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B9" w:rsidRPr="003B11B9" w:rsidRDefault="003B11B9" w:rsidP="003B11B9">
      <w:pPr>
        <w:keepNext/>
        <w:spacing w:before="240" w:after="240" w:line="240" w:lineRule="auto"/>
        <w:jc w:val="center"/>
        <w:outlineLvl w:val="1"/>
        <w:rPr>
          <w:rFonts w:ascii="Verdana" w:eastAsia="Times New Roman" w:hAnsi="Verdana" w:cs="Times New Roman"/>
          <w:b/>
          <w:i/>
          <w:caps/>
          <w:spacing w:val="20"/>
          <w:u w:val="single"/>
          <w:lang w:val="en-GB"/>
        </w:rPr>
      </w:pPr>
      <w:r w:rsidRPr="003B11B9">
        <w:rPr>
          <w:rFonts w:ascii="Verdana" w:eastAsia="Times New Roman" w:hAnsi="Verdana" w:cs="Times New Roman"/>
          <w:b/>
          <w:i/>
          <w:caps/>
          <w:spacing w:val="20"/>
          <w:lang w:val="en-GB"/>
        </w:rPr>
        <w:t>declaration by the applicant</w:t>
      </w:r>
    </w:p>
    <w:p w:rsidR="003B11B9" w:rsidRPr="003B11B9" w:rsidRDefault="003B11B9" w:rsidP="003B11B9">
      <w:pPr>
        <w:tabs>
          <w:tab w:val="left" w:pos="-284"/>
        </w:tabs>
        <w:spacing w:after="120" w:line="240" w:lineRule="exact"/>
        <w:rPr>
          <w:rFonts w:ascii="Verdana" w:eastAsia="Calibri" w:hAnsi="Verdana" w:cs="Times New Roman"/>
          <w:sz w:val="18"/>
          <w:szCs w:val="18"/>
          <w:lang w:val="en-GB"/>
        </w:rPr>
      </w:pPr>
      <w:r w:rsidRPr="003B11B9">
        <w:rPr>
          <w:rFonts w:ascii="Verdana" w:eastAsia="Calibri" w:hAnsi="Verdana" w:cs="Times New Roman"/>
          <w:sz w:val="18"/>
          <w:szCs w:val="18"/>
          <w:lang w:val="en-GB"/>
        </w:rPr>
        <w:t>The applicant, &lt;</w:t>
      </w:r>
      <w:r w:rsidRPr="003B11B9">
        <w:rPr>
          <w:rFonts w:ascii="Verdana" w:eastAsia="Calibri" w:hAnsi="Verdana" w:cs="Times New Roman"/>
          <w:sz w:val="18"/>
          <w:szCs w:val="18"/>
          <w:shd w:val="clear" w:color="auto" w:fill="E0E0E0"/>
          <w:lang w:val="en-GB"/>
        </w:rPr>
        <w:t>insert the title of the Applicant organization</w:t>
      </w:r>
      <w:r w:rsidRPr="003B11B9">
        <w:rPr>
          <w:rFonts w:ascii="Verdana" w:eastAsia="Calibri" w:hAnsi="Verdana" w:cs="Times New Roman"/>
          <w:sz w:val="18"/>
          <w:szCs w:val="18"/>
          <w:lang w:val="en-GB"/>
        </w:rPr>
        <w:t>&gt;represented by the undersigned, being the authorised signatory of the applicant, representing any partners in the proposed project &lt;</w:t>
      </w:r>
      <w:r w:rsidRPr="003B11B9">
        <w:rPr>
          <w:rFonts w:ascii="Verdana" w:eastAsia="Calibri" w:hAnsi="Verdana" w:cs="Times New Roman"/>
          <w:sz w:val="18"/>
          <w:szCs w:val="18"/>
          <w:shd w:val="clear" w:color="auto" w:fill="E0E0E0"/>
          <w:lang w:val="en-GB"/>
        </w:rPr>
        <w:t>insert the title of the project</w:t>
      </w:r>
      <w:r w:rsidRPr="003B11B9">
        <w:rPr>
          <w:rFonts w:ascii="Verdana" w:eastAsia="Calibri" w:hAnsi="Verdana" w:cs="Times New Roman"/>
          <w:sz w:val="18"/>
          <w:szCs w:val="18"/>
          <w:lang w:val="en-GB"/>
        </w:rPr>
        <w:t xml:space="preserve">&gt;, hereby declares that </w:t>
      </w:r>
    </w:p>
    <w:p w:rsidR="003B11B9" w:rsidRPr="003B11B9" w:rsidRDefault="003B11B9" w:rsidP="00A5632A">
      <w:pPr>
        <w:numPr>
          <w:ilvl w:val="0"/>
          <w:numId w:val="1"/>
        </w:numPr>
        <w:tabs>
          <w:tab w:val="left" w:pos="-284"/>
          <w:tab w:val="left" w:pos="284"/>
        </w:tabs>
        <w:spacing w:after="120" w:line="240" w:lineRule="exact"/>
        <w:contextualSpacing/>
        <w:jc w:val="both"/>
        <w:rPr>
          <w:rFonts w:ascii="Verdana" w:eastAsia="Calibri" w:hAnsi="Verdana" w:cs="Times New Roman"/>
          <w:sz w:val="18"/>
          <w:szCs w:val="18"/>
          <w:lang w:val="en-GB"/>
        </w:rPr>
      </w:pPr>
      <w:r w:rsidRPr="003B11B9">
        <w:rPr>
          <w:rFonts w:ascii="Arial" w:eastAsia="Calibri" w:hAnsi="Arial" w:cs="Arial"/>
          <w:sz w:val="18"/>
          <w:szCs w:val="18"/>
          <w:lang w:val="en-GB"/>
        </w:rPr>
        <w:t>⁭</w:t>
      </w:r>
      <w:r w:rsidRPr="003B11B9">
        <w:rPr>
          <w:rFonts w:ascii="Verdana" w:eastAsia="Calibri" w:hAnsi="Verdana" w:cs="Times New Roman"/>
          <w:sz w:val="18"/>
          <w:szCs w:val="18"/>
          <w:lang w:val="en-GB"/>
        </w:rPr>
        <w:t>the applicant has the sources of financing and professional competence and qualifications necessary for implementation of the proposed project;</w:t>
      </w:r>
    </w:p>
    <w:p w:rsidR="00A5632A" w:rsidRPr="00A5632A" w:rsidRDefault="003B11B9" w:rsidP="00A5632A">
      <w:pPr>
        <w:numPr>
          <w:ilvl w:val="0"/>
          <w:numId w:val="1"/>
        </w:numPr>
        <w:tabs>
          <w:tab w:val="left" w:pos="-284"/>
          <w:tab w:val="left" w:pos="284"/>
        </w:tabs>
        <w:spacing w:after="0" w:line="240" w:lineRule="exact"/>
        <w:ind w:left="714" w:hanging="357"/>
        <w:contextualSpacing/>
        <w:jc w:val="both"/>
        <w:rPr>
          <w:rFonts w:ascii="Verdana" w:eastAsia="Calibri" w:hAnsi="Verdana" w:cs="Times New Roman"/>
          <w:sz w:val="18"/>
          <w:szCs w:val="18"/>
          <w:lang w:val="en-GB"/>
        </w:rPr>
      </w:pPr>
      <w:r w:rsidRPr="003B11B9">
        <w:rPr>
          <w:rFonts w:ascii="Arial" w:eastAsia="Calibri" w:hAnsi="Arial" w:cs="Arial"/>
          <w:sz w:val="18"/>
          <w:szCs w:val="18"/>
          <w:lang w:val="en-GB"/>
        </w:rPr>
        <w:t>⁭</w:t>
      </w:r>
      <w:r w:rsidRPr="003B11B9">
        <w:rPr>
          <w:rFonts w:ascii="Verdana" w:eastAsia="Calibri" w:hAnsi="Verdana" w:cs="Times New Roman"/>
          <w:sz w:val="18"/>
          <w:szCs w:val="18"/>
          <w:lang w:val="en-GB"/>
        </w:rPr>
        <w:t>the applicant undertakes to comply with the obligations foreseen in the partner</w:t>
      </w:r>
      <w:r w:rsidR="00814570">
        <w:rPr>
          <w:rFonts w:ascii="Verdana" w:eastAsia="Calibri" w:hAnsi="Verdana" w:cs="Times New Roman"/>
          <w:sz w:val="18"/>
          <w:szCs w:val="18"/>
          <w:lang w:val="en-GB"/>
        </w:rPr>
        <w:t xml:space="preserve"> </w:t>
      </w:r>
      <w:r w:rsidRPr="003B11B9">
        <w:rPr>
          <w:rFonts w:ascii="Verdana" w:eastAsia="Calibri" w:hAnsi="Verdana" w:cs="Times New Roman"/>
          <w:sz w:val="18"/>
          <w:szCs w:val="18"/>
          <w:lang w:val="en-GB"/>
        </w:rPr>
        <w:t xml:space="preserve">statement </w:t>
      </w:r>
      <w:r w:rsidR="00A5632A">
        <w:rPr>
          <w:rFonts w:ascii="Verdana" w:eastAsia="Calibri" w:hAnsi="Verdana" w:cs="Times New Roman"/>
          <w:sz w:val="18"/>
          <w:szCs w:val="18"/>
          <w:lang w:val="en-GB"/>
        </w:rPr>
        <w:t xml:space="preserve">of the project application </w:t>
      </w:r>
      <w:r w:rsidRPr="003B11B9">
        <w:rPr>
          <w:rFonts w:ascii="Verdana" w:eastAsia="Calibri" w:hAnsi="Verdana" w:cs="Times New Roman"/>
          <w:sz w:val="18"/>
          <w:szCs w:val="18"/>
          <w:lang w:val="en-GB"/>
        </w:rPr>
        <w:t>and with the principles of good partnership practice;</w:t>
      </w:r>
    </w:p>
    <w:p w:rsidR="00A5632A" w:rsidRPr="00A5632A" w:rsidRDefault="00A5632A" w:rsidP="00A5632A">
      <w:pPr>
        <w:pStyle w:val="ListParagraph"/>
        <w:numPr>
          <w:ilvl w:val="0"/>
          <w:numId w:val="1"/>
        </w:numPr>
        <w:spacing w:after="0"/>
        <w:ind w:left="714" w:hanging="357"/>
        <w:jc w:val="both"/>
        <w:rPr>
          <w:rFonts w:ascii="Verdana" w:eastAsia="Calibri" w:hAnsi="Verdana" w:cs="Times New Roman"/>
          <w:sz w:val="18"/>
          <w:szCs w:val="18"/>
          <w:lang w:val="en-GB"/>
        </w:rPr>
      </w:pPr>
      <w:proofErr w:type="gramStart"/>
      <w:r w:rsidRPr="00A5632A">
        <w:rPr>
          <w:rFonts w:ascii="Verdana" w:eastAsia="Calibri" w:hAnsi="Verdana" w:cs="Times New Roman"/>
          <w:sz w:val="18"/>
          <w:szCs w:val="18"/>
          <w:lang w:val="en-GB"/>
        </w:rPr>
        <w:t>the</w:t>
      </w:r>
      <w:proofErr w:type="gramEnd"/>
      <w:r w:rsidRPr="00A5632A">
        <w:rPr>
          <w:rFonts w:ascii="Verdana" w:eastAsia="Calibri" w:hAnsi="Verdana" w:cs="Times New Roman"/>
          <w:sz w:val="18"/>
          <w:szCs w:val="18"/>
          <w:lang w:val="en-GB"/>
        </w:rPr>
        <w:t xml:space="preserve"> applicant acknowledges all the requirements that are regulating the project activities and is committed to fulfil them. All the information presented in the Project Application  and the added documents is correct and can be proven</w:t>
      </w:r>
      <w:r>
        <w:rPr>
          <w:rFonts w:ascii="Verdana" w:eastAsia="Calibri" w:hAnsi="Verdana" w:cs="Times New Roman"/>
          <w:sz w:val="18"/>
          <w:szCs w:val="18"/>
          <w:lang w:val="en-GB"/>
        </w:rPr>
        <w:t>;</w:t>
      </w:r>
    </w:p>
    <w:p w:rsidR="003B11B9" w:rsidRPr="003B11B9" w:rsidRDefault="003B11B9" w:rsidP="00A5632A">
      <w:pPr>
        <w:numPr>
          <w:ilvl w:val="0"/>
          <w:numId w:val="1"/>
        </w:numPr>
        <w:tabs>
          <w:tab w:val="left" w:pos="-284"/>
          <w:tab w:val="left" w:pos="284"/>
        </w:tabs>
        <w:spacing w:after="0" w:line="240" w:lineRule="exact"/>
        <w:ind w:left="714" w:hanging="357"/>
        <w:contextualSpacing/>
        <w:jc w:val="both"/>
        <w:rPr>
          <w:rFonts w:ascii="Verdana" w:eastAsia="Calibri" w:hAnsi="Verdana" w:cs="Times New Roman"/>
          <w:sz w:val="18"/>
          <w:szCs w:val="18"/>
          <w:lang w:val="en-GB"/>
        </w:rPr>
      </w:pPr>
      <w:r w:rsidRPr="003B11B9">
        <w:rPr>
          <w:rFonts w:ascii="Arial" w:eastAsia="Calibri" w:hAnsi="Arial" w:cs="Arial"/>
          <w:sz w:val="18"/>
          <w:szCs w:val="18"/>
          <w:lang w:val="en-GB"/>
        </w:rPr>
        <w:t>⁭</w:t>
      </w:r>
      <w:r w:rsidRPr="003B11B9">
        <w:rPr>
          <w:rFonts w:ascii="Verdana" w:eastAsia="Calibri" w:hAnsi="Verdana" w:cs="Times New Roman"/>
          <w:sz w:val="18"/>
          <w:szCs w:val="18"/>
          <w:lang w:val="en-GB"/>
        </w:rPr>
        <w:t>the applicant is directly responsible for the preparation, management and implementation of the project with its partners, and is not acting as an intermediary;</w:t>
      </w:r>
    </w:p>
    <w:p w:rsidR="003B11B9" w:rsidRPr="003B11B9" w:rsidRDefault="003B11B9" w:rsidP="00A5632A">
      <w:pPr>
        <w:numPr>
          <w:ilvl w:val="0"/>
          <w:numId w:val="1"/>
        </w:numPr>
        <w:tabs>
          <w:tab w:val="left" w:pos="-284"/>
          <w:tab w:val="left" w:pos="284"/>
        </w:tabs>
        <w:spacing w:after="120" w:line="240" w:lineRule="exact"/>
        <w:contextualSpacing/>
        <w:jc w:val="both"/>
        <w:rPr>
          <w:rFonts w:ascii="Verdana" w:eastAsia="Calibri" w:hAnsi="Verdana" w:cs="Times New Roman"/>
          <w:sz w:val="18"/>
          <w:szCs w:val="18"/>
          <w:lang w:val="en-GB"/>
        </w:rPr>
      </w:pPr>
      <w:r w:rsidRPr="003B11B9">
        <w:rPr>
          <w:rFonts w:ascii="Arial" w:eastAsia="Calibri" w:hAnsi="Arial" w:cs="Arial"/>
          <w:sz w:val="18"/>
          <w:szCs w:val="18"/>
          <w:lang w:val="en-GB"/>
        </w:rPr>
        <w:t>⁭</w:t>
      </w:r>
      <w:r w:rsidRPr="003B11B9">
        <w:rPr>
          <w:rFonts w:ascii="Verdana" w:eastAsia="Calibri" w:hAnsi="Verdana" w:cs="Times New Roman"/>
          <w:sz w:val="18"/>
          <w:szCs w:val="18"/>
          <w:lang w:val="en-GB"/>
        </w:rPr>
        <w:t>the applicant and its partners are not in any of the situations excluding them from participating in contracts which are listed in Article 106(1) and 107 of EURATOM (available from the following Internet address:</w:t>
      </w:r>
    </w:p>
    <w:p w:rsidR="003B11B9" w:rsidRPr="003B11B9" w:rsidRDefault="003B11B9" w:rsidP="00A5632A">
      <w:pPr>
        <w:tabs>
          <w:tab w:val="left" w:pos="-284"/>
          <w:tab w:val="left" w:pos="284"/>
        </w:tabs>
        <w:spacing w:after="120" w:line="240" w:lineRule="exact"/>
        <w:ind w:left="720"/>
        <w:contextualSpacing/>
        <w:jc w:val="both"/>
        <w:rPr>
          <w:rFonts w:ascii="Verdana" w:eastAsia="Calibri" w:hAnsi="Verdana" w:cs="Times New Roman"/>
          <w:sz w:val="18"/>
          <w:szCs w:val="18"/>
          <w:lang w:val="en-GB"/>
        </w:rPr>
      </w:pPr>
      <w:r w:rsidRPr="003B11B9">
        <w:rPr>
          <w:rFonts w:ascii="Verdana" w:eastAsia="Calibri" w:hAnsi="Verdana" w:cs="Times New Roman"/>
          <w:sz w:val="18"/>
          <w:szCs w:val="18"/>
          <w:lang w:val="en-GB"/>
        </w:rPr>
        <w:t xml:space="preserve"> </w:t>
      </w:r>
      <w:hyperlink r:id="rId8" w:history="1">
        <w:r w:rsidRPr="003B11B9">
          <w:rPr>
            <w:rFonts w:ascii="Calibri" w:eastAsia="Calibri" w:hAnsi="Calibri" w:cs="Times New Roman"/>
            <w:color w:val="0000FF"/>
            <w:u w:val="single"/>
            <w:lang w:val="lv-LV"/>
          </w:rPr>
          <w:t>http://eur-lex.europa.eu/LexUriServ/LexUriServ.do?uri=OJ:L:2012:298:0001:0096:en:PDF</w:t>
        </w:r>
      </w:hyperlink>
      <w:r w:rsidRPr="003B11B9">
        <w:rPr>
          <w:rFonts w:ascii="Calibri" w:eastAsia="Calibri" w:hAnsi="Calibri" w:cs="Times New Roman"/>
          <w:lang w:val="lv-LV"/>
        </w:rPr>
        <w:t xml:space="preserve"> </w:t>
      </w:r>
      <w:r w:rsidRPr="003B11B9" w:rsidDel="00997775">
        <w:rPr>
          <w:rFonts w:ascii="Calibri" w:eastAsia="Calibri" w:hAnsi="Calibri" w:cs="Times New Roman"/>
          <w:lang w:val="lv-LV"/>
        </w:rPr>
        <w:t xml:space="preserve"> </w:t>
      </w:r>
      <w:r w:rsidRPr="003B11B9">
        <w:rPr>
          <w:rFonts w:ascii="Calibri" w:eastAsia="Calibri" w:hAnsi="Calibri" w:cs="Times New Roman"/>
          <w:lang w:val="lv-LV"/>
        </w:rPr>
        <w:t>)</w:t>
      </w:r>
    </w:p>
    <w:p w:rsidR="003B11B9" w:rsidRPr="003B11B9" w:rsidRDefault="003B11B9" w:rsidP="00A5632A">
      <w:pPr>
        <w:numPr>
          <w:ilvl w:val="0"/>
          <w:numId w:val="1"/>
        </w:numPr>
        <w:tabs>
          <w:tab w:val="left" w:pos="-284"/>
          <w:tab w:val="left" w:pos="284"/>
        </w:tabs>
        <w:spacing w:after="120" w:line="240" w:lineRule="exact"/>
        <w:contextualSpacing/>
        <w:jc w:val="both"/>
        <w:rPr>
          <w:rFonts w:ascii="Verdana" w:eastAsia="Calibri" w:hAnsi="Verdana" w:cs="Times New Roman"/>
          <w:sz w:val="18"/>
          <w:szCs w:val="18"/>
          <w:lang w:val="en-GB"/>
        </w:rPr>
      </w:pPr>
      <w:r w:rsidRPr="003B11B9">
        <w:rPr>
          <w:rFonts w:ascii="Verdana" w:eastAsia="Calibri" w:hAnsi="Verdana" w:cs="Times New Roman"/>
          <w:sz w:val="18"/>
          <w:szCs w:val="18"/>
          <w:lang w:val="en-GB"/>
        </w:rPr>
        <w:t xml:space="preserve">Furthermore, it is recognised and accepted that if the applicant and its partners participate in spite of being in any of these situations, </w:t>
      </w:r>
      <w:r w:rsidR="00A5632A">
        <w:rPr>
          <w:rFonts w:ascii="Verdana" w:eastAsia="Calibri" w:hAnsi="Verdana" w:cs="Times New Roman"/>
          <w:sz w:val="18"/>
          <w:szCs w:val="18"/>
          <w:lang w:val="en-GB"/>
        </w:rPr>
        <w:t xml:space="preserve">they </w:t>
      </w:r>
      <w:r w:rsidRPr="003B11B9">
        <w:rPr>
          <w:rFonts w:ascii="Verdana" w:eastAsia="Calibri" w:hAnsi="Verdana" w:cs="Times New Roman"/>
          <w:sz w:val="18"/>
          <w:szCs w:val="18"/>
          <w:lang w:val="en-GB"/>
        </w:rPr>
        <w:t xml:space="preserve"> may be excluded from other procedures in accordance with Article 106 of EURATOM; </w:t>
      </w:r>
    </w:p>
    <w:p w:rsidR="003B11B9" w:rsidRPr="003B11B9" w:rsidRDefault="003B11B9" w:rsidP="00A5632A">
      <w:pPr>
        <w:numPr>
          <w:ilvl w:val="0"/>
          <w:numId w:val="1"/>
        </w:numPr>
        <w:tabs>
          <w:tab w:val="left" w:pos="-284"/>
          <w:tab w:val="left" w:pos="284"/>
        </w:tabs>
        <w:spacing w:after="120" w:line="240" w:lineRule="exact"/>
        <w:contextualSpacing/>
        <w:jc w:val="both"/>
        <w:rPr>
          <w:rFonts w:ascii="Verdana" w:eastAsia="Calibri" w:hAnsi="Verdana" w:cs="Times New Roman"/>
          <w:sz w:val="18"/>
          <w:szCs w:val="18"/>
          <w:lang w:val="en-GB"/>
        </w:rPr>
      </w:pPr>
      <w:r w:rsidRPr="003B11B9">
        <w:rPr>
          <w:rFonts w:ascii="Arial" w:eastAsia="Calibri" w:hAnsi="Arial" w:cs="Arial"/>
          <w:sz w:val="18"/>
          <w:szCs w:val="18"/>
          <w:lang w:val="en-GB"/>
        </w:rPr>
        <w:t>⁭</w:t>
      </w:r>
      <w:r w:rsidRPr="003B11B9">
        <w:rPr>
          <w:rFonts w:ascii="Verdana" w:eastAsia="Calibri" w:hAnsi="Verdana" w:cs="Times New Roman"/>
          <w:sz w:val="18"/>
          <w:szCs w:val="18"/>
          <w:lang w:val="en-GB"/>
        </w:rPr>
        <w:t>the applicant and each partner have provided the requested supporting documents;</w:t>
      </w:r>
    </w:p>
    <w:p w:rsidR="003B11B9" w:rsidRPr="003B11B9" w:rsidRDefault="003B11B9" w:rsidP="00A5632A">
      <w:pPr>
        <w:numPr>
          <w:ilvl w:val="0"/>
          <w:numId w:val="1"/>
        </w:numPr>
        <w:tabs>
          <w:tab w:val="left" w:pos="-284"/>
          <w:tab w:val="left" w:pos="284"/>
        </w:tabs>
        <w:spacing w:after="120" w:line="240" w:lineRule="exact"/>
        <w:contextualSpacing/>
        <w:jc w:val="both"/>
        <w:rPr>
          <w:rFonts w:ascii="Verdana" w:eastAsia="Calibri" w:hAnsi="Verdana" w:cs="Times New Roman"/>
          <w:sz w:val="18"/>
          <w:szCs w:val="18"/>
          <w:lang w:val="en-GB"/>
        </w:rPr>
      </w:pPr>
      <w:r w:rsidRPr="003B11B9">
        <w:rPr>
          <w:rFonts w:ascii="Arial" w:eastAsia="Calibri" w:hAnsi="Arial" w:cs="Arial"/>
          <w:sz w:val="18"/>
          <w:szCs w:val="18"/>
          <w:lang w:val="en-GB"/>
        </w:rPr>
        <w:t>⁭</w:t>
      </w:r>
      <w:r w:rsidRPr="003B11B9">
        <w:rPr>
          <w:rFonts w:ascii="Verdana" w:eastAsia="Calibri" w:hAnsi="Verdana" w:cs="Times New Roman"/>
          <w:sz w:val="18"/>
          <w:szCs w:val="18"/>
          <w:lang w:val="en-GB"/>
        </w:rPr>
        <w:t>the applicant and each partner are eligible in accordance with the set criteria;</w:t>
      </w:r>
    </w:p>
    <w:p w:rsidR="003B11B9" w:rsidRPr="003B11B9" w:rsidRDefault="003B11B9" w:rsidP="00A5632A">
      <w:pPr>
        <w:numPr>
          <w:ilvl w:val="0"/>
          <w:numId w:val="1"/>
        </w:numPr>
        <w:tabs>
          <w:tab w:val="left" w:pos="-284"/>
          <w:tab w:val="left" w:pos="284"/>
        </w:tabs>
        <w:spacing w:after="120" w:line="240" w:lineRule="exact"/>
        <w:contextualSpacing/>
        <w:jc w:val="both"/>
        <w:rPr>
          <w:rFonts w:ascii="Verdana" w:eastAsia="Calibri" w:hAnsi="Verdana" w:cs="Times New Roman"/>
          <w:sz w:val="18"/>
          <w:szCs w:val="18"/>
          <w:lang w:val="en-GB"/>
        </w:rPr>
      </w:pPr>
      <w:r w:rsidRPr="003B11B9">
        <w:rPr>
          <w:rFonts w:ascii="Arial" w:eastAsia="Calibri" w:hAnsi="Arial" w:cs="Arial"/>
          <w:sz w:val="18"/>
          <w:szCs w:val="18"/>
          <w:lang w:val="en-GB"/>
        </w:rPr>
        <w:t>⁭</w:t>
      </w:r>
      <w:r w:rsidRPr="003B11B9">
        <w:rPr>
          <w:rFonts w:ascii="Verdana" w:eastAsia="Calibri" w:hAnsi="Verdana" w:cs="Times New Roman"/>
          <w:sz w:val="18"/>
          <w:szCs w:val="18"/>
          <w:lang w:val="en-GB"/>
        </w:rPr>
        <w:t xml:space="preserve">if recommended to be awarded a grant, the applicant accepts the contractual conditions as laid down in the Grant Contract; </w:t>
      </w:r>
    </w:p>
    <w:p w:rsidR="003B11B9" w:rsidRDefault="003B11B9" w:rsidP="00A5632A">
      <w:pPr>
        <w:numPr>
          <w:ilvl w:val="0"/>
          <w:numId w:val="1"/>
        </w:numPr>
        <w:tabs>
          <w:tab w:val="left" w:pos="284"/>
        </w:tabs>
        <w:spacing w:after="120" w:line="276" w:lineRule="auto"/>
        <w:contextualSpacing/>
        <w:jc w:val="both"/>
        <w:rPr>
          <w:rFonts w:ascii="Verdana" w:eastAsia="Calibri" w:hAnsi="Verdana" w:cs="Times New Roman"/>
          <w:sz w:val="18"/>
          <w:szCs w:val="18"/>
          <w:lang w:val="en-GB"/>
        </w:rPr>
      </w:pPr>
      <w:r w:rsidRPr="003B11B9">
        <w:rPr>
          <w:rFonts w:ascii="Arial" w:eastAsia="Calibri" w:hAnsi="Arial" w:cs="Arial"/>
          <w:sz w:val="18"/>
          <w:szCs w:val="18"/>
          <w:lang w:val="en-GB"/>
        </w:rPr>
        <w:t>⁭</w:t>
      </w:r>
      <w:r w:rsidRPr="003B11B9">
        <w:rPr>
          <w:rFonts w:ascii="Verdana" w:eastAsia="Calibri" w:hAnsi="Verdana" w:cs="Times New Roman"/>
          <w:sz w:val="18"/>
          <w:szCs w:val="18"/>
          <w:lang w:val="en-GB"/>
        </w:rPr>
        <w:t>the applicant and its partners are aware that, for the purposes of safeguarding the financial interests of the Communities, their personal data may be transferred to internal audit services, to the European Court of Auditors, to the Financial Irregularities Panel or to the European Anti-Fraud Office</w:t>
      </w:r>
    </w:p>
    <w:p w:rsidR="00A5632A" w:rsidRPr="00A5632A" w:rsidRDefault="00A5632A" w:rsidP="00A5632A">
      <w:pPr>
        <w:numPr>
          <w:ilvl w:val="0"/>
          <w:numId w:val="1"/>
        </w:numPr>
        <w:tabs>
          <w:tab w:val="left" w:pos="284"/>
        </w:tabs>
        <w:spacing w:after="120" w:line="276" w:lineRule="auto"/>
        <w:contextualSpacing/>
        <w:jc w:val="both"/>
        <w:rPr>
          <w:rFonts w:ascii="Verdana" w:eastAsia="Calibri" w:hAnsi="Verdana" w:cs="Times New Roman"/>
          <w:sz w:val="18"/>
          <w:szCs w:val="18"/>
          <w:lang w:val="en-GB"/>
        </w:rPr>
      </w:pPr>
      <w:r w:rsidRPr="00A5632A">
        <w:rPr>
          <w:rFonts w:ascii="Verdana" w:eastAsia="Calibri" w:hAnsi="Verdana" w:cs="Times New Roman"/>
          <w:sz w:val="18"/>
          <w:szCs w:val="18"/>
          <w:lang w:val="en-GB"/>
        </w:rPr>
        <w:t xml:space="preserve">the applicant and each partner  are not receiving nor  applying for any State aid or the de </w:t>
      </w:r>
      <w:proofErr w:type="spellStart"/>
      <w:r w:rsidRPr="00A5632A">
        <w:rPr>
          <w:rFonts w:ascii="Verdana" w:eastAsia="Calibri" w:hAnsi="Verdana" w:cs="Times New Roman"/>
          <w:sz w:val="18"/>
          <w:szCs w:val="18"/>
          <w:lang w:val="en-GB"/>
        </w:rPr>
        <w:t>minimis</w:t>
      </w:r>
      <w:proofErr w:type="spellEnd"/>
      <w:r w:rsidRPr="00A5632A">
        <w:rPr>
          <w:rFonts w:ascii="Verdana" w:eastAsia="Calibri" w:hAnsi="Verdana" w:cs="Times New Roman"/>
          <w:sz w:val="18"/>
          <w:szCs w:val="18"/>
          <w:lang w:val="en-GB"/>
        </w:rPr>
        <w:t xml:space="preserve"> aid to finance the same costs and activities supported by the Programme;</w:t>
      </w:r>
    </w:p>
    <w:p w:rsidR="00A5632A" w:rsidRPr="00A5632A" w:rsidRDefault="00A5632A" w:rsidP="00A5632A">
      <w:pPr>
        <w:numPr>
          <w:ilvl w:val="0"/>
          <w:numId w:val="1"/>
        </w:numPr>
        <w:tabs>
          <w:tab w:val="left" w:pos="284"/>
        </w:tabs>
        <w:spacing w:after="120" w:line="276" w:lineRule="auto"/>
        <w:contextualSpacing/>
        <w:jc w:val="both"/>
        <w:rPr>
          <w:rFonts w:ascii="Verdana" w:eastAsia="Calibri" w:hAnsi="Verdana" w:cs="Times New Roman"/>
          <w:sz w:val="18"/>
          <w:szCs w:val="18"/>
          <w:lang w:val="en-GB"/>
        </w:rPr>
      </w:pPr>
      <w:r>
        <w:rPr>
          <w:rFonts w:ascii="Verdana" w:eastAsia="Calibri" w:hAnsi="Verdana" w:cs="Times New Roman"/>
          <w:sz w:val="18"/>
          <w:szCs w:val="18"/>
          <w:lang w:val="en-GB"/>
        </w:rPr>
        <w:t>t</w:t>
      </w:r>
      <w:r w:rsidRPr="00A5632A">
        <w:rPr>
          <w:rFonts w:ascii="Verdana" w:eastAsia="Calibri" w:hAnsi="Verdana" w:cs="Times New Roman"/>
          <w:sz w:val="18"/>
          <w:szCs w:val="18"/>
          <w:lang w:val="en-GB"/>
        </w:rPr>
        <w:t>he applicant confirms that the project activities are not financed from other sources</w:t>
      </w:r>
    </w:p>
    <w:p w:rsidR="003B11B9" w:rsidRPr="003B11B9" w:rsidRDefault="003B11B9" w:rsidP="00A5632A">
      <w:pPr>
        <w:tabs>
          <w:tab w:val="left" w:pos="-284"/>
        </w:tabs>
        <w:spacing w:after="120" w:line="240" w:lineRule="exact"/>
        <w:jc w:val="both"/>
        <w:rPr>
          <w:rFonts w:ascii="Verdana" w:eastAsia="Calibri" w:hAnsi="Verdana" w:cs="Times New Roman"/>
          <w:sz w:val="18"/>
          <w:szCs w:val="18"/>
          <w:lang w:val="en-GB"/>
        </w:rPr>
      </w:pPr>
    </w:p>
    <w:p w:rsidR="003B11B9" w:rsidRPr="003B11B9" w:rsidRDefault="003B11B9" w:rsidP="00B560F4">
      <w:pPr>
        <w:tabs>
          <w:tab w:val="left" w:pos="-284"/>
        </w:tabs>
        <w:spacing w:after="120" w:line="240" w:lineRule="exact"/>
        <w:jc w:val="both"/>
        <w:rPr>
          <w:rFonts w:ascii="Verdana" w:eastAsia="Calibri" w:hAnsi="Verdana" w:cs="Times New Roman"/>
          <w:sz w:val="18"/>
          <w:szCs w:val="18"/>
          <w:lang w:val="en-GB"/>
        </w:rPr>
      </w:pPr>
      <w:r w:rsidRPr="003B11B9">
        <w:rPr>
          <w:rFonts w:ascii="Verdana" w:eastAsia="Calibri" w:hAnsi="Verdana" w:cs="Times New Roman"/>
          <w:sz w:val="18"/>
          <w:szCs w:val="18"/>
          <w:lang w:val="en-GB"/>
        </w:rPr>
        <w:t>The applicant is fully aware of the obligation to inform without delay the Managing Authority to which this application is submitted if the same application for funding made to other European Commission departments or Community institutions has been approved by them after the submission of this application.</w:t>
      </w:r>
    </w:p>
    <w:p w:rsidR="003B11B9" w:rsidRPr="003B11B9" w:rsidRDefault="003B11B9" w:rsidP="003B11B9">
      <w:pPr>
        <w:tabs>
          <w:tab w:val="left" w:pos="-284"/>
        </w:tabs>
        <w:spacing w:after="120" w:line="240" w:lineRule="exact"/>
        <w:rPr>
          <w:rFonts w:ascii="Verdana" w:eastAsia="Calibri" w:hAnsi="Verdana" w:cs="Times New Roman"/>
          <w:sz w:val="18"/>
          <w:szCs w:val="18"/>
          <w:lang w:val="en-GB"/>
        </w:rPr>
      </w:pPr>
      <w:r w:rsidRPr="003B11B9">
        <w:rPr>
          <w:rFonts w:ascii="Verdana" w:eastAsia="Calibri" w:hAnsi="Verdana" w:cs="Times New Roman"/>
          <w:sz w:val="18"/>
          <w:szCs w:val="18"/>
          <w:lang w:val="en-GB"/>
        </w:rPr>
        <w:t>Signed on behalf of the applicant</w:t>
      </w:r>
    </w:p>
    <w:tbl>
      <w:tblPr>
        <w:tblW w:w="0" w:type="auto"/>
        <w:tblInd w:w="5" w:type="dxa"/>
        <w:tblLayout w:type="fixed"/>
        <w:tblCellMar>
          <w:left w:w="0" w:type="dxa"/>
          <w:right w:w="0" w:type="dxa"/>
        </w:tblCellMar>
        <w:tblLook w:val="0000" w:firstRow="0" w:lastRow="0" w:firstColumn="0" w:lastColumn="0" w:noHBand="0" w:noVBand="0"/>
      </w:tblPr>
      <w:tblGrid>
        <w:gridCol w:w="2552"/>
        <w:gridCol w:w="5188"/>
      </w:tblGrid>
      <w:tr w:rsidR="003B11B9" w:rsidRPr="003B11B9" w:rsidTr="00942B50">
        <w:trPr>
          <w:cantSplit/>
          <w:trHeight w:val="200"/>
        </w:trPr>
        <w:tc>
          <w:tcPr>
            <w:tcW w:w="2552" w:type="dxa"/>
            <w:tcBorders>
              <w:top w:val="single" w:sz="4" w:space="0" w:color="000000"/>
              <w:left w:val="single" w:sz="4" w:space="0" w:color="000000"/>
              <w:bottom w:val="single" w:sz="4" w:space="0" w:color="000000"/>
            </w:tcBorders>
            <w:shd w:val="clear" w:color="auto" w:fill="E6E6E6"/>
          </w:tcPr>
          <w:p w:rsidR="003B11B9" w:rsidRPr="003B11B9" w:rsidRDefault="003B11B9" w:rsidP="003B11B9">
            <w:pPr>
              <w:snapToGrid w:val="0"/>
              <w:spacing w:before="60" w:after="60" w:line="276" w:lineRule="auto"/>
              <w:rPr>
                <w:rFonts w:ascii="Verdana" w:eastAsia="Calibri" w:hAnsi="Verdana" w:cs="Times New Roman"/>
                <w:b/>
                <w:color w:val="000000"/>
                <w:sz w:val="18"/>
                <w:szCs w:val="18"/>
                <w:lang w:val="en-GB"/>
              </w:rPr>
            </w:pPr>
            <w:r w:rsidRPr="003B11B9">
              <w:rPr>
                <w:rFonts w:ascii="Verdana" w:eastAsia="Calibri" w:hAnsi="Verdana" w:cs="Times New Roman"/>
                <w:b/>
                <w:color w:val="000000"/>
                <w:sz w:val="18"/>
                <w:szCs w:val="18"/>
                <w:lang w:val="en-GB"/>
              </w:rPr>
              <w:t>Name</w:t>
            </w:r>
          </w:p>
        </w:tc>
        <w:tc>
          <w:tcPr>
            <w:tcW w:w="5188" w:type="dxa"/>
            <w:tcBorders>
              <w:top w:val="single" w:sz="4" w:space="0" w:color="000000"/>
              <w:left w:val="single" w:sz="4" w:space="0" w:color="000000"/>
              <w:bottom w:val="single" w:sz="4" w:space="0" w:color="000000"/>
              <w:right w:val="single" w:sz="4" w:space="0" w:color="000000"/>
            </w:tcBorders>
          </w:tcPr>
          <w:p w:rsidR="003B11B9" w:rsidRPr="003B11B9" w:rsidRDefault="003B11B9" w:rsidP="003B11B9">
            <w:pPr>
              <w:snapToGrid w:val="0"/>
              <w:spacing w:before="60" w:after="60" w:line="276" w:lineRule="auto"/>
              <w:rPr>
                <w:rFonts w:ascii="Verdana" w:eastAsia="Calibri" w:hAnsi="Verdana" w:cs="Times New Roman"/>
                <w:b/>
                <w:color w:val="000000"/>
                <w:sz w:val="18"/>
                <w:szCs w:val="18"/>
                <w:lang w:val="en-GB"/>
              </w:rPr>
            </w:pPr>
          </w:p>
        </w:tc>
      </w:tr>
      <w:tr w:rsidR="003B11B9" w:rsidRPr="003B11B9" w:rsidTr="00942B50">
        <w:trPr>
          <w:cantSplit/>
        </w:trPr>
        <w:tc>
          <w:tcPr>
            <w:tcW w:w="2552" w:type="dxa"/>
            <w:tcBorders>
              <w:top w:val="single" w:sz="4" w:space="0" w:color="000000"/>
              <w:left w:val="single" w:sz="4" w:space="0" w:color="000000"/>
              <w:bottom w:val="single" w:sz="4" w:space="0" w:color="000000"/>
            </w:tcBorders>
            <w:shd w:val="clear" w:color="auto" w:fill="E6E6E6"/>
          </w:tcPr>
          <w:p w:rsidR="003B11B9" w:rsidRPr="003B11B9" w:rsidRDefault="003B11B9" w:rsidP="003B11B9">
            <w:pPr>
              <w:snapToGrid w:val="0"/>
              <w:spacing w:before="60" w:after="60" w:line="276" w:lineRule="auto"/>
              <w:rPr>
                <w:rFonts w:ascii="Verdana" w:eastAsia="Calibri" w:hAnsi="Verdana" w:cs="Times New Roman"/>
                <w:b/>
                <w:color w:val="000000"/>
                <w:sz w:val="18"/>
                <w:szCs w:val="18"/>
                <w:lang w:val="en-GB"/>
              </w:rPr>
            </w:pPr>
            <w:r w:rsidRPr="003B11B9">
              <w:rPr>
                <w:rFonts w:ascii="Verdana" w:eastAsia="Calibri" w:hAnsi="Verdana" w:cs="Times New Roman"/>
                <w:b/>
                <w:color w:val="000000"/>
                <w:sz w:val="18"/>
                <w:szCs w:val="18"/>
                <w:lang w:val="en-GB"/>
              </w:rPr>
              <w:t>Signature</w:t>
            </w:r>
          </w:p>
        </w:tc>
        <w:tc>
          <w:tcPr>
            <w:tcW w:w="5188" w:type="dxa"/>
            <w:tcBorders>
              <w:top w:val="single" w:sz="4" w:space="0" w:color="000000"/>
              <w:left w:val="single" w:sz="4" w:space="0" w:color="000000"/>
              <w:bottom w:val="single" w:sz="4" w:space="0" w:color="000000"/>
              <w:right w:val="single" w:sz="4" w:space="0" w:color="000000"/>
            </w:tcBorders>
          </w:tcPr>
          <w:p w:rsidR="003B11B9" w:rsidRPr="003B11B9" w:rsidRDefault="003B11B9" w:rsidP="003B11B9">
            <w:pPr>
              <w:snapToGrid w:val="0"/>
              <w:spacing w:before="60" w:after="60" w:line="276" w:lineRule="auto"/>
              <w:rPr>
                <w:rFonts w:ascii="Verdana" w:eastAsia="Calibri" w:hAnsi="Verdana" w:cs="Times New Roman"/>
                <w:b/>
                <w:color w:val="000000"/>
                <w:sz w:val="18"/>
                <w:szCs w:val="18"/>
                <w:lang w:val="en-GB"/>
              </w:rPr>
            </w:pPr>
          </w:p>
        </w:tc>
      </w:tr>
      <w:tr w:rsidR="003B11B9" w:rsidRPr="003B11B9" w:rsidTr="00942B50">
        <w:trPr>
          <w:cantSplit/>
          <w:trHeight w:val="332"/>
        </w:trPr>
        <w:tc>
          <w:tcPr>
            <w:tcW w:w="2552" w:type="dxa"/>
            <w:tcBorders>
              <w:top w:val="single" w:sz="4" w:space="0" w:color="000000"/>
              <w:left w:val="single" w:sz="4" w:space="0" w:color="000000"/>
              <w:bottom w:val="single" w:sz="4" w:space="0" w:color="000000"/>
            </w:tcBorders>
            <w:shd w:val="clear" w:color="auto" w:fill="E6E6E6"/>
          </w:tcPr>
          <w:p w:rsidR="003B11B9" w:rsidRPr="003B11B9" w:rsidRDefault="003B11B9" w:rsidP="003B11B9">
            <w:pPr>
              <w:snapToGrid w:val="0"/>
              <w:spacing w:before="60" w:after="60" w:line="276" w:lineRule="auto"/>
              <w:rPr>
                <w:rFonts w:ascii="Verdana" w:eastAsia="Calibri" w:hAnsi="Verdana" w:cs="Times New Roman"/>
                <w:b/>
                <w:color w:val="000000"/>
                <w:sz w:val="18"/>
                <w:szCs w:val="18"/>
                <w:lang w:val="en-GB"/>
              </w:rPr>
            </w:pPr>
            <w:r w:rsidRPr="003B11B9">
              <w:rPr>
                <w:rFonts w:ascii="Verdana" w:eastAsia="Calibri" w:hAnsi="Verdana" w:cs="Times New Roman"/>
                <w:b/>
                <w:color w:val="000000"/>
                <w:sz w:val="18"/>
                <w:szCs w:val="18"/>
                <w:lang w:val="en-GB"/>
              </w:rPr>
              <w:t>Position</w:t>
            </w:r>
          </w:p>
        </w:tc>
        <w:tc>
          <w:tcPr>
            <w:tcW w:w="5188" w:type="dxa"/>
            <w:tcBorders>
              <w:top w:val="single" w:sz="4" w:space="0" w:color="000000"/>
              <w:left w:val="single" w:sz="4" w:space="0" w:color="000000"/>
              <w:bottom w:val="single" w:sz="4" w:space="0" w:color="000000"/>
              <w:right w:val="single" w:sz="4" w:space="0" w:color="000000"/>
            </w:tcBorders>
          </w:tcPr>
          <w:p w:rsidR="003B11B9" w:rsidRPr="003B11B9" w:rsidRDefault="003B11B9" w:rsidP="003B11B9">
            <w:pPr>
              <w:snapToGrid w:val="0"/>
              <w:spacing w:before="60" w:after="60" w:line="276" w:lineRule="auto"/>
              <w:rPr>
                <w:rFonts w:ascii="Verdana" w:eastAsia="Calibri" w:hAnsi="Verdana" w:cs="Times New Roman"/>
                <w:b/>
                <w:color w:val="000000"/>
                <w:sz w:val="18"/>
                <w:szCs w:val="18"/>
                <w:lang w:val="en-GB"/>
              </w:rPr>
            </w:pPr>
          </w:p>
        </w:tc>
      </w:tr>
      <w:tr w:rsidR="003B11B9" w:rsidRPr="003B11B9" w:rsidTr="00942B50">
        <w:trPr>
          <w:cantSplit/>
        </w:trPr>
        <w:tc>
          <w:tcPr>
            <w:tcW w:w="2552" w:type="dxa"/>
            <w:tcBorders>
              <w:top w:val="single" w:sz="4" w:space="0" w:color="000000"/>
              <w:left w:val="single" w:sz="4" w:space="0" w:color="000000"/>
              <w:bottom w:val="single" w:sz="4" w:space="0" w:color="000000"/>
            </w:tcBorders>
            <w:shd w:val="clear" w:color="auto" w:fill="E6E6E6"/>
          </w:tcPr>
          <w:p w:rsidR="003B11B9" w:rsidRPr="003B11B9" w:rsidRDefault="003B11B9" w:rsidP="003B11B9">
            <w:pPr>
              <w:snapToGrid w:val="0"/>
              <w:spacing w:before="60" w:after="60" w:line="276" w:lineRule="auto"/>
              <w:rPr>
                <w:rFonts w:ascii="Verdana" w:eastAsia="Calibri" w:hAnsi="Verdana" w:cs="Times New Roman"/>
                <w:b/>
                <w:color w:val="000000"/>
                <w:sz w:val="18"/>
                <w:szCs w:val="18"/>
                <w:lang w:val="en-GB"/>
              </w:rPr>
            </w:pPr>
            <w:r w:rsidRPr="003B11B9">
              <w:rPr>
                <w:rFonts w:ascii="Verdana" w:eastAsia="Calibri" w:hAnsi="Verdana" w:cs="Times New Roman"/>
                <w:b/>
                <w:color w:val="000000"/>
                <w:sz w:val="18"/>
                <w:szCs w:val="18"/>
                <w:lang w:val="en-GB"/>
              </w:rPr>
              <w:t>Date</w:t>
            </w:r>
          </w:p>
        </w:tc>
        <w:tc>
          <w:tcPr>
            <w:tcW w:w="5188" w:type="dxa"/>
            <w:tcBorders>
              <w:top w:val="single" w:sz="4" w:space="0" w:color="000000"/>
              <w:left w:val="single" w:sz="4" w:space="0" w:color="000000"/>
              <w:bottom w:val="single" w:sz="4" w:space="0" w:color="000000"/>
              <w:right w:val="single" w:sz="4" w:space="0" w:color="000000"/>
            </w:tcBorders>
          </w:tcPr>
          <w:p w:rsidR="003B11B9" w:rsidRPr="003B11B9" w:rsidRDefault="003B11B9" w:rsidP="003B11B9">
            <w:pPr>
              <w:snapToGrid w:val="0"/>
              <w:spacing w:before="60" w:after="60" w:line="276" w:lineRule="auto"/>
              <w:rPr>
                <w:rFonts w:ascii="Verdana" w:eastAsia="Calibri" w:hAnsi="Verdana" w:cs="Times New Roman"/>
                <w:b/>
                <w:color w:val="000000"/>
                <w:sz w:val="18"/>
                <w:szCs w:val="18"/>
                <w:lang w:val="en-GB"/>
              </w:rPr>
            </w:pPr>
          </w:p>
        </w:tc>
      </w:tr>
    </w:tbl>
    <w:p w:rsidR="003B11B9" w:rsidRPr="003B11B9" w:rsidRDefault="003B11B9" w:rsidP="003B11B9">
      <w:pPr>
        <w:spacing w:after="200" w:line="276" w:lineRule="auto"/>
        <w:rPr>
          <w:rFonts w:ascii="Calibri" w:eastAsia="Calibri" w:hAnsi="Calibri" w:cs="Times New Roman"/>
          <w:lang w:val="lv-LV"/>
        </w:rPr>
      </w:pPr>
    </w:p>
    <w:p w:rsidR="006239F3" w:rsidRPr="003B11B9" w:rsidRDefault="006239F3" w:rsidP="003B11B9"/>
    <w:sectPr w:rsidR="006239F3" w:rsidRPr="003B11B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8A" w:rsidRDefault="004A108A" w:rsidP="004A108A">
      <w:pPr>
        <w:spacing w:after="0" w:line="240" w:lineRule="auto"/>
      </w:pPr>
      <w:r>
        <w:separator/>
      </w:r>
    </w:p>
  </w:endnote>
  <w:endnote w:type="continuationSeparator" w:id="0">
    <w:p w:rsidR="004A108A" w:rsidRDefault="004A108A" w:rsidP="004A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7C" w:rsidRDefault="00652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7C" w:rsidRDefault="00652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7C" w:rsidRDefault="0065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8A" w:rsidRDefault="004A108A" w:rsidP="004A108A">
      <w:pPr>
        <w:spacing w:after="0" w:line="240" w:lineRule="auto"/>
      </w:pPr>
      <w:r>
        <w:separator/>
      </w:r>
    </w:p>
  </w:footnote>
  <w:footnote w:type="continuationSeparator" w:id="0">
    <w:p w:rsidR="004A108A" w:rsidRDefault="004A108A" w:rsidP="004A1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7C" w:rsidRDefault="00652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8A" w:rsidRDefault="0065207C">
    <w:pPr>
      <w:pStyle w:val="Header"/>
    </w:pPr>
    <w:r>
      <w:rPr>
        <w:noProof/>
        <w:lang w:eastAsia="et-EE"/>
      </w:rPr>
      <mc:AlternateContent>
        <mc:Choice Requires="wps">
          <w:drawing>
            <wp:anchor distT="45720" distB="45720" distL="114300" distR="114300" simplePos="0" relativeHeight="251659264" behindDoc="0" locked="0" layoutInCell="1" allowOverlap="1" wp14:anchorId="3C031085" wp14:editId="5C9DA0D8">
              <wp:simplePos x="0" y="0"/>
              <wp:positionH relativeFrom="column">
                <wp:posOffset>5064981</wp:posOffset>
              </wp:positionH>
              <wp:positionV relativeFrom="paragraph">
                <wp:posOffset>-82218</wp:posOffset>
              </wp:positionV>
              <wp:extent cx="1047115" cy="524510"/>
              <wp:effectExtent l="0" t="0" r="63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524510"/>
                      </a:xfrm>
                      <a:prstGeom prst="rect">
                        <a:avLst/>
                      </a:prstGeom>
                      <a:solidFill>
                        <a:srgbClr val="FFFFFF"/>
                      </a:solidFill>
                      <a:ln w="9525">
                        <a:noFill/>
                        <a:miter lim="800000"/>
                        <a:headEnd/>
                        <a:tailEnd/>
                      </a:ln>
                    </wps:spPr>
                    <wps:txbx>
                      <w:txbxContent>
                        <w:p w:rsidR="0065207C" w:rsidRDefault="0065207C" w:rsidP="0065207C">
                          <w:pPr>
                            <w:jc w:val="right"/>
                            <w:rPr>
                              <w:rFonts w:ascii="Verdana" w:hAnsi="Verdana"/>
                              <w:sz w:val="24"/>
                              <w:szCs w:val="24"/>
                            </w:rPr>
                          </w:pPr>
                          <w:r w:rsidRPr="00554F38">
                            <w:rPr>
                              <w:rFonts w:ascii="Verdana" w:hAnsi="Verdana"/>
                              <w:sz w:val="24"/>
                              <w:szCs w:val="24"/>
                            </w:rPr>
                            <w:t xml:space="preserve">ANNEX </w:t>
                          </w:r>
                          <w:r>
                            <w:rPr>
                              <w:rFonts w:ascii="Verdana" w:hAnsi="Verdana"/>
                              <w:sz w:val="24"/>
                              <w:szCs w:val="24"/>
                            </w:rPr>
                            <w:t>2</w:t>
                          </w:r>
                        </w:p>
                        <w:p w:rsidR="0065207C" w:rsidRPr="003B2869" w:rsidRDefault="0065207C" w:rsidP="0065207C">
                          <w:pPr>
                            <w:jc w:val="right"/>
                            <w:rPr>
                              <w:rFonts w:ascii="Verdana" w:hAnsi="Verdana"/>
                              <w:sz w:val="20"/>
                              <w:szCs w:val="20"/>
                            </w:rPr>
                          </w:pPr>
                          <w:r w:rsidRPr="003B2869">
                            <w:rPr>
                              <w:rFonts w:ascii="Verdana" w:hAnsi="Verdana"/>
                              <w:sz w:val="20"/>
                              <w:szCs w:val="20"/>
                            </w:rPr>
                            <w:t>2</w:t>
                          </w:r>
                          <w:r w:rsidRPr="003B2869">
                            <w:rPr>
                              <w:rFonts w:ascii="Verdana" w:hAnsi="Verdana"/>
                              <w:sz w:val="20"/>
                              <w:szCs w:val="20"/>
                              <w:vertAlign w:val="superscript"/>
                            </w:rPr>
                            <w:t xml:space="preserve">nd </w:t>
                          </w:r>
                          <w:proofErr w:type="spellStart"/>
                          <w:r w:rsidRPr="003B2869">
                            <w:rPr>
                              <w:rFonts w:ascii="Verdana" w:hAnsi="Verdana"/>
                              <w:sz w:val="20"/>
                              <w:szCs w:val="20"/>
                            </w:rPr>
                            <w:t>Call</w:t>
                          </w:r>
                          <w:proofErr w:type="spellEnd"/>
                          <w:r w:rsidRPr="003B2869">
                            <w:rPr>
                              <w:rFonts w:ascii="Verdana" w:hAnsi="Verdana"/>
                              <w:sz w:val="20"/>
                              <w:szCs w:val="20"/>
                            </w:rPr>
                            <w:t xml:space="preserve"> </w:t>
                          </w:r>
                        </w:p>
                        <w:p w:rsidR="0065207C" w:rsidRDefault="0065207C" w:rsidP="00652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31085" id="_x0000_t202" coordsize="21600,21600" o:spt="202" path="m,l,21600r21600,l21600,xe">
              <v:stroke joinstyle="miter"/>
              <v:path gradientshapeok="t" o:connecttype="rect"/>
            </v:shapetype>
            <v:shape id="Text Box 2" o:spid="_x0000_s1026" type="#_x0000_t202" style="position:absolute;margin-left:398.8pt;margin-top:-6.45pt;width:82.45pt;height:4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" stroked="f">
              <v:textbox>
                <w:txbxContent>
                  <w:p w:rsidR="0065207C" w:rsidRDefault="0065207C" w:rsidP="0065207C">
                    <w:pPr>
                      <w:jc w:val="right"/>
                      <w:rPr>
                        <w:rFonts w:ascii="Verdana" w:hAnsi="Verdana"/>
                        <w:sz w:val="24"/>
                        <w:szCs w:val="24"/>
                      </w:rPr>
                    </w:pPr>
                    <w:r w:rsidRPr="00554F38">
                      <w:rPr>
                        <w:rFonts w:ascii="Verdana" w:hAnsi="Verdana"/>
                        <w:sz w:val="24"/>
                        <w:szCs w:val="24"/>
                      </w:rPr>
                      <w:t xml:space="preserve">ANNEX </w:t>
                    </w:r>
                    <w:r>
                      <w:rPr>
                        <w:rFonts w:ascii="Verdana" w:hAnsi="Verdana"/>
                        <w:sz w:val="24"/>
                        <w:szCs w:val="24"/>
                      </w:rPr>
                      <w:t>2</w:t>
                    </w:r>
                  </w:p>
                  <w:p w:rsidR="0065207C" w:rsidRPr="003B2869" w:rsidRDefault="0065207C" w:rsidP="0065207C">
                    <w:pPr>
                      <w:jc w:val="right"/>
                      <w:rPr>
                        <w:rFonts w:ascii="Verdana" w:hAnsi="Verdana"/>
                        <w:sz w:val="20"/>
                        <w:szCs w:val="20"/>
                      </w:rPr>
                    </w:pPr>
                    <w:r w:rsidRPr="003B2869">
                      <w:rPr>
                        <w:rFonts w:ascii="Verdana" w:hAnsi="Verdana"/>
                        <w:sz w:val="20"/>
                        <w:szCs w:val="20"/>
                      </w:rPr>
                      <w:t>2</w:t>
                    </w:r>
                    <w:r w:rsidRPr="003B2869">
                      <w:rPr>
                        <w:rFonts w:ascii="Verdana" w:hAnsi="Verdana"/>
                        <w:sz w:val="20"/>
                        <w:szCs w:val="20"/>
                        <w:vertAlign w:val="superscript"/>
                      </w:rPr>
                      <w:t xml:space="preserve">nd </w:t>
                    </w:r>
                    <w:proofErr w:type="spellStart"/>
                    <w:r w:rsidRPr="003B2869">
                      <w:rPr>
                        <w:rFonts w:ascii="Verdana" w:hAnsi="Verdana"/>
                        <w:sz w:val="20"/>
                        <w:szCs w:val="20"/>
                      </w:rPr>
                      <w:t>Call</w:t>
                    </w:r>
                    <w:proofErr w:type="spellEnd"/>
                    <w:r w:rsidRPr="003B2869">
                      <w:rPr>
                        <w:rFonts w:ascii="Verdana" w:hAnsi="Verdana"/>
                        <w:sz w:val="20"/>
                        <w:szCs w:val="20"/>
                      </w:rPr>
                      <w:t xml:space="preserve"> </w:t>
                    </w:r>
                  </w:p>
                  <w:p w:rsidR="0065207C" w:rsidRDefault="0065207C" w:rsidP="0065207C"/>
                </w:txbxContent>
              </v:textbox>
              <w10:wrap type="square"/>
            </v:shape>
          </w:pict>
        </mc:Fallback>
      </mc:AlternateContent>
    </w:r>
    <w:r w:rsidR="004A108A" w:rsidRPr="004A108A">
      <w:rPr>
        <w:noProof/>
        <w:lang w:eastAsia="et-EE"/>
      </w:rPr>
      <w:drawing>
        <wp:inline distT="0" distB="0" distL="0" distR="0">
          <wp:extent cx="1968445" cy="780363"/>
          <wp:effectExtent l="0" t="0" r="0" b="1270"/>
          <wp:docPr id="1" name="Picture 1" descr="R:\8400 Regionaalarengukeskus\10. Eesti-Vene programm\BRANDBOOK\ESTRUS_crossborder_CVI designs\00_CVI\Logo\JPG\ESTRUS_Crossborder_logo_full-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8400 Regionaalarengukeskus\10. Eesti-Vene programm\BRANDBOOK\ESTRUS_crossborder_CVI designs\00_CVI\Logo\JPG\ESTRUS_Crossborder_logo_full-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04" cy="792319"/>
                  </a:xfrm>
                  <a:prstGeom prst="rect">
                    <a:avLst/>
                  </a:prstGeom>
                  <a:noFill/>
                  <a:ln>
                    <a:noFill/>
                  </a:ln>
                </pic:spPr>
              </pic:pic>
            </a:graphicData>
          </a:graphic>
        </wp:inline>
      </w:drawing>
    </w:r>
    <w:bookmarkStart w:id="0" w:name="_GoBack"/>
    <w:bookmarkEnd w:id="0"/>
  </w:p>
  <w:p w:rsidR="004A108A" w:rsidRDefault="004A1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7C" w:rsidRDefault="00652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31FB"/>
    <w:multiLevelType w:val="hybridMultilevel"/>
    <w:tmpl w:val="4A7AB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8A"/>
    <w:rsid w:val="0004177D"/>
    <w:rsid w:val="000D17A5"/>
    <w:rsid w:val="0027494F"/>
    <w:rsid w:val="002C2217"/>
    <w:rsid w:val="00346920"/>
    <w:rsid w:val="003B11B9"/>
    <w:rsid w:val="004A108A"/>
    <w:rsid w:val="006239F3"/>
    <w:rsid w:val="0065207C"/>
    <w:rsid w:val="007D2022"/>
    <w:rsid w:val="00814570"/>
    <w:rsid w:val="00A2711E"/>
    <w:rsid w:val="00A5632A"/>
    <w:rsid w:val="00B23907"/>
    <w:rsid w:val="00B560F4"/>
    <w:rsid w:val="00B771F0"/>
    <w:rsid w:val="00BB7DF1"/>
    <w:rsid w:val="00E517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0635C0-B828-4143-93F4-9F89578A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0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08A"/>
  </w:style>
  <w:style w:type="paragraph" w:styleId="Footer">
    <w:name w:val="footer"/>
    <w:basedOn w:val="Normal"/>
    <w:link w:val="FooterChar"/>
    <w:uiPriority w:val="99"/>
    <w:unhideWhenUsed/>
    <w:rsid w:val="004A10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08A"/>
  </w:style>
  <w:style w:type="table" w:styleId="TableGrid">
    <w:name w:val="Table Grid"/>
    <w:basedOn w:val="TableNormal"/>
    <w:uiPriority w:val="39"/>
    <w:rsid w:val="004A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4A108A"/>
    <w:rPr>
      <w:b/>
    </w:rPr>
  </w:style>
  <w:style w:type="paragraph" w:styleId="ListParagraph">
    <w:name w:val="List Paragraph"/>
    <w:basedOn w:val="Normal"/>
    <w:uiPriority w:val="34"/>
    <w:qFormat/>
    <w:rsid w:val="00A5632A"/>
    <w:pPr>
      <w:ind w:left="720"/>
      <w:contextualSpacing/>
    </w:pPr>
  </w:style>
  <w:style w:type="paragraph" w:styleId="BalloonText">
    <w:name w:val="Balloon Text"/>
    <w:basedOn w:val="Normal"/>
    <w:link w:val="BalloonTextChar"/>
    <w:uiPriority w:val="99"/>
    <w:semiHidden/>
    <w:unhideWhenUsed/>
    <w:rsid w:val="00A56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2:298:0001:0096: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7CE7-C1E3-43CB-80FE-D5E5532F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Vaap</dc:creator>
  <cp:keywords/>
  <dc:description/>
  <cp:lastModifiedBy>Unda Ozolina</cp:lastModifiedBy>
  <cp:revision>3</cp:revision>
  <dcterms:created xsi:type="dcterms:W3CDTF">2018-01-05T09:50:00Z</dcterms:created>
  <dcterms:modified xsi:type="dcterms:W3CDTF">2018-01-05T09:51:00Z</dcterms:modified>
</cp:coreProperties>
</file>