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EB" w:rsidRPr="00257699" w:rsidRDefault="00075D87" w:rsidP="00EC28A0">
      <w:pPr>
        <w:jc w:val="center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Template for </w:t>
      </w:r>
      <w:r w:rsidR="00EC28A0" w:rsidRPr="00257699">
        <w:rPr>
          <w:rFonts w:ascii="Verdana" w:hAnsi="Verdana"/>
          <w:b/>
          <w:sz w:val="20"/>
          <w:szCs w:val="20"/>
          <w:lang w:val="en-GB"/>
        </w:rPr>
        <w:t xml:space="preserve">Information and Communication </w:t>
      </w:r>
      <w:r>
        <w:rPr>
          <w:rFonts w:ascii="Verdana" w:hAnsi="Verdana"/>
          <w:b/>
          <w:sz w:val="20"/>
          <w:szCs w:val="20"/>
          <w:lang w:val="en-GB"/>
        </w:rPr>
        <w:t>P</w:t>
      </w:r>
      <w:r w:rsidR="00EC28A0" w:rsidRPr="00257699">
        <w:rPr>
          <w:rFonts w:ascii="Verdana" w:hAnsi="Verdana"/>
          <w:b/>
          <w:sz w:val="20"/>
          <w:szCs w:val="20"/>
          <w:lang w:val="en-GB"/>
        </w:rPr>
        <w:t>lan</w:t>
      </w:r>
    </w:p>
    <w:p w:rsidR="00EC28A0" w:rsidRPr="008C656B" w:rsidRDefault="003B05C6" w:rsidP="008C656B">
      <w:pPr>
        <w:rPr>
          <w:rFonts w:ascii="Verdana" w:hAnsi="Verdana"/>
          <w:color w:val="808080" w:themeColor="background1" w:themeShade="80"/>
          <w:sz w:val="20"/>
          <w:szCs w:val="20"/>
        </w:rPr>
      </w:pPr>
      <w:r w:rsidRPr="008C656B">
        <w:rPr>
          <w:rFonts w:ascii="Verdana" w:hAnsi="Verdana"/>
          <w:color w:val="808080" w:themeColor="background1" w:themeShade="80"/>
          <w:sz w:val="20"/>
          <w:szCs w:val="20"/>
        </w:rPr>
        <w:t xml:space="preserve">Please follow the eMS logic for this task.  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562"/>
        <w:gridCol w:w="1966"/>
        <w:gridCol w:w="2576"/>
        <w:gridCol w:w="2704"/>
        <w:gridCol w:w="2458"/>
        <w:gridCol w:w="1802"/>
        <w:gridCol w:w="2064"/>
        <w:gridCol w:w="1745"/>
      </w:tblGrid>
      <w:tr w:rsidR="000867AD" w:rsidRPr="00257699" w:rsidTr="005F651B">
        <w:tc>
          <w:tcPr>
            <w:tcW w:w="562" w:type="dxa"/>
          </w:tcPr>
          <w:p w:rsidR="00DB1E1D" w:rsidRPr="00406532" w:rsidRDefault="00DB1E1D" w:rsidP="0040653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966" w:type="dxa"/>
          </w:tcPr>
          <w:p w:rsidR="00DB1E1D" w:rsidRPr="00406532" w:rsidRDefault="00DB1E1D" w:rsidP="0040653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>Communication objective</w:t>
            </w:r>
          </w:p>
        </w:tc>
        <w:tc>
          <w:tcPr>
            <w:tcW w:w="2576" w:type="dxa"/>
          </w:tcPr>
          <w:p w:rsidR="00DB1E1D" w:rsidRPr="00406532" w:rsidRDefault="00DB1E1D" w:rsidP="0040653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Target group/Project stakeholders </w:t>
            </w:r>
          </w:p>
        </w:tc>
        <w:tc>
          <w:tcPr>
            <w:tcW w:w="2704" w:type="dxa"/>
          </w:tcPr>
          <w:p w:rsidR="00DB1E1D" w:rsidRPr="00406532" w:rsidRDefault="00DB1E1D" w:rsidP="0040653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2458" w:type="dxa"/>
          </w:tcPr>
          <w:p w:rsidR="00DB1E1D" w:rsidRPr="00406532" w:rsidRDefault="00DB1E1D" w:rsidP="0040653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>Output indicator</w:t>
            </w:r>
          </w:p>
        </w:tc>
        <w:tc>
          <w:tcPr>
            <w:tcW w:w="1802" w:type="dxa"/>
          </w:tcPr>
          <w:p w:rsidR="00DB1E1D" w:rsidRPr="00406532" w:rsidRDefault="00DB1E1D" w:rsidP="0040653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2064" w:type="dxa"/>
          </w:tcPr>
          <w:p w:rsidR="00DB1E1D" w:rsidRPr="00406532" w:rsidRDefault="00DB1E1D" w:rsidP="0040653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>Responsible partner</w:t>
            </w:r>
          </w:p>
        </w:tc>
        <w:tc>
          <w:tcPr>
            <w:tcW w:w="1745" w:type="dxa"/>
          </w:tcPr>
          <w:p w:rsidR="00DB1E1D" w:rsidRPr="00406532" w:rsidRDefault="00DB1E1D" w:rsidP="007C27C9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Indicative b</w:t>
            </w: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>udget</w:t>
            </w:r>
          </w:p>
        </w:tc>
      </w:tr>
      <w:tr w:rsidR="000867AD" w:rsidRPr="00257699" w:rsidTr="005F651B">
        <w:tc>
          <w:tcPr>
            <w:tcW w:w="562" w:type="dxa"/>
          </w:tcPr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1966" w:type="dxa"/>
          </w:tcPr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Identify the objective of </w:t>
            </w:r>
            <w:r w:rsidR="000867AD">
              <w:rPr>
                <w:rFonts w:ascii="Verdana" w:hAnsi="Verdana"/>
                <w:sz w:val="20"/>
                <w:szCs w:val="20"/>
                <w:lang w:val="en-GB"/>
              </w:rPr>
              <w:t xml:space="preserve">the project`s external and internal </w:t>
            </w: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>communication for the particular target group.</w:t>
            </w:r>
          </w:p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What is the message </w:t>
            </w:r>
            <w:r w:rsidR="00CD6461">
              <w:rPr>
                <w:rFonts w:ascii="Verdana" w:hAnsi="Verdana"/>
                <w:sz w:val="20"/>
                <w:szCs w:val="20"/>
                <w:lang w:val="en-GB"/>
              </w:rPr>
              <w:t>that</w:t>
            </w:r>
            <w:r w:rsidR="00CD6461"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you want to </w:t>
            </w:r>
            <w:r w:rsidR="00CD6461">
              <w:rPr>
                <w:rFonts w:ascii="Verdana" w:hAnsi="Verdana"/>
                <w:sz w:val="20"/>
                <w:szCs w:val="20"/>
                <w:lang w:val="en-GB"/>
              </w:rPr>
              <w:t>deliver to</w:t>
            </w: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 this target group?</w:t>
            </w:r>
          </w:p>
          <w:p w:rsidR="00DB1E1D" w:rsidRPr="00257699" w:rsidRDefault="00DB1E1D" w:rsidP="007C27C9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What do you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want to achieve: Inform?</w:t>
            </w: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 Involve? Introduce? Raise awareness?</w:t>
            </w:r>
          </w:p>
        </w:tc>
        <w:tc>
          <w:tcPr>
            <w:tcW w:w="2576" w:type="dxa"/>
          </w:tcPr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>Identify the target group</w:t>
            </w:r>
            <w:r w:rsidR="0030095E">
              <w:rPr>
                <w:rFonts w:ascii="Verdana" w:hAnsi="Verdana"/>
                <w:sz w:val="20"/>
                <w:szCs w:val="20"/>
                <w:lang w:val="en-GB"/>
              </w:rPr>
              <w:t>(s)</w:t>
            </w: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>/stakeholders of the Project that you will be addressing with the communication activities.</w:t>
            </w:r>
          </w:p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>Think of the individuals, groups, organisations crucial for the project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7C27C9">
              <w:rPr>
                <w:rFonts w:ascii="Verdana" w:hAnsi="Verdana"/>
                <w:i/>
                <w:sz w:val="20"/>
                <w:szCs w:val="20"/>
                <w:lang w:val="en-GB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target group </w:t>
            </w:r>
            <w:r w:rsidRPr="007C27C9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1,2 </w:t>
            </w:r>
            <w:proofErr w:type="spellStart"/>
            <w:r w:rsidRPr="007C27C9">
              <w:rPr>
                <w:rFonts w:ascii="Verdana" w:hAnsi="Verdana"/>
                <w:i/>
                <w:sz w:val="20"/>
                <w:szCs w:val="20"/>
                <w:lang w:val="en-GB"/>
              </w:rPr>
              <w:t>etc</w:t>
            </w:r>
            <w:proofErr w:type="spellEnd"/>
            <w:r w:rsidRPr="007C27C9"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2704" w:type="dxa"/>
          </w:tcPr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>List the activities that you will be implementing to communicate with the particular target group.</w:t>
            </w:r>
          </w:p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B1E1D" w:rsidRPr="00257699" w:rsidRDefault="00DB1E1D" w:rsidP="0030095E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Think of the communication </w:t>
            </w:r>
            <w:r w:rsidR="0030095E">
              <w:rPr>
                <w:rFonts w:ascii="Verdana" w:hAnsi="Verdana"/>
                <w:sz w:val="20"/>
                <w:szCs w:val="20"/>
                <w:lang w:val="en-GB"/>
              </w:rPr>
              <w:t>tools</w:t>
            </w:r>
            <w:r w:rsidR="0030095E"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>that are relevant to them and use the most cost-effective way to communicate with them</w:t>
            </w:r>
          </w:p>
        </w:tc>
        <w:tc>
          <w:tcPr>
            <w:tcW w:w="2458" w:type="dxa"/>
          </w:tcPr>
          <w:p w:rsidR="00DB1E1D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State the output(s) and output indicators for every activity you will be implementing.</w:t>
            </w:r>
          </w:p>
          <w:p w:rsidR="00DB1E1D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02" w:type="dxa"/>
          </w:tcPr>
          <w:p w:rsidR="00DB1E1D" w:rsidRPr="00257699" w:rsidRDefault="00DB1E1D" w:rsidP="0030095E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State </w:t>
            </w:r>
            <w:r w:rsidR="0030095E">
              <w:rPr>
                <w:rFonts w:ascii="Verdana" w:hAnsi="Verdana"/>
                <w:sz w:val="20"/>
                <w:szCs w:val="20"/>
                <w:lang w:val="en-GB"/>
              </w:rPr>
              <w:t>when</w:t>
            </w:r>
            <w:r w:rsidR="008C656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30095E">
              <w:rPr>
                <w:rFonts w:ascii="Verdana" w:hAnsi="Verdana"/>
                <w:sz w:val="20"/>
                <w:szCs w:val="20"/>
                <w:lang w:val="en-GB"/>
              </w:rPr>
              <w:t>t</w:t>
            </w:r>
            <w:r w:rsidR="008C656B">
              <w:rPr>
                <w:rFonts w:ascii="Verdana" w:hAnsi="Verdana"/>
                <w:sz w:val="20"/>
                <w:szCs w:val="20"/>
                <w:lang w:val="en-GB"/>
              </w:rPr>
              <w:t>he</w:t>
            </w: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 activities </w:t>
            </w:r>
            <w:r w:rsidR="0030095E">
              <w:rPr>
                <w:rFonts w:ascii="Verdana" w:hAnsi="Verdana"/>
                <w:sz w:val="20"/>
                <w:szCs w:val="20"/>
                <w:lang w:val="en-GB"/>
              </w:rPr>
              <w:t>will</w:t>
            </w: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 take place (or alternatively state their frequency)</w:t>
            </w:r>
          </w:p>
        </w:tc>
        <w:tc>
          <w:tcPr>
            <w:tcW w:w="2064" w:type="dxa"/>
          </w:tcPr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>State the partner(s) who is/are  responsible for carrying out the respective activities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r w:rsidRPr="0040653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P1, P2 </w:t>
            </w:r>
            <w:proofErr w:type="spellStart"/>
            <w:r w:rsidRPr="00406532">
              <w:rPr>
                <w:rFonts w:ascii="Verdana" w:hAnsi="Verdana"/>
                <w:i/>
                <w:sz w:val="20"/>
                <w:szCs w:val="20"/>
                <w:lang w:val="en-GB"/>
              </w:rPr>
              <w:t>etc</w:t>
            </w:r>
            <w:proofErr w:type="spellEnd"/>
            <w:r w:rsidRPr="00406532"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1745" w:type="dxa"/>
          </w:tcPr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>Add information on the financial resources necessary to finance the planned communication activities.</w:t>
            </w:r>
          </w:p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Remember to transfer them to the overall </w:t>
            </w:r>
            <w:r w:rsidR="000867AD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>roject budget!</w:t>
            </w:r>
          </w:p>
        </w:tc>
      </w:tr>
      <w:tr w:rsidR="000867AD" w:rsidRPr="00257699" w:rsidTr="005F651B">
        <w:tc>
          <w:tcPr>
            <w:tcW w:w="562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</w:p>
        </w:tc>
        <w:tc>
          <w:tcPr>
            <w:tcW w:w="1966" w:type="dxa"/>
          </w:tcPr>
          <w:p w:rsidR="00DB1E1D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449E8" w:rsidRPr="00257699" w:rsidRDefault="006449E8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704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458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02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64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45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867AD" w:rsidRPr="00257699" w:rsidTr="005F651B">
        <w:trPr>
          <w:trHeight w:val="651"/>
        </w:trPr>
        <w:tc>
          <w:tcPr>
            <w:tcW w:w="562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</w:p>
        </w:tc>
        <w:tc>
          <w:tcPr>
            <w:tcW w:w="1966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704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458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02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64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45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EC28A0" w:rsidRPr="00257699" w:rsidRDefault="00EC28A0" w:rsidP="00406532">
      <w:pPr>
        <w:jc w:val="center"/>
        <w:rPr>
          <w:lang w:val="en-GB"/>
        </w:rPr>
      </w:pPr>
    </w:p>
    <w:sectPr w:rsidR="00EC28A0" w:rsidRPr="00257699" w:rsidSect="00EC2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FB" w:rsidRDefault="001910FB" w:rsidP="003F152D">
      <w:pPr>
        <w:spacing w:after="0" w:line="240" w:lineRule="auto"/>
      </w:pPr>
      <w:r>
        <w:separator/>
      </w:r>
    </w:p>
  </w:endnote>
  <w:endnote w:type="continuationSeparator" w:id="0">
    <w:p w:rsidR="001910FB" w:rsidRDefault="001910FB" w:rsidP="003F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C5" w:rsidRDefault="00834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C5" w:rsidRDefault="008346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C5" w:rsidRDefault="00834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FB" w:rsidRDefault="001910FB" w:rsidP="003F152D">
      <w:pPr>
        <w:spacing w:after="0" w:line="240" w:lineRule="auto"/>
      </w:pPr>
      <w:r>
        <w:separator/>
      </w:r>
    </w:p>
  </w:footnote>
  <w:footnote w:type="continuationSeparator" w:id="0">
    <w:p w:rsidR="001910FB" w:rsidRDefault="001910FB" w:rsidP="003F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C5" w:rsidRDefault="008346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2D" w:rsidRDefault="00465A91">
    <w:pPr>
      <w:pStyle w:val="Header"/>
    </w:pPr>
    <w:bookmarkStart w:id="0" w:name="_GoBack"/>
    <w:bookmarkEnd w:id="0"/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7647692</wp:posOffset>
              </wp:positionH>
              <wp:positionV relativeFrom="paragraph">
                <wp:posOffset>11126</wp:posOffset>
              </wp:positionV>
              <wp:extent cx="12401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5A91" w:rsidRDefault="008346C5" w:rsidP="004E424A">
                          <w:pPr>
                            <w:jc w:val="right"/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ANNEX 4</w:t>
                          </w:r>
                        </w:p>
                        <w:p w:rsidR="00465A91" w:rsidRPr="00465A91" w:rsidRDefault="008346C5" w:rsidP="004E424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  <w:vertAlign w:val="superscript"/>
                            </w:rPr>
                            <w:t>rd</w:t>
                          </w:r>
                          <w:r w:rsidR="00465A91" w:rsidRPr="00465A91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465A91" w:rsidRPr="00465A91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Call</w:t>
                          </w:r>
                          <w:proofErr w:type="spellEnd"/>
                          <w:r w:rsidR="00465A91" w:rsidRPr="00465A91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2.2pt;margin-top:.9pt;width:9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vUIAIAAB4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" stroked="f">
              <v:textbox style="mso-fit-shape-to-text:t">
                <w:txbxContent>
                  <w:p w:rsidR="00465A91" w:rsidRDefault="008346C5" w:rsidP="004E424A">
                    <w:pPr>
                      <w:jc w:val="right"/>
                      <w:rPr>
                        <w:rFonts w:ascii="Verdana" w:hAnsi="Verdana"/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sz w:val="24"/>
                        <w:szCs w:val="24"/>
                      </w:rPr>
                      <w:t>ANNEX 4</w:t>
                    </w:r>
                  </w:p>
                  <w:p w:rsidR="00465A91" w:rsidRPr="00465A91" w:rsidRDefault="008346C5" w:rsidP="004E424A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Verdana" w:hAnsi="Verdana"/>
                        <w:sz w:val="20"/>
                        <w:szCs w:val="20"/>
                        <w:vertAlign w:val="superscript"/>
                      </w:rPr>
                      <w:t>rd</w:t>
                    </w:r>
                    <w:r w:rsidR="00465A91" w:rsidRPr="00465A91"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465A91" w:rsidRPr="00465A91">
                      <w:rPr>
                        <w:rFonts w:ascii="Verdana" w:hAnsi="Verdana"/>
                        <w:sz w:val="20"/>
                        <w:szCs w:val="20"/>
                      </w:rPr>
                      <w:t>Call</w:t>
                    </w:r>
                    <w:proofErr w:type="spellEnd"/>
                    <w:r w:rsidR="00465A91" w:rsidRPr="00465A91"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F152D" w:rsidRPr="003F152D">
      <w:rPr>
        <w:noProof/>
        <w:lang w:eastAsia="et-EE"/>
      </w:rPr>
      <w:drawing>
        <wp:inline distT="0" distB="0" distL="0" distR="0">
          <wp:extent cx="2282957" cy="905510"/>
          <wp:effectExtent l="0" t="0" r="3175" b="8890"/>
          <wp:docPr id="1" name="Picture 1" descr="R:\8400 Regionaalarengukeskus\10. Eesti-Vene programm\BRANDBOOK\ESTRUS_crossborder_CVI designs\00_CVI\Logo\JPG\ESTRUS_Crossborder_logo_full-colou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8400 Regionaalarengukeskus\10. Eesti-Vene programm\BRANDBOOK\ESTRUS_crossborder_CVI designs\00_CVI\Logo\JPG\ESTRUS_Crossborder_logo_full-colour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281" cy="92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C5" w:rsidRDefault="00834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0"/>
    <w:rsid w:val="00011980"/>
    <w:rsid w:val="00075D87"/>
    <w:rsid w:val="000867AD"/>
    <w:rsid w:val="00127966"/>
    <w:rsid w:val="001910FB"/>
    <w:rsid w:val="001D1C78"/>
    <w:rsid w:val="002257EB"/>
    <w:rsid w:val="00257699"/>
    <w:rsid w:val="002A706A"/>
    <w:rsid w:val="002B2A30"/>
    <w:rsid w:val="0030095E"/>
    <w:rsid w:val="003175C6"/>
    <w:rsid w:val="00344E49"/>
    <w:rsid w:val="003B05C6"/>
    <w:rsid w:val="003F152D"/>
    <w:rsid w:val="00406532"/>
    <w:rsid w:val="00465A91"/>
    <w:rsid w:val="004E424A"/>
    <w:rsid w:val="00526FA1"/>
    <w:rsid w:val="00542128"/>
    <w:rsid w:val="005F651B"/>
    <w:rsid w:val="006449E8"/>
    <w:rsid w:val="00676632"/>
    <w:rsid w:val="007C27C9"/>
    <w:rsid w:val="008346C5"/>
    <w:rsid w:val="00855356"/>
    <w:rsid w:val="008C656B"/>
    <w:rsid w:val="0091212E"/>
    <w:rsid w:val="00926D3B"/>
    <w:rsid w:val="00A6356E"/>
    <w:rsid w:val="00A732A6"/>
    <w:rsid w:val="00AB3476"/>
    <w:rsid w:val="00CD6461"/>
    <w:rsid w:val="00D70A1F"/>
    <w:rsid w:val="00DB1E1D"/>
    <w:rsid w:val="00EB467B"/>
    <w:rsid w:val="00EC28A0"/>
    <w:rsid w:val="00EC2AC5"/>
    <w:rsid w:val="00F0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183758B-F202-40FD-B9BD-69E5BB1F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2D"/>
  </w:style>
  <w:style w:type="paragraph" w:styleId="Footer">
    <w:name w:val="footer"/>
    <w:basedOn w:val="Normal"/>
    <w:link w:val="FooterChar"/>
    <w:uiPriority w:val="99"/>
    <w:unhideWhenUsed/>
    <w:rsid w:val="003F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2D"/>
  </w:style>
  <w:style w:type="paragraph" w:styleId="BalloonText">
    <w:name w:val="Balloon Text"/>
    <w:basedOn w:val="Normal"/>
    <w:link w:val="BalloonTextChar"/>
    <w:uiPriority w:val="99"/>
    <w:semiHidden/>
    <w:unhideWhenUsed/>
    <w:rsid w:val="00DB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Vaap</dc:creator>
  <cp:keywords/>
  <dc:description/>
  <cp:lastModifiedBy>Polina Zaytseva</cp:lastModifiedBy>
  <cp:revision>5</cp:revision>
  <dcterms:created xsi:type="dcterms:W3CDTF">2018-01-05T09:44:00Z</dcterms:created>
  <dcterms:modified xsi:type="dcterms:W3CDTF">2019-10-24T10:26:00Z</dcterms:modified>
</cp:coreProperties>
</file>