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B6" w:rsidRPr="00EC42B6" w:rsidRDefault="00F5624B" w:rsidP="00EC42B6">
      <w:pPr>
        <w:pStyle w:val="1"/>
        <w:jc w:val="right"/>
        <w:rPr>
          <w:color w:val="FF0000"/>
        </w:rPr>
      </w:pPr>
      <w:r w:rsidRPr="00EC42B6">
        <w:rPr>
          <w:color w:val="FF0000"/>
          <w:lang w:val="en-US"/>
        </w:rPr>
        <w:t>For reference, not for fill-in!!!</w:t>
      </w:r>
      <w:r w:rsidR="00EC42B6">
        <w:rPr>
          <w:color w:val="FF0000"/>
          <w:lang w:val="en-US"/>
        </w:rPr>
        <w:br/>
      </w:r>
      <w:bookmarkStart w:id="0" w:name="_GoBack"/>
      <w:r w:rsidR="00EC42B6">
        <w:rPr>
          <w:color w:val="FF0000"/>
        </w:rPr>
        <w:t>Для справки, не для заполнения!!!</w:t>
      </w:r>
      <w:bookmarkEnd w:id="0"/>
    </w:p>
    <w:p w:rsidR="00185531" w:rsidRPr="00C14F26" w:rsidRDefault="009F1E7D" w:rsidP="006B2BD3">
      <w:pPr>
        <w:spacing w:after="0" w:line="240" w:lineRule="auto"/>
        <w:ind w:left="4253"/>
        <w:jc w:val="right"/>
        <w:rPr>
          <w:rFonts w:ascii="Verdana" w:hAnsi="Verdana"/>
          <w:sz w:val="24"/>
          <w:szCs w:val="24"/>
          <w:lang w:val="en-US"/>
        </w:rPr>
      </w:pPr>
      <w:r w:rsidRPr="00C14F26">
        <w:rPr>
          <w:rFonts w:ascii="Verdana" w:hAnsi="Verdana"/>
          <w:sz w:val="24"/>
          <w:szCs w:val="24"/>
          <w:lang w:val="en-US"/>
        </w:rPr>
        <w:t>ANNEX 7</w:t>
      </w:r>
      <w:r w:rsidR="00C14F26" w:rsidRPr="00C14F26">
        <w:rPr>
          <w:rFonts w:ascii="Verdana" w:hAnsi="Verdana"/>
          <w:sz w:val="24"/>
          <w:szCs w:val="24"/>
          <w:lang w:val="en-US"/>
        </w:rPr>
        <w:t xml:space="preserve"> / </w:t>
      </w:r>
      <w:r w:rsidR="00C14F26">
        <w:rPr>
          <w:rFonts w:ascii="Verdana" w:hAnsi="Verdana"/>
          <w:sz w:val="24"/>
          <w:szCs w:val="24"/>
        </w:rPr>
        <w:t>ПРИЛОЖЕНИЕ</w:t>
      </w:r>
      <w:r w:rsidR="00C14F26" w:rsidRPr="00C14F26">
        <w:rPr>
          <w:rFonts w:ascii="Verdana" w:hAnsi="Verdana"/>
          <w:sz w:val="24"/>
          <w:szCs w:val="24"/>
          <w:lang w:val="en-US"/>
        </w:rPr>
        <w:t xml:space="preserve"> 7</w:t>
      </w:r>
    </w:p>
    <w:p w:rsidR="00185531" w:rsidRPr="00C14F26" w:rsidRDefault="00185531" w:rsidP="00AA21E5">
      <w:pPr>
        <w:spacing w:after="0" w:line="240" w:lineRule="auto"/>
        <w:jc w:val="center"/>
        <w:rPr>
          <w:rFonts w:ascii="Verdana" w:hAnsi="Verdana"/>
          <w:sz w:val="18"/>
          <w:szCs w:val="18"/>
          <w:lang w:val="en-US"/>
        </w:rPr>
      </w:pPr>
    </w:p>
    <w:p w:rsidR="00185531" w:rsidRPr="00C14F26" w:rsidRDefault="00A243AA" w:rsidP="00AA21E5">
      <w:pPr>
        <w:spacing w:after="0" w:line="240" w:lineRule="auto"/>
        <w:jc w:val="center"/>
        <w:rPr>
          <w:rFonts w:ascii="Verdana" w:hAnsi="Verdana"/>
          <w:b/>
          <w:sz w:val="20"/>
          <w:szCs w:val="20"/>
          <w:lang w:val="en-US"/>
        </w:rPr>
      </w:pPr>
      <w:r w:rsidRPr="00C14F26">
        <w:rPr>
          <w:rFonts w:ascii="Verdana" w:hAnsi="Verdana"/>
          <w:b/>
          <w:sz w:val="20"/>
          <w:szCs w:val="20"/>
          <w:lang w:val="en-US"/>
        </w:rPr>
        <w:t xml:space="preserve">GROUP SCHEME OF THE </w:t>
      </w:r>
      <w:r w:rsidR="00746274" w:rsidRPr="00C14F26">
        <w:rPr>
          <w:rFonts w:ascii="Verdana" w:hAnsi="Verdana"/>
          <w:b/>
          <w:sz w:val="20"/>
          <w:szCs w:val="20"/>
          <w:lang w:val="en-US"/>
        </w:rPr>
        <w:t>BENEFICIARY</w:t>
      </w:r>
      <w:r w:rsidR="00C14F26" w:rsidRPr="00C14F26">
        <w:rPr>
          <w:rFonts w:ascii="Verdana" w:hAnsi="Verdana"/>
          <w:b/>
          <w:sz w:val="20"/>
          <w:szCs w:val="20"/>
          <w:lang w:val="en-US"/>
        </w:rPr>
        <w:t xml:space="preserve"> / </w:t>
      </w:r>
      <w:r w:rsidR="00C14F26">
        <w:rPr>
          <w:rFonts w:ascii="Verdana" w:hAnsi="Verdana"/>
          <w:b/>
          <w:sz w:val="20"/>
          <w:szCs w:val="20"/>
        </w:rPr>
        <w:t>ГРУППОВАЯ</w:t>
      </w:r>
      <w:r w:rsidR="00C14F26" w:rsidRPr="00C14F26">
        <w:rPr>
          <w:rFonts w:ascii="Verdana" w:hAnsi="Verdana"/>
          <w:b/>
          <w:sz w:val="20"/>
          <w:szCs w:val="20"/>
          <w:lang w:val="en-US"/>
        </w:rPr>
        <w:t xml:space="preserve"> </w:t>
      </w:r>
      <w:r w:rsidR="00C14F26">
        <w:rPr>
          <w:rFonts w:ascii="Verdana" w:hAnsi="Verdana"/>
          <w:b/>
          <w:sz w:val="20"/>
          <w:szCs w:val="20"/>
        </w:rPr>
        <w:t>СХЕМА</w:t>
      </w:r>
      <w:r w:rsidR="00C14F26" w:rsidRPr="00C14F26">
        <w:rPr>
          <w:rFonts w:ascii="Verdana" w:hAnsi="Verdana"/>
          <w:b/>
          <w:sz w:val="20"/>
          <w:szCs w:val="20"/>
          <w:lang w:val="en-US"/>
        </w:rPr>
        <w:t xml:space="preserve"> </w:t>
      </w:r>
      <w:r w:rsidR="00C14F26">
        <w:rPr>
          <w:rFonts w:ascii="Verdana" w:hAnsi="Verdana"/>
          <w:b/>
          <w:sz w:val="20"/>
          <w:szCs w:val="20"/>
        </w:rPr>
        <w:t>БЕНЕФИЦИАРОВ</w:t>
      </w:r>
    </w:p>
    <w:p w:rsidR="008F4785" w:rsidRPr="00C14F26" w:rsidRDefault="008F4785" w:rsidP="00185531">
      <w:pPr>
        <w:spacing w:after="0" w:line="240" w:lineRule="auto"/>
        <w:jc w:val="both"/>
        <w:rPr>
          <w:rFonts w:ascii="Verdana" w:hAnsi="Verdana"/>
          <w:b/>
          <w:sz w:val="18"/>
          <w:szCs w:val="18"/>
          <w:lang w:val="en-US"/>
        </w:rPr>
      </w:pPr>
    </w:p>
    <w:tbl>
      <w:tblPr>
        <w:tblStyle w:val="a3"/>
        <w:tblW w:w="850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48"/>
        <w:gridCol w:w="1760"/>
        <w:gridCol w:w="1870"/>
        <w:gridCol w:w="2126"/>
        <w:gridCol w:w="1399"/>
        <w:gridCol w:w="1287"/>
      </w:tblGrid>
      <w:tr w:rsidR="00185531" w:rsidRPr="00EC42B6" w:rsidTr="00650552">
        <w:trPr>
          <w:trHeight w:val="300"/>
          <w:tblCellSpacing w:w="20" w:type="dxa"/>
        </w:trPr>
        <w:tc>
          <w:tcPr>
            <w:tcW w:w="10955" w:type="dxa"/>
            <w:gridSpan w:val="6"/>
            <w:noWrap/>
            <w:hideMark/>
          </w:tcPr>
          <w:p w:rsidR="00185531" w:rsidRPr="00C14F26" w:rsidRDefault="00A243AA" w:rsidP="00C6706F">
            <w:pPr>
              <w:rPr>
                <w:rFonts w:ascii="Verdana" w:hAnsi="Verdana"/>
                <w:b/>
                <w:sz w:val="20"/>
                <w:szCs w:val="20"/>
                <w:lang w:val="en-US"/>
              </w:rPr>
            </w:pPr>
            <w:r w:rsidRPr="00461DC1">
              <w:rPr>
                <w:rFonts w:ascii="Verdana" w:hAnsi="Verdana"/>
                <w:b/>
                <w:sz w:val="20"/>
                <w:szCs w:val="20"/>
                <w:lang w:val="en-US"/>
              </w:rPr>
              <w:t>Parent company of the beneficiary</w:t>
            </w:r>
            <w:r w:rsidR="00C14F26" w:rsidRPr="00C14F26">
              <w:rPr>
                <w:rFonts w:ascii="Verdana" w:hAnsi="Verdana"/>
                <w:b/>
                <w:sz w:val="20"/>
                <w:szCs w:val="20"/>
                <w:lang w:val="en-US"/>
              </w:rPr>
              <w:t xml:space="preserve"> / </w:t>
            </w:r>
            <w:r w:rsidR="00C6706F">
              <w:rPr>
                <w:rFonts w:ascii="Verdana" w:hAnsi="Verdana"/>
                <w:b/>
                <w:sz w:val="20"/>
                <w:szCs w:val="20"/>
              </w:rPr>
              <w:t>Компания</w:t>
            </w:r>
            <w:r w:rsidR="00C6706F" w:rsidRPr="00C6706F">
              <w:rPr>
                <w:rFonts w:ascii="Verdana" w:hAnsi="Verdana"/>
                <w:b/>
                <w:sz w:val="20"/>
                <w:szCs w:val="20"/>
                <w:lang w:val="en-US"/>
              </w:rPr>
              <w:t>-</w:t>
            </w:r>
            <w:r w:rsidR="00C6706F">
              <w:rPr>
                <w:rFonts w:ascii="Verdana" w:hAnsi="Verdana"/>
                <w:b/>
                <w:sz w:val="20"/>
                <w:szCs w:val="20"/>
              </w:rPr>
              <w:t>учредитель</w:t>
            </w:r>
            <w:r w:rsidR="00C14F26" w:rsidRPr="00C14F26">
              <w:rPr>
                <w:rFonts w:ascii="Verdana" w:hAnsi="Verdana"/>
                <w:b/>
                <w:sz w:val="20"/>
                <w:szCs w:val="20"/>
                <w:lang w:val="en-US"/>
              </w:rPr>
              <w:t xml:space="preserve"> </w:t>
            </w:r>
            <w:r w:rsidR="00C14F26">
              <w:rPr>
                <w:rFonts w:ascii="Verdana" w:hAnsi="Verdana"/>
                <w:b/>
                <w:sz w:val="20"/>
                <w:szCs w:val="20"/>
              </w:rPr>
              <w:t>бенефициара</w:t>
            </w:r>
          </w:p>
        </w:tc>
      </w:tr>
      <w:tr w:rsidR="00F5624B" w:rsidRPr="00F5624B" w:rsidTr="00650552">
        <w:trPr>
          <w:trHeight w:val="300"/>
          <w:tblCellSpacing w:w="20" w:type="dxa"/>
        </w:trPr>
        <w:tc>
          <w:tcPr>
            <w:tcW w:w="893" w:type="dxa"/>
            <w:vMerge w:val="restart"/>
            <w:noWrap/>
            <w:hideMark/>
          </w:tcPr>
          <w:p w:rsidR="00185531" w:rsidRPr="00F5624B" w:rsidRDefault="00185531" w:rsidP="00185531">
            <w:pPr>
              <w:rPr>
                <w:rFonts w:ascii="Verdana" w:hAnsi="Verdana"/>
                <w:sz w:val="20"/>
                <w:szCs w:val="20"/>
              </w:rPr>
            </w:pPr>
            <w:r w:rsidRPr="00F5624B">
              <w:rPr>
                <w:rFonts w:ascii="Verdana" w:hAnsi="Verdana"/>
                <w:sz w:val="20"/>
                <w:szCs w:val="20"/>
              </w:rPr>
              <w:t xml:space="preserve">1.1 </w:t>
            </w:r>
          </w:p>
        </w:tc>
        <w:tc>
          <w:tcPr>
            <w:tcW w:w="2061" w:type="dxa"/>
            <w:noWrap/>
            <w:hideMark/>
          </w:tcPr>
          <w:p w:rsidR="00185531" w:rsidRPr="00F5624B" w:rsidRDefault="00A243AA" w:rsidP="00DF5D0D">
            <w:pPr>
              <w:rPr>
                <w:rFonts w:ascii="Verdana" w:hAnsi="Verdana"/>
                <w:sz w:val="20"/>
                <w:szCs w:val="20"/>
                <w:lang w:val="en-US"/>
              </w:rPr>
            </w:pPr>
            <w:r w:rsidRPr="00F5624B">
              <w:rPr>
                <w:rFonts w:ascii="Verdana" w:hAnsi="Verdana"/>
                <w:sz w:val="20"/>
                <w:szCs w:val="20"/>
                <w:lang w:val="en-US"/>
              </w:rPr>
              <w:t>Name of the company</w:t>
            </w:r>
            <w:r w:rsidR="00C14F26" w:rsidRPr="00F5624B">
              <w:rPr>
                <w:rFonts w:ascii="Verdana" w:hAnsi="Verdana"/>
                <w:sz w:val="20"/>
                <w:szCs w:val="20"/>
                <w:lang w:val="en-US"/>
              </w:rPr>
              <w:t xml:space="preserve"> / </w:t>
            </w:r>
            <w:r w:rsidR="00C14F26" w:rsidRPr="00F5624B">
              <w:rPr>
                <w:rFonts w:ascii="Verdana" w:hAnsi="Verdana"/>
                <w:sz w:val="20"/>
                <w:szCs w:val="20"/>
              </w:rPr>
              <w:t>Название</w:t>
            </w:r>
            <w:r w:rsidR="00C14F26" w:rsidRPr="00F5624B">
              <w:rPr>
                <w:rFonts w:ascii="Verdana" w:hAnsi="Verdana"/>
                <w:sz w:val="20"/>
                <w:szCs w:val="20"/>
                <w:lang w:val="en-US"/>
              </w:rPr>
              <w:t xml:space="preserve"> </w:t>
            </w:r>
            <w:r w:rsidR="00C14F26" w:rsidRPr="00F5624B">
              <w:rPr>
                <w:rFonts w:ascii="Verdana" w:hAnsi="Verdana"/>
                <w:sz w:val="20"/>
                <w:szCs w:val="20"/>
              </w:rPr>
              <w:t>компании</w:t>
            </w:r>
          </w:p>
        </w:tc>
        <w:tc>
          <w:tcPr>
            <w:tcW w:w="2199" w:type="dxa"/>
            <w:noWrap/>
            <w:hideMark/>
          </w:tcPr>
          <w:p w:rsidR="00185531" w:rsidRPr="00F5624B" w:rsidRDefault="00A243AA" w:rsidP="00185531">
            <w:pPr>
              <w:rPr>
                <w:rFonts w:ascii="Verdana" w:hAnsi="Verdana"/>
                <w:sz w:val="20"/>
                <w:szCs w:val="20"/>
              </w:rPr>
            </w:pPr>
            <w:r w:rsidRPr="00F5624B">
              <w:rPr>
                <w:rFonts w:ascii="Verdana" w:hAnsi="Verdana"/>
                <w:sz w:val="20"/>
                <w:szCs w:val="20"/>
                <w:lang w:val="en-US"/>
              </w:rPr>
              <w:t>Registration code</w:t>
            </w:r>
            <w:r w:rsidR="00C14F26" w:rsidRPr="00F5624B">
              <w:rPr>
                <w:rFonts w:ascii="Verdana" w:hAnsi="Verdana"/>
                <w:sz w:val="20"/>
                <w:szCs w:val="20"/>
              </w:rPr>
              <w:t xml:space="preserve"> / Регистрационный код</w:t>
            </w:r>
          </w:p>
        </w:tc>
        <w:tc>
          <w:tcPr>
            <w:tcW w:w="2519" w:type="dxa"/>
            <w:noWrap/>
            <w:hideMark/>
          </w:tcPr>
          <w:p w:rsidR="00185531" w:rsidRPr="00F5624B" w:rsidRDefault="00185531" w:rsidP="00185531">
            <w:pPr>
              <w:rPr>
                <w:rFonts w:ascii="Verdana" w:hAnsi="Verdana"/>
                <w:sz w:val="20"/>
                <w:szCs w:val="20"/>
                <w:lang w:val="en-US"/>
              </w:rPr>
            </w:pPr>
            <w:r w:rsidRPr="00F5624B">
              <w:rPr>
                <w:rFonts w:ascii="Verdana" w:hAnsi="Verdana"/>
                <w:sz w:val="20"/>
                <w:szCs w:val="20"/>
                <w:lang w:val="en-US"/>
              </w:rPr>
              <w:t>%</w:t>
            </w:r>
            <w:r w:rsidR="00A243AA" w:rsidRPr="00F5624B">
              <w:rPr>
                <w:rFonts w:ascii="Verdana" w:hAnsi="Verdana"/>
                <w:sz w:val="20"/>
                <w:szCs w:val="20"/>
                <w:lang w:val="en-US"/>
              </w:rPr>
              <w:t xml:space="preserve"> of the majority </w:t>
            </w:r>
            <w:r w:rsidR="00E71986" w:rsidRPr="00F5624B">
              <w:rPr>
                <w:rFonts w:ascii="Verdana" w:hAnsi="Verdana"/>
                <w:sz w:val="20"/>
                <w:szCs w:val="20"/>
                <w:lang w:val="en-US"/>
              </w:rPr>
              <w:t>share</w:t>
            </w:r>
            <w:r w:rsidR="00DF5D0D" w:rsidRPr="00F5624B">
              <w:rPr>
                <w:rStyle w:val="aa"/>
                <w:rFonts w:ascii="Verdana" w:hAnsi="Verdana"/>
                <w:sz w:val="20"/>
                <w:szCs w:val="20"/>
                <w:lang w:val="en-US"/>
              </w:rPr>
              <w:footnoteReference w:id="1"/>
            </w:r>
            <w:r w:rsidR="00C14F26" w:rsidRPr="00F5624B">
              <w:rPr>
                <w:rFonts w:ascii="Verdana" w:hAnsi="Verdana"/>
                <w:sz w:val="20"/>
                <w:szCs w:val="20"/>
                <w:lang w:val="en-US"/>
              </w:rPr>
              <w:t xml:space="preserve"> / % </w:t>
            </w:r>
            <w:r w:rsidR="00C14F26" w:rsidRPr="00F5624B">
              <w:rPr>
                <w:rFonts w:ascii="Verdana" w:hAnsi="Verdana"/>
                <w:sz w:val="20"/>
                <w:szCs w:val="20"/>
              </w:rPr>
              <w:t>основной</w:t>
            </w:r>
            <w:r w:rsidR="00C14F26" w:rsidRPr="00F5624B">
              <w:rPr>
                <w:rFonts w:ascii="Verdana" w:hAnsi="Verdana"/>
                <w:sz w:val="20"/>
                <w:szCs w:val="20"/>
                <w:lang w:val="en-US"/>
              </w:rPr>
              <w:t xml:space="preserve"> </w:t>
            </w:r>
            <w:r w:rsidR="00C14F26" w:rsidRPr="00F5624B">
              <w:rPr>
                <w:rFonts w:ascii="Verdana" w:hAnsi="Verdana"/>
                <w:sz w:val="20"/>
                <w:szCs w:val="20"/>
              </w:rPr>
              <w:t>доли</w:t>
            </w:r>
          </w:p>
        </w:tc>
        <w:tc>
          <w:tcPr>
            <w:tcW w:w="3123" w:type="dxa"/>
            <w:gridSpan w:val="2"/>
            <w:noWrap/>
            <w:hideMark/>
          </w:tcPr>
          <w:p w:rsidR="00185531" w:rsidRPr="00F5624B" w:rsidRDefault="00E71986" w:rsidP="00C14F26">
            <w:pPr>
              <w:rPr>
                <w:rFonts w:ascii="Verdana" w:hAnsi="Verdana"/>
                <w:sz w:val="20"/>
                <w:szCs w:val="20"/>
              </w:rPr>
            </w:pPr>
            <w:r w:rsidRPr="00F5624B">
              <w:rPr>
                <w:rFonts w:ascii="Verdana" w:hAnsi="Verdana"/>
                <w:sz w:val="20"/>
                <w:szCs w:val="20"/>
                <w:lang w:val="en-US"/>
              </w:rPr>
              <w:t>The</w:t>
            </w:r>
            <w:r w:rsidRPr="00F5624B">
              <w:rPr>
                <w:rFonts w:ascii="Verdana" w:hAnsi="Verdana"/>
                <w:sz w:val="20"/>
                <w:szCs w:val="20"/>
              </w:rPr>
              <w:t xml:space="preserve"> </w:t>
            </w:r>
            <w:r w:rsidRPr="00F5624B">
              <w:rPr>
                <w:rFonts w:ascii="Verdana" w:hAnsi="Verdana"/>
                <w:sz w:val="20"/>
                <w:szCs w:val="20"/>
                <w:lang w:val="en-US"/>
              </w:rPr>
              <w:t>majority</w:t>
            </w:r>
            <w:r w:rsidRPr="00F5624B">
              <w:rPr>
                <w:rFonts w:ascii="Verdana" w:hAnsi="Verdana"/>
                <w:sz w:val="20"/>
                <w:szCs w:val="20"/>
              </w:rPr>
              <w:t xml:space="preserve"> </w:t>
            </w:r>
            <w:r w:rsidRPr="00F5624B">
              <w:rPr>
                <w:rFonts w:ascii="Verdana" w:hAnsi="Verdana"/>
                <w:sz w:val="20"/>
                <w:szCs w:val="20"/>
                <w:lang w:val="en-US"/>
              </w:rPr>
              <w:t>shareholder</w:t>
            </w:r>
            <w:r w:rsidRPr="00F5624B">
              <w:rPr>
                <w:rFonts w:ascii="Verdana" w:hAnsi="Verdana"/>
                <w:sz w:val="20"/>
                <w:szCs w:val="20"/>
              </w:rPr>
              <w:t>(</w:t>
            </w:r>
            <w:r w:rsidRPr="00F5624B">
              <w:rPr>
                <w:rFonts w:ascii="Verdana" w:hAnsi="Verdana"/>
                <w:sz w:val="20"/>
                <w:szCs w:val="20"/>
                <w:lang w:val="en-US"/>
              </w:rPr>
              <w:t>s</w:t>
            </w:r>
            <w:r w:rsidR="00185531" w:rsidRPr="00F5624B">
              <w:rPr>
                <w:rFonts w:ascii="Verdana" w:hAnsi="Verdana"/>
                <w:sz w:val="20"/>
                <w:szCs w:val="20"/>
              </w:rPr>
              <w:t>)</w:t>
            </w:r>
            <w:r w:rsidR="00DF5D0D" w:rsidRPr="00F5624B">
              <w:rPr>
                <w:rStyle w:val="aa"/>
                <w:rFonts w:ascii="Verdana" w:hAnsi="Verdana"/>
                <w:sz w:val="20"/>
                <w:szCs w:val="20"/>
                <w:lang w:val="en-US"/>
              </w:rPr>
              <w:footnoteReference w:id="2"/>
            </w:r>
            <w:r w:rsidR="00C14F26" w:rsidRPr="00F5624B">
              <w:rPr>
                <w:rFonts w:ascii="Verdana" w:hAnsi="Verdana"/>
                <w:sz w:val="20"/>
                <w:szCs w:val="20"/>
              </w:rPr>
              <w:t xml:space="preserve"> / Держатель</w:t>
            </w:r>
            <w:r w:rsidR="00346807" w:rsidRPr="00F5624B">
              <w:rPr>
                <w:rFonts w:ascii="Verdana" w:hAnsi="Verdana"/>
                <w:sz w:val="20"/>
                <w:szCs w:val="20"/>
              </w:rPr>
              <w:t>(и)</w:t>
            </w:r>
            <w:r w:rsidR="00C14F26" w:rsidRPr="00F5624B">
              <w:rPr>
                <w:rFonts w:ascii="Verdana" w:hAnsi="Verdana"/>
                <w:sz w:val="20"/>
                <w:szCs w:val="20"/>
              </w:rPr>
              <w:t xml:space="preserve"> контрольного пакета акций</w:t>
            </w:r>
          </w:p>
        </w:tc>
      </w:tr>
      <w:tr w:rsidR="00F5624B" w:rsidRPr="00F5624B" w:rsidTr="00650552">
        <w:trPr>
          <w:trHeight w:val="300"/>
          <w:tblCellSpacing w:w="20" w:type="dxa"/>
        </w:trPr>
        <w:tc>
          <w:tcPr>
            <w:tcW w:w="893" w:type="dxa"/>
            <w:vMerge/>
            <w:hideMark/>
          </w:tcPr>
          <w:p w:rsidR="00185531" w:rsidRPr="00F5624B" w:rsidRDefault="00185531" w:rsidP="00185531">
            <w:pPr>
              <w:rPr>
                <w:rFonts w:ascii="Verdana" w:hAnsi="Verdana"/>
                <w:sz w:val="20"/>
                <w:szCs w:val="20"/>
              </w:rPr>
            </w:pP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EC42B6" w:rsidTr="00650552">
        <w:trPr>
          <w:trHeight w:val="300"/>
          <w:tblCellSpacing w:w="20" w:type="dxa"/>
        </w:trPr>
        <w:tc>
          <w:tcPr>
            <w:tcW w:w="10955" w:type="dxa"/>
            <w:gridSpan w:val="6"/>
            <w:noWrap/>
            <w:hideMark/>
          </w:tcPr>
          <w:p w:rsidR="00185531" w:rsidRPr="00F5624B" w:rsidRDefault="00E71986" w:rsidP="00E71986">
            <w:pPr>
              <w:rPr>
                <w:rFonts w:ascii="Verdana" w:hAnsi="Verdana"/>
                <w:b/>
                <w:sz w:val="20"/>
                <w:szCs w:val="20"/>
                <w:lang w:val="en-US"/>
              </w:rPr>
            </w:pPr>
            <w:r w:rsidRPr="00F5624B">
              <w:rPr>
                <w:rFonts w:ascii="Verdana" w:hAnsi="Verdana"/>
                <w:b/>
                <w:sz w:val="20"/>
                <w:szCs w:val="20"/>
                <w:lang w:val="en-US"/>
              </w:rPr>
              <w:t xml:space="preserve">Subsidiaries of the beneficiary </w:t>
            </w:r>
            <w:r w:rsidR="00346807" w:rsidRPr="00F5624B">
              <w:rPr>
                <w:rFonts w:ascii="Verdana" w:hAnsi="Verdana"/>
                <w:b/>
                <w:sz w:val="20"/>
                <w:szCs w:val="20"/>
                <w:lang w:val="en-US"/>
              </w:rPr>
              <w:t xml:space="preserve">/ </w:t>
            </w:r>
            <w:r w:rsidR="00346807" w:rsidRPr="00F5624B">
              <w:rPr>
                <w:rFonts w:ascii="Verdana" w:hAnsi="Verdana"/>
                <w:b/>
                <w:sz w:val="20"/>
                <w:szCs w:val="20"/>
              </w:rPr>
              <w:t>Дочерние</w:t>
            </w:r>
            <w:r w:rsidR="00346807" w:rsidRPr="00F5624B">
              <w:rPr>
                <w:rFonts w:ascii="Verdana" w:hAnsi="Verdana"/>
                <w:b/>
                <w:sz w:val="20"/>
                <w:szCs w:val="20"/>
                <w:lang w:val="en-US"/>
              </w:rPr>
              <w:t xml:space="preserve"> </w:t>
            </w:r>
            <w:r w:rsidR="00346807" w:rsidRPr="00F5624B">
              <w:rPr>
                <w:rFonts w:ascii="Verdana" w:hAnsi="Verdana"/>
                <w:b/>
                <w:sz w:val="20"/>
                <w:szCs w:val="20"/>
              </w:rPr>
              <w:t>компании</w:t>
            </w:r>
            <w:r w:rsidR="00346807" w:rsidRPr="00F5624B">
              <w:rPr>
                <w:rFonts w:ascii="Verdana" w:hAnsi="Verdana"/>
                <w:b/>
                <w:sz w:val="20"/>
                <w:szCs w:val="20"/>
                <w:lang w:val="en-US"/>
              </w:rPr>
              <w:t xml:space="preserve"> </w:t>
            </w:r>
            <w:r w:rsidR="00346807" w:rsidRPr="00F5624B">
              <w:rPr>
                <w:rFonts w:ascii="Verdana" w:hAnsi="Verdana"/>
                <w:b/>
                <w:sz w:val="20"/>
                <w:szCs w:val="20"/>
              </w:rPr>
              <w:t>бенефициара</w:t>
            </w:r>
          </w:p>
        </w:tc>
      </w:tr>
      <w:tr w:rsidR="00F5624B" w:rsidRPr="00F5624B" w:rsidTr="00650552">
        <w:trPr>
          <w:trHeight w:val="300"/>
          <w:tblCellSpacing w:w="20" w:type="dxa"/>
        </w:trPr>
        <w:tc>
          <w:tcPr>
            <w:tcW w:w="893" w:type="dxa"/>
            <w:noWrap/>
            <w:hideMark/>
          </w:tcPr>
          <w:p w:rsidR="00346807" w:rsidRPr="00F5624B" w:rsidRDefault="00346807" w:rsidP="00185531">
            <w:pPr>
              <w:rPr>
                <w:rFonts w:ascii="Verdana" w:hAnsi="Verdana"/>
                <w:sz w:val="20"/>
                <w:szCs w:val="20"/>
              </w:rPr>
            </w:pPr>
            <w:r w:rsidRPr="00F5624B">
              <w:rPr>
                <w:rFonts w:ascii="Verdana" w:hAnsi="Verdana"/>
                <w:sz w:val="20"/>
                <w:szCs w:val="20"/>
              </w:rPr>
              <w:t>1.2</w:t>
            </w:r>
          </w:p>
        </w:tc>
        <w:tc>
          <w:tcPr>
            <w:tcW w:w="2061" w:type="dxa"/>
            <w:noWrap/>
            <w:hideMark/>
          </w:tcPr>
          <w:p w:rsidR="00346807" w:rsidRPr="00F5624B" w:rsidRDefault="00346807" w:rsidP="00412643">
            <w:pPr>
              <w:rPr>
                <w:rFonts w:ascii="Verdana" w:hAnsi="Verdana"/>
                <w:sz w:val="20"/>
                <w:szCs w:val="20"/>
                <w:lang w:val="en-US"/>
              </w:rPr>
            </w:pPr>
            <w:r w:rsidRPr="00F5624B">
              <w:rPr>
                <w:rFonts w:ascii="Verdana" w:hAnsi="Verdana"/>
                <w:sz w:val="20"/>
                <w:szCs w:val="20"/>
                <w:lang w:val="en-US"/>
              </w:rPr>
              <w:t xml:space="preserve">Name of the company / </w:t>
            </w:r>
            <w:r w:rsidRPr="00F5624B">
              <w:rPr>
                <w:rFonts w:ascii="Verdana" w:hAnsi="Verdana"/>
                <w:sz w:val="20"/>
                <w:szCs w:val="20"/>
              </w:rPr>
              <w:t>Название</w:t>
            </w:r>
            <w:r w:rsidRPr="00F5624B">
              <w:rPr>
                <w:rFonts w:ascii="Verdana" w:hAnsi="Verdana"/>
                <w:sz w:val="20"/>
                <w:szCs w:val="20"/>
                <w:lang w:val="en-US"/>
              </w:rPr>
              <w:t xml:space="preserve"> </w:t>
            </w:r>
            <w:r w:rsidRPr="00F5624B">
              <w:rPr>
                <w:rFonts w:ascii="Verdana" w:hAnsi="Verdana"/>
                <w:sz w:val="20"/>
                <w:szCs w:val="20"/>
              </w:rPr>
              <w:t>компании</w:t>
            </w:r>
          </w:p>
        </w:tc>
        <w:tc>
          <w:tcPr>
            <w:tcW w:w="2199" w:type="dxa"/>
            <w:noWrap/>
            <w:hideMark/>
          </w:tcPr>
          <w:p w:rsidR="00346807" w:rsidRPr="00F5624B" w:rsidRDefault="00346807" w:rsidP="00412643">
            <w:pPr>
              <w:rPr>
                <w:rFonts w:ascii="Verdana" w:hAnsi="Verdana"/>
                <w:sz w:val="20"/>
                <w:szCs w:val="20"/>
              </w:rPr>
            </w:pPr>
            <w:r w:rsidRPr="00F5624B">
              <w:rPr>
                <w:rFonts w:ascii="Verdana" w:hAnsi="Verdana"/>
                <w:sz w:val="20"/>
                <w:szCs w:val="20"/>
                <w:lang w:val="en-US"/>
              </w:rPr>
              <w:t>Registration code</w:t>
            </w:r>
            <w:r w:rsidRPr="00F5624B">
              <w:rPr>
                <w:rFonts w:ascii="Verdana" w:hAnsi="Verdana"/>
                <w:sz w:val="20"/>
                <w:szCs w:val="20"/>
              </w:rPr>
              <w:t xml:space="preserve"> / Регистрационный код</w:t>
            </w:r>
          </w:p>
        </w:tc>
        <w:tc>
          <w:tcPr>
            <w:tcW w:w="2519" w:type="dxa"/>
            <w:noWrap/>
            <w:hideMark/>
          </w:tcPr>
          <w:p w:rsidR="00346807" w:rsidRPr="00F5624B" w:rsidRDefault="00346807" w:rsidP="00412643">
            <w:pPr>
              <w:rPr>
                <w:rFonts w:ascii="Verdana" w:hAnsi="Verdana"/>
                <w:sz w:val="20"/>
                <w:szCs w:val="20"/>
                <w:lang w:val="en-US"/>
              </w:rPr>
            </w:pPr>
            <w:r w:rsidRPr="00F5624B">
              <w:rPr>
                <w:rFonts w:ascii="Verdana" w:hAnsi="Verdana"/>
                <w:sz w:val="20"/>
                <w:szCs w:val="20"/>
                <w:lang w:val="en-US"/>
              </w:rPr>
              <w:t>% of the majority share</w:t>
            </w:r>
            <w:r w:rsidRPr="00F5624B">
              <w:rPr>
                <w:rStyle w:val="aa"/>
                <w:rFonts w:ascii="Verdana" w:hAnsi="Verdana"/>
                <w:sz w:val="20"/>
                <w:szCs w:val="20"/>
                <w:lang w:val="en-US"/>
              </w:rPr>
              <w:footnoteReference w:id="3"/>
            </w:r>
            <w:r w:rsidRPr="00F5624B">
              <w:rPr>
                <w:rFonts w:ascii="Verdana" w:hAnsi="Verdana"/>
                <w:sz w:val="20"/>
                <w:szCs w:val="20"/>
                <w:lang w:val="en-US"/>
              </w:rPr>
              <w:t xml:space="preserve"> / % </w:t>
            </w:r>
            <w:r w:rsidRPr="00F5624B">
              <w:rPr>
                <w:rFonts w:ascii="Verdana" w:hAnsi="Verdana"/>
                <w:sz w:val="20"/>
                <w:szCs w:val="20"/>
              </w:rPr>
              <w:t>основной</w:t>
            </w:r>
            <w:r w:rsidRPr="00F5624B">
              <w:rPr>
                <w:rFonts w:ascii="Verdana" w:hAnsi="Verdana"/>
                <w:sz w:val="20"/>
                <w:szCs w:val="20"/>
                <w:lang w:val="en-US"/>
              </w:rPr>
              <w:t xml:space="preserve"> </w:t>
            </w:r>
            <w:r w:rsidRPr="00F5624B">
              <w:rPr>
                <w:rFonts w:ascii="Verdana" w:hAnsi="Verdana"/>
                <w:sz w:val="20"/>
                <w:szCs w:val="20"/>
              </w:rPr>
              <w:t>доли</w:t>
            </w:r>
          </w:p>
        </w:tc>
        <w:tc>
          <w:tcPr>
            <w:tcW w:w="3123" w:type="dxa"/>
            <w:gridSpan w:val="2"/>
            <w:noWrap/>
            <w:hideMark/>
          </w:tcPr>
          <w:p w:rsidR="00346807" w:rsidRPr="00F5624B" w:rsidRDefault="00346807" w:rsidP="00412643">
            <w:pPr>
              <w:rPr>
                <w:rFonts w:ascii="Verdana" w:hAnsi="Verdana"/>
                <w:sz w:val="20"/>
                <w:szCs w:val="20"/>
              </w:rPr>
            </w:pPr>
            <w:r w:rsidRPr="00F5624B">
              <w:rPr>
                <w:rFonts w:ascii="Verdana" w:hAnsi="Verdana"/>
                <w:sz w:val="20"/>
                <w:szCs w:val="20"/>
                <w:lang w:val="en-US"/>
              </w:rPr>
              <w:t>The</w:t>
            </w:r>
            <w:r w:rsidRPr="00F5624B">
              <w:rPr>
                <w:rFonts w:ascii="Verdana" w:hAnsi="Verdana"/>
                <w:sz w:val="20"/>
                <w:szCs w:val="20"/>
              </w:rPr>
              <w:t xml:space="preserve"> </w:t>
            </w:r>
            <w:r w:rsidRPr="00F5624B">
              <w:rPr>
                <w:rFonts w:ascii="Verdana" w:hAnsi="Verdana"/>
                <w:sz w:val="20"/>
                <w:szCs w:val="20"/>
                <w:lang w:val="en-US"/>
              </w:rPr>
              <w:t>majority</w:t>
            </w:r>
            <w:r w:rsidRPr="00F5624B">
              <w:rPr>
                <w:rFonts w:ascii="Verdana" w:hAnsi="Verdana"/>
                <w:sz w:val="20"/>
                <w:szCs w:val="20"/>
              </w:rPr>
              <w:t xml:space="preserve"> </w:t>
            </w:r>
            <w:r w:rsidRPr="00F5624B">
              <w:rPr>
                <w:rFonts w:ascii="Verdana" w:hAnsi="Verdana"/>
                <w:sz w:val="20"/>
                <w:szCs w:val="20"/>
                <w:lang w:val="en-US"/>
              </w:rPr>
              <w:t>shareholder</w:t>
            </w:r>
            <w:r w:rsidRPr="00F5624B">
              <w:rPr>
                <w:rFonts w:ascii="Verdana" w:hAnsi="Verdana"/>
                <w:sz w:val="20"/>
                <w:szCs w:val="20"/>
              </w:rPr>
              <w:t>(</w:t>
            </w:r>
            <w:r w:rsidRPr="00F5624B">
              <w:rPr>
                <w:rFonts w:ascii="Verdana" w:hAnsi="Verdana"/>
                <w:sz w:val="20"/>
                <w:szCs w:val="20"/>
                <w:lang w:val="en-US"/>
              </w:rPr>
              <w:t>s</w:t>
            </w:r>
            <w:r w:rsidRPr="00F5624B">
              <w:rPr>
                <w:rFonts w:ascii="Verdana" w:hAnsi="Verdana"/>
                <w:sz w:val="20"/>
                <w:szCs w:val="20"/>
              </w:rPr>
              <w:t>)</w:t>
            </w:r>
            <w:r w:rsidRPr="00F5624B">
              <w:rPr>
                <w:rStyle w:val="aa"/>
                <w:rFonts w:ascii="Verdana" w:hAnsi="Verdana"/>
                <w:sz w:val="20"/>
                <w:szCs w:val="20"/>
                <w:lang w:val="en-US"/>
              </w:rPr>
              <w:footnoteReference w:id="4"/>
            </w:r>
            <w:r w:rsidRPr="00F5624B">
              <w:rPr>
                <w:rFonts w:ascii="Verdana" w:hAnsi="Verdana"/>
                <w:sz w:val="20"/>
                <w:szCs w:val="20"/>
              </w:rPr>
              <w:t xml:space="preserve"> / Держатель (и)контрольного пакета акций</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1.2.1</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lastRenderedPageBreak/>
              <w:t>1.2.2</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1.2.3</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1.2.4</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1.2.5</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1.2.6</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EC42B6" w:rsidTr="00650552">
        <w:trPr>
          <w:trHeight w:val="300"/>
          <w:tblCellSpacing w:w="20" w:type="dxa"/>
        </w:trPr>
        <w:tc>
          <w:tcPr>
            <w:tcW w:w="10955" w:type="dxa"/>
            <w:gridSpan w:val="6"/>
            <w:noWrap/>
            <w:hideMark/>
          </w:tcPr>
          <w:p w:rsidR="00185531" w:rsidRPr="00F5624B" w:rsidRDefault="00A91410" w:rsidP="00346807">
            <w:pPr>
              <w:rPr>
                <w:rFonts w:ascii="Verdana" w:hAnsi="Verdana"/>
                <w:b/>
                <w:sz w:val="20"/>
                <w:szCs w:val="20"/>
                <w:lang w:val="en-US"/>
              </w:rPr>
            </w:pPr>
            <w:r w:rsidRPr="00F5624B">
              <w:rPr>
                <w:rFonts w:ascii="Verdana" w:hAnsi="Verdana"/>
                <w:b/>
                <w:sz w:val="20"/>
                <w:szCs w:val="20"/>
                <w:lang w:val="en-US"/>
              </w:rPr>
              <w:t>Other members of the beneficiary`s group</w:t>
            </w:r>
            <w:r w:rsidR="00346807" w:rsidRPr="00F5624B">
              <w:rPr>
                <w:rFonts w:ascii="Verdana" w:hAnsi="Verdana"/>
                <w:b/>
                <w:sz w:val="20"/>
                <w:szCs w:val="20"/>
                <w:lang w:val="en-US"/>
              </w:rPr>
              <w:t xml:space="preserve"> / </w:t>
            </w:r>
            <w:r w:rsidR="00346807" w:rsidRPr="00F5624B">
              <w:rPr>
                <w:rFonts w:ascii="Verdana" w:hAnsi="Verdana"/>
                <w:b/>
                <w:sz w:val="20"/>
                <w:szCs w:val="20"/>
              </w:rPr>
              <w:t>Другие</w:t>
            </w:r>
            <w:r w:rsidR="00346807" w:rsidRPr="00F5624B">
              <w:rPr>
                <w:rFonts w:ascii="Verdana" w:hAnsi="Verdana"/>
                <w:b/>
                <w:sz w:val="20"/>
                <w:szCs w:val="20"/>
                <w:lang w:val="en-US"/>
              </w:rPr>
              <w:t xml:space="preserve"> </w:t>
            </w:r>
            <w:r w:rsidR="00346807" w:rsidRPr="00F5624B">
              <w:rPr>
                <w:rFonts w:ascii="Verdana" w:hAnsi="Verdana"/>
                <w:b/>
                <w:sz w:val="20"/>
                <w:szCs w:val="20"/>
              </w:rPr>
              <w:t>члены</w:t>
            </w:r>
            <w:r w:rsidR="00346807" w:rsidRPr="00F5624B">
              <w:rPr>
                <w:rFonts w:ascii="Verdana" w:hAnsi="Verdana"/>
                <w:b/>
                <w:sz w:val="20"/>
                <w:szCs w:val="20"/>
                <w:lang w:val="en-US"/>
              </w:rPr>
              <w:t xml:space="preserve"> </w:t>
            </w:r>
            <w:r w:rsidR="00346807" w:rsidRPr="00F5624B">
              <w:rPr>
                <w:rFonts w:ascii="Verdana" w:hAnsi="Verdana"/>
                <w:b/>
                <w:sz w:val="20"/>
                <w:szCs w:val="20"/>
              </w:rPr>
              <w:t>группы</w:t>
            </w:r>
            <w:r w:rsidR="00346807" w:rsidRPr="00F5624B">
              <w:rPr>
                <w:rFonts w:ascii="Verdana" w:hAnsi="Verdana"/>
                <w:b/>
                <w:sz w:val="20"/>
                <w:szCs w:val="20"/>
                <w:lang w:val="en-US"/>
              </w:rPr>
              <w:t xml:space="preserve"> </w:t>
            </w:r>
            <w:r w:rsidR="00346807" w:rsidRPr="00F5624B">
              <w:rPr>
                <w:rFonts w:ascii="Verdana" w:hAnsi="Verdana"/>
                <w:b/>
                <w:sz w:val="20"/>
                <w:szCs w:val="20"/>
              </w:rPr>
              <w:t>бенефициара</w:t>
            </w:r>
          </w:p>
        </w:tc>
      </w:tr>
      <w:tr w:rsidR="00F5624B" w:rsidRPr="00F5624B" w:rsidTr="00650552">
        <w:trPr>
          <w:trHeight w:val="300"/>
          <w:tblCellSpacing w:w="20" w:type="dxa"/>
        </w:trPr>
        <w:tc>
          <w:tcPr>
            <w:tcW w:w="893" w:type="dxa"/>
            <w:noWrap/>
            <w:hideMark/>
          </w:tcPr>
          <w:p w:rsidR="00346807" w:rsidRPr="00F5624B" w:rsidRDefault="00346807" w:rsidP="00185531">
            <w:pPr>
              <w:rPr>
                <w:rFonts w:ascii="Verdana" w:hAnsi="Verdana"/>
                <w:sz w:val="20"/>
                <w:szCs w:val="20"/>
              </w:rPr>
            </w:pPr>
            <w:r w:rsidRPr="00F5624B">
              <w:rPr>
                <w:rFonts w:ascii="Verdana" w:hAnsi="Verdana"/>
                <w:sz w:val="20"/>
                <w:szCs w:val="20"/>
              </w:rPr>
              <w:t>1.3</w:t>
            </w:r>
          </w:p>
        </w:tc>
        <w:tc>
          <w:tcPr>
            <w:tcW w:w="2061" w:type="dxa"/>
            <w:noWrap/>
            <w:hideMark/>
          </w:tcPr>
          <w:p w:rsidR="00346807" w:rsidRPr="00F5624B" w:rsidRDefault="00346807" w:rsidP="00412643">
            <w:pPr>
              <w:rPr>
                <w:rFonts w:ascii="Verdana" w:hAnsi="Verdana"/>
                <w:sz w:val="20"/>
                <w:szCs w:val="20"/>
                <w:lang w:val="en-US"/>
              </w:rPr>
            </w:pPr>
            <w:r w:rsidRPr="00F5624B">
              <w:rPr>
                <w:rFonts w:ascii="Verdana" w:hAnsi="Verdana"/>
                <w:sz w:val="20"/>
                <w:szCs w:val="20"/>
                <w:lang w:val="en-US"/>
              </w:rPr>
              <w:t xml:space="preserve">Name of the company / </w:t>
            </w:r>
            <w:r w:rsidRPr="00F5624B">
              <w:rPr>
                <w:rFonts w:ascii="Verdana" w:hAnsi="Verdana"/>
                <w:sz w:val="20"/>
                <w:szCs w:val="20"/>
              </w:rPr>
              <w:t>Название</w:t>
            </w:r>
            <w:r w:rsidRPr="00F5624B">
              <w:rPr>
                <w:rFonts w:ascii="Verdana" w:hAnsi="Verdana"/>
                <w:sz w:val="20"/>
                <w:szCs w:val="20"/>
                <w:lang w:val="en-US"/>
              </w:rPr>
              <w:t xml:space="preserve"> </w:t>
            </w:r>
            <w:r w:rsidRPr="00F5624B">
              <w:rPr>
                <w:rFonts w:ascii="Verdana" w:hAnsi="Verdana"/>
                <w:sz w:val="20"/>
                <w:szCs w:val="20"/>
              </w:rPr>
              <w:t>компании</w:t>
            </w:r>
          </w:p>
        </w:tc>
        <w:tc>
          <w:tcPr>
            <w:tcW w:w="2199" w:type="dxa"/>
            <w:noWrap/>
            <w:hideMark/>
          </w:tcPr>
          <w:p w:rsidR="00346807" w:rsidRPr="00F5624B" w:rsidRDefault="00346807" w:rsidP="00412643">
            <w:pPr>
              <w:rPr>
                <w:rFonts w:ascii="Verdana" w:hAnsi="Verdana"/>
                <w:sz w:val="20"/>
                <w:szCs w:val="20"/>
              </w:rPr>
            </w:pPr>
            <w:r w:rsidRPr="00F5624B">
              <w:rPr>
                <w:rFonts w:ascii="Verdana" w:hAnsi="Verdana"/>
                <w:sz w:val="20"/>
                <w:szCs w:val="20"/>
                <w:lang w:val="en-US"/>
              </w:rPr>
              <w:t>Registration code</w:t>
            </w:r>
            <w:r w:rsidRPr="00F5624B">
              <w:rPr>
                <w:rFonts w:ascii="Verdana" w:hAnsi="Verdana"/>
                <w:sz w:val="20"/>
                <w:szCs w:val="20"/>
              </w:rPr>
              <w:t xml:space="preserve"> / Регистрационный код</w:t>
            </w:r>
          </w:p>
        </w:tc>
        <w:tc>
          <w:tcPr>
            <w:tcW w:w="2519" w:type="dxa"/>
            <w:noWrap/>
            <w:hideMark/>
          </w:tcPr>
          <w:p w:rsidR="00346807" w:rsidRPr="00F5624B" w:rsidRDefault="00346807" w:rsidP="00412643">
            <w:pPr>
              <w:rPr>
                <w:rFonts w:ascii="Verdana" w:hAnsi="Verdana"/>
                <w:sz w:val="20"/>
                <w:szCs w:val="20"/>
                <w:lang w:val="en-US"/>
              </w:rPr>
            </w:pPr>
            <w:r w:rsidRPr="00F5624B">
              <w:rPr>
                <w:rFonts w:ascii="Verdana" w:hAnsi="Verdana"/>
                <w:sz w:val="20"/>
                <w:szCs w:val="20"/>
                <w:lang w:val="en-US"/>
              </w:rPr>
              <w:t>% of the majority share</w:t>
            </w:r>
            <w:r w:rsidRPr="00F5624B">
              <w:rPr>
                <w:rStyle w:val="aa"/>
                <w:rFonts w:ascii="Verdana" w:hAnsi="Verdana"/>
                <w:sz w:val="20"/>
                <w:szCs w:val="20"/>
                <w:lang w:val="en-US"/>
              </w:rPr>
              <w:footnoteReference w:id="5"/>
            </w:r>
            <w:r w:rsidRPr="00F5624B">
              <w:rPr>
                <w:rFonts w:ascii="Verdana" w:hAnsi="Verdana"/>
                <w:sz w:val="20"/>
                <w:szCs w:val="20"/>
                <w:lang w:val="en-US"/>
              </w:rPr>
              <w:t xml:space="preserve"> / % </w:t>
            </w:r>
            <w:r w:rsidRPr="00F5624B">
              <w:rPr>
                <w:rFonts w:ascii="Verdana" w:hAnsi="Verdana"/>
                <w:sz w:val="20"/>
                <w:szCs w:val="20"/>
              </w:rPr>
              <w:t>основной</w:t>
            </w:r>
            <w:r w:rsidRPr="00F5624B">
              <w:rPr>
                <w:rFonts w:ascii="Verdana" w:hAnsi="Verdana"/>
                <w:sz w:val="20"/>
                <w:szCs w:val="20"/>
                <w:lang w:val="en-US"/>
              </w:rPr>
              <w:t xml:space="preserve"> </w:t>
            </w:r>
            <w:r w:rsidRPr="00F5624B">
              <w:rPr>
                <w:rFonts w:ascii="Verdana" w:hAnsi="Verdana"/>
                <w:sz w:val="20"/>
                <w:szCs w:val="20"/>
              </w:rPr>
              <w:t>доли</w:t>
            </w:r>
          </w:p>
        </w:tc>
        <w:tc>
          <w:tcPr>
            <w:tcW w:w="3123" w:type="dxa"/>
            <w:gridSpan w:val="2"/>
            <w:noWrap/>
            <w:hideMark/>
          </w:tcPr>
          <w:p w:rsidR="00346807" w:rsidRPr="00F5624B" w:rsidRDefault="00346807" w:rsidP="00412643">
            <w:pPr>
              <w:rPr>
                <w:rFonts w:ascii="Verdana" w:hAnsi="Verdana"/>
                <w:sz w:val="20"/>
                <w:szCs w:val="20"/>
              </w:rPr>
            </w:pPr>
            <w:r w:rsidRPr="00F5624B">
              <w:rPr>
                <w:rFonts w:ascii="Verdana" w:hAnsi="Verdana"/>
                <w:sz w:val="20"/>
                <w:szCs w:val="20"/>
                <w:lang w:val="en-US"/>
              </w:rPr>
              <w:t>The</w:t>
            </w:r>
            <w:r w:rsidRPr="00F5624B">
              <w:rPr>
                <w:rFonts w:ascii="Verdana" w:hAnsi="Verdana"/>
                <w:sz w:val="20"/>
                <w:szCs w:val="20"/>
              </w:rPr>
              <w:t xml:space="preserve"> </w:t>
            </w:r>
            <w:r w:rsidRPr="00F5624B">
              <w:rPr>
                <w:rFonts w:ascii="Verdana" w:hAnsi="Verdana"/>
                <w:sz w:val="20"/>
                <w:szCs w:val="20"/>
                <w:lang w:val="en-US"/>
              </w:rPr>
              <w:t>majority</w:t>
            </w:r>
            <w:r w:rsidRPr="00F5624B">
              <w:rPr>
                <w:rFonts w:ascii="Verdana" w:hAnsi="Verdana"/>
                <w:sz w:val="20"/>
                <w:szCs w:val="20"/>
              </w:rPr>
              <w:t xml:space="preserve"> </w:t>
            </w:r>
            <w:r w:rsidRPr="00F5624B">
              <w:rPr>
                <w:rFonts w:ascii="Verdana" w:hAnsi="Verdana"/>
                <w:sz w:val="20"/>
                <w:szCs w:val="20"/>
                <w:lang w:val="en-US"/>
              </w:rPr>
              <w:t>shareholder</w:t>
            </w:r>
            <w:r w:rsidRPr="00F5624B">
              <w:rPr>
                <w:rFonts w:ascii="Verdana" w:hAnsi="Verdana"/>
                <w:sz w:val="20"/>
                <w:szCs w:val="20"/>
              </w:rPr>
              <w:t>(</w:t>
            </w:r>
            <w:r w:rsidRPr="00F5624B">
              <w:rPr>
                <w:rFonts w:ascii="Verdana" w:hAnsi="Verdana"/>
                <w:sz w:val="20"/>
                <w:szCs w:val="20"/>
                <w:lang w:val="en-US"/>
              </w:rPr>
              <w:t>s</w:t>
            </w:r>
            <w:r w:rsidRPr="00F5624B">
              <w:rPr>
                <w:rFonts w:ascii="Verdana" w:hAnsi="Verdana"/>
                <w:sz w:val="20"/>
                <w:szCs w:val="20"/>
              </w:rPr>
              <w:t>)</w:t>
            </w:r>
            <w:r w:rsidRPr="00F5624B">
              <w:rPr>
                <w:rStyle w:val="aa"/>
                <w:rFonts w:ascii="Verdana" w:hAnsi="Verdana"/>
                <w:sz w:val="20"/>
                <w:szCs w:val="20"/>
                <w:lang w:val="en-US"/>
              </w:rPr>
              <w:footnoteReference w:id="6"/>
            </w:r>
            <w:r w:rsidRPr="00F5624B">
              <w:rPr>
                <w:rFonts w:ascii="Verdana" w:hAnsi="Verdana"/>
                <w:sz w:val="20"/>
                <w:szCs w:val="20"/>
              </w:rPr>
              <w:t xml:space="preserve"> / Держатель (и)контрольного пакета акций</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1.3.1</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1.3.2</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1.3.3</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1.3.4</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1.3.5</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F5624B" w:rsidTr="00650552">
        <w:trPr>
          <w:trHeight w:val="300"/>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1.3.6</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3123" w:type="dxa"/>
            <w:gridSpan w:val="2"/>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r>
      <w:tr w:rsidR="00F5624B" w:rsidRPr="00EC42B6" w:rsidTr="00650552">
        <w:trPr>
          <w:trHeight w:val="300"/>
          <w:tblCellSpacing w:w="20" w:type="dxa"/>
        </w:trPr>
        <w:tc>
          <w:tcPr>
            <w:tcW w:w="10955" w:type="dxa"/>
            <w:gridSpan w:val="6"/>
            <w:noWrap/>
            <w:hideMark/>
          </w:tcPr>
          <w:p w:rsidR="00185531" w:rsidRPr="00F5624B" w:rsidRDefault="00A91410" w:rsidP="00FC1143">
            <w:pPr>
              <w:rPr>
                <w:rFonts w:ascii="Verdana" w:hAnsi="Verdana"/>
                <w:b/>
                <w:sz w:val="20"/>
                <w:szCs w:val="20"/>
                <w:lang w:val="en-US"/>
              </w:rPr>
            </w:pPr>
            <w:r w:rsidRPr="00F5624B">
              <w:rPr>
                <w:rFonts w:ascii="Verdana" w:hAnsi="Verdana"/>
                <w:b/>
                <w:sz w:val="20"/>
                <w:szCs w:val="20"/>
                <w:lang w:val="en-US"/>
              </w:rPr>
              <w:t xml:space="preserve">Other forms of </w:t>
            </w:r>
            <w:r w:rsidR="00FC1143" w:rsidRPr="00F5624B">
              <w:rPr>
                <w:rFonts w:ascii="Verdana" w:hAnsi="Verdana"/>
                <w:b/>
                <w:sz w:val="20"/>
                <w:szCs w:val="20"/>
                <w:lang w:val="en-US"/>
              </w:rPr>
              <w:t>dominant influence</w:t>
            </w:r>
            <w:r w:rsidR="004B1234" w:rsidRPr="00F5624B">
              <w:rPr>
                <w:rFonts w:ascii="Verdana" w:hAnsi="Verdana"/>
                <w:b/>
                <w:sz w:val="20"/>
                <w:szCs w:val="20"/>
                <w:lang w:val="en-US"/>
              </w:rPr>
              <w:t xml:space="preserve"> companies</w:t>
            </w:r>
            <w:r w:rsidR="00FC1143" w:rsidRPr="00F5624B">
              <w:rPr>
                <w:rFonts w:ascii="Verdana" w:hAnsi="Verdana"/>
                <w:b/>
                <w:sz w:val="20"/>
                <w:szCs w:val="20"/>
                <w:lang w:val="en-US"/>
              </w:rPr>
              <w:t xml:space="preserve"> have over the beneficiary </w:t>
            </w:r>
            <w:r w:rsidR="0007150F" w:rsidRPr="00F5624B">
              <w:rPr>
                <w:rFonts w:ascii="Verdana" w:hAnsi="Verdana"/>
                <w:b/>
                <w:sz w:val="20"/>
                <w:szCs w:val="20"/>
                <w:lang w:val="en-US"/>
              </w:rPr>
              <w:t xml:space="preserve">/ </w:t>
            </w:r>
            <w:r w:rsidR="0007150F" w:rsidRPr="00F5624B">
              <w:rPr>
                <w:rFonts w:ascii="Verdana" w:hAnsi="Verdana"/>
                <w:b/>
                <w:sz w:val="20"/>
                <w:szCs w:val="20"/>
              </w:rPr>
              <w:t>Другие</w:t>
            </w:r>
            <w:r w:rsidR="0007150F" w:rsidRPr="00F5624B">
              <w:rPr>
                <w:rFonts w:ascii="Verdana" w:hAnsi="Verdana"/>
                <w:b/>
                <w:sz w:val="20"/>
                <w:szCs w:val="20"/>
                <w:lang w:val="en-US"/>
              </w:rPr>
              <w:t xml:space="preserve"> </w:t>
            </w:r>
            <w:r w:rsidR="0007150F" w:rsidRPr="00F5624B">
              <w:rPr>
                <w:rFonts w:ascii="Verdana" w:hAnsi="Verdana"/>
                <w:b/>
                <w:sz w:val="20"/>
                <w:szCs w:val="20"/>
              </w:rPr>
              <w:t>формы</w:t>
            </w:r>
            <w:r w:rsidR="0007150F" w:rsidRPr="00F5624B">
              <w:rPr>
                <w:rFonts w:ascii="Verdana" w:hAnsi="Verdana"/>
                <w:b/>
                <w:sz w:val="20"/>
                <w:szCs w:val="20"/>
                <w:lang w:val="en-US"/>
              </w:rPr>
              <w:t xml:space="preserve"> </w:t>
            </w:r>
            <w:r w:rsidR="00622DD7" w:rsidRPr="00F5624B">
              <w:rPr>
                <w:rFonts w:ascii="Verdana" w:hAnsi="Verdana"/>
                <w:b/>
                <w:sz w:val="20"/>
                <w:szCs w:val="20"/>
              </w:rPr>
              <w:t>доминирующего</w:t>
            </w:r>
            <w:r w:rsidR="00622DD7" w:rsidRPr="00F5624B">
              <w:rPr>
                <w:rFonts w:ascii="Verdana" w:hAnsi="Verdana"/>
                <w:b/>
                <w:sz w:val="20"/>
                <w:szCs w:val="20"/>
                <w:lang w:val="en-US"/>
              </w:rPr>
              <w:t xml:space="preserve"> </w:t>
            </w:r>
            <w:r w:rsidR="0007150F" w:rsidRPr="00F5624B">
              <w:rPr>
                <w:rFonts w:ascii="Verdana" w:hAnsi="Verdana"/>
                <w:b/>
                <w:sz w:val="20"/>
                <w:szCs w:val="20"/>
              </w:rPr>
              <w:t>влияния</w:t>
            </w:r>
            <w:r w:rsidR="0007150F" w:rsidRPr="00F5624B">
              <w:rPr>
                <w:rFonts w:ascii="Verdana" w:hAnsi="Verdana"/>
                <w:b/>
                <w:sz w:val="20"/>
                <w:szCs w:val="20"/>
                <w:lang w:val="en-US"/>
              </w:rPr>
              <w:t xml:space="preserve"> </w:t>
            </w:r>
            <w:r w:rsidR="0007150F" w:rsidRPr="00F5624B">
              <w:rPr>
                <w:rFonts w:ascii="Verdana" w:hAnsi="Verdana"/>
                <w:b/>
                <w:sz w:val="20"/>
                <w:szCs w:val="20"/>
              </w:rPr>
              <w:t>компании</w:t>
            </w:r>
            <w:r w:rsidR="0007150F" w:rsidRPr="00F5624B">
              <w:rPr>
                <w:rFonts w:ascii="Verdana" w:hAnsi="Verdana"/>
                <w:b/>
                <w:sz w:val="20"/>
                <w:szCs w:val="20"/>
                <w:lang w:val="en-US"/>
              </w:rPr>
              <w:t xml:space="preserve"> </w:t>
            </w:r>
            <w:r w:rsidR="0007150F" w:rsidRPr="00F5624B">
              <w:rPr>
                <w:rFonts w:ascii="Verdana" w:hAnsi="Verdana"/>
                <w:b/>
                <w:sz w:val="20"/>
                <w:szCs w:val="20"/>
              </w:rPr>
              <w:t>на</w:t>
            </w:r>
            <w:r w:rsidR="0007150F" w:rsidRPr="00F5624B">
              <w:rPr>
                <w:rFonts w:ascii="Verdana" w:hAnsi="Verdana"/>
                <w:b/>
                <w:sz w:val="20"/>
                <w:szCs w:val="20"/>
                <w:lang w:val="en-US"/>
              </w:rPr>
              <w:t xml:space="preserve"> </w:t>
            </w:r>
            <w:r w:rsidR="0007150F" w:rsidRPr="00F5624B">
              <w:rPr>
                <w:rFonts w:ascii="Verdana" w:hAnsi="Verdana"/>
                <w:b/>
                <w:sz w:val="20"/>
                <w:szCs w:val="20"/>
              </w:rPr>
              <w:t>бе</w:t>
            </w:r>
            <w:r w:rsidR="00622DD7" w:rsidRPr="00F5624B">
              <w:rPr>
                <w:rFonts w:ascii="Verdana" w:hAnsi="Verdana"/>
                <w:b/>
                <w:sz w:val="20"/>
                <w:szCs w:val="20"/>
              </w:rPr>
              <w:t>н</w:t>
            </w:r>
            <w:r w:rsidR="0007150F" w:rsidRPr="00F5624B">
              <w:rPr>
                <w:rFonts w:ascii="Verdana" w:hAnsi="Verdana"/>
                <w:b/>
                <w:sz w:val="20"/>
                <w:szCs w:val="20"/>
              </w:rPr>
              <w:t>ефициара</w:t>
            </w:r>
          </w:p>
        </w:tc>
      </w:tr>
      <w:tr w:rsidR="00F5624B" w:rsidRPr="00EC42B6" w:rsidTr="00650552">
        <w:trPr>
          <w:trHeight w:val="349"/>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1.4</w:t>
            </w:r>
          </w:p>
        </w:tc>
        <w:tc>
          <w:tcPr>
            <w:tcW w:w="2061" w:type="dxa"/>
            <w:noWrap/>
            <w:hideMark/>
          </w:tcPr>
          <w:p w:rsidR="00185531" w:rsidRPr="00F5624B" w:rsidRDefault="004B1234" w:rsidP="00185531">
            <w:pPr>
              <w:rPr>
                <w:rFonts w:ascii="Verdana" w:hAnsi="Verdana"/>
                <w:sz w:val="20"/>
                <w:szCs w:val="20"/>
                <w:lang w:val="en-US"/>
              </w:rPr>
            </w:pPr>
            <w:r w:rsidRPr="00F5624B">
              <w:rPr>
                <w:rFonts w:ascii="Verdana" w:hAnsi="Verdana"/>
                <w:sz w:val="20"/>
                <w:szCs w:val="20"/>
                <w:lang w:val="en-US"/>
              </w:rPr>
              <w:t>Name of the company</w:t>
            </w:r>
            <w:r w:rsidR="0007150F" w:rsidRPr="00F5624B">
              <w:rPr>
                <w:rFonts w:ascii="Verdana" w:hAnsi="Verdana"/>
                <w:sz w:val="20"/>
                <w:szCs w:val="20"/>
                <w:lang w:val="en-US"/>
              </w:rPr>
              <w:t xml:space="preserve"> / </w:t>
            </w:r>
            <w:r w:rsidR="0007150F" w:rsidRPr="00F5624B">
              <w:rPr>
                <w:rFonts w:ascii="Verdana" w:hAnsi="Verdana"/>
                <w:sz w:val="20"/>
                <w:szCs w:val="20"/>
              </w:rPr>
              <w:t>Название</w:t>
            </w:r>
            <w:r w:rsidR="0007150F" w:rsidRPr="00F5624B">
              <w:rPr>
                <w:rFonts w:ascii="Verdana" w:hAnsi="Verdana"/>
                <w:sz w:val="20"/>
                <w:szCs w:val="20"/>
                <w:lang w:val="en-US"/>
              </w:rPr>
              <w:t xml:space="preserve"> </w:t>
            </w:r>
            <w:r w:rsidR="0007150F" w:rsidRPr="00F5624B">
              <w:rPr>
                <w:rFonts w:ascii="Verdana" w:hAnsi="Verdana"/>
                <w:sz w:val="20"/>
                <w:szCs w:val="20"/>
              </w:rPr>
              <w:t>компании</w:t>
            </w:r>
          </w:p>
        </w:tc>
        <w:tc>
          <w:tcPr>
            <w:tcW w:w="2199" w:type="dxa"/>
            <w:noWrap/>
            <w:hideMark/>
          </w:tcPr>
          <w:p w:rsidR="00185531" w:rsidRPr="00F5624B" w:rsidRDefault="004B1234" w:rsidP="00185531">
            <w:pPr>
              <w:rPr>
                <w:rFonts w:ascii="Verdana" w:hAnsi="Verdana"/>
                <w:sz w:val="20"/>
                <w:szCs w:val="20"/>
              </w:rPr>
            </w:pPr>
            <w:r w:rsidRPr="00F5624B">
              <w:rPr>
                <w:rFonts w:ascii="Verdana" w:hAnsi="Verdana"/>
                <w:sz w:val="20"/>
                <w:szCs w:val="20"/>
                <w:lang w:val="en-US"/>
              </w:rPr>
              <w:t>Registration code</w:t>
            </w:r>
            <w:r w:rsidR="0007150F" w:rsidRPr="00F5624B">
              <w:rPr>
                <w:rFonts w:ascii="Verdana" w:hAnsi="Verdana"/>
                <w:sz w:val="20"/>
                <w:szCs w:val="20"/>
              </w:rPr>
              <w:t xml:space="preserve"> / Регистрационный код</w:t>
            </w:r>
          </w:p>
        </w:tc>
        <w:tc>
          <w:tcPr>
            <w:tcW w:w="2519" w:type="dxa"/>
            <w:hideMark/>
          </w:tcPr>
          <w:p w:rsidR="00185531" w:rsidRPr="00F5624B" w:rsidRDefault="004B1234" w:rsidP="00622DD7">
            <w:pPr>
              <w:rPr>
                <w:rFonts w:ascii="Verdana" w:hAnsi="Verdana"/>
                <w:sz w:val="20"/>
                <w:szCs w:val="20"/>
                <w:lang w:val="en-US"/>
              </w:rPr>
            </w:pPr>
            <w:r w:rsidRPr="00F5624B">
              <w:rPr>
                <w:rFonts w:ascii="Verdana" w:hAnsi="Verdana"/>
                <w:sz w:val="20"/>
                <w:szCs w:val="20"/>
                <w:lang w:val="en-US"/>
              </w:rPr>
              <w:t>Form of the dominant influence</w:t>
            </w:r>
            <w:r w:rsidR="0007150F" w:rsidRPr="00F5624B">
              <w:rPr>
                <w:rFonts w:ascii="Verdana" w:hAnsi="Verdana"/>
                <w:sz w:val="20"/>
                <w:szCs w:val="20"/>
                <w:lang w:val="en-US"/>
              </w:rPr>
              <w:t xml:space="preserve"> </w:t>
            </w:r>
            <w:r w:rsidR="00622DD7" w:rsidRPr="00F5624B">
              <w:rPr>
                <w:rFonts w:ascii="Verdana" w:hAnsi="Verdana"/>
                <w:sz w:val="20"/>
                <w:szCs w:val="20"/>
                <w:lang w:val="en-US"/>
              </w:rPr>
              <w:t xml:space="preserve">/ </w:t>
            </w:r>
            <w:r w:rsidR="00622DD7" w:rsidRPr="00F5624B">
              <w:rPr>
                <w:rFonts w:ascii="Verdana" w:hAnsi="Verdana"/>
                <w:sz w:val="20"/>
                <w:szCs w:val="20"/>
              </w:rPr>
              <w:t>Ф</w:t>
            </w:r>
            <w:proofErr w:type="spellStart"/>
            <w:r w:rsidR="0007150F" w:rsidRPr="00F5624B">
              <w:rPr>
                <w:rFonts w:ascii="Verdana" w:hAnsi="Verdana"/>
                <w:sz w:val="20"/>
                <w:szCs w:val="20"/>
                <w:lang w:val="en-US"/>
              </w:rPr>
              <w:t>ормы</w:t>
            </w:r>
            <w:proofErr w:type="spellEnd"/>
            <w:r w:rsidR="0007150F" w:rsidRPr="00F5624B">
              <w:rPr>
                <w:rFonts w:ascii="Verdana" w:hAnsi="Verdana"/>
                <w:sz w:val="20"/>
                <w:szCs w:val="20"/>
                <w:lang w:val="en-US"/>
              </w:rPr>
              <w:t xml:space="preserve"> </w:t>
            </w:r>
            <w:r w:rsidR="00622DD7" w:rsidRPr="00F5624B">
              <w:rPr>
                <w:rFonts w:ascii="Verdana" w:hAnsi="Verdana"/>
                <w:sz w:val="20"/>
                <w:szCs w:val="20"/>
              </w:rPr>
              <w:t>доминирующего</w:t>
            </w:r>
            <w:r w:rsidR="00622DD7" w:rsidRPr="00F5624B">
              <w:rPr>
                <w:rFonts w:ascii="Verdana" w:hAnsi="Verdana"/>
                <w:sz w:val="20"/>
                <w:szCs w:val="20"/>
                <w:lang w:val="en-US"/>
              </w:rPr>
              <w:t xml:space="preserve"> </w:t>
            </w:r>
            <w:proofErr w:type="spellStart"/>
            <w:r w:rsidR="0007150F" w:rsidRPr="00F5624B">
              <w:rPr>
                <w:rFonts w:ascii="Verdana" w:hAnsi="Verdana"/>
                <w:sz w:val="20"/>
                <w:szCs w:val="20"/>
                <w:lang w:val="en-US"/>
              </w:rPr>
              <w:t>влияния</w:t>
            </w:r>
            <w:proofErr w:type="spellEnd"/>
            <w:r w:rsidR="0007150F" w:rsidRPr="00F5624B">
              <w:rPr>
                <w:rFonts w:ascii="Verdana" w:hAnsi="Verdana"/>
                <w:sz w:val="20"/>
                <w:szCs w:val="20"/>
                <w:lang w:val="en-US"/>
              </w:rPr>
              <w:t xml:space="preserve"> </w:t>
            </w:r>
          </w:p>
        </w:tc>
        <w:tc>
          <w:tcPr>
            <w:tcW w:w="3123" w:type="dxa"/>
            <w:gridSpan w:val="2"/>
            <w:hideMark/>
          </w:tcPr>
          <w:p w:rsidR="00185531" w:rsidRPr="00F5624B" w:rsidRDefault="00844ED1" w:rsidP="00622DD7">
            <w:pPr>
              <w:rPr>
                <w:rFonts w:ascii="Verdana" w:hAnsi="Verdana"/>
                <w:sz w:val="20"/>
                <w:szCs w:val="20"/>
                <w:lang w:val="en-US"/>
              </w:rPr>
            </w:pPr>
            <w:r w:rsidRPr="00F5624B">
              <w:rPr>
                <w:rFonts w:ascii="Verdana" w:hAnsi="Verdana"/>
                <w:sz w:val="20"/>
                <w:szCs w:val="20"/>
                <w:lang w:val="en-US"/>
              </w:rPr>
              <w:t>Choose the appropriate option</w:t>
            </w:r>
            <w:r w:rsidR="00622DD7" w:rsidRPr="00F5624B">
              <w:rPr>
                <w:rFonts w:ascii="Verdana" w:hAnsi="Verdana"/>
                <w:sz w:val="20"/>
                <w:szCs w:val="20"/>
                <w:lang w:val="en-US"/>
              </w:rPr>
              <w:t xml:space="preserve"> / </w:t>
            </w:r>
            <w:r w:rsidR="00622DD7" w:rsidRPr="00F5624B">
              <w:rPr>
                <w:rFonts w:ascii="Verdana" w:hAnsi="Verdana"/>
                <w:sz w:val="20"/>
                <w:szCs w:val="20"/>
              </w:rPr>
              <w:t>Выберите</w:t>
            </w:r>
            <w:r w:rsidR="00622DD7" w:rsidRPr="00F5624B">
              <w:rPr>
                <w:rFonts w:ascii="Verdana" w:hAnsi="Verdana"/>
                <w:sz w:val="20"/>
                <w:szCs w:val="20"/>
                <w:lang w:val="en-US"/>
              </w:rPr>
              <w:t xml:space="preserve"> </w:t>
            </w:r>
            <w:r w:rsidR="00622DD7" w:rsidRPr="00F5624B">
              <w:rPr>
                <w:rFonts w:ascii="Verdana" w:hAnsi="Verdana"/>
                <w:sz w:val="20"/>
                <w:szCs w:val="20"/>
              </w:rPr>
              <w:t>подходящий</w:t>
            </w:r>
            <w:r w:rsidR="00622DD7" w:rsidRPr="00F5624B">
              <w:rPr>
                <w:rFonts w:ascii="Verdana" w:hAnsi="Verdana"/>
                <w:sz w:val="20"/>
                <w:szCs w:val="20"/>
                <w:lang w:val="en-US"/>
              </w:rPr>
              <w:t xml:space="preserve"> </w:t>
            </w:r>
            <w:r w:rsidR="00622DD7" w:rsidRPr="00F5624B">
              <w:rPr>
                <w:rFonts w:ascii="Verdana" w:hAnsi="Verdana"/>
                <w:sz w:val="20"/>
                <w:szCs w:val="20"/>
              </w:rPr>
              <w:t>вариант</w:t>
            </w:r>
          </w:p>
        </w:tc>
      </w:tr>
      <w:tr w:rsidR="00F5624B" w:rsidRPr="00F5624B" w:rsidTr="00650552">
        <w:trPr>
          <w:trHeight w:val="1274"/>
          <w:tblCellSpacing w:w="20" w:type="dxa"/>
        </w:trPr>
        <w:tc>
          <w:tcPr>
            <w:tcW w:w="893" w:type="dxa"/>
            <w:noWrap/>
            <w:hideMark/>
          </w:tcPr>
          <w:p w:rsidR="00185531" w:rsidRPr="00F5624B" w:rsidRDefault="00185531" w:rsidP="00185531">
            <w:pPr>
              <w:rPr>
                <w:rFonts w:ascii="Verdana" w:hAnsi="Verdana"/>
                <w:sz w:val="20"/>
                <w:szCs w:val="20"/>
              </w:rPr>
            </w:pPr>
            <w:r w:rsidRPr="00F5624B">
              <w:rPr>
                <w:rFonts w:ascii="Verdana" w:hAnsi="Verdana"/>
                <w:sz w:val="20"/>
                <w:szCs w:val="20"/>
              </w:rPr>
              <w:t>1.4.1</w:t>
            </w:r>
          </w:p>
        </w:tc>
        <w:tc>
          <w:tcPr>
            <w:tcW w:w="2061"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199" w:type="dxa"/>
            <w:noWrap/>
            <w:hideMark/>
          </w:tcPr>
          <w:p w:rsidR="00185531" w:rsidRPr="00F5624B" w:rsidRDefault="00185531" w:rsidP="00185531">
            <w:pPr>
              <w:rPr>
                <w:rFonts w:ascii="Verdana" w:hAnsi="Verdana"/>
                <w:sz w:val="20"/>
                <w:szCs w:val="20"/>
              </w:rPr>
            </w:pPr>
            <w:r w:rsidRPr="00F5624B">
              <w:rPr>
                <w:rFonts w:ascii="Verdana" w:hAnsi="Verdana"/>
                <w:sz w:val="20"/>
                <w:szCs w:val="20"/>
              </w:rPr>
              <w:t> </w:t>
            </w:r>
          </w:p>
        </w:tc>
        <w:tc>
          <w:tcPr>
            <w:tcW w:w="2519" w:type="dxa"/>
            <w:hideMark/>
          </w:tcPr>
          <w:p w:rsidR="00185531" w:rsidRPr="00F5624B" w:rsidRDefault="005C2610" w:rsidP="00622DD7">
            <w:pPr>
              <w:rPr>
                <w:rFonts w:ascii="Verdana" w:hAnsi="Verdana"/>
                <w:sz w:val="20"/>
                <w:szCs w:val="20"/>
                <w:lang w:val="en-US"/>
              </w:rPr>
            </w:pPr>
            <w:r w:rsidRPr="00F5624B">
              <w:rPr>
                <w:rFonts w:ascii="Verdana" w:hAnsi="Verdana"/>
                <w:sz w:val="20"/>
                <w:szCs w:val="20"/>
                <w:lang w:val="en-US"/>
              </w:rPr>
              <w:t>O</w:t>
            </w:r>
            <w:r w:rsidR="004B1234" w:rsidRPr="00F5624B">
              <w:rPr>
                <w:rFonts w:ascii="Verdana" w:hAnsi="Verdana"/>
                <w:sz w:val="20"/>
                <w:szCs w:val="20"/>
                <w:lang w:val="en-US"/>
              </w:rPr>
              <w:t>ne enterprise has the right to appoint or remove a majority of the members of the administrative, management or supervisory body of another enterprise</w:t>
            </w:r>
            <w:r w:rsidR="00622DD7" w:rsidRPr="00F5624B">
              <w:rPr>
                <w:rFonts w:ascii="Verdana" w:hAnsi="Verdana"/>
                <w:sz w:val="20"/>
                <w:szCs w:val="20"/>
                <w:lang w:val="en-US"/>
              </w:rPr>
              <w:t xml:space="preserve"> / </w:t>
            </w:r>
            <w:r w:rsidR="00622DD7" w:rsidRPr="00F5624B">
              <w:rPr>
                <w:rFonts w:ascii="Verdana" w:hAnsi="Verdana"/>
                <w:sz w:val="20"/>
                <w:szCs w:val="20"/>
              </w:rPr>
              <w:t>Одно</w:t>
            </w:r>
            <w:r w:rsidR="00622DD7" w:rsidRPr="00F5624B">
              <w:rPr>
                <w:rFonts w:ascii="Verdana" w:hAnsi="Verdana"/>
                <w:sz w:val="20"/>
                <w:szCs w:val="20"/>
                <w:lang w:val="en-US"/>
              </w:rPr>
              <w:t xml:space="preserve"> </w:t>
            </w:r>
            <w:r w:rsidR="00622DD7" w:rsidRPr="00F5624B">
              <w:rPr>
                <w:rFonts w:ascii="Verdana" w:hAnsi="Verdana"/>
                <w:sz w:val="20"/>
                <w:szCs w:val="20"/>
              </w:rPr>
              <w:t>предприятие</w:t>
            </w:r>
            <w:r w:rsidR="00622DD7" w:rsidRPr="00F5624B">
              <w:rPr>
                <w:rFonts w:ascii="Verdana" w:hAnsi="Verdana"/>
                <w:sz w:val="20"/>
                <w:szCs w:val="20"/>
                <w:lang w:val="en-US"/>
              </w:rPr>
              <w:t xml:space="preserve"> </w:t>
            </w:r>
            <w:r w:rsidR="00622DD7" w:rsidRPr="00F5624B">
              <w:rPr>
                <w:rFonts w:ascii="Verdana" w:hAnsi="Verdana"/>
                <w:sz w:val="20"/>
                <w:szCs w:val="20"/>
              </w:rPr>
              <w:lastRenderedPageBreak/>
              <w:t>имеет</w:t>
            </w:r>
            <w:r w:rsidR="00622DD7" w:rsidRPr="00F5624B">
              <w:rPr>
                <w:rFonts w:ascii="Verdana" w:hAnsi="Verdana"/>
                <w:sz w:val="20"/>
                <w:szCs w:val="20"/>
                <w:lang w:val="en-US"/>
              </w:rPr>
              <w:t xml:space="preserve"> </w:t>
            </w:r>
            <w:r w:rsidR="00622DD7" w:rsidRPr="00F5624B">
              <w:rPr>
                <w:rFonts w:ascii="Verdana" w:hAnsi="Verdana"/>
                <w:sz w:val="20"/>
                <w:szCs w:val="20"/>
              </w:rPr>
              <w:t>право</w:t>
            </w:r>
            <w:r w:rsidR="00622DD7" w:rsidRPr="00F5624B">
              <w:rPr>
                <w:rFonts w:ascii="Verdana" w:hAnsi="Verdana"/>
                <w:sz w:val="20"/>
                <w:szCs w:val="20"/>
                <w:lang w:val="en-US"/>
              </w:rPr>
              <w:t xml:space="preserve"> </w:t>
            </w:r>
            <w:r w:rsidR="00622DD7" w:rsidRPr="00F5624B">
              <w:rPr>
                <w:rFonts w:ascii="Verdana" w:hAnsi="Verdana"/>
                <w:sz w:val="20"/>
                <w:szCs w:val="20"/>
              </w:rPr>
              <w:t>назначать</w:t>
            </w:r>
            <w:r w:rsidR="00622DD7" w:rsidRPr="00F5624B">
              <w:rPr>
                <w:rFonts w:ascii="Verdana" w:hAnsi="Verdana"/>
                <w:sz w:val="20"/>
                <w:szCs w:val="20"/>
                <w:lang w:val="en-US"/>
              </w:rPr>
              <w:t xml:space="preserve"> </w:t>
            </w:r>
            <w:r w:rsidR="00622DD7" w:rsidRPr="00F5624B">
              <w:rPr>
                <w:rFonts w:ascii="Verdana" w:hAnsi="Verdana"/>
                <w:sz w:val="20"/>
                <w:szCs w:val="20"/>
              </w:rPr>
              <w:t>или</w:t>
            </w:r>
            <w:r w:rsidR="00622DD7" w:rsidRPr="00F5624B">
              <w:rPr>
                <w:rFonts w:ascii="Verdana" w:hAnsi="Verdana"/>
                <w:sz w:val="20"/>
                <w:szCs w:val="20"/>
                <w:lang w:val="en-US"/>
              </w:rPr>
              <w:t xml:space="preserve"> </w:t>
            </w:r>
            <w:r w:rsidR="00622DD7" w:rsidRPr="00F5624B">
              <w:rPr>
                <w:rFonts w:ascii="Verdana" w:hAnsi="Verdana"/>
                <w:sz w:val="20"/>
                <w:szCs w:val="20"/>
              </w:rPr>
              <w:t>смещать</w:t>
            </w:r>
            <w:r w:rsidR="00622DD7" w:rsidRPr="00F5624B">
              <w:rPr>
                <w:rFonts w:ascii="Verdana" w:hAnsi="Verdana"/>
                <w:sz w:val="20"/>
                <w:szCs w:val="20"/>
                <w:lang w:val="en-US"/>
              </w:rPr>
              <w:t xml:space="preserve"> </w:t>
            </w:r>
            <w:r w:rsidR="00622DD7" w:rsidRPr="00F5624B">
              <w:rPr>
                <w:rFonts w:ascii="Verdana" w:hAnsi="Verdana"/>
                <w:sz w:val="20"/>
                <w:szCs w:val="20"/>
              </w:rPr>
              <w:t>большинство</w:t>
            </w:r>
            <w:r w:rsidR="00622DD7" w:rsidRPr="00F5624B">
              <w:rPr>
                <w:rFonts w:ascii="Verdana" w:hAnsi="Verdana"/>
                <w:sz w:val="20"/>
                <w:szCs w:val="20"/>
                <w:lang w:val="en-US"/>
              </w:rPr>
              <w:t xml:space="preserve"> </w:t>
            </w:r>
            <w:r w:rsidR="00622DD7" w:rsidRPr="00F5624B">
              <w:rPr>
                <w:rFonts w:ascii="Verdana" w:hAnsi="Verdana"/>
                <w:sz w:val="20"/>
                <w:szCs w:val="20"/>
              </w:rPr>
              <w:t>членов</w:t>
            </w:r>
            <w:r w:rsidR="00622DD7" w:rsidRPr="00F5624B">
              <w:rPr>
                <w:rFonts w:ascii="Verdana" w:hAnsi="Verdana"/>
                <w:sz w:val="20"/>
                <w:szCs w:val="20"/>
                <w:lang w:val="en-US"/>
              </w:rPr>
              <w:t xml:space="preserve"> </w:t>
            </w:r>
            <w:r w:rsidR="00622DD7" w:rsidRPr="00F5624B">
              <w:rPr>
                <w:rFonts w:ascii="Verdana" w:hAnsi="Verdana"/>
                <w:sz w:val="20"/>
                <w:szCs w:val="20"/>
              </w:rPr>
              <w:t>административного</w:t>
            </w:r>
            <w:r w:rsidR="00622DD7" w:rsidRPr="00F5624B">
              <w:rPr>
                <w:rFonts w:ascii="Verdana" w:hAnsi="Verdana"/>
                <w:sz w:val="20"/>
                <w:szCs w:val="20"/>
                <w:lang w:val="en-US"/>
              </w:rPr>
              <w:t xml:space="preserve"> </w:t>
            </w:r>
            <w:r w:rsidR="00622DD7" w:rsidRPr="00F5624B">
              <w:rPr>
                <w:rFonts w:ascii="Verdana" w:hAnsi="Verdana"/>
                <w:sz w:val="20"/>
                <w:szCs w:val="20"/>
              </w:rPr>
              <w:t>управления</w:t>
            </w:r>
            <w:r w:rsidR="00622DD7" w:rsidRPr="00F5624B">
              <w:rPr>
                <w:rFonts w:ascii="Verdana" w:hAnsi="Verdana"/>
                <w:sz w:val="20"/>
                <w:szCs w:val="20"/>
                <w:lang w:val="en-US"/>
              </w:rPr>
              <w:t xml:space="preserve"> </w:t>
            </w:r>
            <w:r w:rsidR="00622DD7" w:rsidRPr="00F5624B">
              <w:rPr>
                <w:rFonts w:ascii="Verdana" w:hAnsi="Verdana"/>
                <w:sz w:val="20"/>
                <w:szCs w:val="20"/>
              </w:rPr>
              <w:t>или</w:t>
            </w:r>
            <w:r w:rsidR="00622DD7" w:rsidRPr="00F5624B">
              <w:rPr>
                <w:rFonts w:ascii="Verdana" w:hAnsi="Verdana"/>
                <w:sz w:val="20"/>
                <w:szCs w:val="20"/>
                <w:lang w:val="en-US"/>
              </w:rPr>
              <w:t xml:space="preserve"> </w:t>
            </w:r>
            <w:r w:rsidR="00622DD7" w:rsidRPr="00F5624B">
              <w:rPr>
                <w:rFonts w:ascii="Verdana" w:hAnsi="Verdana"/>
                <w:sz w:val="20"/>
                <w:szCs w:val="20"/>
              </w:rPr>
              <w:t>контрольного</w:t>
            </w:r>
            <w:r w:rsidR="00622DD7" w:rsidRPr="00F5624B">
              <w:rPr>
                <w:rFonts w:ascii="Verdana" w:hAnsi="Verdana"/>
                <w:sz w:val="20"/>
                <w:szCs w:val="20"/>
                <w:lang w:val="en-US"/>
              </w:rPr>
              <w:t xml:space="preserve"> </w:t>
            </w:r>
            <w:r w:rsidR="00622DD7" w:rsidRPr="00F5624B">
              <w:rPr>
                <w:rFonts w:ascii="Verdana" w:hAnsi="Verdana"/>
                <w:sz w:val="20"/>
                <w:szCs w:val="20"/>
              </w:rPr>
              <w:t>органа</w:t>
            </w:r>
            <w:r w:rsidR="00622DD7" w:rsidRPr="00F5624B">
              <w:rPr>
                <w:rFonts w:ascii="Verdana" w:hAnsi="Verdana"/>
                <w:sz w:val="20"/>
                <w:szCs w:val="20"/>
                <w:lang w:val="en-US"/>
              </w:rPr>
              <w:t xml:space="preserve"> </w:t>
            </w:r>
            <w:r w:rsidR="00622DD7" w:rsidRPr="00F5624B">
              <w:rPr>
                <w:rFonts w:ascii="Verdana" w:hAnsi="Verdana"/>
                <w:sz w:val="20"/>
                <w:szCs w:val="20"/>
              </w:rPr>
              <w:t>другого</w:t>
            </w:r>
            <w:r w:rsidR="00622DD7" w:rsidRPr="00F5624B">
              <w:rPr>
                <w:rFonts w:ascii="Verdana" w:hAnsi="Verdana"/>
                <w:sz w:val="20"/>
                <w:szCs w:val="20"/>
                <w:lang w:val="en-US"/>
              </w:rPr>
              <w:t xml:space="preserve"> </w:t>
            </w:r>
            <w:r w:rsidR="00622DD7" w:rsidRPr="00F5624B">
              <w:rPr>
                <w:rFonts w:ascii="Verdana" w:hAnsi="Verdana"/>
                <w:sz w:val="20"/>
                <w:szCs w:val="20"/>
              </w:rPr>
              <w:t>предприятия</w:t>
            </w:r>
          </w:p>
        </w:tc>
        <w:tc>
          <w:tcPr>
            <w:tcW w:w="1600" w:type="dxa"/>
            <w:hideMark/>
          </w:tcPr>
          <w:p w:rsidR="00185531" w:rsidRPr="00F5624B" w:rsidRDefault="00185531" w:rsidP="00185531">
            <w:pPr>
              <w:jc w:val="center"/>
              <w:rPr>
                <w:rFonts w:ascii="Verdana" w:hAnsi="Verdana"/>
                <w:sz w:val="20"/>
                <w:szCs w:val="20"/>
                <w:lang w:val="en-US"/>
              </w:rPr>
            </w:pPr>
          </w:p>
          <w:p w:rsidR="00185531" w:rsidRPr="00F5624B" w:rsidRDefault="00185531" w:rsidP="00185531">
            <w:pPr>
              <w:jc w:val="center"/>
              <w:rPr>
                <w:rFonts w:ascii="Verdana" w:hAnsi="Verdana"/>
                <w:sz w:val="20"/>
                <w:szCs w:val="20"/>
                <w:lang w:val="en-US"/>
              </w:rPr>
            </w:pPr>
          </w:p>
          <w:p w:rsidR="00185531" w:rsidRPr="00F5624B" w:rsidRDefault="00844ED1" w:rsidP="00185531">
            <w:pPr>
              <w:jc w:val="center"/>
              <w:rPr>
                <w:rFonts w:ascii="Verdana" w:hAnsi="Verdana"/>
                <w:sz w:val="20"/>
                <w:szCs w:val="20"/>
              </w:rPr>
            </w:pPr>
            <w:r w:rsidRPr="00F5624B">
              <w:rPr>
                <w:rFonts w:ascii="Verdana" w:hAnsi="Verdana"/>
                <w:sz w:val="20"/>
                <w:szCs w:val="20"/>
                <w:lang w:val="en-US"/>
              </w:rPr>
              <w:t>Yes</w:t>
            </w:r>
            <w:r w:rsidR="00622DD7" w:rsidRPr="00F5624B">
              <w:rPr>
                <w:rFonts w:ascii="Verdana" w:hAnsi="Verdana"/>
                <w:sz w:val="20"/>
                <w:szCs w:val="20"/>
              </w:rPr>
              <w:t xml:space="preserve"> / Да</w:t>
            </w:r>
          </w:p>
        </w:tc>
        <w:tc>
          <w:tcPr>
            <w:tcW w:w="1483" w:type="dxa"/>
            <w:hideMark/>
          </w:tcPr>
          <w:p w:rsidR="00185531" w:rsidRPr="00F5624B" w:rsidRDefault="00185531" w:rsidP="00185531">
            <w:pPr>
              <w:jc w:val="center"/>
              <w:rPr>
                <w:rFonts w:ascii="Verdana" w:hAnsi="Verdana"/>
                <w:sz w:val="20"/>
                <w:szCs w:val="20"/>
                <w:lang w:val="en-US"/>
              </w:rPr>
            </w:pPr>
          </w:p>
          <w:p w:rsidR="00185531" w:rsidRPr="00F5624B" w:rsidRDefault="00185531" w:rsidP="00185531">
            <w:pPr>
              <w:jc w:val="center"/>
              <w:rPr>
                <w:rFonts w:ascii="Verdana" w:hAnsi="Verdana"/>
                <w:sz w:val="20"/>
                <w:szCs w:val="20"/>
                <w:lang w:val="en-US"/>
              </w:rPr>
            </w:pPr>
          </w:p>
          <w:p w:rsidR="00185531" w:rsidRPr="00F5624B" w:rsidRDefault="00844ED1" w:rsidP="00185531">
            <w:pPr>
              <w:jc w:val="center"/>
              <w:rPr>
                <w:rFonts w:ascii="Verdana" w:hAnsi="Verdana"/>
                <w:sz w:val="20"/>
                <w:szCs w:val="20"/>
              </w:rPr>
            </w:pPr>
            <w:r w:rsidRPr="00F5624B">
              <w:rPr>
                <w:rFonts w:ascii="Verdana" w:hAnsi="Verdana"/>
                <w:sz w:val="20"/>
                <w:szCs w:val="20"/>
                <w:lang w:val="en-US"/>
              </w:rPr>
              <w:t>No</w:t>
            </w:r>
            <w:r w:rsidR="00622DD7" w:rsidRPr="00F5624B">
              <w:rPr>
                <w:rFonts w:ascii="Verdana" w:hAnsi="Verdana"/>
                <w:sz w:val="20"/>
                <w:szCs w:val="20"/>
              </w:rPr>
              <w:t xml:space="preserve"> / Нет</w:t>
            </w:r>
          </w:p>
        </w:tc>
      </w:tr>
      <w:tr w:rsidR="00F5624B" w:rsidRPr="00F5624B" w:rsidTr="00650552">
        <w:trPr>
          <w:trHeight w:val="1675"/>
          <w:tblCellSpacing w:w="20" w:type="dxa"/>
        </w:trPr>
        <w:tc>
          <w:tcPr>
            <w:tcW w:w="893" w:type="dxa"/>
            <w:noWrap/>
            <w:hideMark/>
          </w:tcPr>
          <w:p w:rsidR="00622DD7" w:rsidRPr="00F5624B" w:rsidRDefault="00622DD7" w:rsidP="00185531">
            <w:pPr>
              <w:rPr>
                <w:rFonts w:ascii="Verdana" w:hAnsi="Verdana"/>
                <w:sz w:val="20"/>
                <w:szCs w:val="20"/>
              </w:rPr>
            </w:pPr>
            <w:r w:rsidRPr="00F5624B">
              <w:rPr>
                <w:rFonts w:ascii="Verdana" w:hAnsi="Verdana"/>
                <w:sz w:val="20"/>
                <w:szCs w:val="20"/>
              </w:rPr>
              <w:lastRenderedPageBreak/>
              <w:t>1.4.2</w:t>
            </w:r>
          </w:p>
        </w:tc>
        <w:tc>
          <w:tcPr>
            <w:tcW w:w="2061" w:type="dxa"/>
            <w:noWrap/>
            <w:hideMark/>
          </w:tcPr>
          <w:p w:rsidR="00622DD7" w:rsidRPr="00F5624B" w:rsidRDefault="00622DD7" w:rsidP="00185531">
            <w:pPr>
              <w:rPr>
                <w:rFonts w:ascii="Verdana" w:hAnsi="Verdana"/>
                <w:sz w:val="20"/>
                <w:szCs w:val="20"/>
              </w:rPr>
            </w:pPr>
            <w:r w:rsidRPr="00F5624B">
              <w:rPr>
                <w:rFonts w:ascii="Verdana" w:hAnsi="Verdana"/>
                <w:sz w:val="20"/>
                <w:szCs w:val="20"/>
              </w:rPr>
              <w:t> </w:t>
            </w:r>
          </w:p>
        </w:tc>
        <w:tc>
          <w:tcPr>
            <w:tcW w:w="2199" w:type="dxa"/>
            <w:noWrap/>
            <w:hideMark/>
          </w:tcPr>
          <w:p w:rsidR="00622DD7" w:rsidRPr="00F5624B" w:rsidRDefault="00622DD7" w:rsidP="00185531">
            <w:pPr>
              <w:rPr>
                <w:rFonts w:ascii="Verdana" w:hAnsi="Verdana"/>
                <w:sz w:val="20"/>
                <w:szCs w:val="20"/>
              </w:rPr>
            </w:pPr>
            <w:r w:rsidRPr="00F5624B">
              <w:rPr>
                <w:rFonts w:ascii="Verdana" w:hAnsi="Verdana"/>
                <w:sz w:val="20"/>
                <w:szCs w:val="20"/>
              </w:rPr>
              <w:t> </w:t>
            </w:r>
          </w:p>
        </w:tc>
        <w:tc>
          <w:tcPr>
            <w:tcW w:w="2519" w:type="dxa"/>
            <w:hideMark/>
          </w:tcPr>
          <w:p w:rsidR="00622DD7" w:rsidRPr="00F5624B" w:rsidRDefault="00622DD7" w:rsidP="00622DD7">
            <w:pPr>
              <w:rPr>
                <w:rFonts w:ascii="Verdana" w:hAnsi="Verdana"/>
                <w:sz w:val="20"/>
                <w:szCs w:val="20"/>
                <w:lang w:val="en-US"/>
              </w:rPr>
            </w:pPr>
            <w:r w:rsidRPr="00F5624B">
              <w:rPr>
                <w:rFonts w:ascii="Verdana" w:hAnsi="Verdana"/>
                <w:sz w:val="20"/>
                <w:szCs w:val="20"/>
                <w:lang w:val="en-US"/>
              </w:rPr>
              <w:t xml:space="preserve">One enterprise has the right to exercise a dominant influence over another enterprise pursuant to a contract entered into with that enterprise or to a provision in its memorandum or articles of association / </w:t>
            </w:r>
            <w:r w:rsidRPr="00F5624B">
              <w:rPr>
                <w:rFonts w:ascii="Verdana" w:hAnsi="Verdana"/>
                <w:sz w:val="20"/>
                <w:szCs w:val="20"/>
              </w:rPr>
              <w:t>Одно</w:t>
            </w:r>
            <w:r w:rsidRPr="00F5624B">
              <w:rPr>
                <w:rFonts w:ascii="Verdana" w:hAnsi="Verdana"/>
                <w:sz w:val="20"/>
                <w:szCs w:val="20"/>
                <w:lang w:val="en-US"/>
              </w:rPr>
              <w:t xml:space="preserve"> </w:t>
            </w:r>
            <w:r w:rsidRPr="00F5624B">
              <w:rPr>
                <w:rFonts w:ascii="Verdana" w:hAnsi="Verdana"/>
                <w:sz w:val="20"/>
                <w:szCs w:val="20"/>
              </w:rPr>
              <w:t>предприятие</w:t>
            </w:r>
            <w:r w:rsidRPr="00F5624B">
              <w:rPr>
                <w:rFonts w:ascii="Verdana" w:hAnsi="Verdana"/>
                <w:sz w:val="20"/>
                <w:szCs w:val="20"/>
                <w:lang w:val="en-US"/>
              </w:rPr>
              <w:t xml:space="preserve"> </w:t>
            </w:r>
            <w:r w:rsidRPr="00F5624B">
              <w:rPr>
                <w:rFonts w:ascii="Verdana" w:hAnsi="Verdana"/>
                <w:sz w:val="20"/>
                <w:szCs w:val="20"/>
              </w:rPr>
              <w:t>имеет</w:t>
            </w:r>
            <w:r w:rsidRPr="00F5624B">
              <w:rPr>
                <w:rFonts w:ascii="Verdana" w:hAnsi="Verdana"/>
                <w:sz w:val="20"/>
                <w:szCs w:val="20"/>
                <w:lang w:val="en-US"/>
              </w:rPr>
              <w:t xml:space="preserve"> </w:t>
            </w:r>
            <w:r w:rsidRPr="00F5624B">
              <w:rPr>
                <w:rFonts w:ascii="Verdana" w:hAnsi="Verdana"/>
                <w:sz w:val="20"/>
                <w:szCs w:val="20"/>
              </w:rPr>
              <w:t>право</w:t>
            </w:r>
            <w:r w:rsidRPr="00F5624B">
              <w:rPr>
                <w:rFonts w:ascii="Verdana" w:hAnsi="Verdana"/>
                <w:sz w:val="20"/>
                <w:szCs w:val="20"/>
                <w:lang w:val="en-US"/>
              </w:rPr>
              <w:t xml:space="preserve"> </w:t>
            </w:r>
            <w:r w:rsidRPr="00F5624B">
              <w:rPr>
                <w:rFonts w:ascii="Verdana" w:hAnsi="Verdana"/>
                <w:sz w:val="20"/>
                <w:szCs w:val="20"/>
              </w:rPr>
              <w:t>оказывать</w:t>
            </w:r>
            <w:r w:rsidRPr="00F5624B">
              <w:rPr>
                <w:rFonts w:ascii="Verdana" w:hAnsi="Verdana"/>
                <w:sz w:val="20"/>
                <w:szCs w:val="20"/>
                <w:lang w:val="en-US"/>
              </w:rPr>
              <w:t xml:space="preserve"> </w:t>
            </w:r>
            <w:r w:rsidRPr="00F5624B">
              <w:rPr>
                <w:rFonts w:ascii="Verdana" w:hAnsi="Verdana"/>
                <w:sz w:val="20"/>
                <w:szCs w:val="20"/>
              </w:rPr>
              <w:t>доминирующее</w:t>
            </w:r>
            <w:r w:rsidRPr="00F5624B">
              <w:rPr>
                <w:rFonts w:ascii="Verdana" w:hAnsi="Verdana"/>
                <w:sz w:val="20"/>
                <w:szCs w:val="20"/>
                <w:lang w:val="en-US"/>
              </w:rPr>
              <w:t xml:space="preserve"> </w:t>
            </w:r>
            <w:r w:rsidRPr="00F5624B">
              <w:rPr>
                <w:rFonts w:ascii="Verdana" w:hAnsi="Verdana"/>
                <w:sz w:val="20"/>
                <w:szCs w:val="20"/>
              </w:rPr>
              <w:t>влияние</w:t>
            </w:r>
            <w:r w:rsidRPr="00F5624B">
              <w:rPr>
                <w:rFonts w:ascii="Verdana" w:hAnsi="Verdana"/>
                <w:sz w:val="20"/>
                <w:szCs w:val="20"/>
                <w:lang w:val="en-US"/>
              </w:rPr>
              <w:t xml:space="preserve"> </w:t>
            </w:r>
            <w:r w:rsidRPr="00F5624B">
              <w:rPr>
                <w:rFonts w:ascii="Verdana" w:hAnsi="Verdana"/>
                <w:sz w:val="20"/>
                <w:szCs w:val="20"/>
              </w:rPr>
              <w:t>на</w:t>
            </w:r>
            <w:r w:rsidRPr="00F5624B">
              <w:rPr>
                <w:rFonts w:ascii="Verdana" w:hAnsi="Verdana"/>
                <w:sz w:val="20"/>
                <w:szCs w:val="20"/>
                <w:lang w:val="en-US"/>
              </w:rPr>
              <w:t xml:space="preserve"> </w:t>
            </w:r>
            <w:r w:rsidRPr="00F5624B">
              <w:rPr>
                <w:rFonts w:ascii="Verdana" w:hAnsi="Verdana"/>
                <w:sz w:val="20"/>
                <w:szCs w:val="20"/>
              </w:rPr>
              <w:t>другое</w:t>
            </w:r>
            <w:r w:rsidRPr="00F5624B">
              <w:rPr>
                <w:rFonts w:ascii="Verdana" w:hAnsi="Verdana"/>
                <w:sz w:val="20"/>
                <w:szCs w:val="20"/>
                <w:lang w:val="en-US"/>
              </w:rPr>
              <w:t xml:space="preserve"> </w:t>
            </w:r>
            <w:r w:rsidRPr="00F5624B">
              <w:rPr>
                <w:rFonts w:ascii="Verdana" w:hAnsi="Verdana"/>
                <w:sz w:val="20"/>
                <w:szCs w:val="20"/>
              </w:rPr>
              <w:t>предприятие</w:t>
            </w:r>
            <w:r w:rsidRPr="00F5624B">
              <w:rPr>
                <w:rFonts w:ascii="Verdana" w:hAnsi="Verdana"/>
                <w:sz w:val="20"/>
                <w:szCs w:val="20"/>
                <w:lang w:val="en-US"/>
              </w:rPr>
              <w:t xml:space="preserve"> </w:t>
            </w:r>
            <w:r w:rsidRPr="00F5624B">
              <w:rPr>
                <w:rFonts w:ascii="Verdana" w:hAnsi="Verdana"/>
                <w:sz w:val="20"/>
                <w:szCs w:val="20"/>
              </w:rPr>
              <w:t>в</w:t>
            </w:r>
            <w:r w:rsidRPr="00F5624B">
              <w:rPr>
                <w:rFonts w:ascii="Verdana" w:hAnsi="Verdana"/>
                <w:sz w:val="20"/>
                <w:szCs w:val="20"/>
                <w:lang w:val="en-US"/>
              </w:rPr>
              <w:t xml:space="preserve"> </w:t>
            </w:r>
            <w:r w:rsidRPr="00F5624B">
              <w:rPr>
                <w:rFonts w:ascii="Verdana" w:hAnsi="Verdana"/>
                <w:sz w:val="20"/>
                <w:szCs w:val="20"/>
              </w:rPr>
              <w:t>соответствии</w:t>
            </w:r>
            <w:r w:rsidRPr="00F5624B">
              <w:rPr>
                <w:rFonts w:ascii="Verdana" w:hAnsi="Verdana"/>
                <w:sz w:val="20"/>
                <w:szCs w:val="20"/>
                <w:lang w:val="en-US"/>
              </w:rPr>
              <w:t xml:space="preserve"> </w:t>
            </w:r>
            <w:r w:rsidRPr="00F5624B">
              <w:rPr>
                <w:rFonts w:ascii="Verdana" w:hAnsi="Verdana"/>
                <w:sz w:val="20"/>
                <w:szCs w:val="20"/>
              </w:rPr>
              <w:t>с</w:t>
            </w:r>
            <w:r w:rsidRPr="00F5624B">
              <w:rPr>
                <w:rFonts w:ascii="Verdana" w:hAnsi="Verdana"/>
                <w:sz w:val="20"/>
                <w:szCs w:val="20"/>
                <w:lang w:val="en-US"/>
              </w:rPr>
              <w:t xml:space="preserve"> </w:t>
            </w:r>
            <w:r w:rsidRPr="00F5624B">
              <w:rPr>
                <w:rFonts w:ascii="Verdana" w:hAnsi="Verdana"/>
                <w:sz w:val="20"/>
                <w:szCs w:val="20"/>
              </w:rPr>
              <w:t>договором</w:t>
            </w:r>
            <w:r w:rsidRPr="00F5624B">
              <w:rPr>
                <w:rFonts w:ascii="Verdana" w:hAnsi="Verdana"/>
                <w:sz w:val="20"/>
                <w:szCs w:val="20"/>
                <w:lang w:val="en-US"/>
              </w:rPr>
              <w:t xml:space="preserve">, </w:t>
            </w:r>
            <w:r w:rsidRPr="00F5624B">
              <w:rPr>
                <w:rFonts w:ascii="Verdana" w:hAnsi="Verdana"/>
                <w:sz w:val="20"/>
                <w:szCs w:val="20"/>
              </w:rPr>
              <w:t>заключенным</w:t>
            </w:r>
            <w:r w:rsidRPr="00F5624B">
              <w:rPr>
                <w:rFonts w:ascii="Verdana" w:hAnsi="Verdana"/>
                <w:sz w:val="20"/>
                <w:szCs w:val="20"/>
                <w:lang w:val="en-US"/>
              </w:rPr>
              <w:t xml:space="preserve"> </w:t>
            </w:r>
            <w:r w:rsidRPr="00F5624B">
              <w:rPr>
                <w:rFonts w:ascii="Verdana" w:hAnsi="Verdana"/>
                <w:sz w:val="20"/>
                <w:szCs w:val="20"/>
              </w:rPr>
              <w:t>с</w:t>
            </w:r>
            <w:r w:rsidRPr="00F5624B">
              <w:rPr>
                <w:rFonts w:ascii="Verdana" w:hAnsi="Verdana"/>
                <w:sz w:val="20"/>
                <w:szCs w:val="20"/>
                <w:lang w:val="en-US"/>
              </w:rPr>
              <w:t xml:space="preserve"> </w:t>
            </w:r>
            <w:r w:rsidRPr="00F5624B">
              <w:rPr>
                <w:rFonts w:ascii="Verdana" w:hAnsi="Verdana"/>
                <w:sz w:val="20"/>
                <w:szCs w:val="20"/>
              </w:rPr>
              <w:t>этим</w:t>
            </w:r>
            <w:r w:rsidRPr="00F5624B">
              <w:rPr>
                <w:rFonts w:ascii="Verdana" w:hAnsi="Verdana"/>
                <w:sz w:val="20"/>
                <w:szCs w:val="20"/>
                <w:lang w:val="en-US"/>
              </w:rPr>
              <w:t xml:space="preserve"> </w:t>
            </w:r>
            <w:r w:rsidRPr="00F5624B">
              <w:rPr>
                <w:rFonts w:ascii="Verdana" w:hAnsi="Verdana"/>
                <w:sz w:val="20"/>
                <w:szCs w:val="20"/>
              </w:rPr>
              <w:t>предприятием</w:t>
            </w:r>
            <w:r w:rsidRPr="00F5624B">
              <w:rPr>
                <w:rFonts w:ascii="Verdana" w:hAnsi="Verdana"/>
                <w:sz w:val="20"/>
                <w:szCs w:val="20"/>
                <w:lang w:val="en-US"/>
              </w:rPr>
              <w:t xml:space="preserve"> </w:t>
            </w:r>
            <w:r w:rsidRPr="00F5624B">
              <w:rPr>
                <w:rFonts w:ascii="Verdana" w:hAnsi="Verdana"/>
                <w:sz w:val="20"/>
                <w:szCs w:val="20"/>
              </w:rPr>
              <w:t>или</w:t>
            </w:r>
            <w:r w:rsidRPr="00F5624B">
              <w:rPr>
                <w:rFonts w:ascii="Verdana" w:hAnsi="Verdana"/>
                <w:sz w:val="20"/>
                <w:szCs w:val="20"/>
                <w:lang w:val="en-US"/>
              </w:rPr>
              <w:t xml:space="preserve"> </w:t>
            </w:r>
            <w:r w:rsidRPr="00F5624B">
              <w:rPr>
                <w:rFonts w:ascii="Verdana" w:hAnsi="Verdana"/>
                <w:sz w:val="20"/>
                <w:szCs w:val="20"/>
              </w:rPr>
              <w:t>положениям</w:t>
            </w:r>
            <w:r w:rsidRPr="00F5624B">
              <w:rPr>
                <w:rFonts w:ascii="Verdana" w:hAnsi="Verdana"/>
                <w:sz w:val="20"/>
                <w:szCs w:val="20"/>
                <w:lang w:val="en-US"/>
              </w:rPr>
              <w:t xml:space="preserve"> </w:t>
            </w:r>
            <w:r w:rsidRPr="00F5624B">
              <w:rPr>
                <w:rFonts w:ascii="Verdana" w:hAnsi="Verdana"/>
                <w:sz w:val="20"/>
                <w:szCs w:val="20"/>
              </w:rPr>
              <w:t>в</w:t>
            </w:r>
            <w:r w:rsidRPr="00F5624B">
              <w:rPr>
                <w:rFonts w:ascii="Verdana" w:hAnsi="Verdana"/>
                <w:sz w:val="20"/>
                <w:szCs w:val="20"/>
                <w:lang w:val="en-US"/>
              </w:rPr>
              <w:t xml:space="preserve"> </w:t>
            </w:r>
            <w:r w:rsidRPr="00F5624B">
              <w:rPr>
                <w:rFonts w:ascii="Verdana" w:hAnsi="Verdana"/>
                <w:sz w:val="20"/>
                <w:szCs w:val="20"/>
              </w:rPr>
              <w:t>своем</w:t>
            </w:r>
            <w:r w:rsidRPr="00F5624B">
              <w:rPr>
                <w:rFonts w:ascii="Verdana" w:hAnsi="Verdana"/>
                <w:sz w:val="20"/>
                <w:szCs w:val="20"/>
                <w:lang w:val="en-US"/>
              </w:rPr>
              <w:t xml:space="preserve"> </w:t>
            </w:r>
            <w:r w:rsidRPr="00F5624B">
              <w:rPr>
                <w:rFonts w:ascii="Verdana" w:hAnsi="Verdana"/>
                <w:sz w:val="20"/>
                <w:szCs w:val="20"/>
              </w:rPr>
              <w:t>меморандуме</w:t>
            </w:r>
            <w:r w:rsidRPr="00F5624B">
              <w:rPr>
                <w:rFonts w:ascii="Verdana" w:hAnsi="Verdana"/>
                <w:sz w:val="20"/>
                <w:szCs w:val="20"/>
                <w:lang w:val="en-US"/>
              </w:rPr>
              <w:t xml:space="preserve"> </w:t>
            </w:r>
            <w:r w:rsidRPr="00F5624B">
              <w:rPr>
                <w:rFonts w:ascii="Verdana" w:hAnsi="Verdana"/>
                <w:sz w:val="20"/>
                <w:szCs w:val="20"/>
              </w:rPr>
              <w:t>или</w:t>
            </w:r>
            <w:r w:rsidRPr="00F5624B">
              <w:rPr>
                <w:rFonts w:ascii="Verdana" w:hAnsi="Verdana"/>
                <w:sz w:val="20"/>
                <w:szCs w:val="20"/>
                <w:lang w:val="en-US"/>
              </w:rPr>
              <w:t xml:space="preserve"> </w:t>
            </w:r>
            <w:r w:rsidRPr="00F5624B">
              <w:rPr>
                <w:rFonts w:ascii="Verdana" w:hAnsi="Verdana"/>
                <w:sz w:val="20"/>
                <w:szCs w:val="20"/>
              </w:rPr>
              <w:t>уставе</w:t>
            </w:r>
          </w:p>
        </w:tc>
        <w:tc>
          <w:tcPr>
            <w:tcW w:w="1600" w:type="dxa"/>
            <w:hideMark/>
          </w:tcPr>
          <w:p w:rsidR="00622DD7" w:rsidRPr="00F5624B" w:rsidRDefault="00622DD7" w:rsidP="00412643">
            <w:pPr>
              <w:jc w:val="center"/>
              <w:rPr>
                <w:rFonts w:ascii="Verdana" w:hAnsi="Verdana"/>
                <w:sz w:val="20"/>
                <w:szCs w:val="20"/>
                <w:lang w:val="en-US"/>
              </w:rPr>
            </w:pPr>
          </w:p>
          <w:p w:rsidR="00622DD7" w:rsidRPr="00F5624B" w:rsidRDefault="00622DD7" w:rsidP="00412643">
            <w:pPr>
              <w:jc w:val="center"/>
              <w:rPr>
                <w:rFonts w:ascii="Verdana" w:hAnsi="Verdana"/>
                <w:sz w:val="20"/>
                <w:szCs w:val="20"/>
                <w:lang w:val="en-US"/>
              </w:rPr>
            </w:pPr>
          </w:p>
          <w:p w:rsidR="00622DD7" w:rsidRPr="00F5624B" w:rsidRDefault="00622DD7" w:rsidP="00412643">
            <w:pPr>
              <w:jc w:val="center"/>
              <w:rPr>
                <w:rFonts w:ascii="Verdana" w:hAnsi="Verdana"/>
                <w:sz w:val="20"/>
                <w:szCs w:val="20"/>
              </w:rPr>
            </w:pPr>
            <w:r w:rsidRPr="00F5624B">
              <w:rPr>
                <w:rFonts w:ascii="Verdana" w:hAnsi="Verdana"/>
                <w:sz w:val="20"/>
                <w:szCs w:val="20"/>
                <w:lang w:val="en-US"/>
              </w:rPr>
              <w:t>Yes</w:t>
            </w:r>
            <w:r w:rsidRPr="00F5624B">
              <w:rPr>
                <w:rFonts w:ascii="Verdana" w:hAnsi="Verdana"/>
                <w:sz w:val="20"/>
                <w:szCs w:val="20"/>
              </w:rPr>
              <w:t xml:space="preserve"> / Да</w:t>
            </w:r>
          </w:p>
        </w:tc>
        <w:tc>
          <w:tcPr>
            <w:tcW w:w="1483" w:type="dxa"/>
            <w:hideMark/>
          </w:tcPr>
          <w:p w:rsidR="00622DD7" w:rsidRPr="00F5624B" w:rsidRDefault="00622DD7" w:rsidP="00412643">
            <w:pPr>
              <w:jc w:val="center"/>
              <w:rPr>
                <w:rFonts w:ascii="Verdana" w:hAnsi="Verdana"/>
                <w:sz w:val="20"/>
                <w:szCs w:val="20"/>
                <w:lang w:val="en-US"/>
              </w:rPr>
            </w:pPr>
          </w:p>
          <w:p w:rsidR="00622DD7" w:rsidRPr="00F5624B" w:rsidRDefault="00622DD7" w:rsidP="00412643">
            <w:pPr>
              <w:jc w:val="center"/>
              <w:rPr>
                <w:rFonts w:ascii="Verdana" w:hAnsi="Verdana"/>
                <w:sz w:val="20"/>
                <w:szCs w:val="20"/>
                <w:lang w:val="en-US"/>
              </w:rPr>
            </w:pPr>
          </w:p>
          <w:p w:rsidR="00622DD7" w:rsidRPr="00F5624B" w:rsidRDefault="00622DD7" w:rsidP="00412643">
            <w:pPr>
              <w:jc w:val="center"/>
              <w:rPr>
                <w:rFonts w:ascii="Verdana" w:hAnsi="Verdana"/>
                <w:sz w:val="20"/>
                <w:szCs w:val="20"/>
              </w:rPr>
            </w:pPr>
            <w:r w:rsidRPr="00F5624B">
              <w:rPr>
                <w:rFonts w:ascii="Verdana" w:hAnsi="Verdana"/>
                <w:sz w:val="20"/>
                <w:szCs w:val="20"/>
                <w:lang w:val="en-US"/>
              </w:rPr>
              <w:t>No</w:t>
            </w:r>
            <w:r w:rsidRPr="00F5624B">
              <w:rPr>
                <w:rFonts w:ascii="Verdana" w:hAnsi="Verdana"/>
                <w:sz w:val="20"/>
                <w:szCs w:val="20"/>
              </w:rPr>
              <w:t xml:space="preserve"> / Нет</w:t>
            </w:r>
          </w:p>
        </w:tc>
      </w:tr>
      <w:tr w:rsidR="00F5624B" w:rsidRPr="00F5624B" w:rsidTr="00650552">
        <w:trPr>
          <w:trHeight w:val="1982"/>
          <w:tblCellSpacing w:w="20" w:type="dxa"/>
        </w:trPr>
        <w:tc>
          <w:tcPr>
            <w:tcW w:w="893" w:type="dxa"/>
            <w:noWrap/>
            <w:hideMark/>
          </w:tcPr>
          <w:p w:rsidR="00622DD7" w:rsidRPr="00F5624B" w:rsidRDefault="00622DD7" w:rsidP="00185531">
            <w:pPr>
              <w:rPr>
                <w:rFonts w:ascii="Verdana" w:hAnsi="Verdana"/>
                <w:sz w:val="20"/>
                <w:szCs w:val="20"/>
              </w:rPr>
            </w:pPr>
            <w:r w:rsidRPr="00F5624B">
              <w:rPr>
                <w:rFonts w:ascii="Verdana" w:hAnsi="Verdana"/>
                <w:sz w:val="20"/>
                <w:szCs w:val="20"/>
              </w:rPr>
              <w:t>1.4.3</w:t>
            </w:r>
          </w:p>
        </w:tc>
        <w:tc>
          <w:tcPr>
            <w:tcW w:w="2061" w:type="dxa"/>
            <w:noWrap/>
            <w:hideMark/>
          </w:tcPr>
          <w:p w:rsidR="00622DD7" w:rsidRPr="00F5624B" w:rsidRDefault="00622DD7" w:rsidP="00185531">
            <w:pPr>
              <w:rPr>
                <w:rFonts w:ascii="Verdana" w:hAnsi="Verdana"/>
                <w:sz w:val="20"/>
                <w:szCs w:val="20"/>
              </w:rPr>
            </w:pPr>
            <w:r w:rsidRPr="00F5624B">
              <w:rPr>
                <w:rFonts w:ascii="Verdana" w:hAnsi="Verdana"/>
                <w:sz w:val="20"/>
                <w:szCs w:val="20"/>
              </w:rPr>
              <w:t> </w:t>
            </w:r>
          </w:p>
        </w:tc>
        <w:tc>
          <w:tcPr>
            <w:tcW w:w="2199" w:type="dxa"/>
            <w:noWrap/>
            <w:hideMark/>
          </w:tcPr>
          <w:p w:rsidR="00622DD7" w:rsidRPr="00F5624B" w:rsidRDefault="00622DD7" w:rsidP="00185531">
            <w:pPr>
              <w:rPr>
                <w:rFonts w:ascii="Verdana" w:hAnsi="Verdana"/>
                <w:sz w:val="20"/>
                <w:szCs w:val="20"/>
              </w:rPr>
            </w:pPr>
            <w:r w:rsidRPr="00F5624B">
              <w:rPr>
                <w:rFonts w:ascii="Verdana" w:hAnsi="Verdana"/>
                <w:sz w:val="20"/>
                <w:szCs w:val="20"/>
              </w:rPr>
              <w:t> </w:t>
            </w:r>
          </w:p>
        </w:tc>
        <w:tc>
          <w:tcPr>
            <w:tcW w:w="2519" w:type="dxa"/>
            <w:hideMark/>
          </w:tcPr>
          <w:p w:rsidR="00622DD7" w:rsidRPr="00F5624B" w:rsidRDefault="00622DD7" w:rsidP="00E74652">
            <w:pPr>
              <w:rPr>
                <w:rFonts w:ascii="Verdana" w:hAnsi="Verdana"/>
                <w:sz w:val="20"/>
                <w:szCs w:val="20"/>
              </w:rPr>
            </w:pPr>
            <w:r w:rsidRPr="00F5624B">
              <w:rPr>
                <w:rFonts w:ascii="Verdana" w:hAnsi="Verdana"/>
                <w:sz w:val="20"/>
                <w:szCs w:val="20"/>
                <w:lang w:val="en-US"/>
              </w:rPr>
              <w:t>One</w:t>
            </w:r>
            <w:r w:rsidRPr="00F5624B">
              <w:rPr>
                <w:rFonts w:ascii="Verdana" w:hAnsi="Verdana"/>
                <w:sz w:val="20"/>
                <w:szCs w:val="20"/>
              </w:rPr>
              <w:t xml:space="preserve"> </w:t>
            </w:r>
            <w:r w:rsidRPr="00F5624B">
              <w:rPr>
                <w:rFonts w:ascii="Verdana" w:hAnsi="Verdana"/>
                <w:sz w:val="20"/>
                <w:szCs w:val="20"/>
                <w:lang w:val="en-US"/>
              </w:rPr>
              <w:t>enterprise</w:t>
            </w:r>
            <w:r w:rsidRPr="00F5624B">
              <w:rPr>
                <w:rFonts w:ascii="Verdana" w:hAnsi="Verdana"/>
                <w:sz w:val="20"/>
                <w:szCs w:val="20"/>
              </w:rPr>
              <w:t xml:space="preserve">, </w:t>
            </w:r>
            <w:r w:rsidRPr="00F5624B">
              <w:rPr>
                <w:rFonts w:ascii="Verdana" w:hAnsi="Verdana"/>
                <w:sz w:val="20"/>
                <w:szCs w:val="20"/>
                <w:lang w:val="en-US"/>
              </w:rPr>
              <w:t>which</w:t>
            </w:r>
            <w:r w:rsidRPr="00F5624B">
              <w:rPr>
                <w:rFonts w:ascii="Verdana" w:hAnsi="Verdana"/>
                <w:sz w:val="20"/>
                <w:szCs w:val="20"/>
              </w:rPr>
              <w:t xml:space="preserve"> </w:t>
            </w:r>
            <w:r w:rsidRPr="00F5624B">
              <w:rPr>
                <w:rFonts w:ascii="Verdana" w:hAnsi="Verdana"/>
                <w:sz w:val="20"/>
                <w:szCs w:val="20"/>
                <w:lang w:val="en-US"/>
              </w:rPr>
              <w:t>is</w:t>
            </w:r>
            <w:r w:rsidRPr="00F5624B">
              <w:rPr>
                <w:rFonts w:ascii="Verdana" w:hAnsi="Verdana"/>
                <w:sz w:val="20"/>
                <w:szCs w:val="20"/>
              </w:rPr>
              <w:t xml:space="preserve"> </w:t>
            </w:r>
            <w:r w:rsidRPr="00F5624B">
              <w:rPr>
                <w:rFonts w:ascii="Verdana" w:hAnsi="Verdana"/>
                <w:sz w:val="20"/>
                <w:szCs w:val="20"/>
                <w:lang w:val="en-US"/>
              </w:rPr>
              <w:t>a</w:t>
            </w:r>
            <w:r w:rsidRPr="00F5624B">
              <w:rPr>
                <w:rFonts w:ascii="Verdana" w:hAnsi="Verdana"/>
                <w:sz w:val="20"/>
                <w:szCs w:val="20"/>
              </w:rPr>
              <w:t xml:space="preserve"> </w:t>
            </w:r>
            <w:r w:rsidRPr="00F5624B">
              <w:rPr>
                <w:rFonts w:ascii="Verdana" w:hAnsi="Verdana"/>
                <w:sz w:val="20"/>
                <w:szCs w:val="20"/>
                <w:lang w:val="en-US"/>
              </w:rPr>
              <w:t>shareholder</w:t>
            </w:r>
            <w:r w:rsidRPr="00F5624B">
              <w:rPr>
                <w:rFonts w:ascii="Verdana" w:hAnsi="Verdana"/>
                <w:sz w:val="20"/>
                <w:szCs w:val="20"/>
              </w:rPr>
              <w:t xml:space="preserve"> </w:t>
            </w:r>
            <w:r w:rsidRPr="00F5624B">
              <w:rPr>
                <w:rFonts w:ascii="Verdana" w:hAnsi="Verdana"/>
                <w:sz w:val="20"/>
                <w:szCs w:val="20"/>
                <w:lang w:val="en-US"/>
              </w:rPr>
              <w:t>in</w:t>
            </w:r>
            <w:r w:rsidRPr="00F5624B">
              <w:rPr>
                <w:rFonts w:ascii="Verdana" w:hAnsi="Verdana"/>
                <w:sz w:val="20"/>
                <w:szCs w:val="20"/>
              </w:rPr>
              <w:t xml:space="preserve"> </w:t>
            </w:r>
            <w:r w:rsidRPr="00F5624B">
              <w:rPr>
                <w:rFonts w:ascii="Verdana" w:hAnsi="Verdana"/>
                <w:sz w:val="20"/>
                <w:szCs w:val="20"/>
                <w:lang w:val="en-US"/>
              </w:rPr>
              <w:t>or</w:t>
            </w:r>
            <w:r w:rsidRPr="00F5624B">
              <w:rPr>
                <w:rFonts w:ascii="Verdana" w:hAnsi="Verdana"/>
                <w:sz w:val="20"/>
                <w:szCs w:val="20"/>
              </w:rPr>
              <w:t xml:space="preserve"> </w:t>
            </w:r>
            <w:r w:rsidRPr="00F5624B">
              <w:rPr>
                <w:rFonts w:ascii="Verdana" w:hAnsi="Verdana"/>
                <w:sz w:val="20"/>
                <w:szCs w:val="20"/>
                <w:lang w:val="en-US"/>
              </w:rPr>
              <w:t>member</w:t>
            </w:r>
            <w:r w:rsidRPr="00F5624B">
              <w:rPr>
                <w:rFonts w:ascii="Verdana" w:hAnsi="Verdana"/>
                <w:sz w:val="20"/>
                <w:szCs w:val="20"/>
              </w:rPr>
              <w:t xml:space="preserve"> </w:t>
            </w:r>
            <w:r w:rsidRPr="00F5624B">
              <w:rPr>
                <w:rFonts w:ascii="Verdana" w:hAnsi="Verdana"/>
                <w:sz w:val="20"/>
                <w:szCs w:val="20"/>
                <w:lang w:val="en-US"/>
              </w:rPr>
              <w:t>of</w:t>
            </w:r>
            <w:r w:rsidRPr="00F5624B">
              <w:rPr>
                <w:rFonts w:ascii="Verdana" w:hAnsi="Verdana"/>
                <w:sz w:val="20"/>
                <w:szCs w:val="20"/>
              </w:rPr>
              <w:t xml:space="preserve"> </w:t>
            </w:r>
            <w:r w:rsidRPr="00F5624B">
              <w:rPr>
                <w:rFonts w:ascii="Verdana" w:hAnsi="Verdana"/>
                <w:sz w:val="20"/>
                <w:szCs w:val="20"/>
                <w:lang w:val="en-US"/>
              </w:rPr>
              <w:t>another</w:t>
            </w:r>
            <w:r w:rsidRPr="00F5624B">
              <w:rPr>
                <w:rFonts w:ascii="Verdana" w:hAnsi="Verdana"/>
                <w:sz w:val="20"/>
                <w:szCs w:val="20"/>
              </w:rPr>
              <w:t xml:space="preserve"> </w:t>
            </w:r>
            <w:r w:rsidRPr="00F5624B">
              <w:rPr>
                <w:rFonts w:ascii="Verdana" w:hAnsi="Verdana"/>
                <w:sz w:val="20"/>
                <w:szCs w:val="20"/>
                <w:lang w:val="en-US"/>
              </w:rPr>
              <w:t>enterprise</w:t>
            </w:r>
            <w:r w:rsidRPr="00F5624B">
              <w:rPr>
                <w:rFonts w:ascii="Verdana" w:hAnsi="Verdana"/>
                <w:sz w:val="20"/>
                <w:szCs w:val="20"/>
              </w:rPr>
              <w:t xml:space="preserve">, </w:t>
            </w:r>
            <w:r w:rsidRPr="00F5624B">
              <w:rPr>
                <w:rFonts w:ascii="Verdana" w:hAnsi="Verdana"/>
                <w:sz w:val="20"/>
                <w:szCs w:val="20"/>
                <w:lang w:val="en-US"/>
              </w:rPr>
              <w:t>controls</w:t>
            </w:r>
            <w:r w:rsidRPr="00F5624B">
              <w:rPr>
                <w:rFonts w:ascii="Verdana" w:hAnsi="Verdana"/>
                <w:sz w:val="20"/>
                <w:szCs w:val="20"/>
              </w:rPr>
              <w:t xml:space="preserve"> </w:t>
            </w:r>
            <w:r w:rsidRPr="00F5624B">
              <w:rPr>
                <w:rFonts w:ascii="Verdana" w:hAnsi="Verdana"/>
                <w:sz w:val="20"/>
                <w:szCs w:val="20"/>
                <w:lang w:val="en-US"/>
              </w:rPr>
              <w:t>alone</w:t>
            </w:r>
            <w:r w:rsidRPr="00F5624B">
              <w:rPr>
                <w:rFonts w:ascii="Verdana" w:hAnsi="Verdana"/>
                <w:sz w:val="20"/>
                <w:szCs w:val="20"/>
              </w:rPr>
              <w:t xml:space="preserve">, </w:t>
            </w:r>
            <w:r w:rsidRPr="00F5624B">
              <w:rPr>
                <w:rFonts w:ascii="Verdana" w:hAnsi="Verdana"/>
                <w:sz w:val="20"/>
                <w:szCs w:val="20"/>
                <w:lang w:val="en-US"/>
              </w:rPr>
              <w:t>pursuant</w:t>
            </w:r>
            <w:r w:rsidRPr="00F5624B">
              <w:rPr>
                <w:rFonts w:ascii="Verdana" w:hAnsi="Verdana"/>
                <w:sz w:val="20"/>
                <w:szCs w:val="20"/>
              </w:rPr>
              <w:t xml:space="preserve"> </w:t>
            </w:r>
            <w:r w:rsidRPr="00F5624B">
              <w:rPr>
                <w:rFonts w:ascii="Verdana" w:hAnsi="Verdana"/>
                <w:sz w:val="20"/>
                <w:szCs w:val="20"/>
                <w:lang w:val="en-US"/>
              </w:rPr>
              <w:t>to</w:t>
            </w:r>
            <w:r w:rsidRPr="00F5624B">
              <w:rPr>
                <w:rFonts w:ascii="Verdana" w:hAnsi="Verdana"/>
                <w:sz w:val="20"/>
                <w:szCs w:val="20"/>
              </w:rPr>
              <w:t xml:space="preserve"> </w:t>
            </w:r>
            <w:r w:rsidRPr="00F5624B">
              <w:rPr>
                <w:rFonts w:ascii="Verdana" w:hAnsi="Verdana"/>
                <w:sz w:val="20"/>
                <w:szCs w:val="20"/>
                <w:lang w:val="en-US"/>
              </w:rPr>
              <w:t>an</w:t>
            </w:r>
            <w:r w:rsidRPr="00F5624B">
              <w:rPr>
                <w:rFonts w:ascii="Verdana" w:hAnsi="Verdana"/>
                <w:sz w:val="20"/>
                <w:szCs w:val="20"/>
              </w:rPr>
              <w:t xml:space="preserve"> </w:t>
            </w:r>
            <w:r w:rsidRPr="00F5624B">
              <w:rPr>
                <w:rFonts w:ascii="Verdana" w:hAnsi="Verdana"/>
                <w:sz w:val="20"/>
                <w:szCs w:val="20"/>
                <w:lang w:val="en-US"/>
              </w:rPr>
              <w:t>agreement</w:t>
            </w:r>
            <w:r w:rsidRPr="00F5624B">
              <w:rPr>
                <w:rFonts w:ascii="Verdana" w:hAnsi="Verdana"/>
                <w:sz w:val="20"/>
                <w:szCs w:val="20"/>
              </w:rPr>
              <w:t xml:space="preserve"> </w:t>
            </w:r>
            <w:r w:rsidRPr="00F5624B">
              <w:rPr>
                <w:rFonts w:ascii="Verdana" w:hAnsi="Verdana"/>
                <w:sz w:val="20"/>
                <w:szCs w:val="20"/>
                <w:lang w:val="en-US"/>
              </w:rPr>
              <w:t>with</w:t>
            </w:r>
            <w:r w:rsidRPr="00F5624B">
              <w:rPr>
                <w:rFonts w:ascii="Verdana" w:hAnsi="Verdana"/>
                <w:sz w:val="20"/>
                <w:szCs w:val="20"/>
              </w:rPr>
              <w:t xml:space="preserve"> </w:t>
            </w:r>
            <w:r w:rsidRPr="00F5624B">
              <w:rPr>
                <w:rFonts w:ascii="Verdana" w:hAnsi="Verdana"/>
                <w:sz w:val="20"/>
                <w:szCs w:val="20"/>
                <w:lang w:val="en-US"/>
              </w:rPr>
              <w:t>other</w:t>
            </w:r>
            <w:r w:rsidRPr="00F5624B">
              <w:rPr>
                <w:rFonts w:ascii="Verdana" w:hAnsi="Verdana"/>
                <w:sz w:val="20"/>
                <w:szCs w:val="20"/>
              </w:rPr>
              <w:t xml:space="preserve"> </w:t>
            </w:r>
            <w:r w:rsidRPr="00F5624B">
              <w:rPr>
                <w:rFonts w:ascii="Verdana" w:hAnsi="Verdana"/>
                <w:sz w:val="20"/>
                <w:szCs w:val="20"/>
                <w:lang w:val="en-US"/>
              </w:rPr>
              <w:t>shareholders</w:t>
            </w:r>
            <w:r w:rsidRPr="00F5624B">
              <w:rPr>
                <w:rFonts w:ascii="Verdana" w:hAnsi="Verdana"/>
                <w:sz w:val="20"/>
                <w:szCs w:val="20"/>
              </w:rPr>
              <w:t xml:space="preserve"> </w:t>
            </w:r>
            <w:r w:rsidRPr="00F5624B">
              <w:rPr>
                <w:rFonts w:ascii="Verdana" w:hAnsi="Verdana"/>
                <w:sz w:val="20"/>
                <w:szCs w:val="20"/>
                <w:lang w:val="en-US"/>
              </w:rPr>
              <w:t>in</w:t>
            </w:r>
            <w:r w:rsidRPr="00F5624B">
              <w:rPr>
                <w:rFonts w:ascii="Verdana" w:hAnsi="Verdana"/>
                <w:sz w:val="20"/>
                <w:szCs w:val="20"/>
              </w:rPr>
              <w:t xml:space="preserve"> </w:t>
            </w:r>
            <w:r w:rsidRPr="00F5624B">
              <w:rPr>
                <w:rFonts w:ascii="Verdana" w:hAnsi="Verdana"/>
                <w:sz w:val="20"/>
                <w:szCs w:val="20"/>
                <w:lang w:val="en-US"/>
              </w:rPr>
              <w:t>or</w:t>
            </w:r>
            <w:r w:rsidRPr="00F5624B">
              <w:rPr>
                <w:rFonts w:ascii="Verdana" w:hAnsi="Verdana"/>
                <w:sz w:val="20"/>
                <w:szCs w:val="20"/>
              </w:rPr>
              <w:t xml:space="preserve"> </w:t>
            </w:r>
            <w:r w:rsidRPr="00F5624B">
              <w:rPr>
                <w:rFonts w:ascii="Verdana" w:hAnsi="Verdana"/>
                <w:sz w:val="20"/>
                <w:szCs w:val="20"/>
                <w:lang w:val="en-US"/>
              </w:rPr>
              <w:t>members</w:t>
            </w:r>
            <w:r w:rsidRPr="00F5624B">
              <w:rPr>
                <w:rFonts w:ascii="Verdana" w:hAnsi="Verdana"/>
                <w:sz w:val="20"/>
                <w:szCs w:val="20"/>
              </w:rPr>
              <w:t xml:space="preserve"> </w:t>
            </w:r>
            <w:r w:rsidRPr="00F5624B">
              <w:rPr>
                <w:rFonts w:ascii="Verdana" w:hAnsi="Verdana"/>
                <w:sz w:val="20"/>
                <w:szCs w:val="20"/>
                <w:lang w:val="en-US"/>
              </w:rPr>
              <w:t>of</w:t>
            </w:r>
            <w:r w:rsidRPr="00F5624B">
              <w:rPr>
                <w:rFonts w:ascii="Verdana" w:hAnsi="Verdana"/>
                <w:sz w:val="20"/>
                <w:szCs w:val="20"/>
              </w:rPr>
              <w:t xml:space="preserve"> </w:t>
            </w:r>
            <w:r w:rsidRPr="00F5624B">
              <w:rPr>
                <w:rFonts w:ascii="Verdana" w:hAnsi="Verdana"/>
                <w:sz w:val="20"/>
                <w:szCs w:val="20"/>
                <w:lang w:val="en-US"/>
              </w:rPr>
              <w:t>that</w:t>
            </w:r>
            <w:r w:rsidRPr="00F5624B">
              <w:rPr>
                <w:rFonts w:ascii="Verdana" w:hAnsi="Verdana"/>
                <w:sz w:val="20"/>
                <w:szCs w:val="20"/>
              </w:rPr>
              <w:t xml:space="preserve"> </w:t>
            </w:r>
            <w:r w:rsidRPr="00F5624B">
              <w:rPr>
                <w:rFonts w:ascii="Verdana" w:hAnsi="Verdana"/>
                <w:sz w:val="20"/>
                <w:szCs w:val="20"/>
                <w:lang w:val="en-US"/>
              </w:rPr>
              <w:t>enterprise</w:t>
            </w:r>
            <w:r w:rsidRPr="00F5624B">
              <w:rPr>
                <w:rFonts w:ascii="Verdana" w:hAnsi="Verdana"/>
                <w:sz w:val="20"/>
                <w:szCs w:val="20"/>
              </w:rPr>
              <w:t xml:space="preserve">, </w:t>
            </w:r>
            <w:r w:rsidRPr="00F5624B">
              <w:rPr>
                <w:rFonts w:ascii="Verdana" w:hAnsi="Verdana"/>
                <w:sz w:val="20"/>
                <w:szCs w:val="20"/>
                <w:lang w:val="en-US"/>
              </w:rPr>
              <w:t>a</w:t>
            </w:r>
            <w:r w:rsidRPr="00F5624B">
              <w:rPr>
                <w:rFonts w:ascii="Verdana" w:hAnsi="Verdana"/>
                <w:sz w:val="20"/>
                <w:szCs w:val="20"/>
              </w:rPr>
              <w:t xml:space="preserve"> </w:t>
            </w:r>
            <w:r w:rsidRPr="00F5624B">
              <w:rPr>
                <w:rFonts w:ascii="Verdana" w:hAnsi="Verdana"/>
                <w:sz w:val="20"/>
                <w:szCs w:val="20"/>
                <w:lang w:val="en-US"/>
              </w:rPr>
              <w:t>majority</w:t>
            </w:r>
            <w:r w:rsidRPr="00F5624B">
              <w:rPr>
                <w:rFonts w:ascii="Verdana" w:hAnsi="Verdana"/>
                <w:sz w:val="20"/>
                <w:szCs w:val="20"/>
              </w:rPr>
              <w:t xml:space="preserve"> </w:t>
            </w:r>
            <w:r w:rsidRPr="00F5624B">
              <w:rPr>
                <w:rFonts w:ascii="Verdana" w:hAnsi="Verdana"/>
                <w:sz w:val="20"/>
                <w:szCs w:val="20"/>
                <w:lang w:val="en-US"/>
              </w:rPr>
              <w:t>of</w:t>
            </w:r>
            <w:r w:rsidRPr="00F5624B">
              <w:rPr>
                <w:rFonts w:ascii="Verdana" w:hAnsi="Verdana"/>
                <w:sz w:val="20"/>
                <w:szCs w:val="20"/>
              </w:rPr>
              <w:t xml:space="preserve"> </w:t>
            </w:r>
            <w:r w:rsidRPr="00F5624B">
              <w:rPr>
                <w:rFonts w:ascii="Verdana" w:hAnsi="Verdana"/>
                <w:sz w:val="20"/>
                <w:szCs w:val="20"/>
                <w:lang w:val="en-US"/>
              </w:rPr>
              <w:t>shareholders</w:t>
            </w:r>
            <w:r w:rsidRPr="00F5624B">
              <w:rPr>
                <w:rFonts w:ascii="Verdana" w:hAnsi="Verdana"/>
                <w:sz w:val="20"/>
                <w:szCs w:val="20"/>
              </w:rPr>
              <w:t xml:space="preserve">’ </w:t>
            </w:r>
            <w:r w:rsidRPr="00F5624B">
              <w:rPr>
                <w:rFonts w:ascii="Verdana" w:hAnsi="Verdana"/>
                <w:sz w:val="20"/>
                <w:szCs w:val="20"/>
                <w:lang w:val="en-US"/>
              </w:rPr>
              <w:t>or</w:t>
            </w:r>
            <w:r w:rsidRPr="00F5624B">
              <w:rPr>
                <w:rFonts w:ascii="Verdana" w:hAnsi="Verdana"/>
                <w:sz w:val="20"/>
                <w:szCs w:val="20"/>
              </w:rPr>
              <w:t xml:space="preserve"> </w:t>
            </w:r>
            <w:r w:rsidRPr="00F5624B">
              <w:rPr>
                <w:rFonts w:ascii="Verdana" w:hAnsi="Verdana"/>
                <w:sz w:val="20"/>
                <w:szCs w:val="20"/>
                <w:lang w:val="en-US"/>
              </w:rPr>
              <w:t>members</w:t>
            </w:r>
            <w:r w:rsidRPr="00F5624B">
              <w:rPr>
                <w:rFonts w:ascii="Verdana" w:hAnsi="Verdana"/>
                <w:sz w:val="20"/>
                <w:szCs w:val="20"/>
              </w:rPr>
              <w:t xml:space="preserve">’ </w:t>
            </w:r>
            <w:r w:rsidRPr="00F5624B">
              <w:rPr>
                <w:rFonts w:ascii="Verdana" w:hAnsi="Verdana"/>
                <w:sz w:val="20"/>
                <w:szCs w:val="20"/>
                <w:lang w:val="en-US"/>
              </w:rPr>
              <w:t>voting</w:t>
            </w:r>
            <w:r w:rsidRPr="00F5624B">
              <w:rPr>
                <w:rFonts w:ascii="Verdana" w:hAnsi="Verdana"/>
                <w:sz w:val="20"/>
                <w:szCs w:val="20"/>
              </w:rPr>
              <w:t xml:space="preserve"> </w:t>
            </w:r>
            <w:r w:rsidRPr="00F5624B">
              <w:rPr>
                <w:rFonts w:ascii="Verdana" w:hAnsi="Verdana"/>
                <w:sz w:val="20"/>
                <w:szCs w:val="20"/>
                <w:lang w:val="en-US"/>
              </w:rPr>
              <w:t>rights</w:t>
            </w:r>
            <w:r w:rsidRPr="00F5624B">
              <w:rPr>
                <w:rFonts w:ascii="Verdana" w:hAnsi="Verdana"/>
                <w:sz w:val="20"/>
                <w:szCs w:val="20"/>
              </w:rPr>
              <w:t xml:space="preserve"> </w:t>
            </w:r>
            <w:r w:rsidRPr="00F5624B">
              <w:rPr>
                <w:rFonts w:ascii="Verdana" w:hAnsi="Verdana"/>
                <w:sz w:val="20"/>
                <w:szCs w:val="20"/>
                <w:lang w:val="en-US"/>
              </w:rPr>
              <w:t>in</w:t>
            </w:r>
            <w:r w:rsidRPr="00F5624B">
              <w:rPr>
                <w:rFonts w:ascii="Verdana" w:hAnsi="Verdana"/>
                <w:sz w:val="20"/>
                <w:szCs w:val="20"/>
              </w:rPr>
              <w:t xml:space="preserve"> </w:t>
            </w:r>
            <w:r w:rsidRPr="00F5624B">
              <w:rPr>
                <w:rFonts w:ascii="Verdana" w:hAnsi="Verdana"/>
                <w:sz w:val="20"/>
                <w:szCs w:val="20"/>
                <w:lang w:val="en-US"/>
              </w:rPr>
              <w:t>that</w:t>
            </w:r>
            <w:r w:rsidRPr="00F5624B">
              <w:rPr>
                <w:rFonts w:ascii="Verdana" w:hAnsi="Verdana"/>
                <w:sz w:val="20"/>
                <w:szCs w:val="20"/>
              </w:rPr>
              <w:t xml:space="preserve"> </w:t>
            </w:r>
            <w:r w:rsidRPr="00F5624B">
              <w:rPr>
                <w:rFonts w:ascii="Verdana" w:hAnsi="Verdana"/>
                <w:sz w:val="20"/>
                <w:szCs w:val="20"/>
                <w:lang w:val="en-US"/>
              </w:rPr>
              <w:t>enterprise</w:t>
            </w:r>
            <w:r w:rsidR="00901813" w:rsidRPr="00F5624B">
              <w:rPr>
                <w:rFonts w:ascii="Verdana" w:hAnsi="Verdana"/>
                <w:sz w:val="20"/>
                <w:szCs w:val="20"/>
              </w:rPr>
              <w:t xml:space="preserve"> / Одно предприятие, которое является акционером или членом другого предприятия, контролирует</w:t>
            </w:r>
            <w:r w:rsidR="00E74652" w:rsidRPr="00F5624B">
              <w:rPr>
                <w:rFonts w:ascii="Verdana" w:hAnsi="Verdana"/>
                <w:sz w:val="20"/>
                <w:szCs w:val="20"/>
              </w:rPr>
              <w:t>ся самостоятельно</w:t>
            </w:r>
            <w:r w:rsidR="00901813" w:rsidRPr="00F5624B">
              <w:rPr>
                <w:rFonts w:ascii="Verdana" w:hAnsi="Verdana"/>
                <w:sz w:val="20"/>
                <w:szCs w:val="20"/>
              </w:rPr>
              <w:t>, в соответствии с соглашением с другими акционерами или членами этого предприятия, большинство</w:t>
            </w:r>
            <w:r w:rsidR="00E74652" w:rsidRPr="00F5624B">
              <w:rPr>
                <w:rFonts w:ascii="Verdana" w:hAnsi="Verdana"/>
                <w:sz w:val="20"/>
                <w:szCs w:val="20"/>
              </w:rPr>
              <w:t>м</w:t>
            </w:r>
            <w:r w:rsidR="00901813" w:rsidRPr="00F5624B">
              <w:rPr>
                <w:rFonts w:ascii="Verdana" w:hAnsi="Verdana"/>
                <w:sz w:val="20"/>
                <w:szCs w:val="20"/>
              </w:rPr>
              <w:t xml:space="preserve"> </w:t>
            </w:r>
            <w:r w:rsidR="00E74652" w:rsidRPr="00F5624B">
              <w:rPr>
                <w:rFonts w:ascii="Verdana" w:hAnsi="Verdana"/>
                <w:sz w:val="20"/>
                <w:szCs w:val="20"/>
              </w:rPr>
              <w:t xml:space="preserve">голосов </w:t>
            </w:r>
            <w:r w:rsidR="00901813" w:rsidRPr="00F5624B">
              <w:rPr>
                <w:rFonts w:ascii="Verdana" w:hAnsi="Verdana"/>
                <w:sz w:val="20"/>
                <w:szCs w:val="20"/>
              </w:rPr>
              <w:t>акционеров или членов</w:t>
            </w:r>
            <w:r w:rsidR="00E74652" w:rsidRPr="00F5624B">
              <w:rPr>
                <w:rFonts w:ascii="Verdana" w:hAnsi="Verdana"/>
                <w:sz w:val="20"/>
                <w:szCs w:val="20"/>
              </w:rPr>
              <w:t xml:space="preserve"> этого  предприятия</w:t>
            </w:r>
          </w:p>
        </w:tc>
        <w:tc>
          <w:tcPr>
            <w:tcW w:w="1600" w:type="dxa"/>
            <w:hideMark/>
          </w:tcPr>
          <w:p w:rsidR="00622DD7" w:rsidRPr="00F5624B" w:rsidRDefault="00622DD7" w:rsidP="00412643">
            <w:pPr>
              <w:jc w:val="center"/>
              <w:rPr>
                <w:rFonts w:ascii="Verdana" w:hAnsi="Verdana"/>
                <w:sz w:val="20"/>
                <w:szCs w:val="20"/>
              </w:rPr>
            </w:pPr>
          </w:p>
          <w:p w:rsidR="00622DD7" w:rsidRPr="00F5624B" w:rsidRDefault="00622DD7" w:rsidP="00412643">
            <w:pPr>
              <w:jc w:val="center"/>
              <w:rPr>
                <w:rFonts w:ascii="Verdana" w:hAnsi="Verdana"/>
                <w:sz w:val="20"/>
                <w:szCs w:val="20"/>
              </w:rPr>
            </w:pPr>
          </w:p>
          <w:p w:rsidR="00622DD7" w:rsidRPr="00F5624B" w:rsidRDefault="00622DD7" w:rsidP="00412643">
            <w:pPr>
              <w:jc w:val="center"/>
              <w:rPr>
                <w:rFonts w:ascii="Verdana" w:hAnsi="Verdana"/>
                <w:sz w:val="20"/>
                <w:szCs w:val="20"/>
              </w:rPr>
            </w:pPr>
            <w:r w:rsidRPr="00F5624B">
              <w:rPr>
                <w:rFonts w:ascii="Verdana" w:hAnsi="Verdana"/>
                <w:sz w:val="20"/>
                <w:szCs w:val="20"/>
                <w:lang w:val="en-US"/>
              </w:rPr>
              <w:t>Yes</w:t>
            </w:r>
            <w:r w:rsidRPr="00F5624B">
              <w:rPr>
                <w:rFonts w:ascii="Verdana" w:hAnsi="Verdana"/>
                <w:sz w:val="20"/>
                <w:szCs w:val="20"/>
              </w:rPr>
              <w:t xml:space="preserve"> / Да</w:t>
            </w:r>
          </w:p>
        </w:tc>
        <w:tc>
          <w:tcPr>
            <w:tcW w:w="1483" w:type="dxa"/>
            <w:hideMark/>
          </w:tcPr>
          <w:p w:rsidR="00622DD7" w:rsidRPr="00F5624B" w:rsidRDefault="00622DD7" w:rsidP="00412643">
            <w:pPr>
              <w:jc w:val="center"/>
              <w:rPr>
                <w:rFonts w:ascii="Verdana" w:hAnsi="Verdana"/>
                <w:sz w:val="20"/>
                <w:szCs w:val="20"/>
                <w:lang w:val="en-US"/>
              </w:rPr>
            </w:pPr>
          </w:p>
          <w:p w:rsidR="00622DD7" w:rsidRPr="00F5624B" w:rsidRDefault="00622DD7" w:rsidP="00412643">
            <w:pPr>
              <w:jc w:val="center"/>
              <w:rPr>
                <w:rFonts w:ascii="Verdana" w:hAnsi="Verdana"/>
                <w:sz w:val="20"/>
                <w:szCs w:val="20"/>
                <w:lang w:val="en-US"/>
              </w:rPr>
            </w:pPr>
          </w:p>
          <w:p w:rsidR="00622DD7" w:rsidRPr="00F5624B" w:rsidRDefault="00622DD7" w:rsidP="00412643">
            <w:pPr>
              <w:jc w:val="center"/>
              <w:rPr>
                <w:rFonts w:ascii="Verdana" w:hAnsi="Verdana"/>
                <w:sz w:val="20"/>
                <w:szCs w:val="20"/>
              </w:rPr>
            </w:pPr>
            <w:r w:rsidRPr="00F5624B">
              <w:rPr>
                <w:rFonts w:ascii="Verdana" w:hAnsi="Verdana"/>
                <w:sz w:val="20"/>
                <w:szCs w:val="20"/>
                <w:lang w:val="en-US"/>
              </w:rPr>
              <w:t>No</w:t>
            </w:r>
            <w:r w:rsidRPr="00F5624B">
              <w:rPr>
                <w:rFonts w:ascii="Verdana" w:hAnsi="Verdana"/>
                <w:sz w:val="20"/>
                <w:szCs w:val="20"/>
              </w:rPr>
              <w:t xml:space="preserve"> / Нет</w:t>
            </w:r>
          </w:p>
        </w:tc>
      </w:tr>
    </w:tbl>
    <w:p w:rsidR="00185531" w:rsidRPr="00F5624B" w:rsidRDefault="00185531" w:rsidP="00185531">
      <w:pPr>
        <w:spacing w:after="0" w:line="240" w:lineRule="auto"/>
        <w:jc w:val="both"/>
        <w:rPr>
          <w:rFonts w:ascii="Times New Roman" w:hAnsi="Times New Roman"/>
          <w:sz w:val="24"/>
          <w:szCs w:val="24"/>
        </w:rPr>
      </w:pPr>
    </w:p>
    <w:sectPr w:rsidR="00185531" w:rsidRPr="00F562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FA" w:rsidRDefault="00DC64FA" w:rsidP="006C59BB">
      <w:pPr>
        <w:spacing w:after="0" w:line="240" w:lineRule="auto"/>
      </w:pPr>
      <w:r>
        <w:separator/>
      </w:r>
    </w:p>
  </w:endnote>
  <w:endnote w:type="continuationSeparator" w:id="0">
    <w:p w:rsidR="00DC64FA" w:rsidRDefault="00DC64FA" w:rsidP="006C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FA" w:rsidRDefault="00DC64FA" w:rsidP="006C59BB">
      <w:pPr>
        <w:spacing w:after="0" w:line="240" w:lineRule="auto"/>
      </w:pPr>
      <w:r>
        <w:separator/>
      </w:r>
    </w:p>
  </w:footnote>
  <w:footnote w:type="continuationSeparator" w:id="0">
    <w:p w:rsidR="00DC64FA" w:rsidRDefault="00DC64FA" w:rsidP="006C59BB">
      <w:pPr>
        <w:spacing w:after="0" w:line="240" w:lineRule="auto"/>
      </w:pPr>
      <w:r>
        <w:continuationSeparator/>
      </w:r>
    </w:p>
  </w:footnote>
  <w:footnote w:id="1">
    <w:p w:rsidR="00604B52" w:rsidRPr="00346807" w:rsidRDefault="00DF5D0D" w:rsidP="00AA21E5">
      <w:pPr>
        <w:pStyle w:val="a4"/>
        <w:jc w:val="both"/>
      </w:pPr>
      <w:r w:rsidRPr="009917BF">
        <w:rPr>
          <w:rStyle w:val="aa"/>
          <w:sz w:val="18"/>
          <w:szCs w:val="18"/>
        </w:rPr>
        <w:footnoteRef/>
      </w:r>
      <w:r w:rsidRPr="00C14F26">
        <w:rPr>
          <w:sz w:val="18"/>
          <w:szCs w:val="18"/>
          <w:lang w:val="en-US"/>
        </w:rPr>
        <w:t xml:space="preserve"> </w:t>
      </w:r>
      <w:r w:rsidR="00AF7185" w:rsidRPr="009917BF">
        <w:rPr>
          <w:sz w:val="18"/>
          <w:szCs w:val="18"/>
          <w:lang w:val="en-US"/>
        </w:rPr>
        <w:t>Indicate the share that is owned by the majority shareholder in the company mentioned in point 1.1.</w:t>
      </w:r>
      <w:r w:rsidRPr="009917BF">
        <w:rPr>
          <w:sz w:val="18"/>
          <w:szCs w:val="18"/>
          <w:lang w:val="en-US"/>
        </w:rPr>
        <w:t xml:space="preserve"> </w:t>
      </w:r>
      <w:r w:rsidR="00AF7185" w:rsidRPr="009917BF">
        <w:rPr>
          <w:sz w:val="18"/>
          <w:szCs w:val="18"/>
          <w:lang w:val="en-US"/>
        </w:rPr>
        <w:t xml:space="preserve">In case of joint </w:t>
      </w:r>
      <w:r w:rsidR="000C497D" w:rsidRPr="009917BF">
        <w:rPr>
          <w:sz w:val="18"/>
          <w:szCs w:val="18"/>
          <w:lang w:val="en-US"/>
        </w:rPr>
        <w:t xml:space="preserve">majority ownership </w:t>
      </w:r>
      <w:r w:rsidR="00AF7185" w:rsidRPr="009917BF">
        <w:rPr>
          <w:sz w:val="18"/>
          <w:szCs w:val="18"/>
          <w:lang w:val="en-US"/>
        </w:rPr>
        <w:t xml:space="preserve">the total </w:t>
      </w:r>
      <w:r w:rsidR="000C497D" w:rsidRPr="009917BF">
        <w:rPr>
          <w:sz w:val="18"/>
          <w:szCs w:val="18"/>
          <w:lang w:val="en-US"/>
        </w:rPr>
        <w:t xml:space="preserve">aggregated </w:t>
      </w:r>
      <w:r w:rsidR="00AF7185" w:rsidRPr="009917BF">
        <w:rPr>
          <w:sz w:val="18"/>
          <w:szCs w:val="18"/>
          <w:lang w:val="en-US"/>
        </w:rPr>
        <w:t xml:space="preserve">percentage of </w:t>
      </w:r>
      <w:r w:rsidR="000C497D" w:rsidRPr="009917BF">
        <w:rPr>
          <w:sz w:val="18"/>
          <w:szCs w:val="18"/>
          <w:lang w:val="en-US"/>
        </w:rPr>
        <w:t>all</w:t>
      </w:r>
      <w:r w:rsidR="00AF7185" w:rsidRPr="009917BF">
        <w:rPr>
          <w:sz w:val="18"/>
          <w:szCs w:val="18"/>
          <w:lang w:val="en-US"/>
        </w:rPr>
        <w:t xml:space="preserve"> companies</w:t>
      </w:r>
      <w:r w:rsidR="000C497D" w:rsidRPr="009917BF">
        <w:rPr>
          <w:sz w:val="18"/>
          <w:szCs w:val="18"/>
          <w:lang w:val="en-US"/>
        </w:rPr>
        <w:t xml:space="preserve"> should be shown. If the company does not have a parent company </w:t>
      </w:r>
      <w:proofErr w:type="gramStart"/>
      <w:r w:rsidR="000C497D" w:rsidRPr="009917BF">
        <w:rPr>
          <w:sz w:val="18"/>
          <w:szCs w:val="18"/>
          <w:lang w:val="en-US"/>
        </w:rPr>
        <w:t>nor</w:t>
      </w:r>
      <w:proofErr w:type="gramEnd"/>
      <w:r w:rsidR="000C497D" w:rsidRPr="009917BF">
        <w:rPr>
          <w:sz w:val="18"/>
          <w:szCs w:val="18"/>
          <w:lang w:val="en-US"/>
        </w:rPr>
        <w:t xml:space="preserve"> any joint majority ownership leave the section unfilled.</w:t>
      </w:r>
      <w:r w:rsidR="00346807" w:rsidRPr="00346807">
        <w:rPr>
          <w:sz w:val="18"/>
          <w:szCs w:val="18"/>
          <w:lang w:val="en-US"/>
        </w:rPr>
        <w:br/>
        <w:t xml:space="preserve">/ </w:t>
      </w:r>
      <w:r w:rsidR="00346807" w:rsidRPr="00650552">
        <w:rPr>
          <w:sz w:val="18"/>
          <w:szCs w:val="18"/>
        </w:rPr>
        <w:t>Укажите</w:t>
      </w:r>
      <w:r w:rsidR="00346807" w:rsidRPr="00EC42B6">
        <w:rPr>
          <w:sz w:val="18"/>
          <w:szCs w:val="18"/>
          <w:lang w:val="en-US"/>
        </w:rPr>
        <w:t xml:space="preserve"> </w:t>
      </w:r>
      <w:r w:rsidR="00346807" w:rsidRPr="00650552">
        <w:rPr>
          <w:sz w:val="18"/>
          <w:szCs w:val="18"/>
        </w:rPr>
        <w:t>долю</w:t>
      </w:r>
      <w:r w:rsidR="00346807" w:rsidRPr="00EC42B6">
        <w:rPr>
          <w:sz w:val="18"/>
          <w:szCs w:val="18"/>
          <w:lang w:val="en-US"/>
        </w:rPr>
        <w:t xml:space="preserve">, </w:t>
      </w:r>
      <w:r w:rsidR="00346807" w:rsidRPr="00650552">
        <w:rPr>
          <w:sz w:val="18"/>
          <w:szCs w:val="18"/>
        </w:rPr>
        <w:t>принадлежащую</w:t>
      </w:r>
      <w:r w:rsidR="00346807" w:rsidRPr="00EC42B6">
        <w:rPr>
          <w:sz w:val="18"/>
          <w:szCs w:val="18"/>
          <w:lang w:val="en-US"/>
        </w:rPr>
        <w:t xml:space="preserve"> </w:t>
      </w:r>
      <w:r w:rsidR="00346807" w:rsidRPr="00650552">
        <w:rPr>
          <w:sz w:val="18"/>
          <w:szCs w:val="18"/>
        </w:rPr>
        <w:t>основным</w:t>
      </w:r>
      <w:r w:rsidR="00346807" w:rsidRPr="00EC42B6">
        <w:rPr>
          <w:sz w:val="18"/>
          <w:szCs w:val="18"/>
          <w:lang w:val="en-US"/>
        </w:rPr>
        <w:t xml:space="preserve"> </w:t>
      </w:r>
      <w:r w:rsidR="00346807" w:rsidRPr="00650552">
        <w:rPr>
          <w:sz w:val="18"/>
          <w:szCs w:val="18"/>
        </w:rPr>
        <w:t>акционерам</w:t>
      </w:r>
      <w:r w:rsidR="00346807" w:rsidRPr="00EC42B6">
        <w:rPr>
          <w:sz w:val="18"/>
          <w:szCs w:val="18"/>
          <w:lang w:val="en-US"/>
        </w:rPr>
        <w:t xml:space="preserve"> </w:t>
      </w:r>
      <w:r w:rsidR="00346807" w:rsidRPr="00650552">
        <w:rPr>
          <w:sz w:val="18"/>
          <w:szCs w:val="18"/>
        </w:rPr>
        <w:t>в</w:t>
      </w:r>
      <w:r w:rsidR="00346807" w:rsidRPr="00EC42B6">
        <w:rPr>
          <w:sz w:val="18"/>
          <w:szCs w:val="18"/>
          <w:lang w:val="en-US"/>
        </w:rPr>
        <w:t xml:space="preserve"> </w:t>
      </w:r>
      <w:r w:rsidR="00346807" w:rsidRPr="00650552">
        <w:rPr>
          <w:sz w:val="18"/>
          <w:szCs w:val="18"/>
        </w:rPr>
        <w:t>компании</w:t>
      </w:r>
      <w:r w:rsidR="00346807" w:rsidRPr="00EC42B6">
        <w:rPr>
          <w:sz w:val="18"/>
          <w:szCs w:val="18"/>
          <w:lang w:val="en-US"/>
        </w:rPr>
        <w:t xml:space="preserve">, </w:t>
      </w:r>
      <w:r w:rsidR="00346807" w:rsidRPr="00650552">
        <w:rPr>
          <w:sz w:val="18"/>
          <w:szCs w:val="18"/>
        </w:rPr>
        <w:t>указанной</w:t>
      </w:r>
      <w:r w:rsidR="00346807" w:rsidRPr="00EC42B6">
        <w:rPr>
          <w:sz w:val="18"/>
          <w:szCs w:val="18"/>
          <w:lang w:val="en-US"/>
        </w:rPr>
        <w:t xml:space="preserve"> </w:t>
      </w:r>
      <w:r w:rsidR="00346807" w:rsidRPr="00650552">
        <w:rPr>
          <w:sz w:val="18"/>
          <w:szCs w:val="18"/>
        </w:rPr>
        <w:t>в</w:t>
      </w:r>
      <w:r w:rsidR="00346807" w:rsidRPr="00EC42B6">
        <w:rPr>
          <w:sz w:val="18"/>
          <w:szCs w:val="18"/>
          <w:lang w:val="en-US"/>
        </w:rPr>
        <w:t xml:space="preserve"> </w:t>
      </w:r>
      <w:r w:rsidR="00346807" w:rsidRPr="00650552">
        <w:rPr>
          <w:sz w:val="18"/>
          <w:szCs w:val="18"/>
        </w:rPr>
        <w:t>пункте</w:t>
      </w:r>
      <w:r w:rsidR="00346807" w:rsidRPr="00EC42B6">
        <w:rPr>
          <w:sz w:val="18"/>
          <w:szCs w:val="18"/>
          <w:lang w:val="en-US"/>
        </w:rPr>
        <w:t xml:space="preserve"> 1.1. </w:t>
      </w:r>
      <w:r w:rsidR="00346807" w:rsidRPr="00650552">
        <w:rPr>
          <w:sz w:val="18"/>
          <w:szCs w:val="18"/>
        </w:rPr>
        <w:t xml:space="preserve">В случае </w:t>
      </w:r>
      <w:r w:rsidR="00E94FB6" w:rsidRPr="00650552">
        <w:rPr>
          <w:sz w:val="18"/>
          <w:szCs w:val="18"/>
        </w:rPr>
        <w:t xml:space="preserve">владения </w:t>
      </w:r>
      <w:r w:rsidR="00346807" w:rsidRPr="00650552">
        <w:rPr>
          <w:sz w:val="18"/>
          <w:szCs w:val="18"/>
        </w:rPr>
        <w:t>совместн</w:t>
      </w:r>
      <w:r w:rsidR="00C6706F" w:rsidRPr="00650552">
        <w:rPr>
          <w:sz w:val="18"/>
          <w:szCs w:val="18"/>
        </w:rPr>
        <w:t>ым контрольным пакетом акций, должна быть показана общая</w:t>
      </w:r>
      <w:r w:rsidR="00346807" w:rsidRPr="00650552">
        <w:rPr>
          <w:sz w:val="18"/>
          <w:szCs w:val="18"/>
        </w:rPr>
        <w:t xml:space="preserve"> доля всех компаний</w:t>
      </w:r>
      <w:r w:rsidR="00346807" w:rsidRPr="00346807">
        <w:rPr>
          <w:sz w:val="18"/>
          <w:szCs w:val="18"/>
        </w:rPr>
        <w:t xml:space="preserve">. Если компания не имеет </w:t>
      </w:r>
      <w:r w:rsidR="00C6706F">
        <w:rPr>
          <w:sz w:val="18"/>
          <w:szCs w:val="18"/>
        </w:rPr>
        <w:t>ни компании-учредителя</w:t>
      </w:r>
      <w:r w:rsidR="00346807" w:rsidRPr="00346807">
        <w:rPr>
          <w:sz w:val="18"/>
          <w:szCs w:val="18"/>
        </w:rPr>
        <w:t xml:space="preserve">, ни </w:t>
      </w:r>
      <w:r w:rsidR="00C6706F" w:rsidRPr="00346807">
        <w:rPr>
          <w:sz w:val="18"/>
          <w:szCs w:val="18"/>
        </w:rPr>
        <w:t>совместн</w:t>
      </w:r>
      <w:r w:rsidR="00C6706F">
        <w:rPr>
          <w:sz w:val="18"/>
          <w:szCs w:val="18"/>
        </w:rPr>
        <w:t>ого контрольного</w:t>
      </w:r>
      <w:r w:rsidR="00C6706F" w:rsidRPr="00C6706F">
        <w:rPr>
          <w:sz w:val="18"/>
          <w:szCs w:val="18"/>
        </w:rPr>
        <w:t xml:space="preserve"> пакет</w:t>
      </w:r>
      <w:r w:rsidR="00C6706F">
        <w:rPr>
          <w:sz w:val="18"/>
          <w:szCs w:val="18"/>
        </w:rPr>
        <w:t>а</w:t>
      </w:r>
      <w:r w:rsidR="00C6706F" w:rsidRPr="00C6706F">
        <w:rPr>
          <w:sz w:val="18"/>
          <w:szCs w:val="18"/>
        </w:rPr>
        <w:t xml:space="preserve"> акций</w:t>
      </w:r>
      <w:r w:rsidR="00C6706F">
        <w:rPr>
          <w:sz w:val="18"/>
          <w:szCs w:val="18"/>
        </w:rPr>
        <w:t>,</w:t>
      </w:r>
      <w:r w:rsidR="00346807" w:rsidRPr="00346807">
        <w:rPr>
          <w:sz w:val="18"/>
          <w:szCs w:val="18"/>
        </w:rPr>
        <w:t xml:space="preserve"> </w:t>
      </w:r>
      <w:r w:rsidR="00C6706F">
        <w:rPr>
          <w:sz w:val="18"/>
          <w:szCs w:val="18"/>
        </w:rPr>
        <w:t>раздел не заполняется</w:t>
      </w:r>
      <w:r w:rsidR="00346807" w:rsidRPr="00346807">
        <w:rPr>
          <w:sz w:val="18"/>
          <w:szCs w:val="18"/>
        </w:rPr>
        <w:t>.</w:t>
      </w:r>
      <w:r w:rsidR="00E82CB7">
        <w:rPr>
          <w:sz w:val="18"/>
          <w:szCs w:val="18"/>
        </w:rPr>
        <w:br/>
      </w:r>
    </w:p>
  </w:footnote>
  <w:footnote w:id="2">
    <w:p w:rsidR="001319CD" w:rsidRPr="00E82CB7" w:rsidRDefault="00DF5D0D" w:rsidP="001319CD">
      <w:pPr>
        <w:pStyle w:val="a4"/>
        <w:jc w:val="both"/>
        <w:rPr>
          <w:sz w:val="18"/>
          <w:szCs w:val="18"/>
        </w:rPr>
      </w:pPr>
      <w:r w:rsidRPr="009917BF">
        <w:rPr>
          <w:rStyle w:val="aa"/>
          <w:sz w:val="18"/>
          <w:szCs w:val="18"/>
          <w:lang w:val="en-US"/>
        </w:rPr>
        <w:footnoteRef/>
      </w:r>
      <w:r w:rsidRPr="009917BF">
        <w:rPr>
          <w:sz w:val="18"/>
          <w:szCs w:val="18"/>
          <w:lang w:val="en-US"/>
        </w:rPr>
        <w:t xml:space="preserve"> </w:t>
      </w:r>
      <w:r w:rsidR="001319CD" w:rsidRPr="009917BF">
        <w:rPr>
          <w:sz w:val="18"/>
          <w:szCs w:val="18"/>
          <w:lang w:val="en-US"/>
        </w:rPr>
        <w:t xml:space="preserve">Write the name of the company that has a majority ownership in the company mentioned in point 1.1. In case of joint majority ownership all the shareholders should be named. If the company does not have a parent company </w:t>
      </w:r>
      <w:proofErr w:type="gramStart"/>
      <w:r w:rsidR="001319CD" w:rsidRPr="009917BF">
        <w:rPr>
          <w:sz w:val="18"/>
          <w:szCs w:val="18"/>
          <w:lang w:val="en-US"/>
        </w:rPr>
        <w:t>nor</w:t>
      </w:r>
      <w:proofErr w:type="gramEnd"/>
      <w:r w:rsidR="001319CD" w:rsidRPr="009917BF">
        <w:rPr>
          <w:sz w:val="18"/>
          <w:szCs w:val="18"/>
          <w:lang w:val="en-US"/>
        </w:rPr>
        <w:t xml:space="preserve"> any joint majority ownership leave the section unfilled.</w:t>
      </w:r>
      <w:r w:rsidR="00E82CB7" w:rsidRPr="00E82CB7">
        <w:rPr>
          <w:sz w:val="18"/>
          <w:szCs w:val="18"/>
          <w:lang w:val="en-US"/>
        </w:rPr>
        <w:br/>
        <w:t xml:space="preserve"> </w:t>
      </w:r>
      <w:r w:rsidR="00E82CB7" w:rsidRPr="00E82CB7">
        <w:rPr>
          <w:sz w:val="18"/>
          <w:szCs w:val="18"/>
        </w:rPr>
        <w:t xml:space="preserve">/ Написать название компании, которая имеет контрольный пакет акций в компании, указанной в пункте 1.1. В случае </w:t>
      </w:r>
      <w:r w:rsidR="00E94FB6">
        <w:rPr>
          <w:sz w:val="18"/>
          <w:szCs w:val="18"/>
        </w:rPr>
        <w:t>владения</w:t>
      </w:r>
      <w:r w:rsidR="00E82CB7">
        <w:rPr>
          <w:sz w:val="18"/>
          <w:szCs w:val="18"/>
        </w:rPr>
        <w:t xml:space="preserve"> </w:t>
      </w:r>
      <w:r w:rsidR="00E82CB7" w:rsidRPr="00346807">
        <w:rPr>
          <w:sz w:val="18"/>
          <w:szCs w:val="18"/>
        </w:rPr>
        <w:t>совместн</w:t>
      </w:r>
      <w:r w:rsidR="00E82CB7">
        <w:rPr>
          <w:sz w:val="18"/>
          <w:szCs w:val="18"/>
        </w:rPr>
        <w:t>ым контрольным</w:t>
      </w:r>
      <w:r w:rsidR="00E82CB7" w:rsidRPr="00C6706F">
        <w:rPr>
          <w:sz w:val="18"/>
          <w:szCs w:val="18"/>
        </w:rPr>
        <w:t xml:space="preserve"> пакет</w:t>
      </w:r>
      <w:r w:rsidR="00E82CB7">
        <w:rPr>
          <w:sz w:val="18"/>
          <w:szCs w:val="18"/>
        </w:rPr>
        <w:t>ом</w:t>
      </w:r>
      <w:r w:rsidR="00E82CB7" w:rsidRPr="00C6706F">
        <w:rPr>
          <w:sz w:val="18"/>
          <w:szCs w:val="18"/>
        </w:rPr>
        <w:t xml:space="preserve"> акций</w:t>
      </w:r>
      <w:r w:rsidR="00E82CB7">
        <w:rPr>
          <w:sz w:val="18"/>
          <w:szCs w:val="18"/>
        </w:rPr>
        <w:t>, необходимо назвать</w:t>
      </w:r>
      <w:r w:rsidR="00E82CB7" w:rsidRPr="00E82CB7">
        <w:rPr>
          <w:sz w:val="18"/>
          <w:szCs w:val="18"/>
        </w:rPr>
        <w:t xml:space="preserve"> все</w:t>
      </w:r>
      <w:r w:rsidR="00E82CB7">
        <w:rPr>
          <w:sz w:val="18"/>
          <w:szCs w:val="18"/>
        </w:rPr>
        <w:t>х</w:t>
      </w:r>
      <w:r w:rsidR="00E82CB7" w:rsidRPr="00E82CB7">
        <w:rPr>
          <w:sz w:val="18"/>
          <w:szCs w:val="18"/>
        </w:rPr>
        <w:t xml:space="preserve"> акционер</w:t>
      </w:r>
      <w:r w:rsidR="00E82CB7">
        <w:rPr>
          <w:sz w:val="18"/>
          <w:szCs w:val="18"/>
        </w:rPr>
        <w:t>ов</w:t>
      </w:r>
      <w:r w:rsidR="00E82CB7" w:rsidRPr="00E82CB7">
        <w:rPr>
          <w:sz w:val="18"/>
          <w:szCs w:val="18"/>
        </w:rPr>
        <w:t>. Если компания не имеет материнскую компанию, ни какой-либо совместной собственности большинства оставить раздел незаполненным.</w:t>
      </w:r>
      <w:r w:rsidR="00E82CB7" w:rsidRPr="00E82CB7">
        <w:t xml:space="preserve"> </w:t>
      </w:r>
      <w:r w:rsidR="00E82CB7" w:rsidRPr="00E82CB7">
        <w:rPr>
          <w:sz w:val="18"/>
          <w:szCs w:val="18"/>
        </w:rPr>
        <w:t>Если компания не имеет ни компании-учредителя, ни совместного контрольного пакета акций, раздел не заполняется</w:t>
      </w:r>
      <w:r w:rsidR="00E82CB7">
        <w:rPr>
          <w:sz w:val="18"/>
          <w:szCs w:val="18"/>
        </w:rPr>
        <w:t>.</w:t>
      </w:r>
    </w:p>
    <w:p w:rsidR="00604B52" w:rsidRPr="00E82CB7" w:rsidRDefault="00604B52" w:rsidP="001319CD">
      <w:pPr>
        <w:pStyle w:val="a4"/>
        <w:jc w:val="both"/>
      </w:pPr>
    </w:p>
  </w:footnote>
  <w:footnote w:id="3">
    <w:p w:rsidR="00346807" w:rsidRPr="00E82CB7" w:rsidRDefault="00346807" w:rsidP="00AA21E5">
      <w:pPr>
        <w:pStyle w:val="a4"/>
        <w:jc w:val="both"/>
      </w:pPr>
      <w:r w:rsidRPr="009917BF">
        <w:rPr>
          <w:rStyle w:val="aa"/>
          <w:sz w:val="18"/>
          <w:szCs w:val="18"/>
        </w:rPr>
        <w:footnoteRef/>
      </w:r>
      <w:r w:rsidRPr="00C14F26">
        <w:rPr>
          <w:sz w:val="18"/>
          <w:szCs w:val="18"/>
          <w:lang w:val="en-US"/>
        </w:rPr>
        <w:t xml:space="preserve"> </w:t>
      </w:r>
      <w:r w:rsidRPr="009917BF">
        <w:rPr>
          <w:sz w:val="18"/>
          <w:szCs w:val="18"/>
          <w:lang w:val="en-US"/>
        </w:rPr>
        <w:t xml:space="preserve">Indicate the share that is owned by the majority shareholder in the company mentioned in point 1.1. In case of joint majority ownership the total aggregated percentage of all companies should be shown. If the company does not have a parent company </w:t>
      </w:r>
      <w:proofErr w:type="gramStart"/>
      <w:r w:rsidRPr="009917BF">
        <w:rPr>
          <w:sz w:val="18"/>
          <w:szCs w:val="18"/>
          <w:lang w:val="en-US"/>
        </w:rPr>
        <w:t>nor</w:t>
      </w:r>
      <w:proofErr w:type="gramEnd"/>
      <w:r w:rsidRPr="009917BF">
        <w:rPr>
          <w:sz w:val="18"/>
          <w:szCs w:val="18"/>
          <w:lang w:val="en-US"/>
        </w:rPr>
        <w:t xml:space="preserve"> any joint majority ownership leave the section unfilled.</w:t>
      </w:r>
      <w:r w:rsidR="00E82CB7" w:rsidRPr="00E82CB7">
        <w:rPr>
          <w:sz w:val="18"/>
          <w:szCs w:val="18"/>
          <w:lang w:val="en-US"/>
        </w:rPr>
        <w:br/>
        <w:t xml:space="preserve">/ </w:t>
      </w:r>
      <w:proofErr w:type="spellStart"/>
      <w:r w:rsidR="004D3DE7" w:rsidRPr="00346807">
        <w:rPr>
          <w:sz w:val="18"/>
          <w:szCs w:val="18"/>
          <w:lang w:val="en-US"/>
        </w:rPr>
        <w:t>Укажите</w:t>
      </w:r>
      <w:proofErr w:type="spellEnd"/>
      <w:r w:rsidR="004D3DE7" w:rsidRPr="00346807">
        <w:rPr>
          <w:sz w:val="18"/>
          <w:szCs w:val="18"/>
          <w:lang w:val="en-US"/>
        </w:rPr>
        <w:t xml:space="preserve"> </w:t>
      </w:r>
      <w:proofErr w:type="spellStart"/>
      <w:r w:rsidR="004D3DE7" w:rsidRPr="00346807">
        <w:rPr>
          <w:sz w:val="18"/>
          <w:szCs w:val="18"/>
          <w:lang w:val="en-US"/>
        </w:rPr>
        <w:t>долю</w:t>
      </w:r>
      <w:proofErr w:type="spellEnd"/>
      <w:r w:rsidR="004D3DE7" w:rsidRPr="00346807">
        <w:rPr>
          <w:sz w:val="18"/>
          <w:szCs w:val="18"/>
          <w:lang w:val="en-US"/>
        </w:rPr>
        <w:t xml:space="preserve">, </w:t>
      </w:r>
      <w:proofErr w:type="spellStart"/>
      <w:r w:rsidR="004D3DE7">
        <w:rPr>
          <w:sz w:val="18"/>
          <w:szCs w:val="18"/>
          <w:lang w:val="en-US"/>
        </w:rPr>
        <w:t>принадлежащую</w:t>
      </w:r>
      <w:proofErr w:type="spellEnd"/>
      <w:r w:rsidR="004D3DE7">
        <w:rPr>
          <w:sz w:val="18"/>
          <w:szCs w:val="18"/>
          <w:lang w:val="en-US"/>
        </w:rPr>
        <w:t xml:space="preserve"> </w:t>
      </w:r>
      <w:proofErr w:type="spellStart"/>
      <w:r w:rsidR="004D3DE7">
        <w:rPr>
          <w:sz w:val="18"/>
          <w:szCs w:val="18"/>
          <w:lang w:val="en-US"/>
        </w:rPr>
        <w:t>основным</w:t>
      </w:r>
      <w:proofErr w:type="spellEnd"/>
      <w:r w:rsidR="004D3DE7">
        <w:rPr>
          <w:sz w:val="18"/>
          <w:szCs w:val="18"/>
          <w:lang w:val="en-US"/>
        </w:rPr>
        <w:t xml:space="preserve"> </w:t>
      </w:r>
      <w:proofErr w:type="spellStart"/>
      <w:r w:rsidR="004D3DE7">
        <w:rPr>
          <w:sz w:val="18"/>
          <w:szCs w:val="18"/>
          <w:lang w:val="en-US"/>
        </w:rPr>
        <w:t>акционер</w:t>
      </w:r>
      <w:proofErr w:type="spellEnd"/>
      <w:r w:rsidR="004D3DE7">
        <w:rPr>
          <w:sz w:val="18"/>
          <w:szCs w:val="18"/>
        </w:rPr>
        <w:t>а</w:t>
      </w:r>
      <w:r w:rsidR="004D3DE7" w:rsidRPr="00346807">
        <w:rPr>
          <w:sz w:val="18"/>
          <w:szCs w:val="18"/>
          <w:lang w:val="en-US"/>
        </w:rPr>
        <w:t xml:space="preserve">м в </w:t>
      </w:r>
      <w:proofErr w:type="spellStart"/>
      <w:r w:rsidR="004D3DE7" w:rsidRPr="00346807">
        <w:rPr>
          <w:sz w:val="18"/>
          <w:szCs w:val="18"/>
          <w:lang w:val="en-US"/>
        </w:rPr>
        <w:t>компании</w:t>
      </w:r>
      <w:proofErr w:type="spellEnd"/>
      <w:r w:rsidR="004D3DE7" w:rsidRPr="00346807">
        <w:rPr>
          <w:sz w:val="18"/>
          <w:szCs w:val="18"/>
          <w:lang w:val="en-US"/>
        </w:rPr>
        <w:t xml:space="preserve">, </w:t>
      </w:r>
      <w:proofErr w:type="spellStart"/>
      <w:r w:rsidR="004D3DE7" w:rsidRPr="00346807">
        <w:rPr>
          <w:sz w:val="18"/>
          <w:szCs w:val="18"/>
          <w:lang w:val="en-US"/>
        </w:rPr>
        <w:t>указанной</w:t>
      </w:r>
      <w:proofErr w:type="spellEnd"/>
      <w:r w:rsidR="004D3DE7" w:rsidRPr="00346807">
        <w:rPr>
          <w:sz w:val="18"/>
          <w:szCs w:val="18"/>
          <w:lang w:val="en-US"/>
        </w:rPr>
        <w:t xml:space="preserve"> в </w:t>
      </w:r>
      <w:proofErr w:type="spellStart"/>
      <w:r w:rsidR="004D3DE7" w:rsidRPr="00346807">
        <w:rPr>
          <w:sz w:val="18"/>
          <w:szCs w:val="18"/>
          <w:lang w:val="en-US"/>
        </w:rPr>
        <w:t>пункте</w:t>
      </w:r>
      <w:proofErr w:type="spellEnd"/>
      <w:r w:rsidR="004D3DE7" w:rsidRPr="00346807">
        <w:rPr>
          <w:sz w:val="18"/>
          <w:szCs w:val="18"/>
          <w:lang w:val="en-US"/>
        </w:rPr>
        <w:t xml:space="preserve"> 1.1</w:t>
      </w:r>
      <w:r w:rsidR="00E82CB7" w:rsidRPr="00E82CB7">
        <w:rPr>
          <w:sz w:val="18"/>
          <w:szCs w:val="18"/>
          <w:lang w:val="en-US"/>
        </w:rPr>
        <w:t xml:space="preserve">. </w:t>
      </w:r>
      <w:r w:rsidR="004D3DE7" w:rsidRPr="00346807">
        <w:rPr>
          <w:sz w:val="18"/>
          <w:szCs w:val="18"/>
        </w:rPr>
        <w:t xml:space="preserve">В случае </w:t>
      </w:r>
      <w:r w:rsidR="00E94FB6">
        <w:rPr>
          <w:sz w:val="18"/>
          <w:szCs w:val="18"/>
        </w:rPr>
        <w:t>владения</w:t>
      </w:r>
      <w:r w:rsidR="004D3DE7" w:rsidRPr="00346807">
        <w:rPr>
          <w:sz w:val="18"/>
          <w:szCs w:val="18"/>
        </w:rPr>
        <w:t>совместн</w:t>
      </w:r>
      <w:r w:rsidR="004D3DE7">
        <w:rPr>
          <w:sz w:val="18"/>
          <w:szCs w:val="18"/>
        </w:rPr>
        <w:t>ым контрольным</w:t>
      </w:r>
      <w:r w:rsidR="004D3DE7" w:rsidRPr="00C6706F">
        <w:rPr>
          <w:sz w:val="18"/>
          <w:szCs w:val="18"/>
        </w:rPr>
        <w:t xml:space="preserve"> пакет</w:t>
      </w:r>
      <w:r w:rsidR="004D3DE7">
        <w:rPr>
          <w:sz w:val="18"/>
          <w:szCs w:val="18"/>
        </w:rPr>
        <w:t>ом</w:t>
      </w:r>
      <w:r w:rsidR="004D3DE7" w:rsidRPr="00C6706F">
        <w:rPr>
          <w:sz w:val="18"/>
          <w:szCs w:val="18"/>
        </w:rPr>
        <w:t xml:space="preserve"> акций</w:t>
      </w:r>
      <w:r w:rsidR="004D3DE7">
        <w:rPr>
          <w:sz w:val="18"/>
          <w:szCs w:val="18"/>
        </w:rPr>
        <w:t>, должна быть показана общая</w:t>
      </w:r>
      <w:r w:rsidR="004D3DE7" w:rsidRPr="00346807">
        <w:rPr>
          <w:sz w:val="18"/>
          <w:szCs w:val="18"/>
        </w:rPr>
        <w:t xml:space="preserve"> доля всех компаний. Если компания не имеет </w:t>
      </w:r>
      <w:r w:rsidR="004D3DE7">
        <w:rPr>
          <w:sz w:val="18"/>
          <w:szCs w:val="18"/>
        </w:rPr>
        <w:t>ни компании-учредителя</w:t>
      </w:r>
      <w:r w:rsidR="004D3DE7" w:rsidRPr="00346807">
        <w:rPr>
          <w:sz w:val="18"/>
          <w:szCs w:val="18"/>
        </w:rPr>
        <w:t>, ни совместн</w:t>
      </w:r>
      <w:r w:rsidR="004D3DE7">
        <w:rPr>
          <w:sz w:val="18"/>
          <w:szCs w:val="18"/>
        </w:rPr>
        <w:t>ого контрольного</w:t>
      </w:r>
      <w:r w:rsidR="004D3DE7" w:rsidRPr="00C6706F">
        <w:rPr>
          <w:sz w:val="18"/>
          <w:szCs w:val="18"/>
        </w:rPr>
        <w:t xml:space="preserve"> пакет</w:t>
      </w:r>
      <w:r w:rsidR="004D3DE7">
        <w:rPr>
          <w:sz w:val="18"/>
          <w:szCs w:val="18"/>
        </w:rPr>
        <w:t>а</w:t>
      </w:r>
      <w:r w:rsidR="004D3DE7" w:rsidRPr="00C6706F">
        <w:rPr>
          <w:sz w:val="18"/>
          <w:szCs w:val="18"/>
        </w:rPr>
        <w:t xml:space="preserve"> акций</w:t>
      </w:r>
      <w:r w:rsidR="004D3DE7">
        <w:rPr>
          <w:sz w:val="18"/>
          <w:szCs w:val="18"/>
        </w:rPr>
        <w:t>,</w:t>
      </w:r>
      <w:r w:rsidR="004D3DE7" w:rsidRPr="00346807">
        <w:rPr>
          <w:sz w:val="18"/>
          <w:szCs w:val="18"/>
        </w:rPr>
        <w:t xml:space="preserve"> </w:t>
      </w:r>
      <w:r w:rsidR="004D3DE7">
        <w:rPr>
          <w:sz w:val="18"/>
          <w:szCs w:val="18"/>
        </w:rPr>
        <w:t>раздел не заполняется</w:t>
      </w:r>
      <w:r w:rsidR="004D3DE7" w:rsidRPr="00346807">
        <w:rPr>
          <w:sz w:val="18"/>
          <w:szCs w:val="18"/>
        </w:rPr>
        <w:t>.</w:t>
      </w:r>
      <w:r w:rsidR="004D3DE7">
        <w:rPr>
          <w:sz w:val="18"/>
          <w:szCs w:val="18"/>
        </w:rPr>
        <w:br/>
      </w:r>
    </w:p>
  </w:footnote>
  <w:footnote w:id="4">
    <w:p w:rsidR="00346807" w:rsidRPr="00095EAF" w:rsidRDefault="00346807" w:rsidP="001319CD">
      <w:pPr>
        <w:pStyle w:val="a4"/>
        <w:jc w:val="both"/>
        <w:rPr>
          <w:sz w:val="18"/>
          <w:szCs w:val="18"/>
        </w:rPr>
      </w:pPr>
      <w:r w:rsidRPr="009917BF">
        <w:rPr>
          <w:rStyle w:val="aa"/>
          <w:sz w:val="18"/>
          <w:szCs w:val="18"/>
          <w:lang w:val="en-US"/>
        </w:rPr>
        <w:footnoteRef/>
      </w:r>
      <w:r w:rsidRPr="009917BF">
        <w:rPr>
          <w:sz w:val="18"/>
          <w:szCs w:val="18"/>
          <w:lang w:val="en-US"/>
        </w:rPr>
        <w:t xml:space="preserve"> Write the name of the company that has a majority ownership in the company mentioned in point 1.1. In case of joint majority ownership all the shareholders should be named. If the company does not have a parent company </w:t>
      </w:r>
      <w:proofErr w:type="gramStart"/>
      <w:r w:rsidRPr="009917BF">
        <w:rPr>
          <w:sz w:val="18"/>
          <w:szCs w:val="18"/>
          <w:lang w:val="en-US"/>
        </w:rPr>
        <w:t>nor</w:t>
      </w:r>
      <w:proofErr w:type="gramEnd"/>
      <w:r w:rsidRPr="009917BF">
        <w:rPr>
          <w:sz w:val="18"/>
          <w:szCs w:val="18"/>
          <w:lang w:val="en-US"/>
        </w:rPr>
        <w:t xml:space="preserve"> any joint majority ownership leave the section unfilled.</w:t>
      </w:r>
      <w:r w:rsidR="004D3DE7" w:rsidRPr="004D3DE7">
        <w:rPr>
          <w:sz w:val="18"/>
          <w:szCs w:val="18"/>
          <w:lang w:val="en-US"/>
        </w:rPr>
        <w:br/>
        <w:t>/</w:t>
      </w:r>
      <w:r w:rsidR="00095EAF" w:rsidRPr="00095EAF">
        <w:rPr>
          <w:sz w:val="18"/>
          <w:szCs w:val="18"/>
          <w:lang w:val="en-US"/>
        </w:rPr>
        <w:t xml:space="preserve"> </w:t>
      </w:r>
      <w:r w:rsidR="00095EAF" w:rsidRPr="00E82CB7">
        <w:rPr>
          <w:sz w:val="18"/>
          <w:szCs w:val="18"/>
        </w:rPr>
        <w:t>Написать</w:t>
      </w:r>
      <w:r w:rsidR="00095EAF" w:rsidRPr="00095EAF">
        <w:rPr>
          <w:sz w:val="18"/>
          <w:szCs w:val="18"/>
          <w:lang w:val="en-US"/>
        </w:rPr>
        <w:t xml:space="preserve"> </w:t>
      </w:r>
      <w:r w:rsidR="00095EAF" w:rsidRPr="00E82CB7">
        <w:rPr>
          <w:sz w:val="18"/>
          <w:szCs w:val="18"/>
        </w:rPr>
        <w:t>название</w:t>
      </w:r>
      <w:r w:rsidR="00095EAF" w:rsidRPr="00095EAF">
        <w:rPr>
          <w:sz w:val="18"/>
          <w:szCs w:val="18"/>
          <w:lang w:val="en-US"/>
        </w:rPr>
        <w:t xml:space="preserve"> </w:t>
      </w:r>
      <w:r w:rsidR="00095EAF" w:rsidRPr="00E82CB7">
        <w:rPr>
          <w:sz w:val="18"/>
          <w:szCs w:val="18"/>
        </w:rPr>
        <w:t>компании</w:t>
      </w:r>
      <w:r w:rsidR="00095EAF" w:rsidRPr="00095EAF">
        <w:rPr>
          <w:sz w:val="18"/>
          <w:szCs w:val="18"/>
          <w:lang w:val="en-US"/>
        </w:rPr>
        <w:t xml:space="preserve">, </w:t>
      </w:r>
      <w:r w:rsidR="00095EAF" w:rsidRPr="00E82CB7">
        <w:rPr>
          <w:sz w:val="18"/>
          <w:szCs w:val="18"/>
        </w:rPr>
        <w:t>которая</w:t>
      </w:r>
      <w:r w:rsidR="00095EAF" w:rsidRPr="00095EAF">
        <w:rPr>
          <w:sz w:val="18"/>
          <w:szCs w:val="18"/>
          <w:lang w:val="en-US"/>
        </w:rPr>
        <w:t xml:space="preserve"> </w:t>
      </w:r>
      <w:r w:rsidR="00095EAF" w:rsidRPr="00E82CB7">
        <w:rPr>
          <w:sz w:val="18"/>
          <w:szCs w:val="18"/>
        </w:rPr>
        <w:t>имеет</w:t>
      </w:r>
      <w:r w:rsidR="00095EAF" w:rsidRPr="00095EAF">
        <w:rPr>
          <w:sz w:val="18"/>
          <w:szCs w:val="18"/>
          <w:lang w:val="en-US"/>
        </w:rPr>
        <w:t xml:space="preserve"> </w:t>
      </w:r>
      <w:r w:rsidR="00095EAF" w:rsidRPr="00E82CB7">
        <w:rPr>
          <w:sz w:val="18"/>
          <w:szCs w:val="18"/>
        </w:rPr>
        <w:t>контрольный</w:t>
      </w:r>
      <w:r w:rsidR="00095EAF" w:rsidRPr="00095EAF">
        <w:rPr>
          <w:sz w:val="18"/>
          <w:szCs w:val="18"/>
          <w:lang w:val="en-US"/>
        </w:rPr>
        <w:t xml:space="preserve"> </w:t>
      </w:r>
      <w:r w:rsidR="00095EAF" w:rsidRPr="00E82CB7">
        <w:rPr>
          <w:sz w:val="18"/>
          <w:szCs w:val="18"/>
        </w:rPr>
        <w:t>пакет</w:t>
      </w:r>
      <w:r w:rsidR="00095EAF" w:rsidRPr="00095EAF">
        <w:rPr>
          <w:sz w:val="18"/>
          <w:szCs w:val="18"/>
          <w:lang w:val="en-US"/>
        </w:rPr>
        <w:t xml:space="preserve"> </w:t>
      </w:r>
      <w:r w:rsidR="00095EAF" w:rsidRPr="00E82CB7">
        <w:rPr>
          <w:sz w:val="18"/>
          <w:szCs w:val="18"/>
        </w:rPr>
        <w:t>акций</w:t>
      </w:r>
      <w:r w:rsidR="00095EAF" w:rsidRPr="00095EAF">
        <w:rPr>
          <w:sz w:val="18"/>
          <w:szCs w:val="18"/>
          <w:lang w:val="en-US"/>
        </w:rPr>
        <w:t xml:space="preserve"> </w:t>
      </w:r>
      <w:r w:rsidR="00095EAF" w:rsidRPr="00E82CB7">
        <w:rPr>
          <w:sz w:val="18"/>
          <w:szCs w:val="18"/>
        </w:rPr>
        <w:t>в</w:t>
      </w:r>
      <w:r w:rsidR="00095EAF" w:rsidRPr="00095EAF">
        <w:rPr>
          <w:sz w:val="18"/>
          <w:szCs w:val="18"/>
          <w:lang w:val="en-US"/>
        </w:rPr>
        <w:t xml:space="preserve"> </w:t>
      </w:r>
      <w:r w:rsidR="00095EAF" w:rsidRPr="00E82CB7">
        <w:rPr>
          <w:sz w:val="18"/>
          <w:szCs w:val="18"/>
        </w:rPr>
        <w:t>компании</w:t>
      </w:r>
      <w:r w:rsidR="00095EAF" w:rsidRPr="00095EAF">
        <w:rPr>
          <w:sz w:val="18"/>
          <w:szCs w:val="18"/>
          <w:lang w:val="en-US"/>
        </w:rPr>
        <w:t xml:space="preserve">, </w:t>
      </w:r>
      <w:r w:rsidR="00095EAF" w:rsidRPr="00E82CB7">
        <w:rPr>
          <w:sz w:val="18"/>
          <w:szCs w:val="18"/>
        </w:rPr>
        <w:t>указанной</w:t>
      </w:r>
      <w:r w:rsidR="00095EAF" w:rsidRPr="00095EAF">
        <w:rPr>
          <w:sz w:val="18"/>
          <w:szCs w:val="18"/>
          <w:lang w:val="en-US"/>
        </w:rPr>
        <w:t xml:space="preserve"> </w:t>
      </w:r>
      <w:r w:rsidR="00095EAF" w:rsidRPr="00E82CB7">
        <w:rPr>
          <w:sz w:val="18"/>
          <w:szCs w:val="18"/>
        </w:rPr>
        <w:t>в</w:t>
      </w:r>
      <w:r w:rsidR="00095EAF" w:rsidRPr="00095EAF">
        <w:rPr>
          <w:sz w:val="18"/>
          <w:szCs w:val="18"/>
          <w:lang w:val="en-US"/>
        </w:rPr>
        <w:t xml:space="preserve"> </w:t>
      </w:r>
      <w:r w:rsidR="00095EAF" w:rsidRPr="00E82CB7">
        <w:rPr>
          <w:sz w:val="18"/>
          <w:szCs w:val="18"/>
        </w:rPr>
        <w:t>пункте</w:t>
      </w:r>
      <w:r w:rsidR="00095EAF" w:rsidRPr="00095EAF">
        <w:rPr>
          <w:sz w:val="18"/>
          <w:szCs w:val="18"/>
          <w:lang w:val="en-US"/>
        </w:rPr>
        <w:t xml:space="preserve"> 1.1. </w:t>
      </w:r>
      <w:r w:rsidR="00095EAF" w:rsidRPr="00E82CB7">
        <w:rPr>
          <w:sz w:val="18"/>
          <w:szCs w:val="18"/>
        </w:rPr>
        <w:t xml:space="preserve">В случае </w:t>
      </w:r>
      <w:r w:rsidR="00E94FB6">
        <w:rPr>
          <w:sz w:val="18"/>
          <w:szCs w:val="18"/>
        </w:rPr>
        <w:t>владения</w:t>
      </w:r>
      <w:r w:rsidR="00095EAF">
        <w:rPr>
          <w:sz w:val="18"/>
          <w:szCs w:val="18"/>
        </w:rPr>
        <w:t xml:space="preserve"> </w:t>
      </w:r>
      <w:r w:rsidR="00095EAF" w:rsidRPr="00346807">
        <w:rPr>
          <w:sz w:val="18"/>
          <w:szCs w:val="18"/>
        </w:rPr>
        <w:t>совместн</w:t>
      </w:r>
      <w:r w:rsidR="00095EAF">
        <w:rPr>
          <w:sz w:val="18"/>
          <w:szCs w:val="18"/>
        </w:rPr>
        <w:t>ым контрольным</w:t>
      </w:r>
      <w:r w:rsidR="00095EAF" w:rsidRPr="00C6706F">
        <w:rPr>
          <w:sz w:val="18"/>
          <w:szCs w:val="18"/>
        </w:rPr>
        <w:t xml:space="preserve"> пакет</w:t>
      </w:r>
      <w:r w:rsidR="00095EAF">
        <w:rPr>
          <w:sz w:val="18"/>
          <w:szCs w:val="18"/>
        </w:rPr>
        <w:t>ом</w:t>
      </w:r>
      <w:r w:rsidR="00095EAF" w:rsidRPr="00C6706F">
        <w:rPr>
          <w:sz w:val="18"/>
          <w:szCs w:val="18"/>
        </w:rPr>
        <w:t xml:space="preserve"> акций</w:t>
      </w:r>
      <w:r w:rsidR="00095EAF">
        <w:rPr>
          <w:sz w:val="18"/>
          <w:szCs w:val="18"/>
        </w:rPr>
        <w:t>, необходимо назвать</w:t>
      </w:r>
      <w:r w:rsidR="00095EAF" w:rsidRPr="00E82CB7">
        <w:rPr>
          <w:sz w:val="18"/>
          <w:szCs w:val="18"/>
        </w:rPr>
        <w:t xml:space="preserve"> все</w:t>
      </w:r>
      <w:r w:rsidR="00095EAF">
        <w:rPr>
          <w:sz w:val="18"/>
          <w:szCs w:val="18"/>
        </w:rPr>
        <w:t>х</w:t>
      </w:r>
      <w:r w:rsidR="00095EAF" w:rsidRPr="00E82CB7">
        <w:rPr>
          <w:sz w:val="18"/>
          <w:szCs w:val="18"/>
        </w:rPr>
        <w:t xml:space="preserve"> акционер</w:t>
      </w:r>
      <w:r w:rsidR="00095EAF">
        <w:rPr>
          <w:sz w:val="18"/>
          <w:szCs w:val="18"/>
        </w:rPr>
        <w:t>ов</w:t>
      </w:r>
      <w:r w:rsidR="00095EAF" w:rsidRPr="00E82CB7">
        <w:rPr>
          <w:sz w:val="18"/>
          <w:szCs w:val="18"/>
        </w:rPr>
        <w:t>. Если компания не имеет материнскую компанию, ни какой-либо совместной собственности большинства оставить раздел незаполненным.</w:t>
      </w:r>
      <w:r w:rsidR="00095EAF" w:rsidRPr="00E82CB7">
        <w:t xml:space="preserve"> </w:t>
      </w:r>
      <w:r w:rsidR="00095EAF" w:rsidRPr="00E82CB7">
        <w:rPr>
          <w:sz w:val="18"/>
          <w:szCs w:val="18"/>
        </w:rPr>
        <w:t>Если компания не имеет ни компании-учредителя, ни совместного контрольного пакета акций, раздел не заполняется</w:t>
      </w:r>
      <w:r w:rsidR="00095EAF">
        <w:rPr>
          <w:sz w:val="18"/>
          <w:szCs w:val="18"/>
        </w:rPr>
        <w:t>.</w:t>
      </w:r>
    </w:p>
    <w:p w:rsidR="00346807" w:rsidRPr="00095EAF" w:rsidRDefault="00346807" w:rsidP="001319CD">
      <w:pPr>
        <w:pStyle w:val="a4"/>
        <w:jc w:val="both"/>
      </w:pPr>
    </w:p>
  </w:footnote>
  <w:footnote w:id="5">
    <w:p w:rsidR="00346807" w:rsidRPr="00C14F26" w:rsidRDefault="00346807" w:rsidP="00AA21E5">
      <w:pPr>
        <w:pStyle w:val="a4"/>
        <w:jc w:val="both"/>
        <w:rPr>
          <w:lang w:val="en-US"/>
        </w:rPr>
      </w:pPr>
      <w:r w:rsidRPr="009917BF">
        <w:rPr>
          <w:rStyle w:val="aa"/>
          <w:sz w:val="18"/>
          <w:szCs w:val="18"/>
        </w:rPr>
        <w:footnoteRef/>
      </w:r>
      <w:r w:rsidRPr="00C14F26">
        <w:rPr>
          <w:sz w:val="18"/>
          <w:szCs w:val="18"/>
          <w:lang w:val="en-US"/>
        </w:rPr>
        <w:t xml:space="preserve"> </w:t>
      </w:r>
      <w:r w:rsidRPr="009917BF">
        <w:rPr>
          <w:sz w:val="18"/>
          <w:szCs w:val="18"/>
          <w:lang w:val="en-US"/>
        </w:rPr>
        <w:t xml:space="preserve">Indicate the share that is owned by the majority shareholder in the company mentioned in point 1.1. In case of joint majority ownership the total aggregated percentage of all companies should be shown. If the company does not have a parent company </w:t>
      </w:r>
      <w:proofErr w:type="gramStart"/>
      <w:r w:rsidRPr="009917BF">
        <w:rPr>
          <w:sz w:val="18"/>
          <w:szCs w:val="18"/>
          <w:lang w:val="en-US"/>
        </w:rPr>
        <w:t>nor</w:t>
      </w:r>
      <w:proofErr w:type="gramEnd"/>
      <w:r w:rsidRPr="009917BF">
        <w:rPr>
          <w:sz w:val="18"/>
          <w:szCs w:val="18"/>
          <w:lang w:val="en-US"/>
        </w:rPr>
        <w:t xml:space="preserve"> any joint majority ownership leave the section unfilled.</w:t>
      </w:r>
    </w:p>
  </w:footnote>
  <w:footnote w:id="6">
    <w:p w:rsidR="00346807" w:rsidRPr="009917BF" w:rsidRDefault="00346807" w:rsidP="001319CD">
      <w:pPr>
        <w:pStyle w:val="a4"/>
        <w:jc w:val="both"/>
        <w:rPr>
          <w:sz w:val="18"/>
          <w:szCs w:val="18"/>
          <w:lang w:val="en-US"/>
        </w:rPr>
      </w:pPr>
      <w:r w:rsidRPr="009917BF">
        <w:rPr>
          <w:rStyle w:val="aa"/>
          <w:sz w:val="18"/>
          <w:szCs w:val="18"/>
          <w:lang w:val="en-US"/>
        </w:rPr>
        <w:footnoteRef/>
      </w:r>
      <w:r w:rsidRPr="009917BF">
        <w:rPr>
          <w:sz w:val="18"/>
          <w:szCs w:val="18"/>
          <w:lang w:val="en-US"/>
        </w:rPr>
        <w:t xml:space="preserve"> Write the name of the company that has a majority ownership in the company mentioned in point 1.1. In case of joint majority ownership all the shareholders should be named. If the company does not have a parent company </w:t>
      </w:r>
      <w:proofErr w:type="gramStart"/>
      <w:r w:rsidRPr="009917BF">
        <w:rPr>
          <w:sz w:val="18"/>
          <w:szCs w:val="18"/>
          <w:lang w:val="en-US"/>
        </w:rPr>
        <w:t>nor</w:t>
      </w:r>
      <w:proofErr w:type="gramEnd"/>
      <w:r w:rsidRPr="009917BF">
        <w:rPr>
          <w:sz w:val="18"/>
          <w:szCs w:val="18"/>
          <w:lang w:val="en-US"/>
        </w:rPr>
        <w:t xml:space="preserve"> any joint majority ownership leave the section unfilled.</w:t>
      </w:r>
    </w:p>
    <w:p w:rsidR="00346807" w:rsidRPr="00C14F26" w:rsidRDefault="00346807" w:rsidP="001319CD">
      <w:pPr>
        <w:pStyle w:val="a4"/>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42" w:rsidRDefault="00DC64FA">
    <w:pPr>
      <w:pStyle w:val="ae"/>
    </w:pPr>
    <w:r w:rsidRPr="00FC5B84">
      <w:rPr>
        <w:noProof/>
      </w:rPr>
      <w:drawing>
        <wp:inline distT="0" distB="0" distL="0" distR="0">
          <wp:extent cx="2695575" cy="1066800"/>
          <wp:effectExtent l="0" t="0" r="0" b="0"/>
          <wp:docPr id="2" name="Picture 1" descr="R:\8400 Regionaalarengukeskus\10. Eesti-Vene programm\BRANDBOOK\ESTRUS_crossborder_CVI designs\00_CVI\Logo\JPG\ESTRUS_Crossborder_logo_full-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8400 Regionaalarengukeskus\10. Eesti-Vene programm\BRANDBOOK\ESTRUS_crossborder_CVI designs\00_CVI\Logo\JPG\ESTRUS_Crossborder_logo_full-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31"/>
    <w:rsid w:val="0003544B"/>
    <w:rsid w:val="0007150F"/>
    <w:rsid w:val="00095EAF"/>
    <w:rsid w:val="000C497D"/>
    <w:rsid w:val="001319CD"/>
    <w:rsid w:val="00134702"/>
    <w:rsid w:val="001371B2"/>
    <w:rsid w:val="00185531"/>
    <w:rsid w:val="00193800"/>
    <w:rsid w:val="001E0797"/>
    <w:rsid w:val="002C15EB"/>
    <w:rsid w:val="00346807"/>
    <w:rsid w:val="00357D82"/>
    <w:rsid w:val="00373150"/>
    <w:rsid w:val="00413EF5"/>
    <w:rsid w:val="0046143C"/>
    <w:rsid w:val="00461DC1"/>
    <w:rsid w:val="004B1234"/>
    <w:rsid w:val="004D0064"/>
    <w:rsid w:val="004D3DE7"/>
    <w:rsid w:val="005576AF"/>
    <w:rsid w:val="00582DB3"/>
    <w:rsid w:val="005C2610"/>
    <w:rsid w:val="00604B52"/>
    <w:rsid w:val="00622DD7"/>
    <w:rsid w:val="00650552"/>
    <w:rsid w:val="00671265"/>
    <w:rsid w:val="0068188F"/>
    <w:rsid w:val="006873EE"/>
    <w:rsid w:val="006B2BD3"/>
    <w:rsid w:val="006B73A9"/>
    <w:rsid w:val="006C27E8"/>
    <w:rsid w:val="006C59BB"/>
    <w:rsid w:val="006E1834"/>
    <w:rsid w:val="00746274"/>
    <w:rsid w:val="0083630A"/>
    <w:rsid w:val="00844ED1"/>
    <w:rsid w:val="008550F8"/>
    <w:rsid w:val="008B5806"/>
    <w:rsid w:val="008F4785"/>
    <w:rsid w:val="00901813"/>
    <w:rsid w:val="00972537"/>
    <w:rsid w:val="00974682"/>
    <w:rsid w:val="009917BF"/>
    <w:rsid w:val="009F1E7D"/>
    <w:rsid w:val="00A243AA"/>
    <w:rsid w:val="00A45A0D"/>
    <w:rsid w:val="00A91410"/>
    <w:rsid w:val="00AA21E5"/>
    <w:rsid w:val="00AF7185"/>
    <w:rsid w:val="00B22137"/>
    <w:rsid w:val="00B34709"/>
    <w:rsid w:val="00B602B3"/>
    <w:rsid w:val="00B91160"/>
    <w:rsid w:val="00C14711"/>
    <w:rsid w:val="00C14F26"/>
    <w:rsid w:val="00C64DEC"/>
    <w:rsid w:val="00C6706F"/>
    <w:rsid w:val="00C74210"/>
    <w:rsid w:val="00CA0A7C"/>
    <w:rsid w:val="00CE3682"/>
    <w:rsid w:val="00CF7406"/>
    <w:rsid w:val="00D119C6"/>
    <w:rsid w:val="00D17FE7"/>
    <w:rsid w:val="00D31E8C"/>
    <w:rsid w:val="00DC64FA"/>
    <w:rsid w:val="00DF5D0D"/>
    <w:rsid w:val="00E12562"/>
    <w:rsid w:val="00E12D02"/>
    <w:rsid w:val="00E15742"/>
    <w:rsid w:val="00E53138"/>
    <w:rsid w:val="00E71986"/>
    <w:rsid w:val="00E74652"/>
    <w:rsid w:val="00E82CB7"/>
    <w:rsid w:val="00E94FB6"/>
    <w:rsid w:val="00EC42B6"/>
    <w:rsid w:val="00EE3115"/>
    <w:rsid w:val="00F47538"/>
    <w:rsid w:val="00F5624B"/>
    <w:rsid w:val="00FC1143"/>
    <w:rsid w:val="00FC5B84"/>
    <w:rsid w:val="00FD3B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531"/>
    <w:pPr>
      <w:spacing w:after="0" w:line="240" w:lineRule="auto"/>
    </w:pPr>
    <w:rPr>
      <w:rFonts w:ascii="Times New Roman" w:hAnsi="Times New Roman"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C59BB"/>
    <w:pPr>
      <w:spacing w:after="0" w:line="240" w:lineRule="auto"/>
    </w:pPr>
    <w:rPr>
      <w:sz w:val="20"/>
      <w:szCs w:val="20"/>
    </w:rPr>
  </w:style>
  <w:style w:type="character" w:customStyle="1" w:styleId="a5">
    <w:name w:val="Текст сноски Знак"/>
    <w:basedOn w:val="a0"/>
    <w:link w:val="a4"/>
    <w:uiPriority w:val="99"/>
    <w:semiHidden/>
    <w:locked/>
    <w:rsid w:val="006C59BB"/>
    <w:rPr>
      <w:rFonts w:cs="Times New Roman"/>
      <w:sz w:val="20"/>
      <w:szCs w:val="20"/>
    </w:rPr>
  </w:style>
  <w:style w:type="character" w:customStyle="1" w:styleId="a6">
    <w:name w:val="Тема примечания Знак"/>
    <w:basedOn w:val="a7"/>
    <w:link w:val="a8"/>
    <w:uiPriority w:val="99"/>
    <w:semiHidden/>
    <w:locked/>
    <w:rsid w:val="0003544B"/>
    <w:rPr>
      <w:rFonts w:cs="Times New Roman"/>
      <w:b/>
      <w:bCs/>
      <w:sz w:val="20"/>
      <w:szCs w:val="20"/>
    </w:rPr>
  </w:style>
  <w:style w:type="paragraph" w:styleId="a9">
    <w:name w:val="annotation text"/>
    <w:basedOn w:val="a"/>
    <w:link w:val="a7"/>
    <w:uiPriority w:val="99"/>
    <w:semiHidden/>
    <w:unhideWhenUsed/>
    <w:rsid w:val="0003544B"/>
    <w:pPr>
      <w:spacing w:line="240" w:lineRule="auto"/>
    </w:pPr>
    <w:rPr>
      <w:sz w:val="20"/>
      <w:szCs w:val="20"/>
    </w:rPr>
  </w:style>
  <w:style w:type="character" w:customStyle="1" w:styleId="a7">
    <w:name w:val="Текст примечания Знак"/>
    <w:basedOn w:val="a0"/>
    <w:link w:val="a9"/>
    <w:uiPriority w:val="99"/>
    <w:semiHidden/>
    <w:locked/>
    <w:rsid w:val="0003544B"/>
    <w:rPr>
      <w:rFonts w:cs="Times New Roman"/>
      <w:sz w:val="20"/>
      <w:szCs w:val="20"/>
    </w:rPr>
  </w:style>
  <w:style w:type="paragraph" w:styleId="a8">
    <w:name w:val="annotation subject"/>
    <w:basedOn w:val="a9"/>
    <w:next w:val="a9"/>
    <w:link w:val="a6"/>
    <w:uiPriority w:val="99"/>
    <w:semiHidden/>
    <w:unhideWhenUsed/>
    <w:rsid w:val="0003544B"/>
    <w:rPr>
      <w:b/>
      <w:bCs/>
    </w:rPr>
  </w:style>
  <w:style w:type="character" w:customStyle="1" w:styleId="CommentSubjectChar">
    <w:name w:val="Comment Subject Char"/>
    <w:basedOn w:val="a7"/>
    <w:uiPriority w:val="99"/>
    <w:semiHidden/>
    <w:rPr>
      <w:rFonts w:cs="Times New Roman"/>
      <w:b/>
      <w:bCs/>
      <w:sz w:val="20"/>
      <w:szCs w:val="20"/>
    </w:rPr>
  </w:style>
  <w:style w:type="character" w:customStyle="1" w:styleId="CommentSubjectChar13">
    <w:name w:val="Comment Subject Char13"/>
    <w:basedOn w:val="a7"/>
    <w:uiPriority w:val="99"/>
    <w:semiHidden/>
    <w:rPr>
      <w:rFonts w:cs="Times New Roman"/>
      <w:b/>
      <w:bCs/>
      <w:sz w:val="20"/>
      <w:szCs w:val="20"/>
    </w:rPr>
  </w:style>
  <w:style w:type="character" w:customStyle="1" w:styleId="CommentSubjectChar12">
    <w:name w:val="Comment Subject Char12"/>
    <w:basedOn w:val="a7"/>
    <w:uiPriority w:val="99"/>
    <w:semiHidden/>
    <w:rPr>
      <w:rFonts w:cs="Times New Roman"/>
      <w:b/>
      <w:bCs/>
      <w:sz w:val="20"/>
      <w:szCs w:val="20"/>
    </w:rPr>
  </w:style>
  <w:style w:type="character" w:customStyle="1" w:styleId="CommentSubjectChar11">
    <w:name w:val="Comment Subject Char11"/>
    <w:basedOn w:val="a7"/>
    <w:uiPriority w:val="99"/>
    <w:semiHidden/>
    <w:rPr>
      <w:rFonts w:cs="Times New Roman"/>
      <w:b/>
      <w:bCs/>
      <w:sz w:val="20"/>
      <w:szCs w:val="20"/>
    </w:rPr>
  </w:style>
  <w:style w:type="character" w:customStyle="1" w:styleId="CommentSubjectChar10">
    <w:name w:val="Comment Subject Char10"/>
    <w:basedOn w:val="a7"/>
    <w:uiPriority w:val="99"/>
    <w:semiHidden/>
    <w:rPr>
      <w:rFonts w:cs="Times New Roman"/>
      <w:b/>
      <w:bCs/>
      <w:sz w:val="20"/>
      <w:szCs w:val="20"/>
    </w:rPr>
  </w:style>
  <w:style w:type="character" w:customStyle="1" w:styleId="CommentSubjectChar9">
    <w:name w:val="Comment Subject Char9"/>
    <w:basedOn w:val="a7"/>
    <w:uiPriority w:val="99"/>
    <w:semiHidden/>
    <w:rPr>
      <w:rFonts w:cs="Times New Roman"/>
      <w:b/>
      <w:bCs/>
      <w:sz w:val="20"/>
      <w:szCs w:val="20"/>
    </w:rPr>
  </w:style>
  <w:style w:type="character" w:customStyle="1" w:styleId="CommentSubjectChar8">
    <w:name w:val="Comment Subject Char8"/>
    <w:basedOn w:val="a7"/>
    <w:uiPriority w:val="99"/>
    <w:semiHidden/>
    <w:rPr>
      <w:rFonts w:cs="Times New Roman"/>
      <w:b/>
      <w:bCs/>
      <w:sz w:val="20"/>
      <w:szCs w:val="20"/>
    </w:rPr>
  </w:style>
  <w:style w:type="character" w:customStyle="1" w:styleId="CommentSubjectChar7">
    <w:name w:val="Comment Subject Char7"/>
    <w:basedOn w:val="a7"/>
    <w:uiPriority w:val="99"/>
    <w:semiHidden/>
    <w:rPr>
      <w:rFonts w:cs="Times New Roman"/>
      <w:b/>
      <w:bCs/>
      <w:sz w:val="20"/>
      <w:szCs w:val="20"/>
    </w:rPr>
  </w:style>
  <w:style w:type="character" w:customStyle="1" w:styleId="CommentSubjectChar6">
    <w:name w:val="Comment Subject Char6"/>
    <w:basedOn w:val="a7"/>
    <w:uiPriority w:val="99"/>
    <w:semiHidden/>
    <w:rPr>
      <w:rFonts w:cs="Times New Roman"/>
      <w:b/>
      <w:bCs/>
      <w:sz w:val="20"/>
      <w:szCs w:val="20"/>
    </w:rPr>
  </w:style>
  <w:style w:type="character" w:customStyle="1" w:styleId="CommentSubjectChar5">
    <w:name w:val="Comment Subject Char5"/>
    <w:basedOn w:val="a7"/>
    <w:uiPriority w:val="99"/>
    <w:semiHidden/>
    <w:rPr>
      <w:rFonts w:cs="Times New Roman"/>
      <w:b/>
      <w:bCs/>
      <w:sz w:val="20"/>
      <w:szCs w:val="20"/>
    </w:rPr>
  </w:style>
  <w:style w:type="character" w:customStyle="1" w:styleId="CommentSubjectChar4">
    <w:name w:val="Comment Subject Char4"/>
    <w:basedOn w:val="a7"/>
    <w:uiPriority w:val="99"/>
    <w:semiHidden/>
    <w:rPr>
      <w:rFonts w:cs="Times New Roman"/>
      <w:b/>
      <w:bCs/>
      <w:sz w:val="20"/>
      <w:szCs w:val="20"/>
    </w:rPr>
  </w:style>
  <w:style w:type="character" w:customStyle="1" w:styleId="CommentSubjectChar3">
    <w:name w:val="Comment Subject Char3"/>
    <w:basedOn w:val="a7"/>
    <w:uiPriority w:val="99"/>
    <w:semiHidden/>
    <w:rPr>
      <w:rFonts w:cs="Times New Roman"/>
      <w:b/>
      <w:bCs/>
      <w:sz w:val="20"/>
      <w:szCs w:val="20"/>
    </w:rPr>
  </w:style>
  <w:style w:type="character" w:styleId="aa">
    <w:name w:val="footnote reference"/>
    <w:basedOn w:val="a0"/>
    <w:uiPriority w:val="99"/>
    <w:semiHidden/>
    <w:unhideWhenUsed/>
    <w:rsid w:val="006C59BB"/>
    <w:rPr>
      <w:rFonts w:cs="Times New Roman"/>
      <w:vertAlign w:val="superscript"/>
    </w:rPr>
  </w:style>
  <w:style w:type="character" w:styleId="ab">
    <w:name w:val="annotation reference"/>
    <w:basedOn w:val="a0"/>
    <w:uiPriority w:val="99"/>
    <w:semiHidden/>
    <w:unhideWhenUsed/>
    <w:rsid w:val="0003544B"/>
    <w:rPr>
      <w:rFonts w:cs="Times New Roman"/>
      <w:sz w:val="16"/>
      <w:szCs w:val="16"/>
    </w:rPr>
  </w:style>
  <w:style w:type="paragraph" w:styleId="ac">
    <w:name w:val="Balloon Text"/>
    <w:basedOn w:val="a"/>
    <w:link w:val="ad"/>
    <w:uiPriority w:val="99"/>
    <w:semiHidden/>
    <w:unhideWhenUsed/>
    <w:rsid w:val="00035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3544B"/>
    <w:rPr>
      <w:rFonts w:ascii="Tahoma" w:hAnsi="Tahoma" w:cs="Tahoma"/>
      <w:sz w:val="16"/>
      <w:szCs w:val="16"/>
    </w:rPr>
  </w:style>
  <w:style w:type="character" w:customStyle="1" w:styleId="CommentSubjectChar2">
    <w:name w:val="Comment Subject Char2"/>
    <w:basedOn w:val="a7"/>
    <w:uiPriority w:val="99"/>
    <w:semiHidden/>
    <w:rPr>
      <w:rFonts w:cs="Times New Roman"/>
      <w:b/>
      <w:bCs/>
      <w:sz w:val="20"/>
      <w:szCs w:val="20"/>
    </w:rPr>
  </w:style>
  <w:style w:type="paragraph" w:styleId="ae">
    <w:name w:val="header"/>
    <w:basedOn w:val="a"/>
    <w:link w:val="af"/>
    <w:uiPriority w:val="99"/>
    <w:rsid w:val="00E15742"/>
    <w:pPr>
      <w:tabs>
        <w:tab w:val="center" w:pos="4536"/>
        <w:tab w:val="right" w:pos="9072"/>
      </w:tabs>
      <w:spacing w:after="0" w:line="240" w:lineRule="auto"/>
    </w:pPr>
  </w:style>
  <w:style w:type="character" w:customStyle="1" w:styleId="af">
    <w:name w:val="Верхний колонтитул Знак"/>
    <w:basedOn w:val="a0"/>
    <w:link w:val="ae"/>
    <w:uiPriority w:val="99"/>
    <w:locked/>
    <w:rsid w:val="00E15742"/>
    <w:rPr>
      <w:rFonts w:cs="Times New Roman"/>
    </w:rPr>
  </w:style>
  <w:style w:type="paragraph" w:styleId="af0">
    <w:name w:val="footer"/>
    <w:basedOn w:val="a"/>
    <w:link w:val="af1"/>
    <w:uiPriority w:val="99"/>
    <w:rsid w:val="00E15742"/>
    <w:pPr>
      <w:tabs>
        <w:tab w:val="center" w:pos="4536"/>
        <w:tab w:val="right" w:pos="9072"/>
      </w:tabs>
      <w:spacing w:after="0" w:line="240" w:lineRule="auto"/>
    </w:pPr>
  </w:style>
  <w:style w:type="character" w:customStyle="1" w:styleId="af1">
    <w:name w:val="Нижний колонтитул Знак"/>
    <w:basedOn w:val="a0"/>
    <w:link w:val="af0"/>
    <w:uiPriority w:val="99"/>
    <w:locked/>
    <w:rsid w:val="00E15742"/>
    <w:rPr>
      <w:rFonts w:cs="Times New Roman"/>
    </w:rPr>
  </w:style>
  <w:style w:type="character" w:customStyle="1" w:styleId="10">
    <w:name w:val="Заголовок 1 Знак"/>
    <w:basedOn w:val="a0"/>
    <w:link w:val="1"/>
    <w:uiPriority w:val="9"/>
    <w:rsid w:val="00EC42B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42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531"/>
    <w:pPr>
      <w:spacing w:after="0" w:line="240" w:lineRule="auto"/>
    </w:pPr>
    <w:rPr>
      <w:rFonts w:ascii="Times New Roman" w:hAnsi="Times New Roman" w:cs="Times New Roman"/>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6C59BB"/>
    <w:pPr>
      <w:spacing w:after="0" w:line="240" w:lineRule="auto"/>
    </w:pPr>
    <w:rPr>
      <w:sz w:val="20"/>
      <w:szCs w:val="20"/>
    </w:rPr>
  </w:style>
  <w:style w:type="character" w:customStyle="1" w:styleId="a5">
    <w:name w:val="Текст сноски Знак"/>
    <w:basedOn w:val="a0"/>
    <w:link w:val="a4"/>
    <w:uiPriority w:val="99"/>
    <w:semiHidden/>
    <w:locked/>
    <w:rsid w:val="006C59BB"/>
    <w:rPr>
      <w:rFonts w:cs="Times New Roman"/>
      <w:sz w:val="20"/>
      <w:szCs w:val="20"/>
    </w:rPr>
  </w:style>
  <w:style w:type="character" w:customStyle="1" w:styleId="a6">
    <w:name w:val="Тема примечания Знак"/>
    <w:basedOn w:val="a7"/>
    <w:link w:val="a8"/>
    <w:uiPriority w:val="99"/>
    <w:semiHidden/>
    <w:locked/>
    <w:rsid w:val="0003544B"/>
    <w:rPr>
      <w:rFonts w:cs="Times New Roman"/>
      <w:b/>
      <w:bCs/>
      <w:sz w:val="20"/>
      <w:szCs w:val="20"/>
    </w:rPr>
  </w:style>
  <w:style w:type="paragraph" w:styleId="a9">
    <w:name w:val="annotation text"/>
    <w:basedOn w:val="a"/>
    <w:link w:val="a7"/>
    <w:uiPriority w:val="99"/>
    <w:semiHidden/>
    <w:unhideWhenUsed/>
    <w:rsid w:val="0003544B"/>
    <w:pPr>
      <w:spacing w:line="240" w:lineRule="auto"/>
    </w:pPr>
    <w:rPr>
      <w:sz w:val="20"/>
      <w:szCs w:val="20"/>
    </w:rPr>
  </w:style>
  <w:style w:type="character" w:customStyle="1" w:styleId="a7">
    <w:name w:val="Текст примечания Знак"/>
    <w:basedOn w:val="a0"/>
    <w:link w:val="a9"/>
    <w:uiPriority w:val="99"/>
    <w:semiHidden/>
    <w:locked/>
    <w:rsid w:val="0003544B"/>
    <w:rPr>
      <w:rFonts w:cs="Times New Roman"/>
      <w:sz w:val="20"/>
      <w:szCs w:val="20"/>
    </w:rPr>
  </w:style>
  <w:style w:type="paragraph" w:styleId="a8">
    <w:name w:val="annotation subject"/>
    <w:basedOn w:val="a9"/>
    <w:next w:val="a9"/>
    <w:link w:val="a6"/>
    <w:uiPriority w:val="99"/>
    <w:semiHidden/>
    <w:unhideWhenUsed/>
    <w:rsid w:val="0003544B"/>
    <w:rPr>
      <w:b/>
      <w:bCs/>
    </w:rPr>
  </w:style>
  <w:style w:type="character" w:customStyle="1" w:styleId="CommentSubjectChar">
    <w:name w:val="Comment Subject Char"/>
    <w:basedOn w:val="a7"/>
    <w:uiPriority w:val="99"/>
    <w:semiHidden/>
    <w:rPr>
      <w:rFonts w:cs="Times New Roman"/>
      <w:b/>
      <w:bCs/>
      <w:sz w:val="20"/>
      <w:szCs w:val="20"/>
    </w:rPr>
  </w:style>
  <w:style w:type="character" w:customStyle="1" w:styleId="CommentSubjectChar13">
    <w:name w:val="Comment Subject Char13"/>
    <w:basedOn w:val="a7"/>
    <w:uiPriority w:val="99"/>
    <w:semiHidden/>
    <w:rPr>
      <w:rFonts w:cs="Times New Roman"/>
      <w:b/>
      <w:bCs/>
      <w:sz w:val="20"/>
      <w:szCs w:val="20"/>
    </w:rPr>
  </w:style>
  <w:style w:type="character" w:customStyle="1" w:styleId="CommentSubjectChar12">
    <w:name w:val="Comment Subject Char12"/>
    <w:basedOn w:val="a7"/>
    <w:uiPriority w:val="99"/>
    <w:semiHidden/>
    <w:rPr>
      <w:rFonts w:cs="Times New Roman"/>
      <w:b/>
      <w:bCs/>
      <w:sz w:val="20"/>
      <w:szCs w:val="20"/>
    </w:rPr>
  </w:style>
  <w:style w:type="character" w:customStyle="1" w:styleId="CommentSubjectChar11">
    <w:name w:val="Comment Subject Char11"/>
    <w:basedOn w:val="a7"/>
    <w:uiPriority w:val="99"/>
    <w:semiHidden/>
    <w:rPr>
      <w:rFonts w:cs="Times New Roman"/>
      <w:b/>
      <w:bCs/>
      <w:sz w:val="20"/>
      <w:szCs w:val="20"/>
    </w:rPr>
  </w:style>
  <w:style w:type="character" w:customStyle="1" w:styleId="CommentSubjectChar10">
    <w:name w:val="Comment Subject Char10"/>
    <w:basedOn w:val="a7"/>
    <w:uiPriority w:val="99"/>
    <w:semiHidden/>
    <w:rPr>
      <w:rFonts w:cs="Times New Roman"/>
      <w:b/>
      <w:bCs/>
      <w:sz w:val="20"/>
      <w:szCs w:val="20"/>
    </w:rPr>
  </w:style>
  <w:style w:type="character" w:customStyle="1" w:styleId="CommentSubjectChar9">
    <w:name w:val="Comment Subject Char9"/>
    <w:basedOn w:val="a7"/>
    <w:uiPriority w:val="99"/>
    <w:semiHidden/>
    <w:rPr>
      <w:rFonts w:cs="Times New Roman"/>
      <w:b/>
      <w:bCs/>
      <w:sz w:val="20"/>
      <w:szCs w:val="20"/>
    </w:rPr>
  </w:style>
  <w:style w:type="character" w:customStyle="1" w:styleId="CommentSubjectChar8">
    <w:name w:val="Comment Subject Char8"/>
    <w:basedOn w:val="a7"/>
    <w:uiPriority w:val="99"/>
    <w:semiHidden/>
    <w:rPr>
      <w:rFonts w:cs="Times New Roman"/>
      <w:b/>
      <w:bCs/>
      <w:sz w:val="20"/>
      <w:szCs w:val="20"/>
    </w:rPr>
  </w:style>
  <w:style w:type="character" w:customStyle="1" w:styleId="CommentSubjectChar7">
    <w:name w:val="Comment Subject Char7"/>
    <w:basedOn w:val="a7"/>
    <w:uiPriority w:val="99"/>
    <w:semiHidden/>
    <w:rPr>
      <w:rFonts w:cs="Times New Roman"/>
      <w:b/>
      <w:bCs/>
      <w:sz w:val="20"/>
      <w:szCs w:val="20"/>
    </w:rPr>
  </w:style>
  <w:style w:type="character" w:customStyle="1" w:styleId="CommentSubjectChar6">
    <w:name w:val="Comment Subject Char6"/>
    <w:basedOn w:val="a7"/>
    <w:uiPriority w:val="99"/>
    <w:semiHidden/>
    <w:rPr>
      <w:rFonts w:cs="Times New Roman"/>
      <w:b/>
      <w:bCs/>
      <w:sz w:val="20"/>
      <w:szCs w:val="20"/>
    </w:rPr>
  </w:style>
  <w:style w:type="character" w:customStyle="1" w:styleId="CommentSubjectChar5">
    <w:name w:val="Comment Subject Char5"/>
    <w:basedOn w:val="a7"/>
    <w:uiPriority w:val="99"/>
    <w:semiHidden/>
    <w:rPr>
      <w:rFonts w:cs="Times New Roman"/>
      <w:b/>
      <w:bCs/>
      <w:sz w:val="20"/>
      <w:szCs w:val="20"/>
    </w:rPr>
  </w:style>
  <w:style w:type="character" w:customStyle="1" w:styleId="CommentSubjectChar4">
    <w:name w:val="Comment Subject Char4"/>
    <w:basedOn w:val="a7"/>
    <w:uiPriority w:val="99"/>
    <w:semiHidden/>
    <w:rPr>
      <w:rFonts w:cs="Times New Roman"/>
      <w:b/>
      <w:bCs/>
      <w:sz w:val="20"/>
      <w:szCs w:val="20"/>
    </w:rPr>
  </w:style>
  <w:style w:type="character" w:customStyle="1" w:styleId="CommentSubjectChar3">
    <w:name w:val="Comment Subject Char3"/>
    <w:basedOn w:val="a7"/>
    <w:uiPriority w:val="99"/>
    <w:semiHidden/>
    <w:rPr>
      <w:rFonts w:cs="Times New Roman"/>
      <w:b/>
      <w:bCs/>
      <w:sz w:val="20"/>
      <w:szCs w:val="20"/>
    </w:rPr>
  </w:style>
  <w:style w:type="character" w:styleId="aa">
    <w:name w:val="footnote reference"/>
    <w:basedOn w:val="a0"/>
    <w:uiPriority w:val="99"/>
    <w:semiHidden/>
    <w:unhideWhenUsed/>
    <w:rsid w:val="006C59BB"/>
    <w:rPr>
      <w:rFonts w:cs="Times New Roman"/>
      <w:vertAlign w:val="superscript"/>
    </w:rPr>
  </w:style>
  <w:style w:type="character" w:styleId="ab">
    <w:name w:val="annotation reference"/>
    <w:basedOn w:val="a0"/>
    <w:uiPriority w:val="99"/>
    <w:semiHidden/>
    <w:unhideWhenUsed/>
    <w:rsid w:val="0003544B"/>
    <w:rPr>
      <w:rFonts w:cs="Times New Roman"/>
      <w:sz w:val="16"/>
      <w:szCs w:val="16"/>
    </w:rPr>
  </w:style>
  <w:style w:type="paragraph" w:styleId="ac">
    <w:name w:val="Balloon Text"/>
    <w:basedOn w:val="a"/>
    <w:link w:val="ad"/>
    <w:uiPriority w:val="99"/>
    <w:semiHidden/>
    <w:unhideWhenUsed/>
    <w:rsid w:val="00035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03544B"/>
    <w:rPr>
      <w:rFonts w:ascii="Tahoma" w:hAnsi="Tahoma" w:cs="Tahoma"/>
      <w:sz w:val="16"/>
      <w:szCs w:val="16"/>
    </w:rPr>
  </w:style>
  <w:style w:type="character" w:customStyle="1" w:styleId="CommentSubjectChar2">
    <w:name w:val="Comment Subject Char2"/>
    <w:basedOn w:val="a7"/>
    <w:uiPriority w:val="99"/>
    <w:semiHidden/>
    <w:rPr>
      <w:rFonts w:cs="Times New Roman"/>
      <w:b/>
      <w:bCs/>
      <w:sz w:val="20"/>
      <w:szCs w:val="20"/>
    </w:rPr>
  </w:style>
  <w:style w:type="paragraph" w:styleId="ae">
    <w:name w:val="header"/>
    <w:basedOn w:val="a"/>
    <w:link w:val="af"/>
    <w:uiPriority w:val="99"/>
    <w:rsid w:val="00E15742"/>
    <w:pPr>
      <w:tabs>
        <w:tab w:val="center" w:pos="4536"/>
        <w:tab w:val="right" w:pos="9072"/>
      </w:tabs>
      <w:spacing w:after="0" w:line="240" w:lineRule="auto"/>
    </w:pPr>
  </w:style>
  <w:style w:type="character" w:customStyle="1" w:styleId="af">
    <w:name w:val="Верхний колонтитул Знак"/>
    <w:basedOn w:val="a0"/>
    <w:link w:val="ae"/>
    <w:uiPriority w:val="99"/>
    <w:locked/>
    <w:rsid w:val="00E15742"/>
    <w:rPr>
      <w:rFonts w:cs="Times New Roman"/>
    </w:rPr>
  </w:style>
  <w:style w:type="paragraph" w:styleId="af0">
    <w:name w:val="footer"/>
    <w:basedOn w:val="a"/>
    <w:link w:val="af1"/>
    <w:uiPriority w:val="99"/>
    <w:rsid w:val="00E15742"/>
    <w:pPr>
      <w:tabs>
        <w:tab w:val="center" w:pos="4536"/>
        <w:tab w:val="right" w:pos="9072"/>
      </w:tabs>
      <w:spacing w:after="0" w:line="240" w:lineRule="auto"/>
    </w:pPr>
  </w:style>
  <w:style w:type="character" w:customStyle="1" w:styleId="af1">
    <w:name w:val="Нижний колонтитул Знак"/>
    <w:basedOn w:val="a0"/>
    <w:link w:val="af0"/>
    <w:uiPriority w:val="99"/>
    <w:locked/>
    <w:rsid w:val="00E15742"/>
    <w:rPr>
      <w:rFonts w:cs="Times New Roman"/>
    </w:rPr>
  </w:style>
  <w:style w:type="character" w:customStyle="1" w:styleId="10">
    <w:name w:val="Заголовок 1 Знак"/>
    <w:basedOn w:val="a0"/>
    <w:link w:val="1"/>
    <w:uiPriority w:val="9"/>
    <w:rsid w:val="00EC42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7680">
      <w:bodyDiv w:val="1"/>
      <w:marLeft w:val="0"/>
      <w:marRight w:val="0"/>
      <w:marTop w:val="0"/>
      <w:marBottom w:val="0"/>
      <w:divBdr>
        <w:top w:val="none" w:sz="0" w:space="0" w:color="auto"/>
        <w:left w:val="none" w:sz="0" w:space="0" w:color="auto"/>
        <w:bottom w:val="none" w:sz="0" w:space="0" w:color="auto"/>
        <w:right w:val="none" w:sz="0" w:space="0" w:color="auto"/>
      </w:divBdr>
    </w:div>
    <w:div w:id="1457065454">
      <w:bodyDiv w:val="1"/>
      <w:marLeft w:val="0"/>
      <w:marRight w:val="0"/>
      <w:marTop w:val="0"/>
      <w:marBottom w:val="0"/>
      <w:divBdr>
        <w:top w:val="none" w:sz="0" w:space="0" w:color="auto"/>
        <w:left w:val="none" w:sz="0" w:space="0" w:color="auto"/>
        <w:bottom w:val="none" w:sz="0" w:space="0" w:color="auto"/>
        <w:right w:val="none" w:sz="0" w:space="0" w:color="auto"/>
      </w:divBdr>
      <w:divsChild>
        <w:div w:id="43019071">
          <w:marLeft w:val="0"/>
          <w:marRight w:val="0"/>
          <w:marTop w:val="0"/>
          <w:marBottom w:val="0"/>
          <w:divBdr>
            <w:top w:val="none" w:sz="0" w:space="0" w:color="auto"/>
            <w:left w:val="none" w:sz="0" w:space="0" w:color="auto"/>
            <w:bottom w:val="none" w:sz="0" w:space="0" w:color="auto"/>
            <w:right w:val="none" w:sz="0" w:space="0" w:color="auto"/>
          </w:divBdr>
          <w:divsChild>
            <w:div w:id="2130201825">
              <w:marLeft w:val="0"/>
              <w:marRight w:val="60"/>
              <w:marTop w:val="0"/>
              <w:marBottom w:val="0"/>
              <w:divBdr>
                <w:top w:val="none" w:sz="0" w:space="0" w:color="auto"/>
                <w:left w:val="none" w:sz="0" w:space="0" w:color="auto"/>
                <w:bottom w:val="none" w:sz="0" w:space="0" w:color="auto"/>
                <w:right w:val="none" w:sz="0" w:space="0" w:color="auto"/>
              </w:divBdr>
              <w:divsChild>
                <w:div w:id="1912421060">
                  <w:marLeft w:val="0"/>
                  <w:marRight w:val="0"/>
                  <w:marTop w:val="0"/>
                  <w:marBottom w:val="120"/>
                  <w:divBdr>
                    <w:top w:val="single" w:sz="6" w:space="0" w:color="C0C0C0"/>
                    <w:left w:val="single" w:sz="6" w:space="0" w:color="D9D9D9"/>
                    <w:bottom w:val="single" w:sz="6" w:space="0" w:color="D9D9D9"/>
                    <w:right w:val="single" w:sz="6" w:space="0" w:color="D9D9D9"/>
                  </w:divBdr>
                  <w:divsChild>
                    <w:div w:id="2080210191">
                      <w:marLeft w:val="0"/>
                      <w:marRight w:val="0"/>
                      <w:marTop w:val="0"/>
                      <w:marBottom w:val="0"/>
                      <w:divBdr>
                        <w:top w:val="none" w:sz="0" w:space="0" w:color="auto"/>
                        <w:left w:val="none" w:sz="0" w:space="0" w:color="auto"/>
                        <w:bottom w:val="none" w:sz="0" w:space="0" w:color="auto"/>
                        <w:right w:val="none" w:sz="0" w:space="0" w:color="auto"/>
                      </w:divBdr>
                    </w:div>
                    <w:div w:id="16838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7161">
          <w:marLeft w:val="0"/>
          <w:marRight w:val="0"/>
          <w:marTop w:val="0"/>
          <w:marBottom w:val="0"/>
          <w:divBdr>
            <w:top w:val="none" w:sz="0" w:space="0" w:color="auto"/>
            <w:left w:val="none" w:sz="0" w:space="0" w:color="auto"/>
            <w:bottom w:val="none" w:sz="0" w:space="0" w:color="auto"/>
            <w:right w:val="none" w:sz="0" w:space="0" w:color="auto"/>
          </w:divBdr>
          <w:divsChild>
            <w:div w:id="519396145">
              <w:marLeft w:val="60"/>
              <w:marRight w:val="0"/>
              <w:marTop w:val="0"/>
              <w:marBottom w:val="0"/>
              <w:divBdr>
                <w:top w:val="none" w:sz="0" w:space="0" w:color="auto"/>
                <w:left w:val="none" w:sz="0" w:space="0" w:color="auto"/>
                <w:bottom w:val="none" w:sz="0" w:space="0" w:color="auto"/>
                <w:right w:val="none" w:sz="0" w:space="0" w:color="auto"/>
              </w:divBdr>
              <w:divsChild>
                <w:div w:id="1075978957">
                  <w:marLeft w:val="0"/>
                  <w:marRight w:val="0"/>
                  <w:marTop w:val="0"/>
                  <w:marBottom w:val="0"/>
                  <w:divBdr>
                    <w:top w:val="none" w:sz="0" w:space="0" w:color="auto"/>
                    <w:left w:val="none" w:sz="0" w:space="0" w:color="auto"/>
                    <w:bottom w:val="none" w:sz="0" w:space="0" w:color="auto"/>
                    <w:right w:val="none" w:sz="0" w:space="0" w:color="auto"/>
                  </w:divBdr>
                  <w:divsChild>
                    <w:div w:id="1086802937">
                      <w:marLeft w:val="0"/>
                      <w:marRight w:val="0"/>
                      <w:marTop w:val="0"/>
                      <w:marBottom w:val="120"/>
                      <w:divBdr>
                        <w:top w:val="single" w:sz="6" w:space="0" w:color="F5F5F5"/>
                        <w:left w:val="single" w:sz="6" w:space="0" w:color="F5F5F5"/>
                        <w:bottom w:val="single" w:sz="6" w:space="0" w:color="F5F5F5"/>
                        <w:right w:val="single" w:sz="6" w:space="0" w:color="F5F5F5"/>
                      </w:divBdr>
                      <w:divsChild>
                        <w:div w:id="1976325104">
                          <w:marLeft w:val="0"/>
                          <w:marRight w:val="0"/>
                          <w:marTop w:val="0"/>
                          <w:marBottom w:val="0"/>
                          <w:divBdr>
                            <w:top w:val="none" w:sz="0" w:space="0" w:color="auto"/>
                            <w:left w:val="none" w:sz="0" w:space="0" w:color="auto"/>
                            <w:bottom w:val="none" w:sz="0" w:space="0" w:color="auto"/>
                            <w:right w:val="none" w:sz="0" w:space="0" w:color="auto"/>
                          </w:divBdr>
                          <w:divsChild>
                            <w:div w:id="18196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3C46-FB0C-408B-B3B5-2FCDB75E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2395</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Põllumajandusministeerium</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Aleksander Vukkert</dc:creator>
  <cp:lastModifiedBy>Sergey Balanev</cp:lastModifiedBy>
  <cp:revision>2</cp:revision>
  <dcterms:created xsi:type="dcterms:W3CDTF">2017-03-15T08:01:00Z</dcterms:created>
  <dcterms:modified xsi:type="dcterms:W3CDTF">2017-03-15T08:01:00Z</dcterms:modified>
</cp:coreProperties>
</file>