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CC3" w:rsidRPr="007C365A" w:rsidRDefault="00C55CC3" w:rsidP="002755AC">
      <w:pPr>
        <w:spacing w:after="160"/>
        <w:jc w:val="both"/>
        <w:rPr>
          <w:rFonts w:ascii="Times New Roman" w:hAnsi="Times New Roman"/>
          <w:sz w:val="24"/>
          <w:szCs w:val="24"/>
          <w:lang w:val="ru-RU" w:eastAsia="nl-NL"/>
        </w:rPr>
      </w:pPr>
    </w:p>
    <w:p w:rsidR="00C55CC3" w:rsidRDefault="00CA6EFF" w:rsidP="00CA6EFF">
      <w:pPr>
        <w:spacing w:after="160"/>
        <w:jc w:val="center"/>
        <w:rPr>
          <w:rFonts w:ascii="Times New Roman" w:hAnsi="Times New Roman"/>
          <w:sz w:val="24"/>
          <w:szCs w:val="24"/>
          <w:lang w:val="ru-RU" w:eastAsia="nl-NL"/>
        </w:rPr>
      </w:pPr>
      <w:r>
        <w:rPr>
          <w:rFonts w:ascii="Times New Roman" w:hAnsi="Times New Roman"/>
          <w:noProof/>
          <w:sz w:val="24"/>
          <w:szCs w:val="24"/>
          <w:lang w:val="ru-RU" w:eastAsia="ru-RU"/>
        </w:rPr>
        <w:drawing>
          <wp:inline distT="0" distB="0" distL="0" distR="0" wp14:anchorId="16D35715" wp14:editId="44C06C76">
            <wp:extent cx="4283092" cy="1697975"/>
            <wp:effectExtent l="0" t="0" r="3175" b="0"/>
            <wp:docPr id="16" name="Рисунок 16" descr="C:\Диск (D)\ESTONIA-RUSSIA\Design_EE-RU\ESTRUS_Crossborder_logo_full-colour copy_20.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Диск (D)\ESTONIA-RUSSIA\Design_EE-RU\ESTRUS_Crossborder_logo_full-colour copy_20.07.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99127" cy="1704332"/>
                    </a:xfrm>
                    <a:prstGeom prst="rect">
                      <a:avLst/>
                    </a:prstGeom>
                    <a:noFill/>
                    <a:ln>
                      <a:noFill/>
                    </a:ln>
                  </pic:spPr>
                </pic:pic>
              </a:graphicData>
            </a:graphic>
          </wp:inline>
        </w:drawing>
      </w:r>
    </w:p>
    <w:p w:rsidR="00C5688B" w:rsidRDefault="00C5688B" w:rsidP="002755AC">
      <w:pPr>
        <w:spacing w:after="160"/>
        <w:jc w:val="both"/>
        <w:rPr>
          <w:rFonts w:ascii="Times New Roman" w:hAnsi="Times New Roman"/>
          <w:sz w:val="24"/>
          <w:szCs w:val="24"/>
          <w:lang w:val="ru-RU" w:eastAsia="nl-NL"/>
        </w:rPr>
      </w:pPr>
    </w:p>
    <w:p w:rsidR="00C5688B" w:rsidRDefault="00CA6EFF" w:rsidP="002755AC">
      <w:pPr>
        <w:spacing w:after="160"/>
        <w:jc w:val="both"/>
        <w:rPr>
          <w:rFonts w:ascii="Times New Roman" w:hAnsi="Times New Roman"/>
          <w:sz w:val="24"/>
          <w:szCs w:val="24"/>
          <w:lang w:val="ru-RU" w:eastAsia="nl-NL"/>
        </w:rPr>
      </w:pPr>
      <w:r>
        <w:rPr>
          <w:noProof/>
          <w:lang w:val="ru-RU" w:eastAsia="ru-RU"/>
        </w:rPr>
        <mc:AlternateContent>
          <mc:Choice Requires="wps">
            <w:drawing>
              <wp:anchor distT="0" distB="0" distL="114300" distR="114300" simplePos="0" relativeHeight="251738112" behindDoc="0" locked="0" layoutInCell="1" allowOverlap="1" wp14:anchorId="7819E2A2" wp14:editId="141853DF">
                <wp:simplePos x="0" y="0"/>
                <wp:positionH relativeFrom="page">
                  <wp:posOffset>228600</wp:posOffset>
                </wp:positionH>
                <wp:positionV relativeFrom="page">
                  <wp:posOffset>3619500</wp:posOffset>
                </wp:positionV>
                <wp:extent cx="6667500" cy="3314700"/>
                <wp:effectExtent l="0" t="0" r="0" b="0"/>
                <wp:wrapSquare wrapText="bothSides"/>
                <wp:docPr id="1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331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55619" w:rsidRPr="00CA6EFF" w:rsidRDefault="00B55619" w:rsidP="00CA6EFF">
                            <w:pPr>
                              <w:jc w:val="center"/>
                              <w:rPr>
                                <w:rFonts w:ascii="Times New Roman" w:hAnsi="Times New Roman"/>
                                <w:b/>
                                <w:bCs/>
                                <w:color w:val="244061" w:themeColor="accent1" w:themeShade="80"/>
                                <w:sz w:val="44"/>
                                <w:szCs w:val="44"/>
                                <w:lang w:val="ru-RU"/>
                              </w:rPr>
                            </w:pPr>
                            <w:r w:rsidRPr="00CA6EFF">
                              <w:rPr>
                                <w:rFonts w:ascii="Times New Roman" w:hAnsi="Times New Roman"/>
                                <w:b/>
                                <w:bCs/>
                                <w:color w:val="244061" w:themeColor="accent1" w:themeShade="80"/>
                                <w:sz w:val="44"/>
                                <w:szCs w:val="44"/>
                                <w:lang w:val="ru-RU"/>
                              </w:rPr>
                              <w:t>СОВМЕСТНАЯ РАБОЧАЯ ПРОГРАММА</w:t>
                            </w:r>
                          </w:p>
                          <w:p w:rsidR="00B55619" w:rsidRPr="00CA6EFF" w:rsidRDefault="00B55619" w:rsidP="00CA6EFF">
                            <w:pPr>
                              <w:jc w:val="center"/>
                              <w:rPr>
                                <w:rFonts w:ascii="Times New Roman" w:hAnsi="Times New Roman"/>
                                <w:color w:val="244061" w:themeColor="accent1" w:themeShade="80"/>
                                <w:sz w:val="44"/>
                                <w:szCs w:val="44"/>
                              </w:rPr>
                            </w:pPr>
                            <w:r w:rsidRPr="00CA6EFF">
                              <w:rPr>
                                <w:rFonts w:ascii="Times New Roman" w:hAnsi="Times New Roman"/>
                                <w:color w:val="244061" w:themeColor="accent1" w:themeShade="80"/>
                                <w:sz w:val="44"/>
                                <w:szCs w:val="44"/>
                                <w:lang w:val="ru-RU"/>
                              </w:rPr>
                              <w:t xml:space="preserve">Программы приграничного сотрудничества </w:t>
                            </w:r>
                            <w:r w:rsidRPr="00CA6EFF">
                              <w:rPr>
                                <w:rFonts w:ascii="Times New Roman" w:hAnsi="Times New Roman"/>
                                <w:color w:val="244061" w:themeColor="accent1" w:themeShade="80"/>
                                <w:sz w:val="44"/>
                                <w:szCs w:val="44"/>
                                <w:lang w:val="ru-RU"/>
                              </w:rPr>
                              <w:br/>
                            </w:r>
                            <w:r w:rsidRPr="00CA6EFF">
                              <w:rPr>
                                <w:rFonts w:ascii="Times New Roman" w:hAnsi="Times New Roman"/>
                                <w:b/>
                                <w:bCs/>
                                <w:color w:val="244061" w:themeColor="accent1" w:themeShade="80"/>
                                <w:sz w:val="44"/>
                                <w:szCs w:val="44"/>
                                <w:lang w:val="ru-RU"/>
                              </w:rPr>
                              <w:t>РОССИЯ–ЭСТОНИЯ 2014-2020</w:t>
                            </w:r>
                          </w:p>
                          <w:p w:rsidR="00B55619" w:rsidRPr="00067344" w:rsidRDefault="00B55619" w:rsidP="00C55CC3">
                            <w:pPr>
                              <w:jc w:val="right"/>
                              <w:rPr>
                                <w:rFonts w:ascii="Times New Roman" w:hAnsi="Times New Roman"/>
                                <w:color w:val="404040"/>
                                <w:sz w:val="28"/>
                                <w:szCs w:val="28"/>
                                <w:lang w:val="ru-RU"/>
                              </w:rPr>
                            </w:pPr>
                            <w:r w:rsidRPr="00067344">
                              <w:rPr>
                                <w:rFonts w:ascii="Times New Roman" w:hAnsi="Times New Roman"/>
                                <w:color w:val="404040"/>
                                <w:sz w:val="28"/>
                                <w:szCs w:val="28"/>
                                <w:lang w:val="ru-RU"/>
                              </w:rPr>
                              <w:t>НЕОФИЦИАЛЬНЫЙ ПЕРЕВОД</w:t>
                            </w:r>
                          </w:p>
                          <w:p w:rsidR="00B55619" w:rsidRPr="006E61C0" w:rsidRDefault="00B55619" w:rsidP="00C55CC3">
                            <w:pPr>
                              <w:jc w:val="right"/>
                              <w:rPr>
                                <w:rFonts w:ascii="Times New Roman" w:hAnsi="Times New Roman"/>
                                <w:smallCaps/>
                                <w:color w:val="404040"/>
                                <w:sz w:val="36"/>
                                <w:szCs w:val="36"/>
                                <w:lang w:val="ru-RU"/>
                              </w:rPr>
                            </w:pPr>
                          </w:p>
                        </w:txbxContent>
                      </wps:txbx>
                      <wps:bodyPr rot="0" vert="horz" wrap="square" lIns="1600200" tIns="0" rIns="68580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26" type="#_x0000_t202" style="position:absolute;left:0;text-align:left;margin-left:18pt;margin-top:285pt;width:525pt;height:261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" filled="f" stroked="f" strokeweight=".5pt">
                <v:textbox inset="126pt,0,54pt,0">
                  <w:txbxContent>
                    <w:p w:rsidR="00B55619" w:rsidRPr="00CA6EFF" w:rsidRDefault="00B55619" w:rsidP="00CA6EFF">
                      <w:pPr>
                        <w:jc w:val="center"/>
                        <w:rPr>
                          <w:rFonts w:ascii="Times New Roman" w:hAnsi="Times New Roman"/>
                          <w:b/>
                          <w:bCs/>
                          <w:color w:val="244061" w:themeColor="accent1" w:themeShade="80"/>
                          <w:sz w:val="44"/>
                          <w:szCs w:val="44"/>
                          <w:lang w:val="ru-RU"/>
                        </w:rPr>
                      </w:pPr>
                      <w:r w:rsidRPr="00CA6EFF">
                        <w:rPr>
                          <w:rFonts w:ascii="Times New Roman" w:hAnsi="Times New Roman"/>
                          <w:b/>
                          <w:bCs/>
                          <w:color w:val="244061" w:themeColor="accent1" w:themeShade="80"/>
                          <w:sz w:val="44"/>
                          <w:szCs w:val="44"/>
                          <w:lang w:val="ru-RU"/>
                        </w:rPr>
                        <w:t>СОВМЕСТНАЯ РАБОЧАЯ ПРОГРАММА</w:t>
                      </w:r>
                    </w:p>
                    <w:p w:rsidR="00B55619" w:rsidRPr="00CA6EFF" w:rsidRDefault="00B55619" w:rsidP="00CA6EFF">
                      <w:pPr>
                        <w:jc w:val="center"/>
                        <w:rPr>
                          <w:rFonts w:ascii="Times New Roman" w:hAnsi="Times New Roman"/>
                          <w:color w:val="244061" w:themeColor="accent1" w:themeShade="80"/>
                          <w:sz w:val="44"/>
                          <w:szCs w:val="44"/>
                        </w:rPr>
                      </w:pPr>
                      <w:r w:rsidRPr="00CA6EFF">
                        <w:rPr>
                          <w:rFonts w:ascii="Times New Roman" w:hAnsi="Times New Roman"/>
                          <w:color w:val="244061" w:themeColor="accent1" w:themeShade="80"/>
                          <w:sz w:val="44"/>
                          <w:szCs w:val="44"/>
                          <w:lang w:val="ru-RU"/>
                        </w:rPr>
                        <w:t xml:space="preserve">Программы приграничного сотрудничества </w:t>
                      </w:r>
                      <w:r w:rsidRPr="00CA6EFF">
                        <w:rPr>
                          <w:rFonts w:ascii="Times New Roman" w:hAnsi="Times New Roman"/>
                          <w:color w:val="244061" w:themeColor="accent1" w:themeShade="80"/>
                          <w:sz w:val="44"/>
                          <w:szCs w:val="44"/>
                          <w:lang w:val="ru-RU"/>
                        </w:rPr>
                        <w:br/>
                      </w:r>
                      <w:r w:rsidRPr="00CA6EFF">
                        <w:rPr>
                          <w:rFonts w:ascii="Times New Roman" w:hAnsi="Times New Roman"/>
                          <w:b/>
                          <w:bCs/>
                          <w:color w:val="244061" w:themeColor="accent1" w:themeShade="80"/>
                          <w:sz w:val="44"/>
                          <w:szCs w:val="44"/>
                          <w:lang w:val="ru-RU"/>
                        </w:rPr>
                        <w:t>РОССИЯ–ЭСТОНИЯ 2014-2020</w:t>
                      </w:r>
                    </w:p>
                    <w:p w:rsidR="00B55619" w:rsidRPr="00067344" w:rsidRDefault="00B55619" w:rsidP="00C55CC3">
                      <w:pPr>
                        <w:jc w:val="right"/>
                        <w:rPr>
                          <w:rFonts w:ascii="Times New Roman" w:hAnsi="Times New Roman"/>
                          <w:color w:val="404040"/>
                          <w:sz w:val="28"/>
                          <w:szCs w:val="28"/>
                          <w:lang w:val="ru-RU"/>
                        </w:rPr>
                      </w:pPr>
                      <w:r w:rsidRPr="00067344">
                        <w:rPr>
                          <w:rFonts w:ascii="Times New Roman" w:hAnsi="Times New Roman"/>
                          <w:color w:val="404040"/>
                          <w:sz w:val="28"/>
                          <w:szCs w:val="28"/>
                          <w:lang w:val="ru-RU"/>
                        </w:rPr>
                        <w:t>НЕОФИЦИАЛЬНЫЙ ПЕРЕВОД</w:t>
                      </w:r>
                    </w:p>
                    <w:p w:rsidR="00B55619" w:rsidRPr="006E61C0" w:rsidRDefault="00B55619" w:rsidP="00C55CC3">
                      <w:pPr>
                        <w:jc w:val="right"/>
                        <w:rPr>
                          <w:rFonts w:ascii="Times New Roman" w:hAnsi="Times New Roman"/>
                          <w:smallCaps/>
                          <w:color w:val="404040"/>
                          <w:sz w:val="36"/>
                          <w:szCs w:val="36"/>
                          <w:lang w:val="ru-RU"/>
                        </w:rPr>
                      </w:pPr>
                    </w:p>
                  </w:txbxContent>
                </v:textbox>
                <w10:wrap type="square" anchorx="page" anchory="page"/>
              </v:shape>
            </w:pict>
          </mc:Fallback>
        </mc:AlternateContent>
      </w:r>
    </w:p>
    <w:p w:rsidR="00C55CC3" w:rsidRDefault="00C55CC3" w:rsidP="002755AC">
      <w:pPr>
        <w:spacing w:after="160"/>
        <w:jc w:val="both"/>
        <w:rPr>
          <w:rFonts w:ascii="Times New Roman" w:hAnsi="Times New Roman"/>
          <w:sz w:val="24"/>
          <w:szCs w:val="24"/>
          <w:lang w:val="ru-RU" w:eastAsia="nl-NL"/>
        </w:rPr>
      </w:pPr>
    </w:p>
    <w:p w:rsidR="00C55CC3" w:rsidRDefault="00C55CC3" w:rsidP="002755AC">
      <w:pPr>
        <w:spacing w:after="160"/>
        <w:jc w:val="both"/>
        <w:rPr>
          <w:rFonts w:ascii="Times New Roman" w:hAnsi="Times New Roman"/>
          <w:sz w:val="24"/>
          <w:szCs w:val="24"/>
          <w:lang w:val="en-US" w:eastAsia="nl-NL"/>
        </w:rPr>
      </w:pPr>
    </w:p>
    <w:p w:rsidR="00CA6EFF" w:rsidRDefault="00CA6EFF" w:rsidP="002755AC">
      <w:pPr>
        <w:spacing w:after="160"/>
        <w:jc w:val="both"/>
        <w:rPr>
          <w:rFonts w:ascii="Times New Roman" w:hAnsi="Times New Roman"/>
          <w:sz w:val="24"/>
          <w:szCs w:val="24"/>
          <w:lang w:val="en-US" w:eastAsia="nl-NL"/>
        </w:rPr>
      </w:pPr>
    </w:p>
    <w:p w:rsidR="00CA6EFF" w:rsidRDefault="00CA6EFF" w:rsidP="002755AC">
      <w:pPr>
        <w:spacing w:after="160"/>
        <w:jc w:val="both"/>
        <w:rPr>
          <w:rFonts w:ascii="Times New Roman" w:hAnsi="Times New Roman"/>
          <w:sz w:val="24"/>
          <w:szCs w:val="24"/>
          <w:lang w:val="en-US" w:eastAsia="nl-NL"/>
        </w:rPr>
      </w:pPr>
    </w:p>
    <w:p w:rsidR="00CA6EFF" w:rsidRDefault="00CA6EFF" w:rsidP="002755AC">
      <w:pPr>
        <w:spacing w:after="160"/>
        <w:jc w:val="both"/>
        <w:rPr>
          <w:rFonts w:ascii="Times New Roman" w:hAnsi="Times New Roman"/>
          <w:sz w:val="24"/>
          <w:szCs w:val="24"/>
          <w:lang w:val="en-US" w:eastAsia="nl-NL"/>
        </w:rPr>
      </w:pPr>
    </w:p>
    <w:p w:rsidR="00CA6EFF" w:rsidRDefault="00CA6EFF" w:rsidP="002755AC">
      <w:pPr>
        <w:spacing w:after="160"/>
        <w:jc w:val="both"/>
        <w:rPr>
          <w:rFonts w:ascii="Times New Roman" w:hAnsi="Times New Roman"/>
          <w:sz w:val="24"/>
          <w:szCs w:val="24"/>
          <w:lang w:val="en-US" w:eastAsia="nl-NL"/>
        </w:rPr>
      </w:pPr>
    </w:p>
    <w:p w:rsidR="00CA6EFF" w:rsidRDefault="00CA6EFF" w:rsidP="002755AC">
      <w:pPr>
        <w:spacing w:after="160"/>
        <w:jc w:val="both"/>
        <w:rPr>
          <w:rFonts w:ascii="Times New Roman" w:hAnsi="Times New Roman"/>
          <w:sz w:val="24"/>
          <w:szCs w:val="24"/>
          <w:lang w:val="en-US" w:eastAsia="nl-NL"/>
        </w:rPr>
      </w:pPr>
    </w:p>
    <w:p w:rsidR="00C55CC3" w:rsidRPr="00F0223B" w:rsidRDefault="00C55CC3" w:rsidP="00CA6EFF">
      <w:pPr>
        <w:spacing w:after="160"/>
        <w:jc w:val="center"/>
        <w:rPr>
          <w:rFonts w:ascii="Times New Roman" w:hAnsi="Times New Roman"/>
          <w:sz w:val="24"/>
          <w:szCs w:val="24"/>
          <w:lang w:val="ru-RU" w:eastAsia="nl-NL"/>
        </w:rPr>
      </w:pPr>
      <w:r w:rsidRPr="00A8665A">
        <w:rPr>
          <w:rFonts w:ascii="Times New Roman" w:hAnsi="Times New Roman"/>
          <w:sz w:val="28"/>
          <w:szCs w:val="20"/>
        </w:rPr>
        <w:t>При совместном  финансировании со стороны Европейского Союза</w:t>
      </w:r>
      <w:r>
        <w:rPr>
          <w:rFonts w:ascii="Times New Roman" w:hAnsi="Times New Roman"/>
          <w:sz w:val="28"/>
          <w:szCs w:val="20"/>
          <w:lang w:val="ru-RU"/>
        </w:rPr>
        <w:t xml:space="preserve">, </w:t>
      </w:r>
      <w:r w:rsidR="00BE7012" w:rsidRPr="00A8665A">
        <w:rPr>
          <w:rFonts w:ascii="Times New Roman" w:hAnsi="Times New Roman"/>
          <w:sz w:val="28"/>
          <w:szCs w:val="20"/>
        </w:rPr>
        <w:t>Российской Федерации</w:t>
      </w:r>
      <w:r w:rsidR="00BE7012">
        <w:rPr>
          <w:rFonts w:ascii="Times New Roman" w:hAnsi="Times New Roman"/>
          <w:sz w:val="28"/>
          <w:szCs w:val="20"/>
          <w:lang w:val="ru-RU"/>
        </w:rPr>
        <w:t xml:space="preserve"> и Республики Эстония</w:t>
      </w:r>
    </w:p>
    <w:p w:rsidR="00C5688B" w:rsidRDefault="00C5688B" w:rsidP="002755AC">
      <w:pPr>
        <w:spacing w:after="0"/>
        <w:rPr>
          <w:rFonts w:ascii="Times New Roman" w:hAnsi="Times New Roman"/>
          <w:sz w:val="24"/>
          <w:szCs w:val="24"/>
          <w:lang w:val="ru-RU"/>
        </w:rPr>
      </w:pPr>
    </w:p>
    <w:p w:rsidR="00B843A5" w:rsidRPr="00C5688B" w:rsidRDefault="00A23E9E" w:rsidP="002755AC">
      <w:pPr>
        <w:spacing w:after="0"/>
        <w:rPr>
          <w:rFonts w:ascii="Times New Roman" w:hAnsi="Times New Roman"/>
          <w:sz w:val="32"/>
          <w:szCs w:val="32"/>
          <w:lang w:val="ru-RU"/>
        </w:rPr>
      </w:pPr>
      <w:r w:rsidRPr="00C5688B">
        <w:rPr>
          <w:rFonts w:ascii="Times New Roman" w:hAnsi="Times New Roman"/>
          <w:sz w:val="32"/>
          <w:szCs w:val="32"/>
          <w:lang w:val="ru-RU"/>
        </w:rPr>
        <w:lastRenderedPageBreak/>
        <w:t>Содержание</w:t>
      </w:r>
    </w:p>
    <w:sdt>
      <w:sdtPr>
        <w:rPr>
          <w:rFonts w:ascii="Calibri" w:eastAsia="Calibri" w:hAnsi="Calibri"/>
          <w:sz w:val="22"/>
          <w:szCs w:val="22"/>
          <w:lang w:val="ru-RU"/>
        </w:rPr>
        <w:id w:val="-1902897117"/>
        <w:docPartObj>
          <w:docPartGallery w:val="Table of Contents"/>
          <w:docPartUnique/>
        </w:docPartObj>
      </w:sdtPr>
      <w:sdtEndPr>
        <w:rPr>
          <w:b/>
          <w:bCs/>
          <w:lang w:val="et-EE"/>
        </w:rPr>
      </w:sdtEndPr>
      <w:sdtContent>
        <w:p w:rsidR="00500BB7" w:rsidRDefault="00500BB7">
          <w:pPr>
            <w:pStyle w:val="afb"/>
          </w:pPr>
        </w:p>
        <w:p w:rsidR="00C0713B" w:rsidRDefault="007E799C">
          <w:pPr>
            <w:pStyle w:val="12"/>
            <w:tabs>
              <w:tab w:val="right" w:leader="dot" w:pos="9345"/>
            </w:tabs>
            <w:rPr>
              <w:rFonts w:asciiTheme="minorHAnsi" w:eastAsiaTheme="minorEastAsia" w:hAnsiTheme="minorHAnsi" w:cstheme="minorBidi"/>
              <w:noProof/>
              <w:sz w:val="22"/>
              <w:szCs w:val="22"/>
              <w:lang w:val="ru-RU" w:eastAsia="ru-RU"/>
            </w:rPr>
          </w:pPr>
          <w:r>
            <w:rPr>
              <w:b/>
            </w:rPr>
            <w:fldChar w:fldCharType="begin"/>
          </w:r>
          <w:r>
            <w:rPr>
              <w:b/>
            </w:rPr>
            <w:instrText xml:space="preserve"> TOC \o "1-3" \h \z \u \t "Заголовок 4;4;Заголовок 5;5" </w:instrText>
          </w:r>
          <w:r>
            <w:rPr>
              <w:b/>
            </w:rPr>
            <w:fldChar w:fldCharType="separate"/>
          </w:r>
          <w:hyperlink w:anchor="_Toc451330030" w:history="1">
            <w:r w:rsidR="00C0713B" w:rsidRPr="00194553">
              <w:rPr>
                <w:rStyle w:val="a8"/>
                <w:noProof/>
              </w:rPr>
              <w:t xml:space="preserve">СОВМЕСТНАЯ РАБОЧАЯ ПРОГРАММА Программы приграничного сотрудничества </w:t>
            </w:r>
            <w:r w:rsidR="00C0713B" w:rsidRPr="00194553">
              <w:rPr>
                <w:rStyle w:val="a8"/>
                <w:noProof/>
                <w:lang w:val="ru-RU"/>
              </w:rPr>
              <w:t>Россия</w:t>
            </w:r>
            <w:r w:rsidR="00C0713B" w:rsidRPr="00194553">
              <w:rPr>
                <w:rStyle w:val="a8"/>
                <w:noProof/>
              </w:rPr>
              <w:t>-</w:t>
            </w:r>
            <w:r w:rsidR="00C0713B" w:rsidRPr="00194553">
              <w:rPr>
                <w:rStyle w:val="a8"/>
                <w:noProof/>
                <w:lang w:val="ru-RU"/>
              </w:rPr>
              <w:t>Эстония</w:t>
            </w:r>
            <w:r w:rsidR="00C0713B" w:rsidRPr="00194553">
              <w:rPr>
                <w:rStyle w:val="a8"/>
                <w:noProof/>
              </w:rPr>
              <w:t xml:space="preserve"> 2014-2020</w:t>
            </w:r>
            <w:r w:rsidR="00C0713B">
              <w:rPr>
                <w:noProof/>
                <w:webHidden/>
              </w:rPr>
              <w:tab/>
            </w:r>
            <w:r w:rsidR="00C0713B">
              <w:rPr>
                <w:noProof/>
                <w:webHidden/>
              </w:rPr>
              <w:fldChar w:fldCharType="begin"/>
            </w:r>
            <w:r w:rsidR="00C0713B">
              <w:rPr>
                <w:noProof/>
                <w:webHidden/>
              </w:rPr>
              <w:instrText xml:space="preserve"> PAGEREF _Toc451330030 \h </w:instrText>
            </w:r>
            <w:r w:rsidR="00C0713B">
              <w:rPr>
                <w:noProof/>
                <w:webHidden/>
              </w:rPr>
            </w:r>
            <w:r w:rsidR="00C0713B">
              <w:rPr>
                <w:noProof/>
                <w:webHidden/>
              </w:rPr>
              <w:fldChar w:fldCharType="separate"/>
            </w:r>
            <w:r w:rsidR="0024549C">
              <w:rPr>
                <w:noProof/>
                <w:webHidden/>
              </w:rPr>
              <w:t>4</w:t>
            </w:r>
            <w:r w:rsidR="00C0713B">
              <w:rPr>
                <w:noProof/>
                <w:webHidden/>
              </w:rPr>
              <w:fldChar w:fldCharType="end"/>
            </w:r>
          </w:hyperlink>
        </w:p>
        <w:p w:rsidR="00C0713B" w:rsidRDefault="00B55619">
          <w:pPr>
            <w:pStyle w:val="12"/>
            <w:tabs>
              <w:tab w:val="right" w:leader="dot" w:pos="9345"/>
            </w:tabs>
            <w:rPr>
              <w:rFonts w:asciiTheme="minorHAnsi" w:eastAsiaTheme="minorEastAsia" w:hAnsiTheme="minorHAnsi" w:cstheme="minorBidi"/>
              <w:noProof/>
              <w:sz w:val="22"/>
              <w:szCs w:val="22"/>
              <w:lang w:val="ru-RU" w:eastAsia="ru-RU"/>
            </w:rPr>
          </w:pPr>
          <w:hyperlink w:anchor="_Toc451330031" w:history="1">
            <w:r w:rsidR="00C0713B" w:rsidRPr="00194553">
              <w:rPr>
                <w:rStyle w:val="a8"/>
                <w:noProof/>
                <w:lang w:val="ru-RU" w:eastAsia="nl-NL"/>
              </w:rPr>
              <w:t>ВСТУПИТЕЛЬНАЯ ЧАСТЬ</w:t>
            </w:r>
            <w:r w:rsidR="00C0713B">
              <w:rPr>
                <w:noProof/>
                <w:webHidden/>
              </w:rPr>
              <w:tab/>
            </w:r>
            <w:r w:rsidR="00C0713B">
              <w:rPr>
                <w:noProof/>
                <w:webHidden/>
              </w:rPr>
              <w:fldChar w:fldCharType="begin"/>
            </w:r>
            <w:r w:rsidR="00C0713B">
              <w:rPr>
                <w:noProof/>
                <w:webHidden/>
              </w:rPr>
              <w:instrText xml:space="preserve"> PAGEREF _Toc451330031 \h </w:instrText>
            </w:r>
            <w:r w:rsidR="00C0713B">
              <w:rPr>
                <w:noProof/>
                <w:webHidden/>
              </w:rPr>
            </w:r>
            <w:r w:rsidR="00C0713B">
              <w:rPr>
                <w:noProof/>
                <w:webHidden/>
              </w:rPr>
              <w:fldChar w:fldCharType="separate"/>
            </w:r>
            <w:r w:rsidR="0024549C">
              <w:rPr>
                <w:noProof/>
                <w:webHidden/>
              </w:rPr>
              <w:t>4</w:t>
            </w:r>
            <w:r w:rsidR="00C0713B">
              <w:rPr>
                <w:noProof/>
                <w:webHidden/>
              </w:rPr>
              <w:fldChar w:fldCharType="end"/>
            </w:r>
          </w:hyperlink>
        </w:p>
        <w:p w:rsidR="00C0713B" w:rsidRDefault="00B55619">
          <w:pPr>
            <w:pStyle w:val="21"/>
            <w:tabs>
              <w:tab w:val="left" w:pos="663"/>
              <w:tab w:val="right" w:leader="dot" w:pos="9345"/>
            </w:tabs>
            <w:rPr>
              <w:rFonts w:asciiTheme="minorHAnsi" w:eastAsiaTheme="minorEastAsia" w:hAnsiTheme="minorHAnsi" w:cstheme="minorBidi"/>
              <w:noProof/>
              <w:sz w:val="22"/>
              <w:lang w:val="ru-RU" w:eastAsia="ru-RU"/>
            </w:rPr>
          </w:pPr>
          <w:hyperlink w:anchor="_Toc451330032" w:history="1">
            <w:r w:rsidR="00C0713B" w:rsidRPr="00194553">
              <w:rPr>
                <w:rStyle w:val="a8"/>
                <w:noProof/>
                <w:lang w:val="ru-RU" w:eastAsia="nl-NL"/>
              </w:rPr>
              <w:t>1.</w:t>
            </w:r>
            <w:r w:rsidR="00C0713B">
              <w:rPr>
                <w:rFonts w:asciiTheme="minorHAnsi" w:eastAsiaTheme="minorEastAsia" w:hAnsiTheme="minorHAnsi" w:cstheme="minorBidi"/>
                <w:noProof/>
                <w:sz w:val="22"/>
                <w:lang w:val="ru-RU" w:eastAsia="ru-RU"/>
              </w:rPr>
              <w:tab/>
            </w:r>
            <w:r w:rsidR="00C0713B" w:rsidRPr="00194553">
              <w:rPr>
                <w:rStyle w:val="a8"/>
                <w:noProof/>
                <w:lang w:val="ru-RU" w:eastAsia="nl-NL"/>
              </w:rPr>
              <w:t>ОПИСАНИЕ ТЕРРИТОРИИ ПРОГРАММЫ</w:t>
            </w:r>
            <w:r w:rsidR="00C0713B">
              <w:rPr>
                <w:noProof/>
                <w:webHidden/>
              </w:rPr>
              <w:tab/>
            </w:r>
            <w:r w:rsidR="00C0713B">
              <w:rPr>
                <w:noProof/>
                <w:webHidden/>
              </w:rPr>
              <w:fldChar w:fldCharType="begin"/>
            </w:r>
            <w:r w:rsidR="00C0713B">
              <w:rPr>
                <w:noProof/>
                <w:webHidden/>
              </w:rPr>
              <w:instrText xml:space="preserve"> PAGEREF _Toc451330032 \h </w:instrText>
            </w:r>
            <w:r w:rsidR="00C0713B">
              <w:rPr>
                <w:noProof/>
                <w:webHidden/>
              </w:rPr>
            </w:r>
            <w:r w:rsidR="00C0713B">
              <w:rPr>
                <w:noProof/>
                <w:webHidden/>
              </w:rPr>
              <w:fldChar w:fldCharType="separate"/>
            </w:r>
            <w:r w:rsidR="0024549C">
              <w:rPr>
                <w:noProof/>
                <w:webHidden/>
              </w:rPr>
              <w:t>8</w:t>
            </w:r>
            <w:r w:rsidR="00C0713B">
              <w:rPr>
                <w:noProof/>
                <w:webHidden/>
              </w:rPr>
              <w:fldChar w:fldCharType="end"/>
            </w:r>
          </w:hyperlink>
        </w:p>
        <w:p w:rsidR="00C0713B" w:rsidRDefault="00B55619">
          <w:pPr>
            <w:pStyle w:val="31"/>
            <w:tabs>
              <w:tab w:val="left" w:pos="1100"/>
              <w:tab w:val="right" w:leader="dot" w:pos="9345"/>
            </w:tabs>
            <w:rPr>
              <w:rFonts w:asciiTheme="minorHAnsi" w:eastAsiaTheme="minorEastAsia" w:hAnsiTheme="minorHAnsi" w:cstheme="minorBidi"/>
              <w:noProof/>
              <w:sz w:val="22"/>
              <w:lang w:val="ru-RU" w:eastAsia="ru-RU"/>
            </w:rPr>
          </w:pPr>
          <w:hyperlink w:anchor="_Toc451330033" w:history="1">
            <w:r w:rsidR="00C0713B" w:rsidRPr="00194553">
              <w:rPr>
                <w:rStyle w:val="a8"/>
                <w:noProof/>
              </w:rPr>
              <w:t>1.1</w:t>
            </w:r>
            <w:r w:rsidR="00C0713B">
              <w:rPr>
                <w:rFonts w:asciiTheme="minorHAnsi" w:eastAsiaTheme="minorEastAsia" w:hAnsiTheme="minorHAnsi" w:cstheme="minorBidi"/>
                <w:noProof/>
                <w:sz w:val="22"/>
                <w:lang w:val="ru-RU" w:eastAsia="ru-RU"/>
              </w:rPr>
              <w:tab/>
            </w:r>
            <w:r w:rsidR="00C0713B" w:rsidRPr="00194553">
              <w:rPr>
                <w:rStyle w:val="a8"/>
                <w:noProof/>
              </w:rPr>
              <w:t>Карта территории Программы</w:t>
            </w:r>
            <w:r w:rsidR="00C0713B">
              <w:rPr>
                <w:noProof/>
                <w:webHidden/>
              </w:rPr>
              <w:tab/>
            </w:r>
            <w:r w:rsidR="00C0713B">
              <w:rPr>
                <w:noProof/>
                <w:webHidden/>
              </w:rPr>
              <w:fldChar w:fldCharType="begin"/>
            </w:r>
            <w:r w:rsidR="00C0713B">
              <w:rPr>
                <w:noProof/>
                <w:webHidden/>
              </w:rPr>
              <w:instrText xml:space="preserve"> PAGEREF _Toc451330033 \h </w:instrText>
            </w:r>
            <w:r w:rsidR="00C0713B">
              <w:rPr>
                <w:noProof/>
                <w:webHidden/>
              </w:rPr>
            </w:r>
            <w:r w:rsidR="00C0713B">
              <w:rPr>
                <w:noProof/>
                <w:webHidden/>
              </w:rPr>
              <w:fldChar w:fldCharType="separate"/>
            </w:r>
            <w:r w:rsidR="0024549C">
              <w:rPr>
                <w:noProof/>
                <w:webHidden/>
              </w:rPr>
              <w:t>8</w:t>
            </w:r>
            <w:r w:rsidR="00C0713B">
              <w:rPr>
                <w:noProof/>
                <w:webHidden/>
              </w:rPr>
              <w:fldChar w:fldCharType="end"/>
            </w:r>
          </w:hyperlink>
        </w:p>
        <w:p w:rsidR="00C0713B" w:rsidRDefault="00B55619">
          <w:pPr>
            <w:pStyle w:val="31"/>
            <w:tabs>
              <w:tab w:val="left" w:pos="1100"/>
              <w:tab w:val="right" w:leader="dot" w:pos="9345"/>
            </w:tabs>
            <w:rPr>
              <w:rFonts w:asciiTheme="minorHAnsi" w:eastAsiaTheme="minorEastAsia" w:hAnsiTheme="minorHAnsi" w:cstheme="minorBidi"/>
              <w:noProof/>
              <w:sz w:val="22"/>
              <w:lang w:val="ru-RU" w:eastAsia="ru-RU"/>
            </w:rPr>
          </w:pPr>
          <w:hyperlink w:anchor="_Toc451330034" w:history="1">
            <w:r w:rsidR="00C0713B" w:rsidRPr="00194553">
              <w:rPr>
                <w:rStyle w:val="a8"/>
                <w:noProof/>
              </w:rPr>
              <w:t>1.2</w:t>
            </w:r>
            <w:r w:rsidR="00C0713B">
              <w:rPr>
                <w:rFonts w:asciiTheme="minorHAnsi" w:eastAsiaTheme="minorEastAsia" w:hAnsiTheme="minorHAnsi" w:cstheme="minorBidi"/>
                <w:noProof/>
                <w:sz w:val="22"/>
                <w:lang w:val="ru-RU" w:eastAsia="ru-RU"/>
              </w:rPr>
              <w:tab/>
            </w:r>
            <w:r w:rsidR="00C0713B" w:rsidRPr="00194553">
              <w:rPr>
                <w:rStyle w:val="a8"/>
                <w:noProof/>
              </w:rPr>
              <w:t>Основные территории</w:t>
            </w:r>
            <w:r w:rsidR="00C0713B">
              <w:rPr>
                <w:noProof/>
                <w:webHidden/>
              </w:rPr>
              <w:tab/>
            </w:r>
            <w:r w:rsidR="00C0713B">
              <w:rPr>
                <w:noProof/>
                <w:webHidden/>
              </w:rPr>
              <w:fldChar w:fldCharType="begin"/>
            </w:r>
            <w:r w:rsidR="00C0713B">
              <w:rPr>
                <w:noProof/>
                <w:webHidden/>
              </w:rPr>
              <w:instrText xml:space="preserve"> PAGEREF _Toc451330034 \h </w:instrText>
            </w:r>
            <w:r w:rsidR="00C0713B">
              <w:rPr>
                <w:noProof/>
                <w:webHidden/>
              </w:rPr>
            </w:r>
            <w:r w:rsidR="00C0713B">
              <w:rPr>
                <w:noProof/>
                <w:webHidden/>
              </w:rPr>
              <w:fldChar w:fldCharType="separate"/>
            </w:r>
            <w:r w:rsidR="0024549C">
              <w:rPr>
                <w:noProof/>
                <w:webHidden/>
              </w:rPr>
              <w:t>9</w:t>
            </w:r>
            <w:r w:rsidR="00C0713B">
              <w:rPr>
                <w:noProof/>
                <w:webHidden/>
              </w:rPr>
              <w:fldChar w:fldCharType="end"/>
            </w:r>
          </w:hyperlink>
        </w:p>
        <w:p w:rsidR="00C0713B" w:rsidRDefault="00B55619">
          <w:pPr>
            <w:pStyle w:val="31"/>
            <w:tabs>
              <w:tab w:val="left" w:pos="1100"/>
              <w:tab w:val="right" w:leader="dot" w:pos="9345"/>
            </w:tabs>
            <w:rPr>
              <w:rFonts w:asciiTheme="minorHAnsi" w:eastAsiaTheme="minorEastAsia" w:hAnsiTheme="minorHAnsi" w:cstheme="minorBidi"/>
              <w:noProof/>
              <w:sz w:val="22"/>
              <w:lang w:val="ru-RU" w:eastAsia="ru-RU"/>
            </w:rPr>
          </w:pPr>
          <w:hyperlink w:anchor="_Toc451330035" w:history="1">
            <w:r w:rsidR="00C0713B" w:rsidRPr="00194553">
              <w:rPr>
                <w:rStyle w:val="a8"/>
                <w:noProof/>
              </w:rPr>
              <w:t>1.3</w:t>
            </w:r>
            <w:r w:rsidR="00C0713B">
              <w:rPr>
                <w:rFonts w:asciiTheme="minorHAnsi" w:eastAsiaTheme="minorEastAsia" w:hAnsiTheme="minorHAnsi" w:cstheme="minorBidi"/>
                <w:noProof/>
                <w:sz w:val="22"/>
                <w:lang w:val="ru-RU" w:eastAsia="ru-RU"/>
              </w:rPr>
              <w:tab/>
            </w:r>
            <w:r w:rsidR="00C0713B" w:rsidRPr="00194553">
              <w:rPr>
                <w:rStyle w:val="a8"/>
                <w:noProof/>
              </w:rPr>
              <w:t>Прилегающие территории</w:t>
            </w:r>
            <w:r w:rsidR="00C0713B">
              <w:rPr>
                <w:noProof/>
                <w:webHidden/>
              </w:rPr>
              <w:tab/>
            </w:r>
            <w:r w:rsidR="00C0713B">
              <w:rPr>
                <w:noProof/>
                <w:webHidden/>
              </w:rPr>
              <w:fldChar w:fldCharType="begin"/>
            </w:r>
            <w:r w:rsidR="00C0713B">
              <w:rPr>
                <w:noProof/>
                <w:webHidden/>
              </w:rPr>
              <w:instrText xml:space="preserve"> PAGEREF _Toc451330035 \h </w:instrText>
            </w:r>
            <w:r w:rsidR="00C0713B">
              <w:rPr>
                <w:noProof/>
                <w:webHidden/>
              </w:rPr>
            </w:r>
            <w:r w:rsidR="00C0713B">
              <w:rPr>
                <w:noProof/>
                <w:webHidden/>
              </w:rPr>
              <w:fldChar w:fldCharType="separate"/>
            </w:r>
            <w:r w:rsidR="0024549C">
              <w:rPr>
                <w:noProof/>
                <w:webHidden/>
              </w:rPr>
              <w:t>9</w:t>
            </w:r>
            <w:r w:rsidR="00C0713B">
              <w:rPr>
                <w:noProof/>
                <w:webHidden/>
              </w:rPr>
              <w:fldChar w:fldCharType="end"/>
            </w:r>
          </w:hyperlink>
        </w:p>
        <w:p w:rsidR="00C0713B" w:rsidRDefault="00B55619">
          <w:pPr>
            <w:pStyle w:val="31"/>
            <w:tabs>
              <w:tab w:val="left" w:pos="1100"/>
              <w:tab w:val="right" w:leader="dot" w:pos="9345"/>
            </w:tabs>
            <w:rPr>
              <w:rFonts w:asciiTheme="minorHAnsi" w:eastAsiaTheme="minorEastAsia" w:hAnsiTheme="minorHAnsi" w:cstheme="minorBidi"/>
              <w:noProof/>
              <w:sz w:val="22"/>
              <w:lang w:val="ru-RU" w:eastAsia="ru-RU"/>
            </w:rPr>
          </w:pPr>
          <w:hyperlink w:anchor="_Toc451330036" w:history="1">
            <w:r w:rsidR="00C0713B" w:rsidRPr="00194553">
              <w:rPr>
                <w:rStyle w:val="a8"/>
                <w:noProof/>
              </w:rPr>
              <w:t>1.4</w:t>
            </w:r>
            <w:r w:rsidR="00C0713B">
              <w:rPr>
                <w:rFonts w:asciiTheme="minorHAnsi" w:eastAsiaTheme="minorEastAsia" w:hAnsiTheme="minorHAnsi" w:cstheme="minorBidi"/>
                <w:noProof/>
                <w:sz w:val="22"/>
                <w:lang w:val="ru-RU" w:eastAsia="ru-RU"/>
              </w:rPr>
              <w:tab/>
            </w:r>
            <w:r w:rsidR="00C0713B" w:rsidRPr="00194553">
              <w:rPr>
                <w:rStyle w:val="a8"/>
                <w:noProof/>
              </w:rPr>
              <w:t>Участие прилегающих территорий Финляндии и Латвии</w:t>
            </w:r>
            <w:r w:rsidR="00C0713B">
              <w:rPr>
                <w:noProof/>
                <w:webHidden/>
              </w:rPr>
              <w:tab/>
            </w:r>
            <w:r w:rsidR="00C0713B">
              <w:rPr>
                <w:noProof/>
                <w:webHidden/>
              </w:rPr>
              <w:fldChar w:fldCharType="begin"/>
            </w:r>
            <w:r w:rsidR="00C0713B">
              <w:rPr>
                <w:noProof/>
                <w:webHidden/>
              </w:rPr>
              <w:instrText xml:space="preserve"> PAGEREF _Toc451330036 \h </w:instrText>
            </w:r>
            <w:r w:rsidR="00C0713B">
              <w:rPr>
                <w:noProof/>
                <w:webHidden/>
              </w:rPr>
            </w:r>
            <w:r w:rsidR="00C0713B">
              <w:rPr>
                <w:noProof/>
                <w:webHidden/>
              </w:rPr>
              <w:fldChar w:fldCharType="separate"/>
            </w:r>
            <w:r w:rsidR="0024549C">
              <w:rPr>
                <w:noProof/>
                <w:webHidden/>
              </w:rPr>
              <w:t>11</w:t>
            </w:r>
            <w:r w:rsidR="00C0713B">
              <w:rPr>
                <w:noProof/>
                <w:webHidden/>
              </w:rPr>
              <w:fldChar w:fldCharType="end"/>
            </w:r>
          </w:hyperlink>
        </w:p>
        <w:p w:rsidR="00C0713B" w:rsidRDefault="00B55619">
          <w:pPr>
            <w:pStyle w:val="21"/>
            <w:tabs>
              <w:tab w:val="left" w:pos="663"/>
              <w:tab w:val="right" w:leader="dot" w:pos="9345"/>
            </w:tabs>
            <w:rPr>
              <w:rFonts w:asciiTheme="minorHAnsi" w:eastAsiaTheme="minorEastAsia" w:hAnsiTheme="minorHAnsi" w:cstheme="minorBidi"/>
              <w:noProof/>
              <w:sz w:val="22"/>
              <w:lang w:val="ru-RU" w:eastAsia="ru-RU"/>
            </w:rPr>
          </w:pPr>
          <w:hyperlink w:anchor="_Toc451330037" w:history="1">
            <w:r w:rsidR="00C0713B" w:rsidRPr="00194553">
              <w:rPr>
                <w:rStyle w:val="a8"/>
                <w:noProof/>
                <w:lang w:val="ru-RU" w:eastAsia="nl-NL"/>
              </w:rPr>
              <w:t>2.</w:t>
            </w:r>
            <w:r w:rsidR="00C0713B">
              <w:rPr>
                <w:rFonts w:asciiTheme="minorHAnsi" w:eastAsiaTheme="minorEastAsia" w:hAnsiTheme="minorHAnsi" w:cstheme="minorBidi"/>
                <w:noProof/>
                <w:sz w:val="22"/>
                <w:lang w:val="ru-RU" w:eastAsia="ru-RU"/>
              </w:rPr>
              <w:tab/>
            </w:r>
            <w:r w:rsidR="00C0713B" w:rsidRPr="00194553">
              <w:rPr>
                <w:rStyle w:val="a8"/>
                <w:noProof/>
                <w:lang w:val="ru-RU" w:eastAsia="nl-NL"/>
              </w:rPr>
              <w:t>СТРАТЕГИЯ ПРОГРАММЫ</w:t>
            </w:r>
            <w:r w:rsidR="00C0713B">
              <w:rPr>
                <w:noProof/>
                <w:webHidden/>
              </w:rPr>
              <w:tab/>
            </w:r>
            <w:r w:rsidR="00C0713B">
              <w:rPr>
                <w:noProof/>
                <w:webHidden/>
              </w:rPr>
              <w:fldChar w:fldCharType="begin"/>
            </w:r>
            <w:r w:rsidR="00C0713B">
              <w:rPr>
                <w:noProof/>
                <w:webHidden/>
              </w:rPr>
              <w:instrText xml:space="preserve"> PAGEREF _Toc451330037 \h </w:instrText>
            </w:r>
            <w:r w:rsidR="00C0713B">
              <w:rPr>
                <w:noProof/>
                <w:webHidden/>
              </w:rPr>
            </w:r>
            <w:r w:rsidR="00C0713B">
              <w:rPr>
                <w:noProof/>
                <w:webHidden/>
              </w:rPr>
              <w:fldChar w:fldCharType="separate"/>
            </w:r>
            <w:r w:rsidR="0024549C">
              <w:rPr>
                <w:noProof/>
                <w:webHidden/>
              </w:rPr>
              <w:t>12</w:t>
            </w:r>
            <w:r w:rsidR="00C0713B">
              <w:rPr>
                <w:noProof/>
                <w:webHidden/>
              </w:rPr>
              <w:fldChar w:fldCharType="end"/>
            </w:r>
          </w:hyperlink>
        </w:p>
        <w:p w:rsidR="00C0713B" w:rsidRDefault="00B55619">
          <w:pPr>
            <w:pStyle w:val="31"/>
            <w:tabs>
              <w:tab w:val="left" w:pos="1100"/>
              <w:tab w:val="right" w:leader="dot" w:pos="9345"/>
            </w:tabs>
            <w:rPr>
              <w:rFonts w:asciiTheme="minorHAnsi" w:eastAsiaTheme="minorEastAsia" w:hAnsiTheme="minorHAnsi" w:cstheme="minorBidi"/>
              <w:noProof/>
              <w:sz w:val="22"/>
              <w:lang w:val="ru-RU" w:eastAsia="ru-RU"/>
            </w:rPr>
          </w:pPr>
          <w:hyperlink w:anchor="_Toc451330038" w:history="1">
            <w:r w:rsidR="00C0713B" w:rsidRPr="00194553">
              <w:rPr>
                <w:rStyle w:val="a8"/>
                <w:noProof/>
              </w:rPr>
              <w:t>2.1</w:t>
            </w:r>
            <w:r w:rsidR="00C0713B">
              <w:rPr>
                <w:rFonts w:asciiTheme="minorHAnsi" w:eastAsiaTheme="minorEastAsia" w:hAnsiTheme="minorHAnsi" w:cstheme="minorBidi"/>
                <w:noProof/>
                <w:sz w:val="22"/>
                <w:lang w:val="ru-RU" w:eastAsia="ru-RU"/>
              </w:rPr>
              <w:tab/>
            </w:r>
            <w:r w:rsidR="00C0713B" w:rsidRPr="00194553">
              <w:rPr>
                <w:rStyle w:val="a8"/>
                <w:noProof/>
              </w:rPr>
              <w:t>Стратегические и тематические цели и приоритеты</w:t>
            </w:r>
            <w:r w:rsidR="00C0713B">
              <w:rPr>
                <w:noProof/>
                <w:webHidden/>
              </w:rPr>
              <w:tab/>
            </w:r>
            <w:r w:rsidR="00C0713B">
              <w:rPr>
                <w:noProof/>
                <w:webHidden/>
              </w:rPr>
              <w:fldChar w:fldCharType="begin"/>
            </w:r>
            <w:r w:rsidR="00C0713B">
              <w:rPr>
                <w:noProof/>
                <w:webHidden/>
              </w:rPr>
              <w:instrText xml:space="preserve"> PAGEREF _Toc451330038 \h </w:instrText>
            </w:r>
            <w:r w:rsidR="00C0713B">
              <w:rPr>
                <w:noProof/>
                <w:webHidden/>
              </w:rPr>
            </w:r>
            <w:r w:rsidR="00C0713B">
              <w:rPr>
                <w:noProof/>
                <w:webHidden/>
              </w:rPr>
              <w:fldChar w:fldCharType="separate"/>
            </w:r>
            <w:r w:rsidR="0024549C">
              <w:rPr>
                <w:noProof/>
                <w:webHidden/>
              </w:rPr>
              <w:t>12</w:t>
            </w:r>
            <w:r w:rsidR="00C0713B">
              <w:rPr>
                <w:noProof/>
                <w:webHidden/>
              </w:rPr>
              <w:fldChar w:fldCharType="end"/>
            </w:r>
          </w:hyperlink>
        </w:p>
        <w:p w:rsidR="00C0713B" w:rsidRDefault="00B55619">
          <w:pPr>
            <w:pStyle w:val="31"/>
            <w:tabs>
              <w:tab w:val="left" w:pos="1100"/>
              <w:tab w:val="right" w:leader="dot" w:pos="9345"/>
            </w:tabs>
            <w:rPr>
              <w:rFonts w:asciiTheme="minorHAnsi" w:eastAsiaTheme="minorEastAsia" w:hAnsiTheme="minorHAnsi" w:cstheme="minorBidi"/>
              <w:noProof/>
              <w:sz w:val="22"/>
              <w:lang w:val="ru-RU" w:eastAsia="ru-RU"/>
            </w:rPr>
          </w:pPr>
          <w:hyperlink w:anchor="_Toc451330039" w:history="1">
            <w:r w:rsidR="00C0713B" w:rsidRPr="00194553">
              <w:rPr>
                <w:rStyle w:val="a8"/>
                <w:noProof/>
              </w:rPr>
              <w:t>2.2</w:t>
            </w:r>
            <w:r w:rsidR="00C0713B">
              <w:rPr>
                <w:rFonts w:asciiTheme="minorHAnsi" w:eastAsiaTheme="minorEastAsia" w:hAnsiTheme="minorHAnsi" w:cstheme="minorBidi"/>
                <w:noProof/>
                <w:sz w:val="22"/>
                <w:lang w:val="ru-RU" w:eastAsia="ru-RU"/>
              </w:rPr>
              <w:tab/>
            </w:r>
            <w:r w:rsidR="00C0713B" w:rsidRPr="00194553">
              <w:rPr>
                <w:rStyle w:val="a8"/>
                <w:noProof/>
              </w:rPr>
              <w:t>Обоснование выбранной стратегии</w:t>
            </w:r>
            <w:r w:rsidR="00C0713B">
              <w:rPr>
                <w:noProof/>
                <w:webHidden/>
              </w:rPr>
              <w:tab/>
            </w:r>
            <w:r w:rsidR="00C0713B">
              <w:rPr>
                <w:noProof/>
                <w:webHidden/>
              </w:rPr>
              <w:fldChar w:fldCharType="begin"/>
            </w:r>
            <w:r w:rsidR="00C0713B">
              <w:rPr>
                <w:noProof/>
                <w:webHidden/>
              </w:rPr>
              <w:instrText xml:space="preserve"> PAGEREF _Toc451330039 \h </w:instrText>
            </w:r>
            <w:r w:rsidR="00C0713B">
              <w:rPr>
                <w:noProof/>
                <w:webHidden/>
              </w:rPr>
            </w:r>
            <w:r w:rsidR="00C0713B">
              <w:rPr>
                <w:noProof/>
                <w:webHidden/>
              </w:rPr>
              <w:fldChar w:fldCharType="separate"/>
            </w:r>
            <w:r w:rsidR="0024549C">
              <w:rPr>
                <w:noProof/>
                <w:webHidden/>
              </w:rPr>
              <w:t>14</w:t>
            </w:r>
            <w:r w:rsidR="00C0713B">
              <w:rPr>
                <w:noProof/>
                <w:webHidden/>
              </w:rPr>
              <w:fldChar w:fldCharType="end"/>
            </w:r>
          </w:hyperlink>
        </w:p>
        <w:p w:rsidR="00C0713B" w:rsidRDefault="00B55619" w:rsidP="00CA6EFF">
          <w:pPr>
            <w:pStyle w:val="41"/>
            <w:rPr>
              <w:rFonts w:asciiTheme="minorHAnsi" w:eastAsiaTheme="minorEastAsia" w:hAnsiTheme="minorHAnsi" w:cstheme="minorBidi"/>
              <w:noProof/>
              <w:sz w:val="22"/>
              <w:lang w:val="ru-RU" w:eastAsia="ru-RU"/>
            </w:rPr>
          </w:pPr>
          <w:hyperlink w:anchor="_Toc451330040" w:history="1">
            <w:r w:rsidR="00C0713B" w:rsidRPr="00194553">
              <w:rPr>
                <w:rStyle w:val="a8"/>
                <w:rFonts w:eastAsia="Times New Roman"/>
                <w:noProof/>
              </w:rPr>
              <w:t>2.2.1</w:t>
            </w:r>
            <w:r w:rsidR="00C0713B">
              <w:rPr>
                <w:rFonts w:asciiTheme="minorHAnsi" w:eastAsiaTheme="minorEastAsia" w:hAnsiTheme="minorHAnsi" w:cstheme="minorBidi"/>
                <w:noProof/>
                <w:sz w:val="22"/>
                <w:lang w:val="ru-RU" w:eastAsia="ru-RU"/>
              </w:rPr>
              <w:tab/>
            </w:r>
            <w:r w:rsidR="00C0713B" w:rsidRPr="00194553">
              <w:rPr>
                <w:rStyle w:val="a8"/>
                <w:rFonts w:eastAsia="Times New Roman"/>
                <w:noProof/>
              </w:rPr>
              <w:t>Социально-экономический и экологический анализ территории Программы</w:t>
            </w:r>
            <w:r w:rsidR="00CA6EFF">
              <w:rPr>
                <w:noProof/>
                <w:webHidden/>
              </w:rPr>
              <w:t xml:space="preserve"> </w:t>
            </w:r>
            <w:r w:rsidR="00C0713B">
              <w:rPr>
                <w:noProof/>
                <w:webHidden/>
              </w:rPr>
              <w:fldChar w:fldCharType="begin"/>
            </w:r>
            <w:r w:rsidR="00C0713B">
              <w:rPr>
                <w:noProof/>
                <w:webHidden/>
              </w:rPr>
              <w:instrText xml:space="preserve"> PAGEREF _Toc451330040 \h </w:instrText>
            </w:r>
            <w:r w:rsidR="00C0713B">
              <w:rPr>
                <w:noProof/>
                <w:webHidden/>
              </w:rPr>
            </w:r>
            <w:r w:rsidR="00C0713B">
              <w:rPr>
                <w:noProof/>
                <w:webHidden/>
              </w:rPr>
              <w:fldChar w:fldCharType="separate"/>
            </w:r>
            <w:r w:rsidR="0024549C">
              <w:rPr>
                <w:noProof/>
                <w:webHidden/>
              </w:rPr>
              <w:t>14</w:t>
            </w:r>
            <w:r w:rsidR="00C0713B">
              <w:rPr>
                <w:noProof/>
                <w:webHidden/>
              </w:rPr>
              <w:fldChar w:fldCharType="end"/>
            </w:r>
          </w:hyperlink>
        </w:p>
        <w:p w:rsidR="00C0713B" w:rsidRDefault="00B55619" w:rsidP="00CA6EFF">
          <w:pPr>
            <w:pStyle w:val="41"/>
            <w:rPr>
              <w:rFonts w:asciiTheme="minorHAnsi" w:eastAsiaTheme="minorEastAsia" w:hAnsiTheme="minorHAnsi" w:cstheme="minorBidi"/>
              <w:noProof/>
              <w:sz w:val="22"/>
              <w:lang w:val="ru-RU" w:eastAsia="ru-RU"/>
            </w:rPr>
          </w:pPr>
          <w:hyperlink w:anchor="_Toc451330041" w:history="1">
            <w:r w:rsidR="00C0713B" w:rsidRPr="00194553">
              <w:rPr>
                <w:rStyle w:val="a8"/>
                <w:rFonts w:eastAsia="Times New Roman"/>
                <w:noProof/>
                <w:lang w:val="ru-RU"/>
              </w:rPr>
              <w:t>2.2.1.1</w:t>
            </w:r>
            <w:r w:rsidR="00C0713B">
              <w:rPr>
                <w:rFonts w:asciiTheme="minorHAnsi" w:eastAsiaTheme="minorEastAsia" w:hAnsiTheme="minorHAnsi" w:cstheme="minorBidi"/>
                <w:noProof/>
                <w:sz w:val="22"/>
                <w:lang w:val="ru-RU" w:eastAsia="ru-RU"/>
              </w:rPr>
              <w:tab/>
            </w:r>
            <w:r w:rsidR="00C0713B" w:rsidRPr="00194553">
              <w:rPr>
                <w:rStyle w:val="a8"/>
                <w:rFonts w:eastAsia="Times New Roman"/>
                <w:noProof/>
                <w:lang w:val="ru-RU"/>
              </w:rPr>
              <w:t xml:space="preserve">Развитие </w:t>
            </w:r>
            <w:r w:rsidR="0078224E">
              <w:rPr>
                <w:rStyle w:val="a8"/>
                <w:rFonts w:eastAsia="Times New Roman"/>
                <w:noProof/>
                <w:lang w:val="ru-RU"/>
              </w:rPr>
              <w:t>предпринимательства</w:t>
            </w:r>
            <w:r w:rsidR="0024549C">
              <w:rPr>
                <w:rStyle w:val="a8"/>
                <w:rFonts w:eastAsia="Times New Roman"/>
                <w:noProof/>
                <w:lang w:val="ru-RU"/>
              </w:rPr>
              <w:t>, малого и среднего бизнеса</w:t>
            </w:r>
            <w:r w:rsidR="00C0713B">
              <w:rPr>
                <w:noProof/>
                <w:webHidden/>
              </w:rPr>
              <w:tab/>
            </w:r>
            <w:r w:rsidR="00C0713B">
              <w:rPr>
                <w:noProof/>
                <w:webHidden/>
              </w:rPr>
              <w:fldChar w:fldCharType="begin"/>
            </w:r>
            <w:r w:rsidR="00C0713B">
              <w:rPr>
                <w:noProof/>
                <w:webHidden/>
              </w:rPr>
              <w:instrText xml:space="preserve"> PAGEREF _Toc451330041 \h </w:instrText>
            </w:r>
            <w:r w:rsidR="00C0713B">
              <w:rPr>
                <w:noProof/>
                <w:webHidden/>
              </w:rPr>
            </w:r>
            <w:r w:rsidR="00C0713B">
              <w:rPr>
                <w:noProof/>
                <w:webHidden/>
              </w:rPr>
              <w:fldChar w:fldCharType="separate"/>
            </w:r>
            <w:r w:rsidR="0024549C">
              <w:rPr>
                <w:noProof/>
                <w:webHidden/>
              </w:rPr>
              <w:t>22</w:t>
            </w:r>
            <w:r w:rsidR="00C0713B">
              <w:rPr>
                <w:noProof/>
                <w:webHidden/>
              </w:rPr>
              <w:fldChar w:fldCharType="end"/>
            </w:r>
          </w:hyperlink>
        </w:p>
        <w:p w:rsidR="00C0713B" w:rsidRDefault="00B55619" w:rsidP="00CA6EFF">
          <w:pPr>
            <w:pStyle w:val="41"/>
            <w:rPr>
              <w:rFonts w:asciiTheme="minorHAnsi" w:eastAsiaTheme="minorEastAsia" w:hAnsiTheme="minorHAnsi" w:cstheme="minorBidi"/>
              <w:noProof/>
              <w:sz w:val="22"/>
              <w:lang w:val="ru-RU" w:eastAsia="ru-RU"/>
            </w:rPr>
          </w:pPr>
          <w:hyperlink w:anchor="_Toc451330042" w:history="1">
            <w:r w:rsidR="00C0713B" w:rsidRPr="00194553">
              <w:rPr>
                <w:rStyle w:val="a8"/>
                <w:rFonts w:eastAsia="Times New Roman"/>
                <w:noProof/>
                <w:lang w:val="ru-RU"/>
              </w:rPr>
              <w:t>2.2.1.2</w:t>
            </w:r>
            <w:r w:rsidR="00C0713B">
              <w:rPr>
                <w:rFonts w:asciiTheme="minorHAnsi" w:eastAsiaTheme="minorEastAsia" w:hAnsiTheme="minorHAnsi" w:cstheme="minorBidi"/>
                <w:noProof/>
                <w:sz w:val="22"/>
                <w:lang w:val="ru-RU" w:eastAsia="ru-RU"/>
              </w:rPr>
              <w:tab/>
            </w:r>
            <w:r w:rsidR="0024549C">
              <w:rPr>
                <w:rStyle w:val="a8"/>
                <w:rFonts w:eastAsia="Times New Roman"/>
                <w:noProof/>
                <w:lang w:val="ru-RU"/>
              </w:rPr>
              <w:t>Улучшение</w:t>
            </w:r>
            <w:r w:rsidR="00C0713B" w:rsidRPr="00194553">
              <w:rPr>
                <w:rStyle w:val="a8"/>
                <w:rFonts w:eastAsia="Times New Roman"/>
                <w:noProof/>
                <w:lang w:val="ru-RU"/>
              </w:rPr>
              <w:t xml:space="preserve"> управлени</w:t>
            </w:r>
            <w:r w:rsidR="0024549C">
              <w:rPr>
                <w:rStyle w:val="a8"/>
                <w:rFonts w:eastAsia="Times New Roman"/>
                <w:noProof/>
                <w:lang w:val="ru-RU"/>
              </w:rPr>
              <w:t>я</w:t>
            </w:r>
            <w:r w:rsidR="00C0713B" w:rsidRPr="00194553">
              <w:rPr>
                <w:rStyle w:val="a8"/>
                <w:rFonts w:eastAsia="Times New Roman"/>
                <w:noProof/>
                <w:lang w:val="ru-RU"/>
              </w:rPr>
              <w:t xml:space="preserve"> границами и </w:t>
            </w:r>
            <w:r w:rsidR="0024549C">
              <w:rPr>
                <w:rStyle w:val="a8"/>
                <w:rFonts w:eastAsia="Times New Roman"/>
                <w:noProof/>
                <w:lang w:val="ru-RU"/>
              </w:rPr>
              <w:t>повышение</w:t>
            </w:r>
            <w:r w:rsidR="00C0713B" w:rsidRPr="00194553">
              <w:rPr>
                <w:rStyle w:val="a8"/>
                <w:rFonts w:eastAsia="Times New Roman"/>
                <w:noProof/>
                <w:lang w:val="ru-RU"/>
              </w:rPr>
              <w:t xml:space="preserve"> безопасности границ, </w:t>
            </w:r>
            <w:r w:rsidR="0024549C">
              <w:rPr>
                <w:rStyle w:val="a8"/>
                <w:rFonts w:eastAsia="Times New Roman"/>
                <w:noProof/>
                <w:lang w:val="ru-RU"/>
              </w:rPr>
              <w:t xml:space="preserve">содействие </w:t>
            </w:r>
            <w:r w:rsidR="00C0713B" w:rsidRPr="00194553">
              <w:rPr>
                <w:rStyle w:val="a8"/>
                <w:rFonts w:eastAsia="Times New Roman"/>
                <w:noProof/>
                <w:lang w:val="ru-RU"/>
              </w:rPr>
              <w:t>мобильности и управлению миграцией</w:t>
            </w:r>
            <w:r w:rsidR="00C0713B">
              <w:rPr>
                <w:noProof/>
                <w:webHidden/>
              </w:rPr>
              <w:tab/>
            </w:r>
            <w:r w:rsidR="00C0713B">
              <w:rPr>
                <w:noProof/>
                <w:webHidden/>
              </w:rPr>
              <w:fldChar w:fldCharType="begin"/>
            </w:r>
            <w:r w:rsidR="00C0713B">
              <w:rPr>
                <w:noProof/>
                <w:webHidden/>
              </w:rPr>
              <w:instrText xml:space="preserve"> PAGEREF _Toc451330042 \h </w:instrText>
            </w:r>
            <w:r w:rsidR="00C0713B">
              <w:rPr>
                <w:noProof/>
                <w:webHidden/>
              </w:rPr>
            </w:r>
            <w:r w:rsidR="00C0713B">
              <w:rPr>
                <w:noProof/>
                <w:webHidden/>
              </w:rPr>
              <w:fldChar w:fldCharType="separate"/>
            </w:r>
            <w:r w:rsidR="0024549C">
              <w:rPr>
                <w:noProof/>
                <w:webHidden/>
              </w:rPr>
              <w:t>32</w:t>
            </w:r>
            <w:r w:rsidR="00C0713B">
              <w:rPr>
                <w:noProof/>
                <w:webHidden/>
              </w:rPr>
              <w:fldChar w:fldCharType="end"/>
            </w:r>
          </w:hyperlink>
        </w:p>
        <w:p w:rsidR="00C0713B" w:rsidRDefault="00B55619" w:rsidP="00CA6EFF">
          <w:pPr>
            <w:pStyle w:val="41"/>
            <w:rPr>
              <w:rFonts w:asciiTheme="minorHAnsi" w:eastAsiaTheme="minorEastAsia" w:hAnsiTheme="minorHAnsi" w:cstheme="minorBidi"/>
              <w:noProof/>
              <w:sz w:val="22"/>
              <w:lang w:val="ru-RU" w:eastAsia="ru-RU"/>
            </w:rPr>
          </w:pPr>
          <w:hyperlink w:anchor="_Toc451330043" w:history="1">
            <w:r w:rsidR="00C0713B" w:rsidRPr="00194553">
              <w:rPr>
                <w:rStyle w:val="a8"/>
                <w:rFonts w:eastAsia="Times New Roman"/>
                <w:noProof/>
                <w:lang w:val="ru-RU"/>
              </w:rPr>
              <w:t>2.2.1.3</w:t>
            </w:r>
            <w:r w:rsidR="00C0713B">
              <w:rPr>
                <w:rFonts w:asciiTheme="minorHAnsi" w:eastAsiaTheme="minorEastAsia" w:hAnsiTheme="minorHAnsi" w:cstheme="minorBidi"/>
                <w:noProof/>
                <w:sz w:val="22"/>
                <w:lang w:val="ru-RU" w:eastAsia="ru-RU"/>
              </w:rPr>
              <w:tab/>
            </w:r>
            <w:r w:rsidR="00C0713B" w:rsidRPr="00194553">
              <w:rPr>
                <w:rStyle w:val="a8"/>
                <w:rFonts w:eastAsia="Times New Roman"/>
                <w:noProof/>
                <w:lang w:val="ru-RU"/>
              </w:rPr>
              <w:t>Защита окружающей среды, смягчение влияния климатических изменений и адаптация</w:t>
            </w:r>
            <w:r w:rsidR="0024549C">
              <w:rPr>
                <w:rStyle w:val="a8"/>
                <w:rFonts w:eastAsia="Times New Roman"/>
                <w:noProof/>
                <w:lang w:val="ru-RU"/>
              </w:rPr>
              <w:t xml:space="preserve"> к ним</w:t>
            </w:r>
            <w:r w:rsidR="00C0713B">
              <w:rPr>
                <w:noProof/>
                <w:webHidden/>
              </w:rPr>
              <w:tab/>
            </w:r>
            <w:r w:rsidR="00C0713B">
              <w:rPr>
                <w:noProof/>
                <w:webHidden/>
              </w:rPr>
              <w:fldChar w:fldCharType="begin"/>
            </w:r>
            <w:r w:rsidR="00C0713B">
              <w:rPr>
                <w:noProof/>
                <w:webHidden/>
              </w:rPr>
              <w:instrText xml:space="preserve"> PAGEREF _Toc451330043 \h </w:instrText>
            </w:r>
            <w:r w:rsidR="00C0713B">
              <w:rPr>
                <w:noProof/>
                <w:webHidden/>
              </w:rPr>
            </w:r>
            <w:r w:rsidR="00C0713B">
              <w:rPr>
                <w:noProof/>
                <w:webHidden/>
              </w:rPr>
              <w:fldChar w:fldCharType="separate"/>
            </w:r>
            <w:r w:rsidR="0024549C">
              <w:rPr>
                <w:noProof/>
                <w:webHidden/>
              </w:rPr>
              <w:t>36</w:t>
            </w:r>
            <w:r w:rsidR="00C0713B">
              <w:rPr>
                <w:noProof/>
                <w:webHidden/>
              </w:rPr>
              <w:fldChar w:fldCharType="end"/>
            </w:r>
          </w:hyperlink>
        </w:p>
        <w:p w:rsidR="00C0713B" w:rsidRDefault="00B55619" w:rsidP="00CA6EFF">
          <w:pPr>
            <w:pStyle w:val="41"/>
            <w:rPr>
              <w:rFonts w:asciiTheme="minorHAnsi" w:eastAsiaTheme="minorEastAsia" w:hAnsiTheme="minorHAnsi" w:cstheme="minorBidi"/>
              <w:noProof/>
              <w:sz w:val="22"/>
              <w:lang w:val="ru-RU" w:eastAsia="ru-RU"/>
            </w:rPr>
          </w:pPr>
          <w:hyperlink w:anchor="_Toc451330044" w:history="1">
            <w:r w:rsidR="00C0713B" w:rsidRPr="00194553">
              <w:rPr>
                <w:rStyle w:val="a8"/>
                <w:rFonts w:eastAsia="Times New Roman"/>
                <w:noProof/>
                <w:lang w:val="ru-RU"/>
              </w:rPr>
              <w:t>2.2.1.4</w:t>
            </w:r>
            <w:r w:rsidR="00C0713B">
              <w:rPr>
                <w:rFonts w:asciiTheme="minorHAnsi" w:eastAsiaTheme="minorEastAsia" w:hAnsiTheme="minorHAnsi" w:cstheme="minorBidi"/>
                <w:noProof/>
                <w:sz w:val="22"/>
                <w:lang w:val="ru-RU" w:eastAsia="ru-RU"/>
              </w:rPr>
              <w:tab/>
            </w:r>
            <w:r w:rsidR="00C0713B" w:rsidRPr="00194553">
              <w:rPr>
                <w:rStyle w:val="a8"/>
                <w:rFonts w:eastAsia="Times New Roman"/>
                <w:noProof/>
                <w:lang w:val="ru-RU"/>
              </w:rPr>
              <w:t xml:space="preserve">Поддержка местного и регионального </w:t>
            </w:r>
            <w:r w:rsidR="0024549C">
              <w:rPr>
                <w:rStyle w:val="a8"/>
                <w:rFonts w:eastAsia="Times New Roman"/>
                <w:noProof/>
                <w:lang w:val="ru-RU"/>
              </w:rPr>
              <w:t xml:space="preserve">эффективного </w:t>
            </w:r>
            <w:r w:rsidR="00C0713B" w:rsidRPr="00194553">
              <w:rPr>
                <w:rStyle w:val="a8"/>
                <w:rFonts w:eastAsia="Times New Roman"/>
                <w:noProof/>
                <w:lang w:val="ru-RU"/>
              </w:rPr>
              <w:t>управления</w:t>
            </w:r>
            <w:r w:rsidR="00C0713B">
              <w:rPr>
                <w:noProof/>
                <w:webHidden/>
              </w:rPr>
              <w:tab/>
            </w:r>
            <w:r w:rsidR="00C0713B">
              <w:rPr>
                <w:noProof/>
                <w:webHidden/>
              </w:rPr>
              <w:fldChar w:fldCharType="begin"/>
            </w:r>
            <w:r w:rsidR="00C0713B">
              <w:rPr>
                <w:noProof/>
                <w:webHidden/>
              </w:rPr>
              <w:instrText xml:space="preserve"> PAGEREF _Toc451330044 \h </w:instrText>
            </w:r>
            <w:r w:rsidR="00C0713B">
              <w:rPr>
                <w:noProof/>
                <w:webHidden/>
              </w:rPr>
            </w:r>
            <w:r w:rsidR="00C0713B">
              <w:rPr>
                <w:noProof/>
                <w:webHidden/>
              </w:rPr>
              <w:fldChar w:fldCharType="separate"/>
            </w:r>
            <w:r w:rsidR="0024549C">
              <w:rPr>
                <w:noProof/>
                <w:webHidden/>
              </w:rPr>
              <w:t>44</w:t>
            </w:r>
            <w:r w:rsidR="00C0713B">
              <w:rPr>
                <w:noProof/>
                <w:webHidden/>
              </w:rPr>
              <w:fldChar w:fldCharType="end"/>
            </w:r>
          </w:hyperlink>
        </w:p>
        <w:p w:rsidR="00C0713B" w:rsidRDefault="00B55619" w:rsidP="00CA6EFF">
          <w:pPr>
            <w:pStyle w:val="41"/>
            <w:rPr>
              <w:rFonts w:asciiTheme="minorHAnsi" w:eastAsiaTheme="minorEastAsia" w:hAnsiTheme="minorHAnsi" w:cstheme="minorBidi"/>
              <w:noProof/>
              <w:sz w:val="22"/>
              <w:lang w:val="ru-RU" w:eastAsia="ru-RU"/>
            </w:rPr>
          </w:pPr>
          <w:hyperlink w:anchor="_Toc451330045" w:history="1">
            <w:r w:rsidR="00C0713B" w:rsidRPr="00194553">
              <w:rPr>
                <w:rStyle w:val="a8"/>
                <w:noProof/>
                <w:lang w:val="ru-RU"/>
              </w:rPr>
              <w:t xml:space="preserve">2.2.2 </w:t>
            </w:r>
            <w:r w:rsidR="00C0713B" w:rsidRPr="00194553">
              <w:rPr>
                <w:rStyle w:val="a8"/>
                <w:rFonts w:eastAsia="Times New Roman"/>
                <w:noProof/>
                <w:lang w:val="ru-RU"/>
              </w:rPr>
              <w:t xml:space="preserve">Анализ опыта реализации </w:t>
            </w:r>
            <w:r w:rsidR="00C0713B" w:rsidRPr="00194553">
              <w:rPr>
                <w:rStyle w:val="a8"/>
                <w:rFonts w:eastAsia="Times New Roman"/>
                <w:noProof/>
              </w:rPr>
              <w:t>предшествующих программ приграничного</w:t>
            </w:r>
            <w:r w:rsidR="00C0713B" w:rsidRPr="00194553">
              <w:rPr>
                <w:rStyle w:val="a8"/>
                <w:rFonts w:eastAsia="Times New Roman"/>
                <w:noProof/>
                <w:lang w:val="ru-RU"/>
              </w:rPr>
              <w:t xml:space="preserve"> </w:t>
            </w:r>
            <w:r w:rsidR="00C0713B" w:rsidRPr="00194553">
              <w:rPr>
                <w:rStyle w:val="a8"/>
                <w:rFonts w:eastAsia="Times New Roman"/>
                <w:noProof/>
              </w:rPr>
              <w:t>отрудничества</w:t>
            </w:r>
            <w:r w:rsidR="00C0713B">
              <w:rPr>
                <w:noProof/>
                <w:webHidden/>
              </w:rPr>
              <w:tab/>
            </w:r>
            <w:r w:rsidR="00C0713B">
              <w:rPr>
                <w:noProof/>
                <w:webHidden/>
              </w:rPr>
              <w:fldChar w:fldCharType="begin"/>
            </w:r>
            <w:r w:rsidR="00C0713B">
              <w:rPr>
                <w:noProof/>
                <w:webHidden/>
              </w:rPr>
              <w:instrText xml:space="preserve"> PAGEREF _Toc451330045 \h </w:instrText>
            </w:r>
            <w:r w:rsidR="00C0713B">
              <w:rPr>
                <w:noProof/>
                <w:webHidden/>
              </w:rPr>
            </w:r>
            <w:r w:rsidR="00C0713B">
              <w:rPr>
                <w:noProof/>
                <w:webHidden/>
              </w:rPr>
              <w:fldChar w:fldCharType="separate"/>
            </w:r>
            <w:r w:rsidR="0024549C">
              <w:rPr>
                <w:noProof/>
                <w:webHidden/>
              </w:rPr>
              <w:t>48</w:t>
            </w:r>
            <w:r w:rsidR="00C0713B">
              <w:rPr>
                <w:noProof/>
                <w:webHidden/>
              </w:rPr>
              <w:fldChar w:fldCharType="end"/>
            </w:r>
          </w:hyperlink>
        </w:p>
        <w:p w:rsidR="00C0713B" w:rsidRDefault="00B55619" w:rsidP="00CA6EFF">
          <w:pPr>
            <w:pStyle w:val="41"/>
            <w:rPr>
              <w:rFonts w:asciiTheme="minorHAnsi" w:eastAsiaTheme="minorEastAsia" w:hAnsiTheme="minorHAnsi" w:cstheme="minorBidi"/>
              <w:noProof/>
              <w:sz w:val="22"/>
              <w:lang w:val="ru-RU" w:eastAsia="ru-RU"/>
            </w:rPr>
          </w:pPr>
          <w:hyperlink w:anchor="_Toc451330046" w:history="1">
            <w:r w:rsidR="00C0713B" w:rsidRPr="00194553">
              <w:rPr>
                <w:rStyle w:val="a8"/>
                <w:noProof/>
              </w:rPr>
              <w:t xml:space="preserve">2.2.3 </w:t>
            </w:r>
            <w:r w:rsidR="00C0713B" w:rsidRPr="00194553">
              <w:rPr>
                <w:rStyle w:val="a8"/>
                <w:rFonts w:eastAsia="Times New Roman"/>
                <w:noProof/>
              </w:rPr>
              <w:t>Согласованность с другими стратегиями на уровне ЕС, национальными и</w:t>
            </w:r>
            <w:r w:rsidR="00C0713B" w:rsidRPr="00194553">
              <w:rPr>
                <w:rStyle w:val="a8"/>
                <w:rFonts w:eastAsia="Times New Roman"/>
                <w:noProof/>
                <w:lang w:val="ru-RU"/>
              </w:rPr>
              <w:t xml:space="preserve"> </w:t>
            </w:r>
            <w:r w:rsidR="00C0713B" w:rsidRPr="00194553">
              <w:rPr>
                <w:rStyle w:val="a8"/>
                <w:rFonts w:eastAsia="Times New Roman"/>
                <w:noProof/>
              </w:rPr>
              <w:t>региональными стратегиями, и финансовы</w:t>
            </w:r>
            <w:r w:rsidR="00C0713B" w:rsidRPr="00194553">
              <w:rPr>
                <w:rStyle w:val="a8"/>
                <w:rFonts w:eastAsia="Times New Roman"/>
                <w:noProof/>
                <w:lang w:val="ru-RU"/>
              </w:rPr>
              <w:t>ми</w:t>
            </w:r>
            <w:r w:rsidR="00C0713B" w:rsidRPr="00194553">
              <w:rPr>
                <w:rStyle w:val="a8"/>
                <w:rFonts w:eastAsia="Times New Roman"/>
                <w:noProof/>
              </w:rPr>
              <w:t xml:space="preserve"> </w:t>
            </w:r>
            <w:r w:rsidR="00C0713B" w:rsidRPr="00194553">
              <w:rPr>
                <w:rStyle w:val="a8"/>
                <w:rFonts w:eastAsia="Times New Roman"/>
                <w:noProof/>
                <w:lang w:val="ru-RU"/>
              </w:rPr>
              <w:t xml:space="preserve">программами </w:t>
            </w:r>
            <w:r w:rsidR="00C0713B" w:rsidRPr="00194553">
              <w:rPr>
                <w:rStyle w:val="a8"/>
                <w:rFonts w:eastAsia="Times New Roman"/>
                <w:noProof/>
              </w:rPr>
              <w:t>ЕС</w:t>
            </w:r>
            <w:r w:rsidR="00C0713B">
              <w:rPr>
                <w:noProof/>
                <w:webHidden/>
              </w:rPr>
              <w:tab/>
            </w:r>
            <w:r w:rsidR="00C0713B">
              <w:rPr>
                <w:noProof/>
                <w:webHidden/>
              </w:rPr>
              <w:fldChar w:fldCharType="begin"/>
            </w:r>
            <w:r w:rsidR="00C0713B">
              <w:rPr>
                <w:noProof/>
                <w:webHidden/>
              </w:rPr>
              <w:instrText xml:space="preserve"> PAGEREF _Toc451330046 \h </w:instrText>
            </w:r>
            <w:r w:rsidR="00C0713B">
              <w:rPr>
                <w:noProof/>
                <w:webHidden/>
              </w:rPr>
            </w:r>
            <w:r w:rsidR="00C0713B">
              <w:rPr>
                <w:noProof/>
                <w:webHidden/>
              </w:rPr>
              <w:fldChar w:fldCharType="separate"/>
            </w:r>
            <w:r w:rsidR="0024549C">
              <w:rPr>
                <w:noProof/>
                <w:webHidden/>
              </w:rPr>
              <w:t>50</w:t>
            </w:r>
            <w:r w:rsidR="00C0713B">
              <w:rPr>
                <w:noProof/>
                <w:webHidden/>
              </w:rPr>
              <w:fldChar w:fldCharType="end"/>
            </w:r>
          </w:hyperlink>
        </w:p>
        <w:p w:rsidR="00C0713B" w:rsidRDefault="00B55619" w:rsidP="00CA6EFF">
          <w:pPr>
            <w:pStyle w:val="41"/>
            <w:rPr>
              <w:rFonts w:asciiTheme="minorHAnsi" w:eastAsiaTheme="minorEastAsia" w:hAnsiTheme="minorHAnsi" w:cstheme="minorBidi"/>
              <w:noProof/>
              <w:sz w:val="22"/>
              <w:lang w:val="ru-RU" w:eastAsia="ru-RU"/>
            </w:rPr>
          </w:pPr>
          <w:hyperlink w:anchor="_Toc451330047" w:history="1">
            <w:r w:rsidR="00C0713B" w:rsidRPr="00194553">
              <w:rPr>
                <w:rStyle w:val="a8"/>
                <w:noProof/>
                <w:lang w:val="ru-RU" w:eastAsia="nl-NL"/>
              </w:rPr>
              <w:t>2.2.4 Анализ рисков и меры по смягчению</w:t>
            </w:r>
            <w:r w:rsidR="00C0713B">
              <w:rPr>
                <w:noProof/>
                <w:webHidden/>
              </w:rPr>
              <w:tab/>
            </w:r>
            <w:r w:rsidR="00C0713B">
              <w:rPr>
                <w:noProof/>
                <w:webHidden/>
              </w:rPr>
              <w:fldChar w:fldCharType="begin"/>
            </w:r>
            <w:r w:rsidR="00C0713B">
              <w:rPr>
                <w:noProof/>
                <w:webHidden/>
              </w:rPr>
              <w:instrText xml:space="preserve"> PAGEREF _Toc451330047 \h </w:instrText>
            </w:r>
            <w:r w:rsidR="00C0713B">
              <w:rPr>
                <w:noProof/>
                <w:webHidden/>
              </w:rPr>
            </w:r>
            <w:r w:rsidR="00C0713B">
              <w:rPr>
                <w:noProof/>
                <w:webHidden/>
              </w:rPr>
              <w:fldChar w:fldCharType="separate"/>
            </w:r>
            <w:r w:rsidR="0024549C">
              <w:rPr>
                <w:noProof/>
                <w:webHidden/>
              </w:rPr>
              <w:t>53</w:t>
            </w:r>
            <w:r w:rsidR="00C0713B">
              <w:rPr>
                <w:noProof/>
                <w:webHidden/>
              </w:rPr>
              <w:fldChar w:fldCharType="end"/>
            </w:r>
          </w:hyperlink>
        </w:p>
        <w:p w:rsidR="00C0713B" w:rsidRDefault="00B55619">
          <w:pPr>
            <w:pStyle w:val="31"/>
            <w:tabs>
              <w:tab w:val="left" w:pos="1100"/>
              <w:tab w:val="right" w:leader="dot" w:pos="9345"/>
            </w:tabs>
            <w:rPr>
              <w:rFonts w:asciiTheme="minorHAnsi" w:eastAsiaTheme="minorEastAsia" w:hAnsiTheme="minorHAnsi" w:cstheme="minorBidi"/>
              <w:noProof/>
              <w:sz w:val="22"/>
              <w:lang w:val="ru-RU" w:eastAsia="ru-RU"/>
            </w:rPr>
          </w:pPr>
          <w:hyperlink w:anchor="_Toc451330048" w:history="1">
            <w:r w:rsidR="00C0713B" w:rsidRPr="00194553">
              <w:rPr>
                <w:rStyle w:val="a8"/>
                <w:noProof/>
                <w:lang w:eastAsia="nl-NL"/>
              </w:rPr>
              <w:t>2.3</w:t>
            </w:r>
            <w:r w:rsidR="00C0713B">
              <w:rPr>
                <w:rFonts w:asciiTheme="minorHAnsi" w:eastAsiaTheme="minorEastAsia" w:hAnsiTheme="minorHAnsi" w:cstheme="minorBidi"/>
                <w:noProof/>
                <w:sz w:val="22"/>
                <w:lang w:val="ru-RU" w:eastAsia="ru-RU"/>
              </w:rPr>
              <w:tab/>
            </w:r>
            <w:r w:rsidR="00C0713B" w:rsidRPr="00194553">
              <w:rPr>
                <w:rStyle w:val="a8"/>
                <w:noProof/>
                <w:lang w:eastAsia="nl-NL"/>
              </w:rPr>
              <w:t>Описание объективно проверяемых  индикаторов (ОПИ)</w:t>
            </w:r>
            <w:r w:rsidR="00C0713B">
              <w:rPr>
                <w:noProof/>
                <w:webHidden/>
              </w:rPr>
              <w:tab/>
            </w:r>
            <w:r w:rsidR="00C0713B">
              <w:rPr>
                <w:noProof/>
                <w:webHidden/>
              </w:rPr>
              <w:fldChar w:fldCharType="begin"/>
            </w:r>
            <w:r w:rsidR="00C0713B">
              <w:rPr>
                <w:noProof/>
                <w:webHidden/>
              </w:rPr>
              <w:instrText xml:space="preserve"> PAGEREF _Toc451330048 \h </w:instrText>
            </w:r>
            <w:r w:rsidR="00C0713B">
              <w:rPr>
                <w:noProof/>
                <w:webHidden/>
              </w:rPr>
            </w:r>
            <w:r w:rsidR="00C0713B">
              <w:rPr>
                <w:noProof/>
                <w:webHidden/>
              </w:rPr>
              <w:fldChar w:fldCharType="separate"/>
            </w:r>
            <w:r w:rsidR="0024549C">
              <w:rPr>
                <w:noProof/>
                <w:webHidden/>
              </w:rPr>
              <w:t>57</w:t>
            </w:r>
            <w:r w:rsidR="00C0713B">
              <w:rPr>
                <w:noProof/>
                <w:webHidden/>
              </w:rPr>
              <w:fldChar w:fldCharType="end"/>
            </w:r>
          </w:hyperlink>
        </w:p>
        <w:p w:rsidR="00C0713B" w:rsidRDefault="00B55619" w:rsidP="00CA6EFF">
          <w:pPr>
            <w:pStyle w:val="41"/>
            <w:rPr>
              <w:rFonts w:asciiTheme="minorHAnsi" w:eastAsiaTheme="minorEastAsia" w:hAnsiTheme="minorHAnsi" w:cstheme="minorBidi"/>
              <w:noProof/>
              <w:sz w:val="22"/>
              <w:lang w:val="ru-RU" w:eastAsia="ru-RU"/>
            </w:rPr>
          </w:pPr>
          <w:hyperlink w:anchor="_Toc451330049" w:history="1">
            <w:r w:rsidR="00C0713B" w:rsidRPr="00194553">
              <w:rPr>
                <w:rStyle w:val="a8"/>
                <w:noProof/>
                <w:lang w:val="ru-RU" w:eastAsia="nl-NL"/>
              </w:rPr>
              <w:t>2.3.1</w:t>
            </w:r>
            <w:r w:rsidR="00C0713B">
              <w:rPr>
                <w:rFonts w:asciiTheme="minorHAnsi" w:eastAsiaTheme="minorEastAsia" w:hAnsiTheme="minorHAnsi" w:cstheme="minorBidi"/>
                <w:noProof/>
                <w:sz w:val="22"/>
                <w:lang w:val="ru-RU" w:eastAsia="ru-RU"/>
              </w:rPr>
              <w:tab/>
            </w:r>
            <w:r w:rsidR="00C0713B" w:rsidRPr="00194553">
              <w:rPr>
                <w:rStyle w:val="a8"/>
                <w:noProof/>
                <w:lang w:val="ru-RU" w:eastAsia="nl-NL"/>
              </w:rPr>
              <w:t>Ожидаемые результаты по каждому приоритету</w:t>
            </w:r>
            <w:r w:rsidR="00C0713B">
              <w:rPr>
                <w:noProof/>
                <w:webHidden/>
              </w:rPr>
              <w:tab/>
            </w:r>
            <w:r w:rsidR="00C0713B">
              <w:rPr>
                <w:noProof/>
                <w:webHidden/>
              </w:rPr>
              <w:fldChar w:fldCharType="begin"/>
            </w:r>
            <w:r w:rsidR="00C0713B">
              <w:rPr>
                <w:noProof/>
                <w:webHidden/>
              </w:rPr>
              <w:instrText xml:space="preserve"> PAGEREF _Toc451330049 \h </w:instrText>
            </w:r>
            <w:r w:rsidR="00C0713B">
              <w:rPr>
                <w:noProof/>
                <w:webHidden/>
              </w:rPr>
            </w:r>
            <w:r w:rsidR="00C0713B">
              <w:rPr>
                <w:noProof/>
                <w:webHidden/>
              </w:rPr>
              <w:fldChar w:fldCharType="separate"/>
            </w:r>
            <w:r w:rsidR="0024549C">
              <w:rPr>
                <w:noProof/>
                <w:webHidden/>
              </w:rPr>
              <w:t>57</w:t>
            </w:r>
            <w:r w:rsidR="00C0713B">
              <w:rPr>
                <w:noProof/>
                <w:webHidden/>
              </w:rPr>
              <w:fldChar w:fldCharType="end"/>
            </w:r>
          </w:hyperlink>
        </w:p>
        <w:p w:rsidR="00C0713B" w:rsidRDefault="00B55619">
          <w:pPr>
            <w:pStyle w:val="31"/>
            <w:tabs>
              <w:tab w:val="left" w:pos="1100"/>
              <w:tab w:val="right" w:leader="dot" w:pos="9345"/>
            </w:tabs>
            <w:rPr>
              <w:rFonts w:asciiTheme="minorHAnsi" w:eastAsiaTheme="minorEastAsia" w:hAnsiTheme="minorHAnsi" w:cstheme="minorBidi"/>
              <w:noProof/>
              <w:sz w:val="22"/>
              <w:lang w:val="ru-RU" w:eastAsia="ru-RU"/>
            </w:rPr>
          </w:pPr>
          <w:hyperlink w:anchor="_Toc451330050" w:history="1">
            <w:r w:rsidR="00C0713B" w:rsidRPr="00194553">
              <w:rPr>
                <w:rStyle w:val="a8"/>
                <w:noProof/>
              </w:rPr>
              <w:t>2.4</w:t>
            </w:r>
            <w:r w:rsidR="00C0713B">
              <w:rPr>
                <w:rFonts w:asciiTheme="minorHAnsi" w:eastAsiaTheme="minorEastAsia" w:hAnsiTheme="minorHAnsi" w:cstheme="minorBidi"/>
                <w:noProof/>
                <w:sz w:val="22"/>
                <w:lang w:val="ru-RU" w:eastAsia="ru-RU"/>
              </w:rPr>
              <w:tab/>
            </w:r>
            <w:r w:rsidR="00C0713B" w:rsidRPr="00194553">
              <w:rPr>
                <w:rStyle w:val="a8"/>
                <w:noProof/>
              </w:rPr>
              <w:t>Комплексные проблемы</w:t>
            </w:r>
            <w:r w:rsidR="00C0713B">
              <w:rPr>
                <w:noProof/>
                <w:webHidden/>
              </w:rPr>
              <w:tab/>
            </w:r>
            <w:r w:rsidR="00C0713B">
              <w:rPr>
                <w:noProof/>
                <w:webHidden/>
              </w:rPr>
              <w:fldChar w:fldCharType="begin"/>
            </w:r>
            <w:r w:rsidR="00C0713B">
              <w:rPr>
                <w:noProof/>
                <w:webHidden/>
              </w:rPr>
              <w:instrText xml:space="preserve"> PAGEREF _Toc451330050 \h </w:instrText>
            </w:r>
            <w:r w:rsidR="00C0713B">
              <w:rPr>
                <w:noProof/>
                <w:webHidden/>
              </w:rPr>
            </w:r>
            <w:r w:rsidR="00C0713B">
              <w:rPr>
                <w:noProof/>
                <w:webHidden/>
              </w:rPr>
              <w:fldChar w:fldCharType="separate"/>
            </w:r>
            <w:r w:rsidR="0024549C">
              <w:rPr>
                <w:noProof/>
                <w:webHidden/>
              </w:rPr>
              <w:t>69</w:t>
            </w:r>
            <w:r w:rsidR="00C0713B">
              <w:rPr>
                <w:noProof/>
                <w:webHidden/>
              </w:rPr>
              <w:fldChar w:fldCharType="end"/>
            </w:r>
          </w:hyperlink>
        </w:p>
        <w:p w:rsidR="00C0713B" w:rsidRDefault="00B55619">
          <w:pPr>
            <w:pStyle w:val="21"/>
            <w:tabs>
              <w:tab w:val="left" w:pos="663"/>
              <w:tab w:val="right" w:leader="dot" w:pos="9345"/>
            </w:tabs>
            <w:rPr>
              <w:rFonts w:asciiTheme="minorHAnsi" w:eastAsiaTheme="minorEastAsia" w:hAnsiTheme="minorHAnsi" w:cstheme="minorBidi"/>
              <w:noProof/>
              <w:sz w:val="22"/>
              <w:lang w:val="ru-RU" w:eastAsia="ru-RU"/>
            </w:rPr>
          </w:pPr>
          <w:hyperlink w:anchor="_Toc451330051" w:history="1">
            <w:r w:rsidR="00C0713B" w:rsidRPr="00194553">
              <w:rPr>
                <w:rStyle w:val="a8"/>
                <w:noProof/>
                <w:lang w:val="ru-RU" w:eastAsia="nl-NL"/>
              </w:rPr>
              <w:t>3.</w:t>
            </w:r>
            <w:r w:rsidR="00C0713B">
              <w:rPr>
                <w:rFonts w:asciiTheme="minorHAnsi" w:eastAsiaTheme="minorEastAsia" w:hAnsiTheme="minorHAnsi" w:cstheme="minorBidi"/>
                <w:noProof/>
                <w:sz w:val="22"/>
                <w:lang w:val="ru-RU" w:eastAsia="ru-RU"/>
              </w:rPr>
              <w:tab/>
            </w:r>
            <w:r w:rsidR="00C0713B" w:rsidRPr="00194553">
              <w:rPr>
                <w:rStyle w:val="a8"/>
                <w:noProof/>
                <w:lang w:val="ru-RU" w:eastAsia="nl-NL"/>
              </w:rPr>
              <w:t>СТРУКТУРЫ И НАЗНАЧЕНИЕ КОМПЕТЕНТНЫХ ОРГАНОВ ВЛАСТИ И УПРАВЛЯЮЩИХ ОРГАНОВ</w:t>
            </w:r>
            <w:r w:rsidR="00C0713B">
              <w:rPr>
                <w:noProof/>
                <w:webHidden/>
              </w:rPr>
              <w:tab/>
            </w:r>
            <w:r w:rsidR="00C0713B">
              <w:rPr>
                <w:noProof/>
                <w:webHidden/>
              </w:rPr>
              <w:fldChar w:fldCharType="begin"/>
            </w:r>
            <w:r w:rsidR="00C0713B">
              <w:rPr>
                <w:noProof/>
                <w:webHidden/>
              </w:rPr>
              <w:instrText xml:space="preserve"> PAGEREF _Toc451330051 \h </w:instrText>
            </w:r>
            <w:r w:rsidR="00C0713B">
              <w:rPr>
                <w:noProof/>
                <w:webHidden/>
              </w:rPr>
            </w:r>
            <w:r w:rsidR="00C0713B">
              <w:rPr>
                <w:noProof/>
                <w:webHidden/>
              </w:rPr>
              <w:fldChar w:fldCharType="separate"/>
            </w:r>
            <w:r w:rsidR="0024549C">
              <w:rPr>
                <w:noProof/>
                <w:webHidden/>
              </w:rPr>
              <w:t>70</w:t>
            </w:r>
            <w:r w:rsidR="00C0713B">
              <w:rPr>
                <w:noProof/>
                <w:webHidden/>
              </w:rPr>
              <w:fldChar w:fldCharType="end"/>
            </w:r>
          </w:hyperlink>
        </w:p>
        <w:p w:rsidR="00C0713B" w:rsidRDefault="00B55619">
          <w:pPr>
            <w:pStyle w:val="31"/>
            <w:tabs>
              <w:tab w:val="right" w:leader="dot" w:pos="9345"/>
            </w:tabs>
            <w:rPr>
              <w:rFonts w:asciiTheme="minorHAnsi" w:eastAsiaTheme="minorEastAsia" w:hAnsiTheme="minorHAnsi" w:cstheme="minorBidi"/>
              <w:noProof/>
              <w:sz w:val="22"/>
              <w:lang w:val="ru-RU" w:eastAsia="ru-RU"/>
            </w:rPr>
          </w:pPr>
          <w:hyperlink w:anchor="_Toc451330052" w:history="1">
            <w:r w:rsidR="00C0713B" w:rsidRPr="00194553">
              <w:rPr>
                <w:rStyle w:val="a8"/>
                <w:noProof/>
                <w:lang w:eastAsia="nl-NL"/>
              </w:rPr>
              <w:t>3.1 Состав Совместного мониторингового комитета и его задачи</w:t>
            </w:r>
            <w:r w:rsidR="00C0713B">
              <w:rPr>
                <w:noProof/>
                <w:webHidden/>
              </w:rPr>
              <w:tab/>
            </w:r>
            <w:r w:rsidR="00C0713B">
              <w:rPr>
                <w:noProof/>
                <w:webHidden/>
              </w:rPr>
              <w:fldChar w:fldCharType="begin"/>
            </w:r>
            <w:r w:rsidR="00C0713B">
              <w:rPr>
                <w:noProof/>
                <w:webHidden/>
              </w:rPr>
              <w:instrText xml:space="preserve"> PAGEREF _Toc451330052 \h </w:instrText>
            </w:r>
            <w:r w:rsidR="00C0713B">
              <w:rPr>
                <w:noProof/>
                <w:webHidden/>
              </w:rPr>
            </w:r>
            <w:r w:rsidR="00C0713B">
              <w:rPr>
                <w:noProof/>
                <w:webHidden/>
              </w:rPr>
              <w:fldChar w:fldCharType="separate"/>
            </w:r>
            <w:r w:rsidR="0024549C">
              <w:rPr>
                <w:noProof/>
                <w:webHidden/>
              </w:rPr>
              <w:t>70</w:t>
            </w:r>
            <w:r w:rsidR="00C0713B">
              <w:rPr>
                <w:noProof/>
                <w:webHidden/>
              </w:rPr>
              <w:fldChar w:fldCharType="end"/>
            </w:r>
          </w:hyperlink>
        </w:p>
        <w:p w:rsidR="00C0713B" w:rsidRDefault="00B55619">
          <w:pPr>
            <w:pStyle w:val="31"/>
            <w:tabs>
              <w:tab w:val="left" w:pos="1100"/>
              <w:tab w:val="right" w:leader="dot" w:pos="9345"/>
            </w:tabs>
            <w:rPr>
              <w:rFonts w:asciiTheme="minorHAnsi" w:eastAsiaTheme="minorEastAsia" w:hAnsiTheme="minorHAnsi" w:cstheme="minorBidi"/>
              <w:noProof/>
              <w:sz w:val="22"/>
              <w:lang w:val="ru-RU" w:eastAsia="ru-RU"/>
            </w:rPr>
          </w:pPr>
          <w:hyperlink w:anchor="_Toc451330053" w:history="1">
            <w:r w:rsidR="00C0713B" w:rsidRPr="00194553">
              <w:rPr>
                <w:rStyle w:val="a8"/>
                <w:noProof/>
                <w:lang w:eastAsia="nl-NL"/>
              </w:rPr>
              <w:t>3.2</w:t>
            </w:r>
            <w:r w:rsidR="00C0713B">
              <w:rPr>
                <w:rFonts w:asciiTheme="minorHAnsi" w:eastAsiaTheme="minorEastAsia" w:hAnsiTheme="minorHAnsi" w:cstheme="minorBidi"/>
                <w:noProof/>
                <w:sz w:val="22"/>
                <w:lang w:val="ru-RU" w:eastAsia="ru-RU"/>
              </w:rPr>
              <w:tab/>
            </w:r>
            <w:r w:rsidR="00C0713B" w:rsidRPr="00194553">
              <w:rPr>
                <w:rStyle w:val="a8"/>
                <w:noProof/>
                <w:lang w:eastAsia="nl-NL"/>
              </w:rPr>
              <w:t>Управляющий орган и процесс его назначения</w:t>
            </w:r>
            <w:r w:rsidR="00C0713B">
              <w:rPr>
                <w:noProof/>
                <w:webHidden/>
              </w:rPr>
              <w:tab/>
            </w:r>
            <w:r w:rsidR="00C0713B">
              <w:rPr>
                <w:noProof/>
                <w:webHidden/>
              </w:rPr>
              <w:fldChar w:fldCharType="begin"/>
            </w:r>
            <w:r w:rsidR="00C0713B">
              <w:rPr>
                <w:noProof/>
                <w:webHidden/>
              </w:rPr>
              <w:instrText xml:space="preserve"> PAGEREF _Toc451330053 \h </w:instrText>
            </w:r>
            <w:r w:rsidR="00C0713B">
              <w:rPr>
                <w:noProof/>
                <w:webHidden/>
              </w:rPr>
            </w:r>
            <w:r w:rsidR="00C0713B">
              <w:rPr>
                <w:noProof/>
                <w:webHidden/>
              </w:rPr>
              <w:fldChar w:fldCharType="separate"/>
            </w:r>
            <w:r w:rsidR="0024549C">
              <w:rPr>
                <w:noProof/>
                <w:webHidden/>
              </w:rPr>
              <w:t>72</w:t>
            </w:r>
            <w:r w:rsidR="00C0713B">
              <w:rPr>
                <w:noProof/>
                <w:webHidden/>
              </w:rPr>
              <w:fldChar w:fldCharType="end"/>
            </w:r>
          </w:hyperlink>
        </w:p>
        <w:p w:rsidR="00C0713B" w:rsidRDefault="00B55619">
          <w:pPr>
            <w:pStyle w:val="31"/>
            <w:tabs>
              <w:tab w:val="left" w:pos="1100"/>
              <w:tab w:val="right" w:leader="dot" w:pos="9345"/>
            </w:tabs>
            <w:rPr>
              <w:rFonts w:asciiTheme="minorHAnsi" w:eastAsiaTheme="minorEastAsia" w:hAnsiTheme="minorHAnsi" w:cstheme="minorBidi"/>
              <w:noProof/>
              <w:sz w:val="22"/>
              <w:lang w:val="ru-RU" w:eastAsia="ru-RU"/>
            </w:rPr>
          </w:pPr>
          <w:hyperlink w:anchor="_Toc451330054" w:history="1">
            <w:r w:rsidR="00C0713B" w:rsidRPr="00194553">
              <w:rPr>
                <w:rStyle w:val="a8"/>
                <w:noProof/>
                <w:lang w:eastAsia="nl-NL"/>
              </w:rPr>
              <w:t>3.3</w:t>
            </w:r>
            <w:r w:rsidR="00C0713B">
              <w:rPr>
                <w:rFonts w:asciiTheme="minorHAnsi" w:eastAsiaTheme="minorEastAsia" w:hAnsiTheme="minorHAnsi" w:cstheme="minorBidi"/>
                <w:noProof/>
                <w:sz w:val="22"/>
                <w:lang w:val="ru-RU" w:eastAsia="ru-RU"/>
              </w:rPr>
              <w:tab/>
            </w:r>
            <w:r w:rsidR="00C0713B" w:rsidRPr="00194553">
              <w:rPr>
                <w:rStyle w:val="a8"/>
                <w:noProof/>
                <w:lang w:eastAsia="nl-NL"/>
              </w:rPr>
              <w:t>Национальные органы</w:t>
            </w:r>
            <w:r w:rsidR="00C0713B">
              <w:rPr>
                <w:noProof/>
                <w:webHidden/>
              </w:rPr>
              <w:tab/>
            </w:r>
            <w:r w:rsidR="00C0713B">
              <w:rPr>
                <w:noProof/>
                <w:webHidden/>
              </w:rPr>
              <w:fldChar w:fldCharType="begin"/>
            </w:r>
            <w:r w:rsidR="00C0713B">
              <w:rPr>
                <w:noProof/>
                <w:webHidden/>
              </w:rPr>
              <w:instrText xml:space="preserve"> PAGEREF _Toc451330054 \h </w:instrText>
            </w:r>
            <w:r w:rsidR="00C0713B">
              <w:rPr>
                <w:noProof/>
                <w:webHidden/>
              </w:rPr>
            </w:r>
            <w:r w:rsidR="00C0713B">
              <w:rPr>
                <w:noProof/>
                <w:webHidden/>
              </w:rPr>
              <w:fldChar w:fldCharType="separate"/>
            </w:r>
            <w:r w:rsidR="0024549C">
              <w:rPr>
                <w:noProof/>
                <w:webHidden/>
              </w:rPr>
              <w:t>75</w:t>
            </w:r>
            <w:r w:rsidR="00C0713B">
              <w:rPr>
                <w:noProof/>
                <w:webHidden/>
              </w:rPr>
              <w:fldChar w:fldCharType="end"/>
            </w:r>
          </w:hyperlink>
        </w:p>
        <w:p w:rsidR="00C0713B" w:rsidRDefault="00B55619">
          <w:pPr>
            <w:pStyle w:val="31"/>
            <w:tabs>
              <w:tab w:val="left" w:pos="1100"/>
              <w:tab w:val="right" w:leader="dot" w:pos="9345"/>
            </w:tabs>
            <w:rPr>
              <w:rFonts w:asciiTheme="minorHAnsi" w:eastAsiaTheme="minorEastAsia" w:hAnsiTheme="minorHAnsi" w:cstheme="minorBidi"/>
              <w:noProof/>
              <w:sz w:val="22"/>
              <w:lang w:val="ru-RU" w:eastAsia="ru-RU"/>
            </w:rPr>
          </w:pPr>
          <w:hyperlink w:anchor="_Toc451330055" w:history="1">
            <w:r w:rsidR="00C0713B" w:rsidRPr="00194553">
              <w:rPr>
                <w:rStyle w:val="a8"/>
                <w:noProof/>
                <w:lang w:eastAsia="nl-NL"/>
              </w:rPr>
              <w:t>3.4</w:t>
            </w:r>
            <w:r w:rsidR="00C0713B">
              <w:rPr>
                <w:rFonts w:asciiTheme="minorHAnsi" w:eastAsiaTheme="minorEastAsia" w:hAnsiTheme="minorHAnsi" w:cstheme="minorBidi"/>
                <w:noProof/>
                <w:sz w:val="22"/>
                <w:lang w:val="ru-RU" w:eastAsia="ru-RU"/>
              </w:rPr>
              <w:tab/>
            </w:r>
            <w:r w:rsidR="00C0713B" w:rsidRPr="00194553">
              <w:rPr>
                <w:rStyle w:val="a8"/>
                <w:noProof/>
                <w:lang w:eastAsia="nl-NL"/>
              </w:rPr>
              <w:t>Контактные точки по надзору (КТН)</w:t>
            </w:r>
            <w:r w:rsidR="00C0713B">
              <w:rPr>
                <w:noProof/>
                <w:webHidden/>
              </w:rPr>
              <w:tab/>
            </w:r>
            <w:r w:rsidR="00C0713B">
              <w:rPr>
                <w:noProof/>
                <w:webHidden/>
              </w:rPr>
              <w:fldChar w:fldCharType="begin"/>
            </w:r>
            <w:r w:rsidR="00C0713B">
              <w:rPr>
                <w:noProof/>
                <w:webHidden/>
              </w:rPr>
              <w:instrText xml:space="preserve"> PAGEREF _Toc451330055 \h </w:instrText>
            </w:r>
            <w:r w:rsidR="00C0713B">
              <w:rPr>
                <w:noProof/>
                <w:webHidden/>
              </w:rPr>
            </w:r>
            <w:r w:rsidR="00C0713B">
              <w:rPr>
                <w:noProof/>
                <w:webHidden/>
              </w:rPr>
              <w:fldChar w:fldCharType="separate"/>
            </w:r>
            <w:r w:rsidR="0024549C">
              <w:rPr>
                <w:noProof/>
                <w:webHidden/>
              </w:rPr>
              <w:t>76</w:t>
            </w:r>
            <w:r w:rsidR="00C0713B">
              <w:rPr>
                <w:noProof/>
                <w:webHidden/>
              </w:rPr>
              <w:fldChar w:fldCharType="end"/>
            </w:r>
          </w:hyperlink>
        </w:p>
        <w:p w:rsidR="00C0713B" w:rsidRDefault="00B55619">
          <w:pPr>
            <w:pStyle w:val="31"/>
            <w:tabs>
              <w:tab w:val="left" w:pos="1100"/>
              <w:tab w:val="right" w:leader="dot" w:pos="9345"/>
            </w:tabs>
            <w:rPr>
              <w:rFonts w:asciiTheme="minorHAnsi" w:eastAsiaTheme="minorEastAsia" w:hAnsiTheme="minorHAnsi" w:cstheme="minorBidi"/>
              <w:noProof/>
              <w:sz w:val="22"/>
              <w:lang w:val="ru-RU" w:eastAsia="ru-RU"/>
            </w:rPr>
          </w:pPr>
          <w:hyperlink w:anchor="_Toc451330056" w:history="1">
            <w:r w:rsidR="00C0713B" w:rsidRPr="00194553">
              <w:rPr>
                <w:rStyle w:val="a8"/>
                <w:noProof/>
                <w:lang w:eastAsia="nl-NL"/>
              </w:rPr>
              <w:t>3.5</w:t>
            </w:r>
            <w:r w:rsidR="00C0713B">
              <w:rPr>
                <w:rFonts w:asciiTheme="minorHAnsi" w:eastAsiaTheme="minorEastAsia" w:hAnsiTheme="minorHAnsi" w:cstheme="minorBidi"/>
                <w:noProof/>
                <w:sz w:val="22"/>
                <w:lang w:val="ru-RU" w:eastAsia="ru-RU"/>
              </w:rPr>
              <w:tab/>
            </w:r>
            <w:r w:rsidR="00C0713B" w:rsidRPr="00194553">
              <w:rPr>
                <w:rStyle w:val="a8"/>
                <w:noProof/>
                <w:lang w:eastAsia="nl-NL"/>
              </w:rPr>
              <w:t>Процедура формирования Совместного технического секретариата, представительств и их задачи</w:t>
            </w:r>
            <w:r w:rsidR="00C0713B">
              <w:rPr>
                <w:noProof/>
                <w:webHidden/>
              </w:rPr>
              <w:tab/>
            </w:r>
            <w:r w:rsidR="00C0713B">
              <w:rPr>
                <w:noProof/>
                <w:webHidden/>
              </w:rPr>
              <w:fldChar w:fldCharType="begin"/>
            </w:r>
            <w:r w:rsidR="00C0713B">
              <w:rPr>
                <w:noProof/>
                <w:webHidden/>
              </w:rPr>
              <w:instrText xml:space="preserve"> PAGEREF _Toc451330056 \h </w:instrText>
            </w:r>
            <w:r w:rsidR="00C0713B">
              <w:rPr>
                <w:noProof/>
                <w:webHidden/>
              </w:rPr>
            </w:r>
            <w:r w:rsidR="00C0713B">
              <w:rPr>
                <w:noProof/>
                <w:webHidden/>
              </w:rPr>
              <w:fldChar w:fldCharType="separate"/>
            </w:r>
            <w:r w:rsidR="0024549C">
              <w:rPr>
                <w:noProof/>
                <w:webHidden/>
              </w:rPr>
              <w:t>78</w:t>
            </w:r>
            <w:r w:rsidR="00C0713B">
              <w:rPr>
                <w:noProof/>
                <w:webHidden/>
              </w:rPr>
              <w:fldChar w:fldCharType="end"/>
            </w:r>
          </w:hyperlink>
        </w:p>
        <w:p w:rsidR="00C0713B" w:rsidRDefault="00B55619">
          <w:pPr>
            <w:pStyle w:val="31"/>
            <w:tabs>
              <w:tab w:val="left" w:pos="1100"/>
              <w:tab w:val="right" w:leader="dot" w:pos="9345"/>
            </w:tabs>
            <w:rPr>
              <w:rFonts w:asciiTheme="minorHAnsi" w:eastAsiaTheme="minorEastAsia" w:hAnsiTheme="minorHAnsi" w:cstheme="minorBidi"/>
              <w:noProof/>
              <w:sz w:val="22"/>
              <w:lang w:val="ru-RU" w:eastAsia="ru-RU"/>
            </w:rPr>
          </w:pPr>
          <w:hyperlink w:anchor="_Toc451330057" w:history="1">
            <w:r w:rsidR="00C0713B" w:rsidRPr="00194553">
              <w:rPr>
                <w:rStyle w:val="a8"/>
                <w:noProof/>
                <w:lang w:eastAsia="nl-NL"/>
              </w:rPr>
              <w:t>3.6</w:t>
            </w:r>
            <w:r w:rsidR="00C0713B">
              <w:rPr>
                <w:rFonts w:asciiTheme="minorHAnsi" w:eastAsiaTheme="minorEastAsia" w:hAnsiTheme="minorHAnsi" w:cstheme="minorBidi"/>
                <w:noProof/>
                <w:sz w:val="22"/>
                <w:lang w:val="ru-RU" w:eastAsia="ru-RU"/>
              </w:rPr>
              <w:tab/>
            </w:r>
            <w:r w:rsidR="00C0713B" w:rsidRPr="00194553">
              <w:rPr>
                <w:rStyle w:val="a8"/>
                <w:noProof/>
                <w:lang w:eastAsia="nl-NL"/>
              </w:rPr>
              <w:t>Орган аудита и члены Группы аудиторов</w:t>
            </w:r>
            <w:r w:rsidR="00C0713B">
              <w:rPr>
                <w:noProof/>
                <w:webHidden/>
              </w:rPr>
              <w:tab/>
            </w:r>
            <w:r w:rsidR="00C0713B">
              <w:rPr>
                <w:noProof/>
                <w:webHidden/>
              </w:rPr>
              <w:fldChar w:fldCharType="begin"/>
            </w:r>
            <w:r w:rsidR="00C0713B">
              <w:rPr>
                <w:noProof/>
                <w:webHidden/>
              </w:rPr>
              <w:instrText xml:space="preserve"> PAGEREF _Toc451330057 \h </w:instrText>
            </w:r>
            <w:r w:rsidR="00C0713B">
              <w:rPr>
                <w:noProof/>
                <w:webHidden/>
              </w:rPr>
            </w:r>
            <w:r w:rsidR="00C0713B">
              <w:rPr>
                <w:noProof/>
                <w:webHidden/>
              </w:rPr>
              <w:fldChar w:fldCharType="separate"/>
            </w:r>
            <w:r w:rsidR="0024549C">
              <w:rPr>
                <w:noProof/>
                <w:webHidden/>
              </w:rPr>
              <w:t>79</w:t>
            </w:r>
            <w:r w:rsidR="00C0713B">
              <w:rPr>
                <w:noProof/>
                <w:webHidden/>
              </w:rPr>
              <w:fldChar w:fldCharType="end"/>
            </w:r>
          </w:hyperlink>
        </w:p>
        <w:p w:rsidR="00C0713B" w:rsidRDefault="00B55619">
          <w:pPr>
            <w:pStyle w:val="31"/>
            <w:tabs>
              <w:tab w:val="left" w:pos="1100"/>
              <w:tab w:val="right" w:leader="dot" w:pos="9345"/>
            </w:tabs>
            <w:rPr>
              <w:rFonts w:asciiTheme="minorHAnsi" w:eastAsiaTheme="minorEastAsia" w:hAnsiTheme="minorHAnsi" w:cstheme="minorBidi"/>
              <w:noProof/>
              <w:sz w:val="22"/>
              <w:lang w:val="ru-RU" w:eastAsia="ru-RU"/>
            </w:rPr>
          </w:pPr>
          <w:hyperlink w:anchor="_Toc451330058" w:history="1">
            <w:r w:rsidR="00C0713B" w:rsidRPr="00194553">
              <w:rPr>
                <w:rStyle w:val="a8"/>
                <w:noProof/>
              </w:rPr>
              <w:t>3.7</w:t>
            </w:r>
            <w:r w:rsidR="00C0713B">
              <w:rPr>
                <w:rFonts w:asciiTheme="minorHAnsi" w:eastAsiaTheme="minorEastAsia" w:hAnsiTheme="minorHAnsi" w:cstheme="minorBidi"/>
                <w:noProof/>
                <w:sz w:val="22"/>
                <w:lang w:val="ru-RU" w:eastAsia="ru-RU"/>
              </w:rPr>
              <w:tab/>
            </w:r>
            <w:r w:rsidR="00C0713B" w:rsidRPr="00194553">
              <w:rPr>
                <w:rStyle w:val="a8"/>
                <w:noProof/>
              </w:rPr>
              <w:t>Структура учреждений Министерства финансов Эстонии, участвующих в реализации Программы</w:t>
            </w:r>
            <w:r w:rsidR="00C0713B">
              <w:rPr>
                <w:noProof/>
                <w:webHidden/>
              </w:rPr>
              <w:tab/>
            </w:r>
            <w:r w:rsidR="00C0713B">
              <w:rPr>
                <w:noProof/>
                <w:webHidden/>
              </w:rPr>
              <w:fldChar w:fldCharType="begin"/>
            </w:r>
            <w:r w:rsidR="00C0713B">
              <w:rPr>
                <w:noProof/>
                <w:webHidden/>
              </w:rPr>
              <w:instrText xml:space="preserve"> PAGEREF _Toc451330058 \h </w:instrText>
            </w:r>
            <w:r w:rsidR="00C0713B">
              <w:rPr>
                <w:noProof/>
                <w:webHidden/>
              </w:rPr>
            </w:r>
            <w:r w:rsidR="00C0713B">
              <w:rPr>
                <w:noProof/>
                <w:webHidden/>
              </w:rPr>
              <w:fldChar w:fldCharType="separate"/>
            </w:r>
            <w:r w:rsidR="0024549C">
              <w:rPr>
                <w:noProof/>
                <w:webHidden/>
              </w:rPr>
              <w:t>81</w:t>
            </w:r>
            <w:r w:rsidR="00C0713B">
              <w:rPr>
                <w:noProof/>
                <w:webHidden/>
              </w:rPr>
              <w:fldChar w:fldCharType="end"/>
            </w:r>
          </w:hyperlink>
        </w:p>
        <w:p w:rsidR="00C0713B" w:rsidRDefault="00B55619">
          <w:pPr>
            <w:pStyle w:val="21"/>
            <w:tabs>
              <w:tab w:val="left" w:pos="663"/>
              <w:tab w:val="right" w:leader="dot" w:pos="9345"/>
            </w:tabs>
            <w:rPr>
              <w:rFonts w:asciiTheme="minorHAnsi" w:eastAsiaTheme="minorEastAsia" w:hAnsiTheme="minorHAnsi" w:cstheme="minorBidi"/>
              <w:noProof/>
              <w:sz w:val="22"/>
              <w:lang w:val="ru-RU" w:eastAsia="ru-RU"/>
            </w:rPr>
          </w:pPr>
          <w:hyperlink w:anchor="_Toc451330059" w:history="1">
            <w:r w:rsidR="00C0713B" w:rsidRPr="00194553">
              <w:rPr>
                <w:rStyle w:val="a8"/>
                <w:noProof/>
                <w:lang w:val="ru-RU" w:eastAsia="nl-NL"/>
              </w:rPr>
              <w:t>4.</w:t>
            </w:r>
            <w:r w:rsidR="00C0713B">
              <w:rPr>
                <w:rFonts w:asciiTheme="minorHAnsi" w:eastAsiaTheme="minorEastAsia" w:hAnsiTheme="minorHAnsi" w:cstheme="minorBidi"/>
                <w:noProof/>
                <w:sz w:val="22"/>
                <w:lang w:val="ru-RU" w:eastAsia="ru-RU"/>
              </w:rPr>
              <w:tab/>
            </w:r>
            <w:r w:rsidR="00C0713B" w:rsidRPr="00194553">
              <w:rPr>
                <w:rStyle w:val="a8"/>
                <w:noProof/>
                <w:lang w:val="ru-RU" w:eastAsia="nl-NL"/>
              </w:rPr>
              <w:t>РЕАЛИЗАЦИЯ ПРОГРАММЫ</w:t>
            </w:r>
            <w:r w:rsidR="00C0713B">
              <w:rPr>
                <w:noProof/>
                <w:webHidden/>
              </w:rPr>
              <w:tab/>
            </w:r>
            <w:r w:rsidR="00C0713B">
              <w:rPr>
                <w:noProof/>
                <w:webHidden/>
              </w:rPr>
              <w:fldChar w:fldCharType="begin"/>
            </w:r>
            <w:r w:rsidR="00C0713B">
              <w:rPr>
                <w:noProof/>
                <w:webHidden/>
              </w:rPr>
              <w:instrText xml:space="preserve"> PAGEREF _Toc451330059 \h </w:instrText>
            </w:r>
            <w:r w:rsidR="00C0713B">
              <w:rPr>
                <w:noProof/>
                <w:webHidden/>
              </w:rPr>
            </w:r>
            <w:r w:rsidR="00C0713B">
              <w:rPr>
                <w:noProof/>
                <w:webHidden/>
              </w:rPr>
              <w:fldChar w:fldCharType="separate"/>
            </w:r>
            <w:r w:rsidR="0024549C">
              <w:rPr>
                <w:noProof/>
                <w:webHidden/>
              </w:rPr>
              <w:t>82</w:t>
            </w:r>
            <w:r w:rsidR="00C0713B">
              <w:rPr>
                <w:noProof/>
                <w:webHidden/>
              </w:rPr>
              <w:fldChar w:fldCharType="end"/>
            </w:r>
          </w:hyperlink>
        </w:p>
        <w:p w:rsidR="00C0713B" w:rsidRDefault="00B55619">
          <w:pPr>
            <w:pStyle w:val="31"/>
            <w:tabs>
              <w:tab w:val="left" w:pos="1100"/>
              <w:tab w:val="right" w:leader="dot" w:pos="9345"/>
            </w:tabs>
            <w:rPr>
              <w:rFonts w:asciiTheme="minorHAnsi" w:eastAsiaTheme="minorEastAsia" w:hAnsiTheme="minorHAnsi" w:cstheme="minorBidi"/>
              <w:noProof/>
              <w:sz w:val="22"/>
              <w:lang w:val="ru-RU" w:eastAsia="ru-RU"/>
            </w:rPr>
          </w:pPr>
          <w:hyperlink w:anchor="_Toc451330060" w:history="1">
            <w:r w:rsidR="00C0713B" w:rsidRPr="00194553">
              <w:rPr>
                <w:rStyle w:val="a8"/>
                <w:noProof/>
              </w:rPr>
              <w:t>4.1</w:t>
            </w:r>
            <w:r w:rsidR="00C0713B">
              <w:rPr>
                <w:rFonts w:asciiTheme="minorHAnsi" w:eastAsiaTheme="minorEastAsia" w:hAnsiTheme="minorHAnsi" w:cstheme="minorBidi"/>
                <w:noProof/>
                <w:sz w:val="22"/>
                <w:lang w:val="ru-RU" w:eastAsia="ru-RU"/>
              </w:rPr>
              <w:tab/>
            </w:r>
            <w:r w:rsidR="00C0713B" w:rsidRPr="00194553">
              <w:rPr>
                <w:rStyle w:val="a8"/>
                <w:noProof/>
              </w:rPr>
              <w:t>Краткое описание механизмов управления и контроля</w:t>
            </w:r>
            <w:r w:rsidR="00C0713B">
              <w:rPr>
                <w:noProof/>
                <w:webHidden/>
              </w:rPr>
              <w:tab/>
            </w:r>
            <w:r w:rsidR="00C0713B">
              <w:rPr>
                <w:noProof/>
                <w:webHidden/>
              </w:rPr>
              <w:fldChar w:fldCharType="begin"/>
            </w:r>
            <w:r w:rsidR="00C0713B">
              <w:rPr>
                <w:noProof/>
                <w:webHidden/>
              </w:rPr>
              <w:instrText xml:space="preserve"> PAGEREF _Toc451330060 \h </w:instrText>
            </w:r>
            <w:r w:rsidR="00C0713B">
              <w:rPr>
                <w:noProof/>
                <w:webHidden/>
              </w:rPr>
            </w:r>
            <w:r w:rsidR="00C0713B">
              <w:rPr>
                <w:noProof/>
                <w:webHidden/>
              </w:rPr>
              <w:fldChar w:fldCharType="separate"/>
            </w:r>
            <w:r w:rsidR="0024549C">
              <w:rPr>
                <w:noProof/>
                <w:webHidden/>
              </w:rPr>
              <w:t>82</w:t>
            </w:r>
            <w:r w:rsidR="00C0713B">
              <w:rPr>
                <w:noProof/>
                <w:webHidden/>
              </w:rPr>
              <w:fldChar w:fldCharType="end"/>
            </w:r>
          </w:hyperlink>
        </w:p>
        <w:p w:rsidR="00C0713B" w:rsidRDefault="00B55619">
          <w:pPr>
            <w:pStyle w:val="31"/>
            <w:tabs>
              <w:tab w:val="left" w:pos="1100"/>
              <w:tab w:val="right" w:leader="dot" w:pos="9345"/>
            </w:tabs>
            <w:rPr>
              <w:rFonts w:asciiTheme="minorHAnsi" w:eastAsiaTheme="minorEastAsia" w:hAnsiTheme="minorHAnsi" w:cstheme="minorBidi"/>
              <w:noProof/>
              <w:sz w:val="22"/>
              <w:lang w:val="ru-RU" w:eastAsia="ru-RU"/>
            </w:rPr>
          </w:pPr>
          <w:hyperlink w:anchor="_Toc451330061" w:history="1">
            <w:r w:rsidR="00C0713B" w:rsidRPr="00194553">
              <w:rPr>
                <w:rStyle w:val="a8"/>
                <w:noProof/>
              </w:rPr>
              <w:t>4.2</w:t>
            </w:r>
            <w:r w:rsidR="00C0713B">
              <w:rPr>
                <w:rFonts w:asciiTheme="minorHAnsi" w:eastAsiaTheme="minorEastAsia" w:hAnsiTheme="minorHAnsi" w:cstheme="minorBidi"/>
                <w:noProof/>
                <w:sz w:val="22"/>
                <w:lang w:val="ru-RU" w:eastAsia="ru-RU"/>
              </w:rPr>
              <w:tab/>
            </w:r>
            <w:r w:rsidR="00C0713B" w:rsidRPr="00194553">
              <w:rPr>
                <w:rStyle w:val="a8"/>
                <w:noProof/>
              </w:rPr>
              <w:t>Сроки реализации Программы</w:t>
            </w:r>
            <w:r w:rsidR="00C0713B">
              <w:rPr>
                <w:noProof/>
                <w:webHidden/>
              </w:rPr>
              <w:tab/>
            </w:r>
            <w:r w:rsidR="00C0713B">
              <w:rPr>
                <w:noProof/>
                <w:webHidden/>
              </w:rPr>
              <w:fldChar w:fldCharType="begin"/>
            </w:r>
            <w:r w:rsidR="00C0713B">
              <w:rPr>
                <w:noProof/>
                <w:webHidden/>
              </w:rPr>
              <w:instrText xml:space="preserve"> PAGEREF _Toc451330061 \h </w:instrText>
            </w:r>
            <w:r w:rsidR="00C0713B">
              <w:rPr>
                <w:noProof/>
                <w:webHidden/>
              </w:rPr>
            </w:r>
            <w:r w:rsidR="00C0713B">
              <w:rPr>
                <w:noProof/>
                <w:webHidden/>
              </w:rPr>
              <w:fldChar w:fldCharType="separate"/>
            </w:r>
            <w:r w:rsidR="0024549C">
              <w:rPr>
                <w:noProof/>
                <w:webHidden/>
              </w:rPr>
              <w:t>84</w:t>
            </w:r>
            <w:r w:rsidR="00C0713B">
              <w:rPr>
                <w:noProof/>
                <w:webHidden/>
              </w:rPr>
              <w:fldChar w:fldCharType="end"/>
            </w:r>
          </w:hyperlink>
        </w:p>
        <w:p w:rsidR="00C0713B" w:rsidRDefault="00B55619" w:rsidP="00CA6EFF">
          <w:pPr>
            <w:pStyle w:val="41"/>
            <w:rPr>
              <w:rFonts w:asciiTheme="minorHAnsi" w:eastAsiaTheme="minorEastAsia" w:hAnsiTheme="minorHAnsi" w:cstheme="minorBidi"/>
              <w:noProof/>
              <w:sz w:val="22"/>
              <w:lang w:val="ru-RU" w:eastAsia="ru-RU"/>
            </w:rPr>
          </w:pPr>
          <w:hyperlink w:anchor="_Toc451330062" w:history="1">
            <w:r w:rsidR="00C0713B" w:rsidRPr="00194553">
              <w:rPr>
                <w:rStyle w:val="a8"/>
                <w:noProof/>
              </w:rPr>
              <w:t>4.2.1</w:t>
            </w:r>
            <w:r w:rsidR="00C0713B">
              <w:rPr>
                <w:rFonts w:asciiTheme="minorHAnsi" w:eastAsiaTheme="minorEastAsia" w:hAnsiTheme="minorHAnsi" w:cstheme="minorBidi"/>
                <w:noProof/>
                <w:sz w:val="22"/>
                <w:lang w:val="ru-RU" w:eastAsia="ru-RU"/>
              </w:rPr>
              <w:tab/>
            </w:r>
            <w:r w:rsidR="00C0713B" w:rsidRPr="00194553">
              <w:rPr>
                <w:rStyle w:val="a8"/>
                <w:noProof/>
              </w:rPr>
              <w:t>Базовые принципы в отношении проектов и бенефициаров</w:t>
            </w:r>
            <w:r w:rsidR="00C0713B">
              <w:rPr>
                <w:noProof/>
                <w:webHidden/>
              </w:rPr>
              <w:tab/>
            </w:r>
            <w:r w:rsidR="00C0713B">
              <w:rPr>
                <w:noProof/>
                <w:webHidden/>
              </w:rPr>
              <w:fldChar w:fldCharType="begin"/>
            </w:r>
            <w:r w:rsidR="00C0713B">
              <w:rPr>
                <w:noProof/>
                <w:webHidden/>
              </w:rPr>
              <w:instrText xml:space="preserve"> PAGEREF _Toc451330062 \h </w:instrText>
            </w:r>
            <w:r w:rsidR="00C0713B">
              <w:rPr>
                <w:noProof/>
                <w:webHidden/>
              </w:rPr>
            </w:r>
            <w:r w:rsidR="00C0713B">
              <w:rPr>
                <w:noProof/>
                <w:webHidden/>
              </w:rPr>
              <w:fldChar w:fldCharType="separate"/>
            </w:r>
            <w:r w:rsidR="0024549C">
              <w:rPr>
                <w:noProof/>
                <w:webHidden/>
              </w:rPr>
              <w:t>85</w:t>
            </w:r>
            <w:r w:rsidR="00C0713B">
              <w:rPr>
                <w:noProof/>
                <w:webHidden/>
              </w:rPr>
              <w:fldChar w:fldCharType="end"/>
            </w:r>
          </w:hyperlink>
        </w:p>
        <w:p w:rsidR="00C0713B" w:rsidRDefault="00B55619">
          <w:pPr>
            <w:pStyle w:val="31"/>
            <w:tabs>
              <w:tab w:val="left" w:pos="1100"/>
              <w:tab w:val="right" w:leader="dot" w:pos="9345"/>
            </w:tabs>
            <w:rPr>
              <w:rFonts w:asciiTheme="minorHAnsi" w:eastAsiaTheme="minorEastAsia" w:hAnsiTheme="minorHAnsi" w:cstheme="minorBidi"/>
              <w:noProof/>
              <w:sz w:val="22"/>
              <w:lang w:val="ru-RU" w:eastAsia="ru-RU"/>
            </w:rPr>
          </w:pPr>
          <w:hyperlink w:anchor="_Toc451330063" w:history="1">
            <w:r w:rsidR="00C0713B" w:rsidRPr="00194553">
              <w:rPr>
                <w:rStyle w:val="a8"/>
                <w:noProof/>
                <w:lang w:eastAsia="nl-NL"/>
              </w:rPr>
              <w:t>4.3</w:t>
            </w:r>
            <w:r w:rsidR="00C0713B">
              <w:rPr>
                <w:rFonts w:asciiTheme="minorHAnsi" w:eastAsiaTheme="minorEastAsia" w:hAnsiTheme="minorHAnsi" w:cstheme="minorBidi"/>
                <w:noProof/>
                <w:sz w:val="22"/>
                <w:lang w:val="ru-RU" w:eastAsia="ru-RU"/>
              </w:rPr>
              <w:tab/>
            </w:r>
            <w:r w:rsidR="00C0713B" w:rsidRPr="00194553">
              <w:rPr>
                <w:rStyle w:val="a8"/>
                <w:noProof/>
                <w:lang w:eastAsia="nl-NL"/>
              </w:rPr>
              <w:t>Описание процедуры отбора проектов</w:t>
            </w:r>
            <w:r w:rsidR="00C0713B">
              <w:rPr>
                <w:noProof/>
                <w:webHidden/>
              </w:rPr>
              <w:tab/>
            </w:r>
            <w:r w:rsidR="00C0713B">
              <w:rPr>
                <w:noProof/>
                <w:webHidden/>
              </w:rPr>
              <w:fldChar w:fldCharType="begin"/>
            </w:r>
            <w:r w:rsidR="00C0713B">
              <w:rPr>
                <w:noProof/>
                <w:webHidden/>
              </w:rPr>
              <w:instrText xml:space="preserve"> PAGEREF _Toc451330063 \h </w:instrText>
            </w:r>
            <w:r w:rsidR="00C0713B">
              <w:rPr>
                <w:noProof/>
                <w:webHidden/>
              </w:rPr>
            </w:r>
            <w:r w:rsidR="00C0713B">
              <w:rPr>
                <w:noProof/>
                <w:webHidden/>
              </w:rPr>
              <w:fldChar w:fldCharType="separate"/>
            </w:r>
            <w:r w:rsidR="0024549C">
              <w:rPr>
                <w:noProof/>
                <w:webHidden/>
              </w:rPr>
              <w:t>87</w:t>
            </w:r>
            <w:r w:rsidR="00C0713B">
              <w:rPr>
                <w:noProof/>
                <w:webHidden/>
              </w:rPr>
              <w:fldChar w:fldCharType="end"/>
            </w:r>
          </w:hyperlink>
        </w:p>
        <w:p w:rsidR="00C0713B" w:rsidRDefault="00B55619">
          <w:pPr>
            <w:pStyle w:val="31"/>
            <w:tabs>
              <w:tab w:val="left" w:pos="1100"/>
              <w:tab w:val="right" w:leader="dot" w:pos="9345"/>
            </w:tabs>
            <w:rPr>
              <w:rFonts w:asciiTheme="minorHAnsi" w:eastAsiaTheme="minorEastAsia" w:hAnsiTheme="minorHAnsi" w:cstheme="minorBidi"/>
              <w:noProof/>
              <w:sz w:val="22"/>
              <w:lang w:val="ru-RU" w:eastAsia="ru-RU"/>
            </w:rPr>
          </w:pPr>
          <w:hyperlink w:anchor="_Toc451330064" w:history="1">
            <w:r w:rsidR="00C0713B" w:rsidRPr="00194553">
              <w:rPr>
                <w:rStyle w:val="a8"/>
                <w:noProof/>
                <w:lang w:eastAsia="nl-NL"/>
              </w:rPr>
              <w:t>4.4</w:t>
            </w:r>
            <w:r w:rsidR="00C0713B">
              <w:rPr>
                <w:rFonts w:asciiTheme="minorHAnsi" w:eastAsiaTheme="minorEastAsia" w:hAnsiTheme="minorHAnsi" w:cstheme="minorBidi"/>
                <w:noProof/>
                <w:sz w:val="22"/>
                <w:lang w:val="ru-RU" w:eastAsia="ru-RU"/>
              </w:rPr>
              <w:tab/>
            </w:r>
            <w:r w:rsidR="00C0713B" w:rsidRPr="00194553">
              <w:rPr>
                <w:rStyle w:val="a8"/>
                <w:noProof/>
                <w:lang w:eastAsia="nl-NL"/>
              </w:rPr>
              <w:t>Описание типов поддержки по приоритетам (список проектов для отбора посредством прямых процедур)</w:t>
            </w:r>
            <w:r w:rsidR="00C0713B">
              <w:rPr>
                <w:noProof/>
                <w:webHidden/>
              </w:rPr>
              <w:tab/>
            </w:r>
            <w:r w:rsidR="00C0713B">
              <w:rPr>
                <w:noProof/>
                <w:webHidden/>
              </w:rPr>
              <w:fldChar w:fldCharType="begin"/>
            </w:r>
            <w:r w:rsidR="00C0713B">
              <w:rPr>
                <w:noProof/>
                <w:webHidden/>
              </w:rPr>
              <w:instrText xml:space="preserve"> PAGEREF _Toc451330064 \h </w:instrText>
            </w:r>
            <w:r w:rsidR="00C0713B">
              <w:rPr>
                <w:noProof/>
                <w:webHidden/>
              </w:rPr>
            </w:r>
            <w:r w:rsidR="00C0713B">
              <w:rPr>
                <w:noProof/>
                <w:webHidden/>
              </w:rPr>
              <w:fldChar w:fldCharType="separate"/>
            </w:r>
            <w:r w:rsidR="0024549C">
              <w:rPr>
                <w:noProof/>
                <w:webHidden/>
              </w:rPr>
              <w:t>91</w:t>
            </w:r>
            <w:r w:rsidR="00C0713B">
              <w:rPr>
                <w:noProof/>
                <w:webHidden/>
              </w:rPr>
              <w:fldChar w:fldCharType="end"/>
            </w:r>
          </w:hyperlink>
        </w:p>
        <w:p w:rsidR="00C0713B" w:rsidRDefault="00B55619">
          <w:pPr>
            <w:pStyle w:val="31"/>
            <w:tabs>
              <w:tab w:val="left" w:pos="1100"/>
              <w:tab w:val="right" w:leader="dot" w:pos="9345"/>
            </w:tabs>
            <w:rPr>
              <w:rFonts w:asciiTheme="minorHAnsi" w:eastAsiaTheme="minorEastAsia" w:hAnsiTheme="minorHAnsi" w:cstheme="minorBidi"/>
              <w:noProof/>
              <w:sz w:val="22"/>
              <w:lang w:val="ru-RU" w:eastAsia="ru-RU"/>
            </w:rPr>
          </w:pPr>
          <w:hyperlink w:anchor="_Toc451330065" w:history="1">
            <w:r w:rsidR="00C0713B" w:rsidRPr="00194553">
              <w:rPr>
                <w:rStyle w:val="a8"/>
                <w:noProof/>
                <w:lang w:eastAsia="nl-NL"/>
              </w:rPr>
              <w:t>4.5</w:t>
            </w:r>
            <w:r w:rsidR="00C0713B">
              <w:rPr>
                <w:rFonts w:asciiTheme="minorHAnsi" w:eastAsiaTheme="minorEastAsia" w:hAnsiTheme="minorHAnsi" w:cstheme="minorBidi"/>
                <w:noProof/>
                <w:sz w:val="22"/>
                <w:lang w:val="ru-RU" w:eastAsia="ru-RU"/>
              </w:rPr>
              <w:tab/>
            </w:r>
            <w:r w:rsidR="00C0713B" w:rsidRPr="00194553">
              <w:rPr>
                <w:rStyle w:val="a8"/>
                <w:noProof/>
                <w:lang w:eastAsia="nl-NL"/>
              </w:rPr>
              <w:t>Описание планового использования Технической помощи и применимых процедур заключения контрактов</w:t>
            </w:r>
            <w:r w:rsidR="00C0713B">
              <w:rPr>
                <w:noProof/>
                <w:webHidden/>
              </w:rPr>
              <w:tab/>
            </w:r>
            <w:r w:rsidR="00C0713B">
              <w:rPr>
                <w:noProof/>
                <w:webHidden/>
              </w:rPr>
              <w:fldChar w:fldCharType="begin"/>
            </w:r>
            <w:r w:rsidR="00C0713B">
              <w:rPr>
                <w:noProof/>
                <w:webHidden/>
              </w:rPr>
              <w:instrText xml:space="preserve"> PAGEREF _Toc451330065 \h </w:instrText>
            </w:r>
            <w:r w:rsidR="00C0713B">
              <w:rPr>
                <w:noProof/>
                <w:webHidden/>
              </w:rPr>
            </w:r>
            <w:r w:rsidR="00C0713B">
              <w:rPr>
                <w:noProof/>
                <w:webHidden/>
              </w:rPr>
              <w:fldChar w:fldCharType="separate"/>
            </w:r>
            <w:r w:rsidR="0024549C">
              <w:rPr>
                <w:noProof/>
                <w:webHidden/>
              </w:rPr>
              <w:t>105</w:t>
            </w:r>
            <w:r w:rsidR="00C0713B">
              <w:rPr>
                <w:noProof/>
                <w:webHidden/>
              </w:rPr>
              <w:fldChar w:fldCharType="end"/>
            </w:r>
          </w:hyperlink>
        </w:p>
        <w:p w:rsidR="00C0713B" w:rsidRDefault="00B55619">
          <w:pPr>
            <w:pStyle w:val="31"/>
            <w:tabs>
              <w:tab w:val="left" w:pos="1100"/>
              <w:tab w:val="right" w:leader="dot" w:pos="9345"/>
            </w:tabs>
            <w:rPr>
              <w:rFonts w:asciiTheme="minorHAnsi" w:eastAsiaTheme="minorEastAsia" w:hAnsiTheme="minorHAnsi" w:cstheme="minorBidi"/>
              <w:noProof/>
              <w:sz w:val="22"/>
              <w:lang w:val="ru-RU" w:eastAsia="ru-RU"/>
            </w:rPr>
          </w:pPr>
          <w:hyperlink w:anchor="_Toc451330066" w:history="1">
            <w:r w:rsidR="00C0713B" w:rsidRPr="00194553">
              <w:rPr>
                <w:rStyle w:val="a8"/>
                <w:noProof/>
                <w:lang w:eastAsia="nl-NL"/>
              </w:rPr>
              <w:t>4.6</w:t>
            </w:r>
            <w:r w:rsidR="00C0713B">
              <w:rPr>
                <w:rFonts w:asciiTheme="minorHAnsi" w:eastAsiaTheme="minorEastAsia" w:hAnsiTheme="minorHAnsi" w:cstheme="minorBidi"/>
                <w:noProof/>
                <w:sz w:val="22"/>
                <w:lang w:val="ru-RU" w:eastAsia="ru-RU"/>
              </w:rPr>
              <w:tab/>
            </w:r>
            <w:r w:rsidR="00C0713B" w:rsidRPr="00194553">
              <w:rPr>
                <w:rStyle w:val="a8"/>
                <w:noProof/>
                <w:lang w:eastAsia="nl-NL"/>
              </w:rPr>
              <w:t>Описание систем мониторинга и оценки совместно с ориентировочным планом мониторинга и оценки на протяжении всего периода действия Программы (Приложение 1 )</w:t>
            </w:r>
            <w:r w:rsidR="00C0713B">
              <w:rPr>
                <w:noProof/>
                <w:webHidden/>
              </w:rPr>
              <w:tab/>
            </w:r>
            <w:r w:rsidR="00C0713B">
              <w:rPr>
                <w:noProof/>
                <w:webHidden/>
              </w:rPr>
              <w:fldChar w:fldCharType="begin"/>
            </w:r>
            <w:r w:rsidR="00C0713B">
              <w:rPr>
                <w:noProof/>
                <w:webHidden/>
              </w:rPr>
              <w:instrText xml:space="preserve"> PAGEREF _Toc451330066 \h </w:instrText>
            </w:r>
            <w:r w:rsidR="00C0713B">
              <w:rPr>
                <w:noProof/>
                <w:webHidden/>
              </w:rPr>
            </w:r>
            <w:r w:rsidR="00C0713B">
              <w:rPr>
                <w:noProof/>
                <w:webHidden/>
              </w:rPr>
              <w:fldChar w:fldCharType="separate"/>
            </w:r>
            <w:r w:rsidR="0024549C">
              <w:rPr>
                <w:noProof/>
                <w:webHidden/>
              </w:rPr>
              <w:t>106</w:t>
            </w:r>
            <w:r w:rsidR="00C0713B">
              <w:rPr>
                <w:noProof/>
                <w:webHidden/>
              </w:rPr>
              <w:fldChar w:fldCharType="end"/>
            </w:r>
          </w:hyperlink>
        </w:p>
        <w:p w:rsidR="00C0713B" w:rsidRDefault="00B55619">
          <w:pPr>
            <w:pStyle w:val="31"/>
            <w:tabs>
              <w:tab w:val="left" w:pos="1100"/>
              <w:tab w:val="right" w:leader="dot" w:pos="9345"/>
            </w:tabs>
            <w:rPr>
              <w:rFonts w:asciiTheme="minorHAnsi" w:eastAsiaTheme="minorEastAsia" w:hAnsiTheme="minorHAnsi" w:cstheme="minorBidi"/>
              <w:noProof/>
              <w:sz w:val="22"/>
              <w:lang w:val="ru-RU" w:eastAsia="ru-RU"/>
            </w:rPr>
          </w:pPr>
          <w:hyperlink w:anchor="_Toc451330067" w:history="1">
            <w:r w:rsidR="00C0713B" w:rsidRPr="00194553">
              <w:rPr>
                <w:rStyle w:val="a8"/>
                <w:noProof/>
                <w:lang w:eastAsia="nl-NL"/>
              </w:rPr>
              <w:t>4.7</w:t>
            </w:r>
            <w:r w:rsidR="00C0713B">
              <w:rPr>
                <w:rFonts w:asciiTheme="minorHAnsi" w:eastAsiaTheme="minorEastAsia" w:hAnsiTheme="minorHAnsi" w:cstheme="minorBidi"/>
                <w:noProof/>
                <w:sz w:val="22"/>
                <w:lang w:val="ru-RU" w:eastAsia="ru-RU"/>
              </w:rPr>
              <w:tab/>
            </w:r>
            <w:r w:rsidR="00C0713B" w:rsidRPr="00194553">
              <w:rPr>
                <w:rStyle w:val="a8"/>
                <w:noProof/>
                <w:lang w:eastAsia="nl-NL"/>
              </w:rPr>
              <w:t>Стратегия коммуникации на весь программный период и ориентировочный информационный и коммуникационный план на первый год (Приложение 2)</w:t>
            </w:r>
            <w:r w:rsidR="00C0713B">
              <w:rPr>
                <w:noProof/>
                <w:webHidden/>
              </w:rPr>
              <w:tab/>
            </w:r>
            <w:r w:rsidR="00C0713B">
              <w:rPr>
                <w:noProof/>
                <w:webHidden/>
              </w:rPr>
              <w:fldChar w:fldCharType="begin"/>
            </w:r>
            <w:r w:rsidR="00C0713B">
              <w:rPr>
                <w:noProof/>
                <w:webHidden/>
              </w:rPr>
              <w:instrText xml:space="preserve"> PAGEREF _Toc451330067 \h </w:instrText>
            </w:r>
            <w:r w:rsidR="00C0713B">
              <w:rPr>
                <w:noProof/>
                <w:webHidden/>
              </w:rPr>
            </w:r>
            <w:r w:rsidR="00C0713B">
              <w:rPr>
                <w:noProof/>
                <w:webHidden/>
              </w:rPr>
              <w:fldChar w:fldCharType="separate"/>
            </w:r>
            <w:r w:rsidR="0024549C">
              <w:rPr>
                <w:noProof/>
                <w:webHidden/>
              </w:rPr>
              <w:t>106</w:t>
            </w:r>
            <w:r w:rsidR="00C0713B">
              <w:rPr>
                <w:noProof/>
                <w:webHidden/>
              </w:rPr>
              <w:fldChar w:fldCharType="end"/>
            </w:r>
          </w:hyperlink>
        </w:p>
        <w:p w:rsidR="00C0713B" w:rsidRDefault="00B55619">
          <w:pPr>
            <w:pStyle w:val="31"/>
            <w:tabs>
              <w:tab w:val="left" w:pos="1100"/>
              <w:tab w:val="right" w:leader="dot" w:pos="9345"/>
            </w:tabs>
            <w:rPr>
              <w:rFonts w:asciiTheme="minorHAnsi" w:eastAsiaTheme="minorEastAsia" w:hAnsiTheme="minorHAnsi" w:cstheme="minorBidi"/>
              <w:noProof/>
              <w:sz w:val="22"/>
              <w:lang w:val="ru-RU" w:eastAsia="ru-RU"/>
            </w:rPr>
          </w:pPr>
          <w:hyperlink w:anchor="_Toc451330068" w:history="1">
            <w:r w:rsidR="00C0713B" w:rsidRPr="00194553">
              <w:rPr>
                <w:rStyle w:val="a8"/>
                <w:noProof/>
                <w:lang w:eastAsia="nl-NL"/>
              </w:rPr>
              <w:t>4.8</w:t>
            </w:r>
            <w:r w:rsidR="00C0713B">
              <w:rPr>
                <w:rFonts w:asciiTheme="minorHAnsi" w:eastAsiaTheme="minorEastAsia" w:hAnsiTheme="minorHAnsi" w:cstheme="minorBidi"/>
                <w:noProof/>
                <w:sz w:val="22"/>
                <w:lang w:val="ru-RU" w:eastAsia="ru-RU"/>
              </w:rPr>
              <w:tab/>
            </w:r>
            <w:r w:rsidR="00C0713B" w:rsidRPr="00194553">
              <w:rPr>
                <w:rStyle w:val="a8"/>
                <w:noProof/>
                <w:lang w:eastAsia="nl-NL"/>
              </w:rPr>
              <w:t>Информация о выполнении требований по Стратегич</w:t>
            </w:r>
            <w:r w:rsidR="0078137E">
              <w:rPr>
                <w:rStyle w:val="a8"/>
                <w:noProof/>
                <w:lang w:eastAsia="nl-NL"/>
              </w:rPr>
              <w:t xml:space="preserve">еской экологической оценке </w:t>
            </w:r>
            <w:r w:rsidR="00C0713B">
              <w:rPr>
                <w:noProof/>
                <w:webHidden/>
              </w:rPr>
              <w:tab/>
            </w:r>
            <w:r w:rsidR="00C0713B">
              <w:rPr>
                <w:noProof/>
                <w:webHidden/>
              </w:rPr>
              <w:fldChar w:fldCharType="begin"/>
            </w:r>
            <w:r w:rsidR="00C0713B">
              <w:rPr>
                <w:noProof/>
                <w:webHidden/>
              </w:rPr>
              <w:instrText xml:space="preserve"> PAGEREF _Toc451330068 \h </w:instrText>
            </w:r>
            <w:r w:rsidR="00C0713B">
              <w:rPr>
                <w:noProof/>
                <w:webHidden/>
              </w:rPr>
            </w:r>
            <w:r w:rsidR="00C0713B">
              <w:rPr>
                <w:noProof/>
                <w:webHidden/>
              </w:rPr>
              <w:fldChar w:fldCharType="separate"/>
            </w:r>
            <w:r w:rsidR="0024549C">
              <w:rPr>
                <w:noProof/>
                <w:webHidden/>
              </w:rPr>
              <w:t>108</w:t>
            </w:r>
            <w:r w:rsidR="00C0713B">
              <w:rPr>
                <w:noProof/>
                <w:webHidden/>
              </w:rPr>
              <w:fldChar w:fldCharType="end"/>
            </w:r>
          </w:hyperlink>
        </w:p>
        <w:p w:rsidR="00C0713B" w:rsidRDefault="00B55619">
          <w:pPr>
            <w:pStyle w:val="31"/>
            <w:tabs>
              <w:tab w:val="left" w:pos="1100"/>
              <w:tab w:val="right" w:leader="dot" w:pos="9345"/>
            </w:tabs>
            <w:rPr>
              <w:rFonts w:asciiTheme="minorHAnsi" w:eastAsiaTheme="minorEastAsia" w:hAnsiTheme="minorHAnsi" w:cstheme="minorBidi"/>
              <w:noProof/>
              <w:sz w:val="22"/>
              <w:lang w:val="ru-RU" w:eastAsia="ru-RU"/>
            </w:rPr>
          </w:pPr>
          <w:hyperlink w:anchor="_Toc451330069" w:history="1">
            <w:r w:rsidR="00C0713B" w:rsidRPr="00194553">
              <w:rPr>
                <w:rStyle w:val="a8"/>
                <w:noProof/>
                <w:lang w:eastAsia="nl-NL"/>
              </w:rPr>
              <w:t>4.9</w:t>
            </w:r>
            <w:r w:rsidR="00C0713B">
              <w:rPr>
                <w:rFonts w:asciiTheme="minorHAnsi" w:eastAsiaTheme="minorEastAsia" w:hAnsiTheme="minorHAnsi" w:cstheme="minorBidi"/>
                <w:noProof/>
                <w:sz w:val="22"/>
                <w:lang w:val="ru-RU" w:eastAsia="ru-RU"/>
              </w:rPr>
              <w:tab/>
            </w:r>
            <w:r w:rsidR="00C0713B" w:rsidRPr="00194553">
              <w:rPr>
                <w:rStyle w:val="a8"/>
                <w:noProof/>
                <w:lang w:eastAsia="nl-NL"/>
              </w:rPr>
              <w:t>Ориентировочный финансовый план</w:t>
            </w:r>
            <w:r w:rsidR="00C0713B">
              <w:rPr>
                <w:noProof/>
                <w:webHidden/>
              </w:rPr>
              <w:tab/>
            </w:r>
            <w:r w:rsidR="00C0713B">
              <w:rPr>
                <w:noProof/>
                <w:webHidden/>
              </w:rPr>
              <w:fldChar w:fldCharType="begin"/>
            </w:r>
            <w:r w:rsidR="00C0713B">
              <w:rPr>
                <w:noProof/>
                <w:webHidden/>
              </w:rPr>
              <w:instrText xml:space="preserve"> PAGEREF _Toc451330069 \h </w:instrText>
            </w:r>
            <w:r w:rsidR="00C0713B">
              <w:rPr>
                <w:noProof/>
                <w:webHidden/>
              </w:rPr>
            </w:r>
            <w:r w:rsidR="00C0713B">
              <w:rPr>
                <w:noProof/>
                <w:webHidden/>
              </w:rPr>
              <w:fldChar w:fldCharType="separate"/>
            </w:r>
            <w:r w:rsidR="0024549C">
              <w:rPr>
                <w:noProof/>
                <w:webHidden/>
              </w:rPr>
              <w:t>111</w:t>
            </w:r>
            <w:r w:rsidR="00C0713B">
              <w:rPr>
                <w:noProof/>
                <w:webHidden/>
              </w:rPr>
              <w:fldChar w:fldCharType="end"/>
            </w:r>
          </w:hyperlink>
        </w:p>
        <w:p w:rsidR="00C0713B" w:rsidRDefault="00B55619" w:rsidP="00CA6EFF">
          <w:pPr>
            <w:pStyle w:val="41"/>
            <w:rPr>
              <w:rFonts w:asciiTheme="minorHAnsi" w:eastAsiaTheme="minorEastAsia" w:hAnsiTheme="minorHAnsi" w:cstheme="minorBidi"/>
              <w:noProof/>
              <w:sz w:val="22"/>
              <w:lang w:val="ru-RU" w:eastAsia="ru-RU"/>
            </w:rPr>
          </w:pPr>
          <w:hyperlink w:anchor="_Toc451330070" w:history="1">
            <w:r w:rsidR="00C0713B" w:rsidRPr="00194553">
              <w:rPr>
                <w:rStyle w:val="a8"/>
                <w:noProof/>
              </w:rPr>
              <w:t>4.9.1  Предварительные годовые финансовые ассигнования на обязательства и выплаты со стороны ЕС по каждой ТЦ  и ТП (затраты первого года включают подготовительные мероприятия).</w:t>
            </w:r>
            <w:r w:rsidR="00C0713B">
              <w:rPr>
                <w:noProof/>
                <w:webHidden/>
              </w:rPr>
              <w:tab/>
            </w:r>
            <w:r w:rsidR="00C0713B">
              <w:rPr>
                <w:noProof/>
                <w:webHidden/>
              </w:rPr>
              <w:fldChar w:fldCharType="begin"/>
            </w:r>
            <w:r w:rsidR="00C0713B">
              <w:rPr>
                <w:noProof/>
                <w:webHidden/>
              </w:rPr>
              <w:instrText xml:space="preserve"> PAGEREF _Toc451330070 \h </w:instrText>
            </w:r>
            <w:r w:rsidR="00C0713B">
              <w:rPr>
                <w:noProof/>
                <w:webHidden/>
              </w:rPr>
            </w:r>
            <w:r w:rsidR="00C0713B">
              <w:rPr>
                <w:noProof/>
                <w:webHidden/>
              </w:rPr>
              <w:fldChar w:fldCharType="separate"/>
            </w:r>
            <w:r w:rsidR="0024549C">
              <w:rPr>
                <w:noProof/>
                <w:webHidden/>
              </w:rPr>
              <w:t>111</w:t>
            </w:r>
            <w:r w:rsidR="00C0713B">
              <w:rPr>
                <w:noProof/>
                <w:webHidden/>
              </w:rPr>
              <w:fldChar w:fldCharType="end"/>
            </w:r>
          </w:hyperlink>
        </w:p>
        <w:p w:rsidR="00C0713B" w:rsidRDefault="00B55619" w:rsidP="00CA6EFF">
          <w:pPr>
            <w:pStyle w:val="41"/>
            <w:rPr>
              <w:rFonts w:asciiTheme="minorHAnsi" w:eastAsiaTheme="minorEastAsia" w:hAnsiTheme="minorHAnsi" w:cstheme="minorBidi"/>
              <w:noProof/>
              <w:sz w:val="22"/>
              <w:lang w:val="ru-RU" w:eastAsia="ru-RU"/>
            </w:rPr>
          </w:pPr>
          <w:hyperlink w:anchor="_Toc451330071" w:history="1">
            <w:r w:rsidR="00C0713B" w:rsidRPr="00194553">
              <w:rPr>
                <w:rStyle w:val="a8"/>
                <w:noProof/>
              </w:rPr>
              <w:t>4.9.2 Предварительные суммы финансовых ассигнований со стороны Европейского Союза и со-финансирование на весь период действия Программы по каждой Тематической Цели и на Техническую Помощь</w:t>
            </w:r>
            <w:r w:rsidR="00C0713B">
              <w:rPr>
                <w:noProof/>
                <w:webHidden/>
              </w:rPr>
              <w:tab/>
            </w:r>
            <w:r w:rsidR="00C0713B">
              <w:rPr>
                <w:noProof/>
                <w:webHidden/>
              </w:rPr>
              <w:fldChar w:fldCharType="begin"/>
            </w:r>
            <w:r w:rsidR="00C0713B">
              <w:rPr>
                <w:noProof/>
                <w:webHidden/>
              </w:rPr>
              <w:instrText xml:space="preserve"> PAGEREF _Toc451330071 \h </w:instrText>
            </w:r>
            <w:r w:rsidR="00C0713B">
              <w:rPr>
                <w:noProof/>
                <w:webHidden/>
              </w:rPr>
            </w:r>
            <w:r w:rsidR="00C0713B">
              <w:rPr>
                <w:noProof/>
                <w:webHidden/>
              </w:rPr>
              <w:fldChar w:fldCharType="separate"/>
            </w:r>
            <w:r w:rsidR="0024549C">
              <w:rPr>
                <w:noProof/>
                <w:webHidden/>
              </w:rPr>
              <w:t>113</w:t>
            </w:r>
            <w:r w:rsidR="00C0713B">
              <w:rPr>
                <w:noProof/>
                <w:webHidden/>
              </w:rPr>
              <w:fldChar w:fldCharType="end"/>
            </w:r>
          </w:hyperlink>
        </w:p>
        <w:p w:rsidR="00C0713B" w:rsidRDefault="00B55619">
          <w:pPr>
            <w:pStyle w:val="31"/>
            <w:tabs>
              <w:tab w:val="left" w:pos="1100"/>
              <w:tab w:val="right" w:leader="dot" w:pos="9345"/>
            </w:tabs>
            <w:rPr>
              <w:rFonts w:asciiTheme="minorHAnsi" w:eastAsiaTheme="minorEastAsia" w:hAnsiTheme="minorHAnsi" w:cstheme="minorBidi"/>
              <w:noProof/>
              <w:sz w:val="22"/>
              <w:lang w:val="ru-RU" w:eastAsia="ru-RU"/>
            </w:rPr>
          </w:pPr>
          <w:hyperlink w:anchor="_Toc451330072" w:history="1">
            <w:r w:rsidR="00C0713B" w:rsidRPr="00194553">
              <w:rPr>
                <w:rStyle w:val="a8"/>
                <w:noProof/>
              </w:rPr>
              <w:t>4.10</w:t>
            </w:r>
            <w:r w:rsidR="00C0713B">
              <w:rPr>
                <w:rFonts w:asciiTheme="minorHAnsi" w:eastAsiaTheme="minorEastAsia" w:hAnsiTheme="minorHAnsi" w:cstheme="minorBidi"/>
                <w:noProof/>
                <w:sz w:val="22"/>
                <w:lang w:val="ru-RU" w:eastAsia="ru-RU"/>
              </w:rPr>
              <w:tab/>
            </w:r>
            <w:r w:rsidR="00C0713B" w:rsidRPr="00194553">
              <w:rPr>
                <w:rStyle w:val="a8"/>
                <w:noProof/>
              </w:rPr>
              <w:t>Правила приемлемости расходов</w:t>
            </w:r>
            <w:r w:rsidR="00C0713B">
              <w:rPr>
                <w:noProof/>
                <w:webHidden/>
              </w:rPr>
              <w:tab/>
            </w:r>
            <w:r w:rsidR="00C0713B">
              <w:rPr>
                <w:noProof/>
                <w:webHidden/>
              </w:rPr>
              <w:fldChar w:fldCharType="begin"/>
            </w:r>
            <w:r w:rsidR="00C0713B">
              <w:rPr>
                <w:noProof/>
                <w:webHidden/>
              </w:rPr>
              <w:instrText xml:space="preserve"> PAGEREF _Toc451330072 \h </w:instrText>
            </w:r>
            <w:r w:rsidR="00C0713B">
              <w:rPr>
                <w:noProof/>
                <w:webHidden/>
              </w:rPr>
            </w:r>
            <w:r w:rsidR="00C0713B">
              <w:rPr>
                <w:noProof/>
                <w:webHidden/>
              </w:rPr>
              <w:fldChar w:fldCharType="separate"/>
            </w:r>
            <w:r w:rsidR="0024549C">
              <w:rPr>
                <w:noProof/>
                <w:webHidden/>
              </w:rPr>
              <w:t>114</w:t>
            </w:r>
            <w:r w:rsidR="00C0713B">
              <w:rPr>
                <w:noProof/>
                <w:webHidden/>
              </w:rPr>
              <w:fldChar w:fldCharType="end"/>
            </w:r>
          </w:hyperlink>
        </w:p>
        <w:p w:rsidR="00C0713B" w:rsidRDefault="00B55619">
          <w:pPr>
            <w:pStyle w:val="31"/>
            <w:tabs>
              <w:tab w:val="left" w:pos="1100"/>
              <w:tab w:val="right" w:leader="dot" w:pos="9345"/>
            </w:tabs>
            <w:rPr>
              <w:rFonts w:asciiTheme="minorHAnsi" w:eastAsiaTheme="minorEastAsia" w:hAnsiTheme="minorHAnsi" w:cstheme="minorBidi"/>
              <w:noProof/>
              <w:sz w:val="22"/>
              <w:lang w:val="ru-RU" w:eastAsia="ru-RU"/>
            </w:rPr>
          </w:pPr>
          <w:hyperlink w:anchor="_Toc451330073" w:history="1">
            <w:r w:rsidR="00C0713B" w:rsidRPr="00194553">
              <w:rPr>
                <w:rStyle w:val="a8"/>
                <w:noProof/>
              </w:rPr>
              <w:t>4.11</w:t>
            </w:r>
            <w:r w:rsidR="00C0713B">
              <w:rPr>
                <w:rFonts w:asciiTheme="minorHAnsi" w:eastAsiaTheme="minorEastAsia" w:hAnsiTheme="minorHAnsi" w:cstheme="minorBidi"/>
                <w:noProof/>
                <w:sz w:val="22"/>
                <w:lang w:val="ru-RU" w:eastAsia="ru-RU"/>
              </w:rPr>
              <w:tab/>
            </w:r>
            <w:r w:rsidR="00C0713B" w:rsidRPr="00194553">
              <w:rPr>
                <w:rStyle w:val="a8"/>
                <w:noProof/>
              </w:rPr>
              <w:t>Распределение ответственности между участвующими странами</w:t>
            </w:r>
            <w:r w:rsidR="00C0713B">
              <w:rPr>
                <w:noProof/>
                <w:webHidden/>
              </w:rPr>
              <w:tab/>
            </w:r>
            <w:r w:rsidR="00C0713B">
              <w:rPr>
                <w:noProof/>
                <w:webHidden/>
              </w:rPr>
              <w:fldChar w:fldCharType="begin"/>
            </w:r>
            <w:r w:rsidR="00C0713B">
              <w:rPr>
                <w:noProof/>
                <w:webHidden/>
              </w:rPr>
              <w:instrText xml:space="preserve"> PAGEREF _Toc451330073 \h </w:instrText>
            </w:r>
            <w:r w:rsidR="00C0713B">
              <w:rPr>
                <w:noProof/>
                <w:webHidden/>
              </w:rPr>
            </w:r>
            <w:r w:rsidR="00C0713B">
              <w:rPr>
                <w:noProof/>
                <w:webHidden/>
              </w:rPr>
              <w:fldChar w:fldCharType="separate"/>
            </w:r>
            <w:r w:rsidR="0024549C">
              <w:rPr>
                <w:noProof/>
                <w:webHidden/>
              </w:rPr>
              <w:t>116</w:t>
            </w:r>
            <w:r w:rsidR="00C0713B">
              <w:rPr>
                <w:noProof/>
                <w:webHidden/>
              </w:rPr>
              <w:fldChar w:fldCharType="end"/>
            </w:r>
          </w:hyperlink>
        </w:p>
        <w:p w:rsidR="00C0713B" w:rsidRDefault="00B55619">
          <w:pPr>
            <w:pStyle w:val="31"/>
            <w:tabs>
              <w:tab w:val="left" w:pos="1100"/>
              <w:tab w:val="right" w:leader="dot" w:pos="9345"/>
            </w:tabs>
            <w:rPr>
              <w:rFonts w:asciiTheme="minorHAnsi" w:eastAsiaTheme="minorEastAsia" w:hAnsiTheme="minorHAnsi" w:cstheme="minorBidi"/>
              <w:noProof/>
              <w:sz w:val="22"/>
              <w:lang w:val="ru-RU" w:eastAsia="ru-RU"/>
            </w:rPr>
          </w:pPr>
          <w:hyperlink w:anchor="_Toc451330074" w:history="1">
            <w:r w:rsidR="00C0713B" w:rsidRPr="00194553">
              <w:rPr>
                <w:rStyle w:val="a8"/>
                <w:noProof/>
              </w:rPr>
              <w:t>4.12</w:t>
            </w:r>
            <w:r w:rsidR="00C0713B">
              <w:rPr>
                <w:rFonts w:asciiTheme="minorHAnsi" w:eastAsiaTheme="minorEastAsia" w:hAnsiTheme="minorHAnsi" w:cstheme="minorBidi"/>
                <w:noProof/>
                <w:sz w:val="22"/>
                <w:lang w:val="ru-RU" w:eastAsia="ru-RU"/>
              </w:rPr>
              <w:tab/>
            </w:r>
            <w:r w:rsidR="00C0713B" w:rsidRPr="00194553">
              <w:rPr>
                <w:rStyle w:val="a8"/>
                <w:noProof/>
              </w:rPr>
              <w:t>Правила перевода, использования средств и мониторинга со-финансирования.</w:t>
            </w:r>
            <w:r w:rsidR="00C0713B">
              <w:rPr>
                <w:noProof/>
                <w:webHidden/>
              </w:rPr>
              <w:tab/>
            </w:r>
            <w:r w:rsidR="00C0713B">
              <w:rPr>
                <w:noProof/>
                <w:webHidden/>
              </w:rPr>
              <w:fldChar w:fldCharType="begin"/>
            </w:r>
            <w:r w:rsidR="00C0713B">
              <w:rPr>
                <w:noProof/>
                <w:webHidden/>
              </w:rPr>
              <w:instrText xml:space="preserve"> PAGEREF _Toc451330074 \h </w:instrText>
            </w:r>
            <w:r w:rsidR="00C0713B">
              <w:rPr>
                <w:noProof/>
                <w:webHidden/>
              </w:rPr>
            </w:r>
            <w:r w:rsidR="00C0713B">
              <w:rPr>
                <w:noProof/>
                <w:webHidden/>
              </w:rPr>
              <w:fldChar w:fldCharType="separate"/>
            </w:r>
            <w:r w:rsidR="0024549C">
              <w:rPr>
                <w:noProof/>
                <w:webHidden/>
              </w:rPr>
              <w:t>117</w:t>
            </w:r>
            <w:r w:rsidR="00C0713B">
              <w:rPr>
                <w:noProof/>
                <w:webHidden/>
              </w:rPr>
              <w:fldChar w:fldCharType="end"/>
            </w:r>
          </w:hyperlink>
        </w:p>
        <w:p w:rsidR="00C0713B" w:rsidRDefault="00B55619">
          <w:pPr>
            <w:pStyle w:val="31"/>
            <w:tabs>
              <w:tab w:val="left" w:pos="1100"/>
              <w:tab w:val="right" w:leader="dot" w:pos="9345"/>
            </w:tabs>
            <w:rPr>
              <w:rFonts w:asciiTheme="minorHAnsi" w:eastAsiaTheme="minorEastAsia" w:hAnsiTheme="minorHAnsi" w:cstheme="minorBidi"/>
              <w:noProof/>
              <w:sz w:val="22"/>
              <w:lang w:val="ru-RU" w:eastAsia="ru-RU"/>
            </w:rPr>
          </w:pPr>
          <w:hyperlink w:anchor="_Toc451330075" w:history="1">
            <w:r w:rsidR="00C0713B" w:rsidRPr="00194553">
              <w:rPr>
                <w:rStyle w:val="a8"/>
                <w:noProof/>
              </w:rPr>
              <w:t>4.13</w:t>
            </w:r>
            <w:r w:rsidR="00C0713B">
              <w:rPr>
                <w:rFonts w:asciiTheme="minorHAnsi" w:eastAsiaTheme="minorEastAsia" w:hAnsiTheme="minorHAnsi" w:cstheme="minorBidi"/>
                <w:noProof/>
                <w:sz w:val="22"/>
                <w:lang w:val="ru-RU" w:eastAsia="ru-RU"/>
              </w:rPr>
              <w:tab/>
            </w:r>
            <w:r w:rsidR="00C0713B" w:rsidRPr="00194553">
              <w:rPr>
                <w:rStyle w:val="a8"/>
                <w:noProof/>
              </w:rPr>
              <w:t>Описание IT-систем для подготовки отчетности и обмена автоматизированными данными между УО и Комиссией.</w:t>
            </w:r>
            <w:r w:rsidR="00C0713B">
              <w:rPr>
                <w:noProof/>
                <w:webHidden/>
              </w:rPr>
              <w:tab/>
            </w:r>
            <w:r w:rsidR="00C0713B">
              <w:rPr>
                <w:noProof/>
                <w:webHidden/>
              </w:rPr>
              <w:fldChar w:fldCharType="begin"/>
            </w:r>
            <w:r w:rsidR="00C0713B">
              <w:rPr>
                <w:noProof/>
                <w:webHidden/>
              </w:rPr>
              <w:instrText xml:space="preserve"> PAGEREF _Toc451330075 \h </w:instrText>
            </w:r>
            <w:r w:rsidR="00C0713B">
              <w:rPr>
                <w:noProof/>
                <w:webHidden/>
              </w:rPr>
            </w:r>
            <w:r w:rsidR="00C0713B">
              <w:rPr>
                <w:noProof/>
                <w:webHidden/>
              </w:rPr>
              <w:fldChar w:fldCharType="separate"/>
            </w:r>
            <w:r w:rsidR="0024549C">
              <w:rPr>
                <w:noProof/>
                <w:webHidden/>
              </w:rPr>
              <w:t>118</w:t>
            </w:r>
            <w:r w:rsidR="00C0713B">
              <w:rPr>
                <w:noProof/>
                <w:webHidden/>
              </w:rPr>
              <w:fldChar w:fldCharType="end"/>
            </w:r>
          </w:hyperlink>
        </w:p>
        <w:p w:rsidR="00C0713B" w:rsidRDefault="00B55619">
          <w:pPr>
            <w:pStyle w:val="31"/>
            <w:tabs>
              <w:tab w:val="left" w:pos="1100"/>
              <w:tab w:val="right" w:leader="dot" w:pos="9345"/>
            </w:tabs>
            <w:rPr>
              <w:rFonts w:asciiTheme="minorHAnsi" w:eastAsiaTheme="minorEastAsia" w:hAnsiTheme="minorHAnsi" w:cstheme="minorBidi"/>
              <w:noProof/>
              <w:sz w:val="22"/>
              <w:lang w:val="ru-RU" w:eastAsia="ru-RU"/>
            </w:rPr>
          </w:pPr>
          <w:hyperlink w:anchor="_Toc451330076" w:history="1">
            <w:r w:rsidR="00C0713B" w:rsidRPr="00194553">
              <w:rPr>
                <w:rStyle w:val="a8"/>
                <w:noProof/>
              </w:rPr>
              <w:t>4.14</w:t>
            </w:r>
            <w:r w:rsidR="00C0713B">
              <w:rPr>
                <w:rFonts w:asciiTheme="minorHAnsi" w:eastAsiaTheme="minorEastAsia" w:hAnsiTheme="minorHAnsi" w:cstheme="minorBidi"/>
                <w:noProof/>
                <w:sz w:val="22"/>
                <w:lang w:val="ru-RU" w:eastAsia="ru-RU"/>
              </w:rPr>
              <w:tab/>
            </w:r>
            <w:r w:rsidR="00C0713B" w:rsidRPr="00194553">
              <w:rPr>
                <w:rStyle w:val="a8"/>
                <w:noProof/>
              </w:rPr>
              <w:t>Язык, используемый в Программе</w:t>
            </w:r>
            <w:r w:rsidR="00C0713B">
              <w:rPr>
                <w:noProof/>
                <w:webHidden/>
              </w:rPr>
              <w:tab/>
            </w:r>
            <w:r w:rsidR="00C0713B">
              <w:rPr>
                <w:noProof/>
                <w:webHidden/>
              </w:rPr>
              <w:fldChar w:fldCharType="begin"/>
            </w:r>
            <w:r w:rsidR="00C0713B">
              <w:rPr>
                <w:noProof/>
                <w:webHidden/>
              </w:rPr>
              <w:instrText xml:space="preserve"> PAGEREF _Toc451330076 \h </w:instrText>
            </w:r>
            <w:r w:rsidR="00C0713B">
              <w:rPr>
                <w:noProof/>
                <w:webHidden/>
              </w:rPr>
            </w:r>
            <w:r w:rsidR="00C0713B">
              <w:rPr>
                <w:noProof/>
                <w:webHidden/>
              </w:rPr>
              <w:fldChar w:fldCharType="separate"/>
            </w:r>
            <w:r w:rsidR="0024549C">
              <w:rPr>
                <w:noProof/>
                <w:webHidden/>
              </w:rPr>
              <w:t>118</w:t>
            </w:r>
            <w:r w:rsidR="00C0713B">
              <w:rPr>
                <w:noProof/>
                <w:webHidden/>
              </w:rPr>
              <w:fldChar w:fldCharType="end"/>
            </w:r>
          </w:hyperlink>
        </w:p>
        <w:p w:rsidR="00C0713B" w:rsidRDefault="00B55619">
          <w:pPr>
            <w:pStyle w:val="31"/>
            <w:tabs>
              <w:tab w:val="left" w:pos="1100"/>
              <w:tab w:val="right" w:leader="dot" w:pos="9345"/>
            </w:tabs>
            <w:rPr>
              <w:rFonts w:asciiTheme="minorHAnsi" w:eastAsiaTheme="minorEastAsia" w:hAnsiTheme="minorHAnsi" w:cstheme="minorBidi"/>
              <w:noProof/>
              <w:sz w:val="22"/>
              <w:lang w:val="ru-RU" w:eastAsia="ru-RU"/>
            </w:rPr>
          </w:pPr>
          <w:hyperlink w:anchor="_Toc451330077" w:history="1">
            <w:r w:rsidR="00C0713B" w:rsidRPr="00194553">
              <w:rPr>
                <w:rStyle w:val="a8"/>
                <w:noProof/>
              </w:rPr>
              <w:t>4.15</w:t>
            </w:r>
            <w:r w:rsidR="00C0713B">
              <w:rPr>
                <w:rFonts w:asciiTheme="minorHAnsi" w:eastAsiaTheme="minorEastAsia" w:hAnsiTheme="minorHAnsi" w:cstheme="minorBidi"/>
                <w:noProof/>
                <w:sz w:val="22"/>
                <w:lang w:val="ru-RU" w:eastAsia="ru-RU"/>
              </w:rPr>
              <w:tab/>
            </w:r>
            <w:r w:rsidR="00C0713B" w:rsidRPr="00194553">
              <w:rPr>
                <w:rStyle w:val="a8"/>
                <w:noProof/>
              </w:rPr>
              <w:t>Валюта</w:t>
            </w:r>
            <w:r w:rsidR="00C0713B">
              <w:rPr>
                <w:noProof/>
                <w:webHidden/>
              </w:rPr>
              <w:tab/>
            </w:r>
            <w:r w:rsidR="00C0713B">
              <w:rPr>
                <w:noProof/>
                <w:webHidden/>
              </w:rPr>
              <w:fldChar w:fldCharType="begin"/>
            </w:r>
            <w:r w:rsidR="00C0713B">
              <w:rPr>
                <w:noProof/>
                <w:webHidden/>
              </w:rPr>
              <w:instrText xml:space="preserve"> PAGEREF _Toc451330077 \h </w:instrText>
            </w:r>
            <w:r w:rsidR="00C0713B">
              <w:rPr>
                <w:noProof/>
                <w:webHidden/>
              </w:rPr>
            </w:r>
            <w:r w:rsidR="00C0713B">
              <w:rPr>
                <w:noProof/>
                <w:webHidden/>
              </w:rPr>
              <w:fldChar w:fldCharType="separate"/>
            </w:r>
            <w:r w:rsidR="0024549C">
              <w:rPr>
                <w:noProof/>
                <w:webHidden/>
              </w:rPr>
              <w:t>118</w:t>
            </w:r>
            <w:r w:rsidR="00C0713B">
              <w:rPr>
                <w:noProof/>
                <w:webHidden/>
              </w:rPr>
              <w:fldChar w:fldCharType="end"/>
            </w:r>
          </w:hyperlink>
        </w:p>
        <w:p w:rsidR="00500BB7" w:rsidRDefault="007E799C">
          <w:r>
            <w:rPr>
              <w:rFonts w:ascii="Times New Roman" w:hAnsi="Times New Roman"/>
              <w:b/>
              <w:sz w:val="24"/>
              <w:szCs w:val="24"/>
            </w:rPr>
            <w:fldChar w:fldCharType="end"/>
          </w:r>
        </w:p>
      </w:sdtContent>
    </w:sdt>
    <w:p w:rsidR="00B843A5" w:rsidRDefault="00B843A5" w:rsidP="00500BB7">
      <w:pPr>
        <w:pStyle w:val="4"/>
        <w:rPr>
          <w:lang w:val="ru-RU"/>
        </w:rPr>
      </w:pPr>
      <w:r>
        <w:rPr>
          <w:lang w:val="ru-RU"/>
        </w:rPr>
        <w:br w:type="page"/>
      </w:r>
    </w:p>
    <w:p w:rsidR="00A23E9E" w:rsidRPr="00A71D19" w:rsidRDefault="00A23E9E" w:rsidP="00A71D19">
      <w:pPr>
        <w:pStyle w:val="10"/>
      </w:pPr>
      <w:bookmarkStart w:id="0" w:name="_Toc422902892"/>
      <w:bookmarkStart w:id="1" w:name="_Toc440888619"/>
      <w:bookmarkStart w:id="2" w:name="_Toc451330030"/>
      <w:r w:rsidRPr="00A71D19">
        <w:lastRenderedPageBreak/>
        <w:t>СОВМЕСТНАЯ РАБОЧАЯ ПРОГРАММА</w:t>
      </w:r>
      <w:bookmarkStart w:id="3" w:name="_Toc409972687"/>
      <w:r w:rsidRPr="00A71D19">
        <w:t xml:space="preserve"> Программы приграничного сотрудничества </w:t>
      </w:r>
      <w:r w:rsidR="00C0713B">
        <w:rPr>
          <w:lang w:val="ru-RU"/>
        </w:rPr>
        <w:t>Россия</w:t>
      </w:r>
      <w:r w:rsidRPr="00A71D19">
        <w:t>-</w:t>
      </w:r>
      <w:r w:rsidR="00C0713B">
        <w:rPr>
          <w:lang w:val="ru-RU"/>
        </w:rPr>
        <w:t>Эстония</w:t>
      </w:r>
      <w:r w:rsidRPr="00A71D19">
        <w:t xml:space="preserve"> 2014-2020</w:t>
      </w:r>
      <w:bookmarkEnd w:id="0"/>
      <w:bookmarkEnd w:id="1"/>
      <w:bookmarkEnd w:id="2"/>
      <w:bookmarkEnd w:id="3"/>
    </w:p>
    <w:p w:rsidR="00A23E9E" w:rsidRPr="00794E33" w:rsidRDefault="00A23E9E" w:rsidP="002755AC">
      <w:pPr>
        <w:pStyle w:val="10"/>
        <w:rPr>
          <w:lang w:val="ru-RU" w:eastAsia="nl-NL"/>
        </w:rPr>
      </w:pPr>
      <w:bookmarkStart w:id="4" w:name="_Toc408925317"/>
      <w:bookmarkStart w:id="5" w:name="_Toc409972688"/>
      <w:bookmarkStart w:id="6" w:name="_Toc440888620"/>
      <w:bookmarkStart w:id="7" w:name="_Toc451330031"/>
      <w:r>
        <w:rPr>
          <w:lang w:val="ru-RU" w:eastAsia="nl-NL"/>
        </w:rPr>
        <w:t>ВСТУПИТЕЛЬНАЯ ЧАСТЬ</w:t>
      </w:r>
      <w:bookmarkEnd w:id="4"/>
      <w:bookmarkEnd w:id="5"/>
      <w:bookmarkEnd w:id="6"/>
      <w:bookmarkEnd w:id="7"/>
    </w:p>
    <w:p w:rsidR="00A23E9E" w:rsidRDefault="00A23E9E" w:rsidP="002755AC">
      <w:pPr>
        <w:spacing w:after="0"/>
        <w:jc w:val="both"/>
        <w:rPr>
          <w:rFonts w:ascii="Times New Roman" w:hAnsi="Times New Roman"/>
          <w:sz w:val="24"/>
          <w:szCs w:val="24"/>
          <w:lang w:val="ru-RU" w:eastAsia="nl-NL"/>
        </w:rPr>
      </w:pPr>
    </w:p>
    <w:p w:rsidR="00A23E9E" w:rsidRPr="00794E33" w:rsidRDefault="00A23E9E"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t xml:space="preserve">Программа приграничного сотрудничества (ППС) </w:t>
      </w:r>
      <w:r w:rsidR="00C0713B">
        <w:rPr>
          <w:rFonts w:ascii="Times New Roman" w:hAnsi="Times New Roman"/>
          <w:sz w:val="24"/>
          <w:szCs w:val="24"/>
          <w:lang w:val="ru-RU" w:eastAsia="nl-NL"/>
        </w:rPr>
        <w:t>Россия-</w:t>
      </w:r>
      <w:r>
        <w:rPr>
          <w:rFonts w:ascii="Times New Roman" w:hAnsi="Times New Roman"/>
          <w:sz w:val="24"/>
          <w:szCs w:val="24"/>
          <w:lang w:val="ru-RU" w:eastAsia="nl-NL"/>
        </w:rPr>
        <w:t>Эстония</w:t>
      </w:r>
      <w:r w:rsidRPr="00794E33">
        <w:rPr>
          <w:rFonts w:ascii="Times New Roman" w:hAnsi="Times New Roman"/>
          <w:sz w:val="24"/>
          <w:szCs w:val="24"/>
          <w:lang w:val="ru-RU"/>
        </w:rPr>
        <w:t xml:space="preserve"> 2014–2020 (</w:t>
      </w:r>
      <w:r>
        <w:rPr>
          <w:rFonts w:ascii="Times New Roman" w:hAnsi="Times New Roman"/>
          <w:sz w:val="24"/>
          <w:szCs w:val="24"/>
          <w:lang w:val="ru-RU"/>
        </w:rPr>
        <w:t xml:space="preserve">далее </w:t>
      </w:r>
      <w:r w:rsidRPr="00147DAD">
        <w:rPr>
          <w:rFonts w:ascii="Times New Roman" w:hAnsi="Times New Roman"/>
          <w:i/>
          <w:sz w:val="24"/>
          <w:szCs w:val="24"/>
          <w:lang w:val="ru-RU"/>
        </w:rPr>
        <w:t>Программа</w:t>
      </w:r>
      <w:r w:rsidRPr="00794E33">
        <w:rPr>
          <w:rFonts w:ascii="Times New Roman" w:hAnsi="Times New Roman"/>
          <w:sz w:val="24"/>
          <w:szCs w:val="24"/>
          <w:lang w:val="ru-RU"/>
        </w:rPr>
        <w:t xml:space="preserve">) </w:t>
      </w:r>
      <w:r>
        <w:rPr>
          <w:rFonts w:ascii="Times New Roman" w:hAnsi="Times New Roman"/>
          <w:sz w:val="24"/>
          <w:szCs w:val="24"/>
          <w:lang w:val="ru-RU"/>
        </w:rPr>
        <w:t>со</w:t>
      </w:r>
      <w:r w:rsidR="00547C11">
        <w:rPr>
          <w:rFonts w:ascii="Times New Roman" w:hAnsi="Times New Roman"/>
          <w:sz w:val="24"/>
          <w:szCs w:val="24"/>
          <w:lang w:val="ru-RU"/>
        </w:rPr>
        <w:t>-</w:t>
      </w:r>
      <w:r>
        <w:rPr>
          <w:rFonts w:ascii="Times New Roman" w:hAnsi="Times New Roman"/>
          <w:sz w:val="24"/>
          <w:szCs w:val="24"/>
          <w:lang w:val="ru-RU"/>
        </w:rPr>
        <w:t xml:space="preserve">финансируется Европейским Союзом в рамках  Европейского инструмента соседства (ЕИС), </w:t>
      </w:r>
      <w:r w:rsidR="00D048B6">
        <w:rPr>
          <w:rFonts w:ascii="Times New Roman" w:hAnsi="Times New Roman"/>
          <w:sz w:val="24"/>
          <w:szCs w:val="24"/>
          <w:lang w:val="ru-RU"/>
        </w:rPr>
        <w:t xml:space="preserve">Российской Федерацией и </w:t>
      </w:r>
      <w:r>
        <w:rPr>
          <w:rFonts w:ascii="Times New Roman" w:hAnsi="Times New Roman"/>
          <w:sz w:val="24"/>
          <w:szCs w:val="24"/>
          <w:lang w:val="ru-RU"/>
        </w:rPr>
        <w:t xml:space="preserve">Республикой Эстония. Программа была разработана совместными усилиями представителей </w:t>
      </w:r>
      <w:r w:rsidR="00D048B6">
        <w:rPr>
          <w:rFonts w:ascii="Times New Roman" w:hAnsi="Times New Roman"/>
          <w:sz w:val="24"/>
          <w:szCs w:val="24"/>
          <w:lang w:val="ru-RU"/>
        </w:rPr>
        <w:t>Российской Федерацией и Республик</w:t>
      </w:r>
      <w:r w:rsidR="009037CD">
        <w:rPr>
          <w:rFonts w:ascii="Times New Roman" w:hAnsi="Times New Roman"/>
          <w:sz w:val="24"/>
          <w:szCs w:val="24"/>
          <w:lang w:val="ru-RU"/>
        </w:rPr>
        <w:t xml:space="preserve">и </w:t>
      </w:r>
      <w:r w:rsidR="00D048B6">
        <w:rPr>
          <w:rFonts w:ascii="Times New Roman" w:hAnsi="Times New Roman"/>
          <w:sz w:val="24"/>
          <w:szCs w:val="24"/>
          <w:lang w:val="ru-RU"/>
        </w:rPr>
        <w:t>Эстония</w:t>
      </w:r>
      <w:r>
        <w:rPr>
          <w:rFonts w:ascii="Times New Roman" w:hAnsi="Times New Roman"/>
          <w:sz w:val="24"/>
          <w:szCs w:val="24"/>
          <w:lang w:val="ru-RU"/>
        </w:rPr>
        <w:t>. Представители о</w:t>
      </w:r>
      <w:r>
        <w:rPr>
          <w:rFonts w:ascii="Times New Roman" w:hAnsi="Times New Roman"/>
          <w:sz w:val="24"/>
          <w:szCs w:val="24"/>
          <w:lang w:val="ru-RU" w:eastAsia="nl-NL"/>
        </w:rPr>
        <w:t>беих стран</w:t>
      </w:r>
      <w:r w:rsidRPr="00794E33">
        <w:rPr>
          <w:rFonts w:ascii="Times New Roman" w:hAnsi="Times New Roman"/>
          <w:sz w:val="24"/>
          <w:szCs w:val="24"/>
          <w:lang w:val="ru-RU" w:eastAsia="nl-NL"/>
        </w:rPr>
        <w:t xml:space="preserve">, </w:t>
      </w:r>
      <w:r>
        <w:rPr>
          <w:rFonts w:ascii="Times New Roman" w:hAnsi="Times New Roman"/>
          <w:sz w:val="24"/>
          <w:szCs w:val="24"/>
          <w:lang w:val="ru-RU" w:eastAsia="nl-NL"/>
        </w:rPr>
        <w:t>вовлечённые в процесс подготовки Программы</w:t>
      </w:r>
      <w:r w:rsidRPr="00794E33">
        <w:rPr>
          <w:rFonts w:ascii="Times New Roman" w:hAnsi="Times New Roman"/>
          <w:sz w:val="24"/>
          <w:szCs w:val="24"/>
          <w:lang w:val="ru-RU" w:eastAsia="nl-NL"/>
        </w:rPr>
        <w:t xml:space="preserve">, </w:t>
      </w:r>
      <w:r>
        <w:rPr>
          <w:rFonts w:ascii="Times New Roman" w:hAnsi="Times New Roman"/>
          <w:sz w:val="24"/>
          <w:szCs w:val="24"/>
          <w:lang w:val="ru-RU" w:eastAsia="nl-NL"/>
        </w:rPr>
        <w:t xml:space="preserve">активно участвовали в реализации Программы приграничного сотрудничества Эстония-Латвия-Россия 2007-2013 </w:t>
      </w:r>
      <w:r w:rsidRPr="00794E33">
        <w:rPr>
          <w:rFonts w:ascii="Times New Roman" w:hAnsi="Times New Roman"/>
          <w:sz w:val="24"/>
          <w:szCs w:val="24"/>
          <w:lang w:val="ru-RU" w:eastAsia="nl-NL"/>
        </w:rPr>
        <w:t>(</w:t>
      </w:r>
      <w:r>
        <w:rPr>
          <w:rFonts w:ascii="Times New Roman" w:hAnsi="Times New Roman"/>
          <w:sz w:val="24"/>
          <w:szCs w:val="24"/>
          <w:lang w:val="ru-RU" w:eastAsia="nl-NL"/>
        </w:rPr>
        <w:t xml:space="preserve">далее </w:t>
      </w:r>
      <w:proofErr w:type="spellStart"/>
      <w:r>
        <w:rPr>
          <w:rFonts w:ascii="Times New Roman" w:hAnsi="Times New Roman"/>
          <w:sz w:val="24"/>
          <w:szCs w:val="24"/>
          <w:lang w:val="ru-RU" w:eastAsia="nl-NL"/>
        </w:rPr>
        <w:t>ЭстЛатРус</w:t>
      </w:r>
      <w:proofErr w:type="spellEnd"/>
      <w:r w:rsidRPr="00794E33">
        <w:rPr>
          <w:rFonts w:ascii="Times New Roman" w:hAnsi="Times New Roman"/>
          <w:sz w:val="24"/>
          <w:szCs w:val="24"/>
          <w:lang w:val="ru-RU" w:eastAsia="nl-NL"/>
        </w:rPr>
        <w:t>)</w:t>
      </w:r>
      <w:r>
        <w:rPr>
          <w:rFonts w:ascii="Times New Roman" w:hAnsi="Times New Roman"/>
          <w:sz w:val="24"/>
          <w:szCs w:val="24"/>
          <w:lang w:val="ru-RU" w:eastAsia="nl-NL"/>
        </w:rPr>
        <w:t xml:space="preserve"> в рамках </w:t>
      </w:r>
      <w:r w:rsidR="0078137E">
        <w:rPr>
          <w:rFonts w:ascii="Times New Roman" w:hAnsi="Times New Roman"/>
          <w:sz w:val="24"/>
          <w:szCs w:val="24"/>
          <w:lang w:val="ru-RU" w:eastAsia="nl-NL"/>
        </w:rPr>
        <w:t xml:space="preserve">Европейского инструмента соседства и партнерства (далее </w:t>
      </w:r>
      <w:r>
        <w:rPr>
          <w:rFonts w:ascii="Times New Roman" w:hAnsi="Times New Roman"/>
          <w:sz w:val="24"/>
          <w:szCs w:val="24"/>
          <w:lang w:val="ru-RU" w:eastAsia="nl-NL"/>
        </w:rPr>
        <w:t>ЕИСП</w:t>
      </w:r>
      <w:r w:rsidR="0078137E">
        <w:rPr>
          <w:rFonts w:ascii="Times New Roman" w:hAnsi="Times New Roman"/>
          <w:sz w:val="24"/>
          <w:szCs w:val="24"/>
          <w:lang w:val="ru-RU" w:eastAsia="nl-NL"/>
        </w:rPr>
        <w:t>)</w:t>
      </w:r>
      <w:r>
        <w:rPr>
          <w:rFonts w:ascii="Times New Roman" w:hAnsi="Times New Roman"/>
          <w:sz w:val="24"/>
          <w:szCs w:val="24"/>
          <w:lang w:val="ru-RU" w:eastAsia="nl-NL"/>
        </w:rPr>
        <w:t>, и ожидается, что в будущем они также будут принимать участие в работе Совместного мониторингового комитета (</w:t>
      </w:r>
      <w:r w:rsidR="0078137E">
        <w:rPr>
          <w:rFonts w:ascii="Times New Roman" w:hAnsi="Times New Roman"/>
          <w:sz w:val="24"/>
          <w:szCs w:val="24"/>
          <w:lang w:val="ru-RU" w:eastAsia="nl-NL"/>
        </w:rPr>
        <w:t xml:space="preserve">далее </w:t>
      </w:r>
      <w:r>
        <w:rPr>
          <w:rFonts w:ascii="Times New Roman" w:hAnsi="Times New Roman"/>
          <w:sz w:val="24"/>
          <w:szCs w:val="24"/>
          <w:lang w:val="ru-RU" w:eastAsia="nl-NL"/>
        </w:rPr>
        <w:t>СМК) Программы. Преемственность подготовки и реализации будет способствовать эффективному управлению и реализации Программы, ориентированной на результат.</w:t>
      </w:r>
    </w:p>
    <w:p w:rsidR="00A23E9E" w:rsidRPr="00794E33" w:rsidRDefault="00A23E9E" w:rsidP="002755AC">
      <w:pPr>
        <w:spacing w:after="0"/>
        <w:jc w:val="both"/>
        <w:rPr>
          <w:rFonts w:ascii="Times New Roman" w:hAnsi="Times New Roman"/>
          <w:sz w:val="24"/>
          <w:szCs w:val="24"/>
          <w:lang w:val="ru-RU" w:eastAsia="nl-NL"/>
        </w:rPr>
      </w:pPr>
    </w:p>
    <w:p w:rsidR="00A23E9E" w:rsidRDefault="00A23E9E" w:rsidP="002755AC">
      <w:pPr>
        <w:autoSpaceDE w:val="0"/>
        <w:autoSpaceDN w:val="0"/>
        <w:adjustRightInd w:val="0"/>
        <w:spacing w:after="0"/>
        <w:jc w:val="both"/>
        <w:rPr>
          <w:rFonts w:ascii="Times New Roman" w:hAnsi="Times New Roman"/>
          <w:sz w:val="24"/>
          <w:szCs w:val="24"/>
          <w:lang w:val="ru-RU"/>
        </w:rPr>
      </w:pPr>
      <w:r>
        <w:rPr>
          <w:rFonts w:ascii="Times New Roman" w:hAnsi="Times New Roman"/>
          <w:sz w:val="24"/>
          <w:szCs w:val="24"/>
          <w:lang w:val="ru-RU"/>
        </w:rPr>
        <w:t>Программа внесёт вклад во взаимоотношения между Европейским Союзом и Россией в целом, концентрируясь на соответствующих приграничных территориях по обе стороны границы.</w:t>
      </w:r>
    </w:p>
    <w:p w:rsidR="00A23E9E" w:rsidRPr="00794E33" w:rsidRDefault="00A23E9E" w:rsidP="002755AC">
      <w:pPr>
        <w:autoSpaceDE w:val="0"/>
        <w:autoSpaceDN w:val="0"/>
        <w:adjustRightInd w:val="0"/>
        <w:spacing w:after="0"/>
        <w:jc w:val="both"/>
        <w:rPr>
          <w:rFonts w:ascii="Times New Roman" w:hAnsi="Times New Roman"/>
          <w:sz w:val="24"/>
          <w:szCs w:val="24"/>
          <w:lang w:val="ru-RU"/>
        </w:rPr>
      </w:pPr>
    </w:p>
    <w:p w:rsidR="00A23E9E" w:rsidRPr="00D90764" w:rsidRDefault="00A23E9E"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t xml:space="preserve">Программа была подготовлена в соответствии </w:t>
      </w:r>
      <w:proofErr w:type="gramStart"/>
      <w:r>
        <w:rPr>
          <w:rFonts w:ascii="Times New Roman" w:hAnsi="Times New Roman"/>
          <w:sz w:val="24"/>
          <w:szCs w:val="24"/>
          <w:lang w:val="ru-RU" w:eastAsia="nl-NL"/>
        </w:rPr>
        <w:t>с</w:t>
      </w:r>
      <w:proofErr w:type="gramEnd"/>
      <w:r w:rsidRPr="00D90764">
        <w:rPr>
          <w:rFonts w:ascii="Times New Roman" w:hAnsi="Times New Roman"/>
          <w:sz w:val="24"/>
          <w:szCs w:val="24"/>
          <w:lang w:val="ru-RU" w:eastAsia="nl-NL"/>
        </w:rPr>
        <w:t>:</w:t>
      </w:r>
    </w:p>
    <w:p w:rsidR="00A23E9E" w:rsidRPr="00D90764" w:rsidRDefault="00A23E9E" w:rsidP="002755AC">
      <w:pPr>
        <w:spacing w:after="0"/>
        <w:jc w:val="both"/>
        <w:rPr>
          <w:rFonts w:ascii="Times New Roman" w:hAnsi="Times New Roman"/>
          <w:sz w:val="24"/>
          <w:szCs w:val="24"/>
          <w:lang w:val="ru-RU" w:eastAsia="nl-NL"/>
        </w:rPr>
      </w:pPr>
    </w:p>
    <w:p w:rsidR="00A23E9E" w:rsidRPr="00D90764" w:rsidRDefault="00A23E9E" w:rsidP="002755AC">
      <w:pPr>
        <w:pStyle w:val="a5"/>
        <w:numPr>
          <w:ilvl w:val="0"/>
          <w:numId w:val="1"/>
        </w:numPr>
        <w:spacing w:line="276" w:lineRule="auto"/>
        <w:jc w:val="both"/>
        <w:rPr>
          <w:lang w:val="ru-RU"/>
        </w:rPr>
      </w:pPr>
      <w:r>
        <w:rPr>
          <w:lang w:val="ru-RU"/>
        </w:rPr>
        <w:t>Регламентом</w:t>
      </w:r>
      <w:r w:rsidRPr="003C0EE6">
        <w:rPr>
          <w:lang w:val="ru-RU"/>
        </w:rPr>
        <w:t xml:space="preserve">  (</w:t>
      </w:r>
      <w:proofErr w:type="gramStart"/>
      <w:r w:rsidRPr="003C0EE6">
        <w:rPr>
          <w:lang w:val="ru-RU"/>
        </w:rPr>
        <w:t>E</w:t>
      </w:r>
      <w:proofErr w:type="gramEnd"/>
      <w:r w:rsidRPr="003C0EE6">
        <w:rPr>
          <w:lang w:val="ru-RU"/>
        </w:rPr>
        <w:t xml:space="preserve">С, Евратом) </w:t>
      </w:r>
      <w:r w:rsidR="00B843A5">
        <w:rPr>
          <w:lang w:val="ru-RU"/>
        </w:rPr>
        <w:t>№</w:t>
      </w:r>
      <w:r w:rsidRPr="003C0EE6">
        <w:rPr>
          <w:lang w:val="ru-RU"/>
        </w:rPr>
        <w:t xml:space="preserve"> 966/2012 </w:t>
      </w:r>
      <w:r w:rsidR="0078137E">
        <w:rPr>
          <w:lang w:val="ru-RU"/>
        </w:rPr>
        <w:t>от 25 октября 2012</w:t>
      </w:r>
      <w:r w:rsidR="00F272B8">
        <w:rPr>
          <w:lang w:val="ru-RU"/>
        </w:rPr>
        <w:t xml:space="preserve"> </w:t>
      </w:r>
      <w:r w:rsidR="0078137E">
        <w:rPr>
          <w:lang w:val="ru-RU"/>
        </w:rPr>
        <w:t xml:space="preserve">г. </w:t>
      </w:r>
      <w:r w:rsidRPr="003C0EE6">
        <w:rPr>
          <w:lang w:val="ru-RU"/>
        </w:rPr>
        <w:t>Европейского Парламента и Совета о финансовых правилах, применяемых к общему бюджету Союза</w:t>
      </w:r>
      <w:r w:rsidR="0078137E">
        <w:rPr>
          <w:lang w:val="ru-RU"/>
        </w:rPr>
        <w:t>, и отменяющих Регламен</w:t>
      </w:r>
      <w:r w:rsidR="00F272B8">
        <w:rPr>
          <w:lang w:val="ru-RU"/>
        </w:rPr>
        <w:t>т</w:t>
      </w:r>
      <w:r w:rsidR="0078137E">
        <w:rPr>
          <w:lang w:val="ru-RU"/>
        </w:rPr>
        <w:t xml:space="preserve"> Совета (ЕК, Евратом) № 1605/2002</w:t>
      </w:r>
      <w:r>
        <w:rPr>
          <w:lang w:val="ru-RU"/>
        </w:rPr>
        <w:t>;</w:t>
      </w:r>
    </w:p>
    <w:p w:rsidR="00A23E9E" w:rsidRPr="00D90764" w:rsidRDefault="00A23E9E" w:rsidP="002755AC">
      <w:pPr>
        <w:pStyle w:val="a5"/>
        <w:numPr>
          <w:ilvl w:val="0"/>
          <w:numId w:val="1"/>
        </w:numPr>
        <w:spacing w:line="276" w:lineRule="auto"/>
        <w:jc w:val="both"/>
        <w:rPr>
          <w:lang w:val="ru-RU"/>
        </w:rPr>
      </w:pPr>
      <w:r>
        <w:rPr>
          <w:lang w:val="ru-RU"/>
        </w:rPr>
        <w:t xml:space="preserve">Регламентом </w:t>
      </w:r>
      <w:r w:rsidR="00F272B8">
        <w:rPr>
          <w:lang w:val="ru-RU"/>
        </w:rPr>
        <w:t xml:space="preserve">(ЕС) № 236/2014 Европейского Парламента и Совета от 11 марта 2014 г. </w:t>
      </w:r>
      <w:r>
        <w:rPr>
          <w:lang w:val="ru-RU"/>
        </w:rPr>
        <w:t xml:space="preserve">об </w:t>
      </w:r>
      <w:r w:rsidR="00F272B8">
        <w:rPr>
          <w:lang w:val="ru-RU"/>
        </w:rPr>
        <w:t xml:space="preserve">установлении общих правил и процедур по реализации инструментов Союза для финансирования внешних проектов; </w:t>
      </w:r>
    </w:p>
    <w:p w:rsidR="00A23E9E" w:rsidRPr="00D90764" w:rsidRDefault="00A23E9E" w:rsidP="002755AC">
      <w:pPr>
        <w:pStyle w:val="a5"/>
        <w:numPr>
          <w:ilvl w:val="0"/>
          <w:numId w:val="1"/>
        </w:numPr>
        <w:spacing w:line="276" w:lineRule="auto"/>
        <w:jc w:val="both"/>
        <w:rPr>
          <w:lang w:val="ru-RU"/>
        </w:rPr>
      </w:pPr>
      <w:r>
        <w:rPr>
          <w:lang w:val="ru-RU"/>
        </w:rPr>
        <w:t>Регламентом</w:t>
      </w:r>
      <w:r w:rsidRPr="00D90764">
        <w:rPr>
          <w:lang w:val="ru-RU"/>
        </w:rPr>
        <w:t xml:space="preserve"> (</w:t>
      </w:r>
      <w:r w:rsidRPr="00E0274C">
        <w:rPr>
          <w:lang w:val="en-GB"/>
        </w:rPr>
        <w:t>EC</w:t>
      </w:r>
      <w:r w:rsidRPr="00D90764">
        <w:rPr>
          <w:lang w:val="ru-RU"/>
        </w:rPr>
        <w:t xml:space="preserve">) </w:t>
      </w:r>
      <w:r w:rsidRPr="00E0274C">
        <w:rPr>
          <w:lang w:val="en-GB"/>
        </w:rPr>
        <w:t>No</w:t>
      </w:r>
      <w:r w:rsidRPr="00D90764">
        <w:rPr>
          <w:lang w:val="ru-RU"/>
        </w:rPr>
        <w:t xml:space="preserve"> 232/2014 </w:t>
      </w:r>
      <w:r>
        <w:rPr>
          <w:lang w:val="ru-RU"/>
        </w:rPr>
        <w:t>Европейского Парламента и Совета от</w:t>
      </w:r>
      <w:r w:rsidRPr="00D90764">
        <w:rPr>
          <w:lang w:val="ru-RU"/>
        </w:rPr>
        <w:t xml:space="preserve"> 11 </w:t>
      </w:r>
      <w:r>
        <w:rPr>
          <w:lang w:val="ru-RU"/>
        </w:rPr>
        <w:t xml:space="preserve">марта </w:t>
      </w:r>
      <w:r w:rsidRPr="00D90764">
        <w:rPr>
          <w:lang w:val="ru-RU"/>
        </w:rPr>
        <w:t>2014</w:t>
      </w:r>
      <w:r>
        <w:rPr>
          <w:lang w:val="ru-RU"/>
        </w:rPr>
        <w:t xml:space="preserve"> г.</w:t>
      </w:r>
      <w:r w:rsidRPr="00D90764">
        <w:rPr>
          <w:lang w:val="ru-RU"/>
        </w:rPr>
        <w:t xml:space="preserve"> </w:t>
      </w:r>
      <w:r w:rsidR="00F272B8">
        <w:rPr>
          <w:lang w:val="ru-RU"/>
        </w:rPr>
        <w:t>Об основании Европейского инструмента соседства;</w:t>
      </w:r>
    </w:p>
    <w:p w:rsidR="00A23E9E" w:rsidRPr="000744AF" w:rsidRDefault="00F272B8" w:rsidP="002755AC">
      <w:pPr>
        <w:pStyle w:val="a5"/>
        <w:numPr>
          <w:ilvl w:val="0"/>
          <w:numId w:val="1"/>
        </w:numPr>
        <w:spacing w:line="276" w:lineRule="auto"/>
        <w:jc w:val="both"/>
        <w:rPr>
          <w:lang w:val="ru-RU"/>
        </w:rPr>
      </w:pPr>
      <w:r>
        <w:rPr>
          <w:lang w:val="ru-RU"/>
        </w:rPr>
        <w:t>Регламентом Комиссии по реализации программ (ЕС) №</w:t>
      </w:r>
      <w:r w:rsidR="00A23E9E" w:rsidRPr="000744AF">
        <w:rPr>
          <w:lang w:val="ru-RU"/>
        </w:rPr>
        <w:t xml:space="preserve"> 897/2014</w:t>
      </w:r>
      <w:r>
        <w:rPr>
          <w:lang w:val="ru-RU"/>
        </w:rPr>
        <w:t xml:space="preserve"> от 18 августа 2014 г., устанавливающим особые положения по реализации программ приграничного сотрудничества</w:t>
      </w:r>
      <w:r w:rsidR="008E3441">
        <w:rPr>
          <w:lang w:val="ru-RU"/>
        </w:rPr>
        <w:t>, финансируемых согласно Регламенту (ЕС) № 232/2014 Европейского Парламента и Совета, основывающим Европейский инструмен</w:t>
      </w:r>
      <w:r w:rsidR="000744AF">
        <w:rPr>
          <w:lang w:val="ru-RU"/>
        </w:rPr>
        <w:t>т</w:t>
      </w:r>
      <w:r w:rsidR="008E3441">
        <w:rPr>
          <w:lang w:val="ru-RU"/>
        </w:rPr>
        <w:t xml:space="preserve"> соседства</w:t>
      </w:r>
      <w:r w:rsidR="00A23E9E">
        <w:rPr>
          <w:lang w:val="ru-RU"/>
        </w:rPr>
        <w:t>;</w:t>
      </w:r>
    </w:p>
    <w:p w:rsidR="00F21F21" w:rsidRPr="008E3441" w:rsidRDefault="00A23E9E" w:rsidP="008E3441">
      <w:pPr>
        <w:pStyle w:val="a5"/>
        <w:numPr>
          <w:ilvl w:val="0"/>
          <w:numId w:val="1"/>
        </w:numPr>
        <w:spacing w:line="276" w:lineRule="auto"/>
        <w:jc w:val="both"/>
        <w:rPr>
          <w:lang w:val="ru-RU"/>
        </w:rPr>
      </w:pPr>
      <w:r>
        <w:rPr>
          <w:lang w:val="ru-RU"/>
        </w:rPr>
        <w:t>Программным документом</w:t>
      </w:r>
      <w:r w:rsidR="008E3441">
        <w:rPr>
          <w:lang w:val="ru-RU"/>
        </w:rPr>
        <w:t xml:space="preserve"> по поддержке</w:t>
      </w:r>
      <w:r>
        <w:rPr>
          <w:lang w:val="ru-RU"/>
        </w:rPr>
        <w:t xml:space="preserve"> </w:t>
      </w:r>
      <w:r w:rsidR="008E3441">
        <w:rPr>
          <w:lang w:val="ru-RU"/>
        </w:rPr>
        <w:t xml:space="preserve">Европейским Союзом приграничного сотрудничества в рамках ЕИС на период </w:t>
      </w:r>
      <w:r w:rsidRPr="00A25DF4">
        <w:rPr>
          <w:lang w:val="ru-RU"/>
        </w:rPr>
        <w:t>2014-2020</w:t>
      </w:r>
      <w:r>
        <w:rPr>
          <w:lang w:val="ru-RU"/>
        </w:rPr>
        <w:t>гг</w:t>
      </w:r>
      <w:r w:rsidRPr="00A25DF4">
        <w:rPr>
          <w:lang w:val="ru-RU"/>
        </w:rPr>
        <w:t>. (</w:t>
      </w:r>
      <w:r>
        <w:rPr>
          <w:lang w:val="ru-RU"/>
        </w:rPr>
        <w:t>Исполнительное Решение Комиссии</w:t>
      </w:r>
      <w:proofErr w:type="gramStart"/>
      <w:r w:rsidR="008E3441">
        <w:rPr>
          <w:lang w:val="ru-RU"/>
        </w:rPr>
        <w:t xml:space="preserve"> С</w:t>
      </w:r>
      <w:proofErr w:type="gramEnd"/>
      <w:r>
        <w:rPr>
          <w:lang w:val="ru-RU"/>
        </w:rPr>
        <w:t xml:space="preserve"> </w:t>
      </w:r>
      <w:r w:rsidRPr="00A25DF4">
        <w:rPr>
          <w:lang w:val="ru-RU"/>
        </w:rPr>
        <w:t>(2014)7172))</w:t>
      </w:r>
      <w:r>
        <w:rPr>
          <w:lang w:val="ru-RU"/>
        </w:rPr>
        <w:t>;</w:t>
      </w:r>
    </w:p>
    <w:p w:rsidR="00A23E9E" w:rsidRPr="00236199" w:rsidRDefault="00A23E9E" w:rsidP="002755AC">
      <w:pPr>
        <w:pStyle w:val="a5"/>
        <w:numPr>
          <w:ilvl w:val="0"/>
          <w:numId w:val="2"/>
        </w:numPr>
        <w:tabs>
          <w:tab w:val="left" w:pos="770"/>
        </w:tabs>
        <w:spacing w:line="276" w:lineRule="auto"/>
        <w:ind w:right="40"/>
        <w:jc w:val="both"/>
        <w:rPr>
          <w:bCs/>
          <w:shd w:val="clear" w:color="auto" w:fill="FFFFFF"/>
          <w:lang w:val="ru-RU" w:eastAsia="ru-RU"/>
        </w:rPr>
      </w:pPr>
      <w:r>
        <w:rPr>
          <w:shd w:val="clear" w:color="auto" w:fill="FFFFFF"/>
          <w:lang w:val="ru-RU" w:eastAsia="ru-RU"/>
        </w:rPr>
        <w:t>Концепцией внешней политики Российской Федерации</w:t>
      </w:r>
      <w:r w:rsidRPr="00236199">
        <w:rPr>
          <w:shd w:val="clear" w:color="auto" w:fill="FFFFFF"/>
          <w:lang w:val="ru-RU" w:eastAsia="ru-RU"/>
        </w:rPr>
        <w:t xml:space="preserve"> (</w:t>
      </w:r>
      <w:r>
        <w:rPr>
          <w:shd w:val="clear" w:color="auto" w:fill="FFFFFF"/>
          <w:lang w:val="ru-RU" w:eastAsia="ru-RU"/>
        </w:rPr>
        <w:t>утверждённой Президентом Российской Федерации</w:t>
      </w:r>
      <w:r w:rsidRPr="00236199">
        <w:rPr>
          <w:shd w:val="clear" w:color="auto" w:fill="FFFFFF"/>
          <w:lang w:val="ru-RU" w:eastAsia="ru-RU"/>
        </w:rPr>
        <w:t xml:space="preserve"> 12</w:t>
      </w:r>
      <w:r>
        <w:rPr>
          <w:shd w:val="clear" w:color="auto" w:fill="FFFFFF"/>
          <w:lang w:val="ru-RU" w:eastAsia="ru-RU"/>
        </w:rPr>
        <w:t xml:space="preserve"> февраля</w:t>
      </w:r>
      <w:r w:rsidRPr="00236199">
        <w:rPr>
          <w:shd w:val="clear" w:color="auto" w:fill="FFFFFF"/>
          <w:lang w:val="ru-RU" w:eastAsia="ru-RU"/>
        </w:rPr>
        <w:t xml:space="preserve"> 2013</w:t>
      </w:r>
      <w:r>
        <w:rPr>
          <w:shd w:val="clear" w:color="auto" w:fill="FFFFFF"/>
          <w:lang w:val="ru-RU" w:eastAsia="ru-RU"/>
        </w:rPr>
        <w:t xml:space="preserve"> г.</w:t>
      </w:r>
      <w:r w:rsidRPr="00236199">
        <w:rPr>
          <w:shd w:val="clear" w:color="auto" w:fill="FFFFFF"/>
          <w:lang w:val="ru-RU" w:eastAsia="ru-RU"/>
        </w:rPr>
        <w:t>)</w:t>
      </w:r>
      <w:r>
        <w:rPr>
          <w:shd w:val="clear" w:color="auto" w:fill="FFFFFF"/>
          <w:lang w:val="ru-RU" w:eastAsia="ru-RU"/>
        </w:rPr>
        <w:t>;</w:t>
      </w:r>
    </w:p>
    <w:p w:rsidR="00A23E9E" w:rsidRPr="00236199" w:rsidRDefault="00A23E9E" w:rsidP="002755AC">
      <w:pPr>
        <w:pStyle w:val="a5"/>
        <w:numPr>
          <w:ilvl w:val="0"/>
          <w:numId w:val="2"/>
        </w:numPr>
        <w:tabs>
          <w:tab w:val="left" w:pos="770"/>
        </w:tabs>
        <w:spacing w:line="276" w:lineRule="auto"/>
        <w:ind w:right="40"/>
        <w:jc w:val="both"/>
        <w:rPr>
          <w:bCs/>
          <w:shd w:val="clear" w:color="auto" w:fill="FFFFFF"/>
          <w:lang w:val="ru-RU" w:eastAsia="ru-RU"/>
        </w:rPr>
      </w:pPr>
      <w:r>
        <w:rPr>
          <w:shd w:val="clear" w:color="auto" w:fill="FFFFFF"/>
          <w:lang w:val="ru-RU" w:eastAsia="ru-RU"/>
        </w:rPr>
        <w:t>Стратегией социально</w:t>
      </w:r>
      <w:r w:rsidRPr="00236199">
        <w:rPr>
          <w:shd w:val="clear" w:color="auto" w:fill="FFFFFF"/>
          <w:lang w:val="ru-RU" w:eastAsia="ru-RU"/>
        </w:rPr>
        <w:t>-</w:t>
      </w:r>
      <w:r>
        <w:rPr>
          <w:shd w:val="clear" w:color="auto" w:fill="FFFFFF"/>
          <w:lang w:val="ru-RU" w:eastAsia="ru-RU"/>
        </w:rPr>
        <w:t>экономического развития Северо</w:t>
      </w:r>
      <w:r w:rsidRPr="00236199">
        <w:rPr>
          <w:shd w:val="clear" w:color="auto" w:fill="FFFFFF"/>
          <w:lang w:val="ru-RU" w:eastAsia="ru-RU"/>
        </w:rPr>
        <w:t>-</w:t>
      </w:r>
      <w:r>
        <w:rPr>
          <w:shd w:val="clear" w:color="auto" w:fill="FFFFFF"/>
          <w:lang w:val="ru-RU" w:eastAsia="ru-RU"/>
        </w:rPr>
        <w:t>Западного федерального округа Российской Федерации до</w:t>
      </w:r>
      <w:r w:rsidRPr="00236199">
        <w:rPr>
          <w:shd w:val="clear" w:color="auto" w:fill="FFFFFF"/>
          <w:lang w:val="ru-RU" w:eastAsia="ru-RU"/>
        </w:rPr>
        <w:t xml:space="preserve"> 2020</w:t>
      </w:r>
      <w:r>
        <w:rPr>
          <w:shd w:val="clear" w:color="auto" w:fill="FFFFFF"/>
          <w:lang w:val="ru-RU" w:eastAsia="ru-RU"/>
        </w:rPr>
        <w:t>г., утверждённой Распоряжением Правительства Российской Федерации</w:t>
      </w:r>
      <w:r w:rsidRPr="00236199">
        <w:rPr>
          <w:shd w:val="clear" w:color="auto" w:fill="FFFFFF"/>
          <w:lang w:val="ru-RU" w:eastAsia="ru-RU"/>
        </w:rPr>
        <w:t xml:space="preserve"> № 2074-</w:t>
      </w:r>
      <w:r>
        <w:rPr>
          <w:shd w:val="clear" w:color="auto" w:fill="FFFFFF"/>
          <w:lang w:val="ru-RU" w:eastAsia="ru-RU"/>
        </w:rPr>
        <w:t xml:space="preserve">р от 18 ноября </w:t>
      </w:r>
      <w:r w:rsidRPr="00236199">
        <w:rPr>
          <w:shd w:val="clear" w:color="auto" w:fill="FFFFFF"/>
          <w:lang w:val="ru-RU" w:eastAsia="ru-RU"/>
        </w:rPr>
        <w:t>2011</w:t>
      </w:r>
      <w:r>
        <w:rPr>
          <w:shd w:val="clear" w:color="auto" w:fill="FFFFFF"/>
          <w:lang w:val="ru-RU" w:eastAsia="ru-RU"/>
        </w:rPr>
        <w:t>г.;</w:t>
      </w:r>
    </w:p>
    <w:p w:rsidR="00A23E9E" w:rsidRPr="00236199" w:rsidRDefault="00A23E9E" w:rsidP="002755AC">
      <w:pPr>
        <w:pStyle w:val="a5"/>
        <w:numPr>
          <w:ilvl w:val="0"/>
          <w:numId w:val="2"/>
        </w:numPr>
        <w:tabs>
          <w:tab w:val="left" w:pos="770"/>
        </w:tabs>
        <w:spacing w:line="276" w:lineRule="auto"/>
        <w:ind w:right="40"/>
        <w:jc w:val="both"/>
        <w:rPr>
          <w:bCs/>
          <w:shd w:val="clear" w:color="auto" w:fill="FFFFFF"/>
          <w:lang w:val="ru-RU" w:eastAsia="ru-RU"/>
        </w:rPr>
      </w:pPr>
      <w:r>
        <w:rPr>
          <w:shd w:val="clear" w:color="auto" w:fill="FFFFFF"/>
          <w:lang w:val="ru-RU" w:eastAsia="ru-RU"/>
        </w:rPr>
        <w:t>Федеральным Законом о государственных закупках</w:t>
      </w:r>
      <w:r w:rsidRPr="00236199">
        <w:rPr>
          <w:shd w:val="clear" w:color="auto" w:fill="FFFFFF"/>
          <w:lang w:val="ru-RU" w:eastAsia="ru-RU"/>
        </w:rPr>
        <w:t xml:space="preserve"> № 44</w:t>
      </w:r>
      <w:r>
        <w:rPr>
          <w:shd w:val="clear" w:color="auto" w:fill="FFFFFF"/>
          <w:lang w:val="ru-RU" w:eastAsia="ru-RU"/>
        </w:rPr>
        <w:t>-ФЗ</w:t>
      </w:r>
      <w:r w:rsidRPr="00236199">
        <w:rPr>
          <w:shd w:val="clear" w:color="auto" w:fill="FFFFFF"/>
          <w:lang w:val="ru-RU" w:eastAsia="ru-RU"/>
        </w:rPr>
        <w:t xml:space="preserve"> </w:t>
      </w:r>
      <w:r>
        <w:rPr>
          <w:shd w:val="clear" w:color="auto" w:fill="FFFFFF"/>
          <w:lang w:val="ru-RU" w:eastAsia="ru-RU"/>
        </w:rPr>
        <w:t>от 5 апреля</w:t>
      </w:r>
      <w:r w:rsidRPr="00236199">
        <w:rPr>
          <w:shd w:val="clear" w:color="auto" w:fill="FFFFFF"/>
          <w:lang w:val="ru-RU" w:eastAsia="ru-RU"/>
        </w:rPr>
        <w:t xml:space="preserve"> 2013</w:t>
      </w:r>
      <w:r>
        <w:rPr>
          <w:shd w:val="clear" w:color="auto" w:fill="FFFFFF"/>
          <w:lang w:val="ru-RU" w:eastAsia="ru-RU"/>
        </w:rPr>
        <w:t>г.;</w:t>
      </w:r>
    </w:p>
    <w:p w:rsidR="00A23E9E" w:rsidRDefault="00A23E9E" w:rsidP="002755AC">
      <w:pPr>
        <w:pStyle w:val="a5"/>
        <w:numPr>
          <w:ilvl w:val="0"/>
          <w:numId w:val="2"/>
        </w:numPr>
        <w:tabs>
          <w:tab w:val="left" w:pos="770"/>
        </w:tabs>
        <w:spacing w:line="276" w:lineRule="auto"/>
        <w:ind w:right="40"/>
        <w:jc w:val="both"/>
        <w:rPr>
          <w:bCs/>
          <w:shd w:val="clear" w:color="auto" w:fill="FFFFFF"/>
          <w:lang w:val="en-GB" w:eastAsia="ru-RU"/>
        </w:rPr>
      </w:pPr>
      <w:r>
        <w:rPr>
          <w:shd w:val="clear" w:color="auto" w:fill="FFFFFF"/>
          <w:lang w:val="ru-RU" w:eastAsia="ru-RU"/>
        </w:rPr>
        <w:t>Налоговым Кодексом Российской Федерации;</w:t>
      </w:r>
    </w:p>
    <w:p w:rsidR="00A23E9E" w:rsidRPr="00473D94" w:rsidRDefault="00A23E9E" w:rsidP="002755AC">
      <w:pPr>
        <w:pStyle w:val="a5"/>
        <w:numPr>
          <w:ilvl w:val="0"/>
          <w:numId w:val="2"/>
        </w:numPr>
        <w:tabs>
          <w:tab w:val="left" w:pos="770"/>
        </w:tabs>
        <w:spacing w:line="276" w:lineRule="auto"/>
        <w:ind w:right="40"/>
        <w:jc w:val="both"/>
        <w:rPr>
          <w:bCs/>
          <w:shd w:val="clear" w:color="auto" w:fill="FFFFFF"/>
          <w:lang w:val="ru-RU" w:eastAsia="ru-RU"/>
        </w:rPr>
      </w:pPr>
      <w:r>
        <w:rPr>
          <w:shd w:val="clear" w:color="auto" w:fill="FFFFFF"/>
          <w:lang w:val="ru-RU" w:eastAsia="ru-RU"/>
        </w:rPr>
        <w:lastRenderedPageBreak/>
        <w:t>Соответствующими указами Президента Российской Федерации и постановлениями Правительства Российской Федерации;</w:t>
      </w:r>
    </w:p>
    <w:p w:rsidR="00A23E9E" w:rsidRPr="00473D94" w:rsidRDefault="00A23E9E" w:rsidP="002755AC">
      <w:pPr>
        <w:pStyle w:val="a5"/>
        <w:numPr>
          <w:ilvl w:val="0"/>
          <w:numId w:val="2"/>
        </w:numPr>
        <w:tabs>
          <w:tab w:val="left" w:pos="770"/>
        </w:tabs>
        <w:spacing w:line="276" w:lineRule="auto"/>
        <w:ind w:right="40"/>
        <w:jc w:val="both"/>
        <w:rPr>
          <w:bCs/>
          <w:shd w:val="clear" w:color="auto" w:fill="FFFFFF"/>
          <w:lang w:val="ru-RU" w:eastAsia="ru-RU"/>
        </w:rPr>
      </w:pPr>
      <w:r>
        <w:rPr>
          <w:shd w:val="clear" w:color="auto" w:fill="FFFFFF"/>
          <w:lang w:val="ru-RU" w:eastAsia="ru-RU"/>
        </w:rPr>
        <w:t>Концепцией приграничного сотрудничества Российской Федерации;</w:t>
      </w:r>
    </w:p>
    <w:p w:rsidR="00A23E9E" w:rsidRPr="00C616F8" w:rsidRDefault="00A23E9E" w:rsidP="002755AC">
      <w:pPr>
        <w:pStyle w:val="a5"/>
        <w:numPr>
          <w:ilvl w:val="0"/>
          <w:numId w:val="2"/>
        </w:numPr>
        <w:tabs>
          <w:tab w:val="left" w:pos="770"/>
        </w:tabs>
        <w:spacing w:line="276" w:lineRule="auto"/>
        <w:ind w:right="40"/>
        <w:jc w:val="both"/>
        <w:rPr>
          <w:bCs/>
          <w:shd w:val="clear" w:color="auto" w:fill="FFFFFF"/>
          <w:lang w:val="ru-RU" w:eastAsia="ru-RU"/>
        </w:rPr>
      </w:pPr>
      <w:r>
        <w:rPr>
          <w:shd w:val="clear" w:color="auto" w:fill="FFFFFF"/>
          <w:lang w:val="ru-RU" w:eastAsia="ru-RU"/>
        </w:rPr>
        <w:t>Концепцией долгосрочного социально-экономического развития Российской Федерации до 2020 г;</w:t>
      </w:r>
    </w:p>
    <w:p w:rsidR="00A23E9E" w:rsidRPr="00D84007" w:rsidRDefault="00A23E9E" w:rsidP="002755AC">
      <w:pPr>
        <w:pStyle w:val="a5"/>
        <w:numPr>
          <w:ilvl w:val="0"/>
          <w:numId w:val="2"/>
        </w:numPr>
        <w:tabs>
          <w:tab w:val="left" w:pos="770"/>
        </w:tabs>
        <w:spacing w:line="276" w:lineRule="auto"/>
        <w:ind w:right="40"/>
        <w:jc w:val="both"/>
        <w:rPr>
          <w:bCs/>
          <w:shd w:val="clear" w:color="auto" w:fill="FFFFFF"/>
          <w:lang w:val="ru-RU" w:eastAsia="ru-RU"/>
        </w:rPr>
      </w:pPr>
      <w:r>
        <w:rPr>
          <w:shd w:val="clear" w:color="auto" w:fill="FFFFFF"/>
          <w:lang w:val="ru-RU" w:eastAsia="ru-RU"/>
        </w:rPr>
        <w:t xml:space="preserve">Законом </w:t>
      </w:r>
      <w:r w:rsidR="00322190">
        <w:rPr>
          <w:shd w:val="clear" w:color="auto" w:fill="FFFFFF"/>
          <w:lang w:val="ru-RU" w:eastAsia="ru-RU"/>
        </w:rPr>
        <w:t xml:space="preserve">Эстонской Республики </w:t>
      </w:r>
      <w:r>
        <w:rPr>
          <w:shd w:val="clear" w:color="auto" w:fill="FFFFFF"/>
          <w:lang w:val="ru-RU" w:eastAsia="ru-RU"/>
        </w:rPr>
        <w:t>о структурной поддержке</w:t>
      </w:r>
      <w:r w:rsidR="00E15672">
        <w:rPr>
          <w:shd w:val="clear" w:color="auto" w:fill="FFFFFF"/>
          <w:lang w:val="ru-RU" w:eastAsia="ru-RU"/>
        </w:rPr>
        <w:t xml:space="preserve"> на 2014-2020 гг. </w:t>
      </w:r>
    </w:p>
    <w:p w:rsidR="00A23E9E" w:rsidRPr="00D84007" w:rsidRDefault="00A23E9E" w:rsidP="002755AC">
      <w:pPr>
        <w:jc w:val="both"/>
        <w:rPr>
          <w:lang w:val="ru-RU"/>
        </w:rPr>
      </w:pPr>
    </w:p>
    <w:p w:rsidR="00DC46CD" w:rsidRDefault="00DC46CD"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t>В ходе реализации П</w:t>
      </w:r>
      <w:r w:rsidRPr="00DC46CD">
        <w:rPr>
          <w:rFonts w:ascii="Times New Roman" w:hAnsi="Times New Roman"/>
          <w:sz w:val="24"/>
          <w:szCs w:val="24"/>
          <w:lang w:val="ru-RU" w:eastAsia="nl-NL"/>
        </w:rPr>
        <w:t>рограммы на территории Европейского Союза бу</w:t>
      </w:r>
      <w:r>
        <w:rPr>
          <w:rFonts w:ascii="Times New Roman" w:hAnsi="Times New Roman"/>
          <w:sz w:val="24"/>
          <w:szCs w:val="24"/>
          <w:lang w:val="ru-RU" w:eastAsia="nl-NL"/>
        </w:rPr>
        <w:t>дут учтены</w:t>
      </w:r>
      <w:r w:rsidRPr="00DC46CD">
        <w:rPr>
          <w:rFonts w:ascii="Times New Roman" w:hAnsi="Times New Roman"/>
          <w:sz w:val="24"/>
          <w:szCs w:val="24"/>
          <w:lang w:val="ru-RU" w:eastAsia="nl-NL"/>
        </w:rPr>
        <w:t xml:space="preserve"> </w:t>
      </w:r>
      <w:r>
        <w:rPr>
          <w:rFonts w:ascii="Times New Roman" w:hAnsi="Times New Roman"/>
          <w:sz w:val="24"/>
          <w:szCs w:val="24"/>
          <w:lang w:val="ru-RU" w:eastAsia="nl-NL"/>
        </w:rPr>
        <w:t>действующие правила</w:t>
      </w:r>
      <w:r w:rsidRPr="00DC46CD">
        <w:rPr>
          <w:rFonts w:ascii="Times New Roman" w:hAnsi="Times New Roman"/>
          <w:sz w:val="24"/>
          <w:szCs w:val="24"/>
          <w:lang w:val="ru-RU" w:eastAsia="nl-NL"/>
        </w:rPr>
        <w:t xml:space="preserve"> Европейского Союза о государственной помощи</w:t>
      </w:r>
      <w:r w:rsidR="00E16367" w:rsidRPr="00E16367">
        <w:rPr>
          <w:rFonts w:ascii="Times New Roman" w:hAnsi="Times New Roman"/>
          <w:sz w:val="24"/>
          <w:szCs w:val="24"/>
          <w:lang w:val="ru-RU" w:eastAsia="nl-NL"/>
        </w:rPr>
        <w:t xml:space="preserve"> </w:t>
      </w:r>
      <w:r w:rsidR="00E16367">
        <w:rPr>
          <w:rFonts w:ascii="Times New Roman" w:hAnsi="Times New Roman"/>
          <w:sz w:val="24"/>
          <w:szCs w:val="24"/>
          <w:lang w:val="ru-RU" w:eastAsia="nl-NL"/>
        </w:rPr>
        <w:t xml:space="preserve">и помощи </w:t>
      </w:r>
      <w:r w:rsidR="00E16367">
        <w:rPr>
          <w:rFonts w:ascii="Times New Roman" w:hAnsi="Times New Roman"/>
          <w:sz w:val="24"/>
          <w:szCs w:val="24"/>
          <w:lang w:val="en-US" w:eastAsia="nl-NL"/>
        </w:rPr>
        <w:t>de</w:t>
      </w:r>
      <w:r w:rsidR="00E16367" w:rsidRPr="00E16367">
        <w:rPr>
          <w:rFonts w:ascii="Times New Roman" w:hAnsi="Times New Roman"/>
          <w:sz w:val="24"/>
          <w:szCs w:val="24"/>
          <w:lang w:val="ru-RU" w:eastAsia="nl-NL"/>
        </w:rPr>
        <w:t xml:space="preserve"> </w:t>
      </w:r>
      <w:proofErr w:type="spellStart"/>
      <w:r w:rsidR="00E16367">
        <w:rPr>
          <w:rFonts w:ascii="Times New Roman" w:hAnsi="Times New Roman"/>
          <w:sz w:val="24"/>
          <w:szCs w:val="24"/>
          <w:lang w:val="en-US" w:eastAsia="nl-NL"/>
        </w:rPr>
        <w:t>minimis</w:t>
      </w:r>
      <w:proofErr w:type="spellEnd"/>
      <w:r w:rsidRPr="00DC46CD">
        <w:rPr>
          <w:rFonts w:ascii="Times New Roman" w:hAnsi="Times New Roman"/>
          <w:sz w:val="24"/>
          <w:szCs w:val="24"/>
          <w:lang w:val="ru-RU" w:eastAsia="nl-NL"/>
        </w:rPr>
        <w:t xml:space="preserve">. </w:t>
      </w:r>
      <w:r w:rsidR="00F21F21">
        <w:rPr>
          <w:rFonts w:ascii="Times New Roman" w:hAnsi="Times New Roman"/>
          <w:sz w:val="24"/>
          <w:szCs w:val="24"/>
          <w:lang w:val="ru-RU" w:eastAsia="nl-NL"/>
        </w:rPr>
        <w:t>В необходимых случаях</w:t>
      </w:r>
      <w:r>
        <w:rPr>
          <w:rFonts w:ascii="Times New Roman" w:hAnsi="Times New Roman"/>
          <w:sz w:val="24"/>
          <w:szCs w:val="24"/>
          <w:lang w:val="ru-RU" w:eastAsia="nl-NL"/>
        </w:rPr>
        <w:t xml:space="preserve"> будет применяться соответствующе</w:t>
      </w:r>
      <w:r w:rsidRPr="00DC46CD">
        <w:rPr>
          <w:rFonts w:ascii="Times New Roman" w:hAnsi="Times New Roman"/>
          <w:sz w:val="24"/>
          <w:szCs w:val="24"/>
          <w:lang w:val="ru-RU" w:eastAsia="nl-NL"/>
        </w:rPr>
        <w:t>е российско</w:t>
      </w:r>
      <w:r>
        <w:rPr>
          <w:rFonts w:ascii="Times New Roman" w:hAnsi="Times New Roman"/>
          <w:sz w:val="24"/>
          <w:szCs w:val="24"/>
          <w:lang w:val="ru-RU" w:eastAsia="nl-NL"/>
        </w:rPr>
        <w:t>е</w:t>
      </w:r>
      <w:r w:rsidRPr="00DC46CD">
        <w:rPr>
          <w:rFonts w:ascii="Times New Roman" w:hAnsi="Times New Roman"/>
          <w:sz w:val="24"/>
          <w:szCs w:val="24"/>
          <w:lang w:val="ru-RU" w:eastAsia="nl-NL"/>
        </w:rPr>
        <w:t xml:space="preserve"> законодательств</w:t>
      </w:r>
      <w:r>
        <w:rPr>
          <w:rFonts w:ascii="Times New Roman" w:hAnsi="Times New Roman"/>
          <w:sz w:val="24"/>
          <w:szCs w:val="24"/>
          <w:lang w:val="ru-RU" w:eastAsia="nl-NL"/>
        </w:rPr>
        <w:t>о</w:t>
      </w:r>
      <w:r w:rsidRPr="00DC46CD">
        <w:rPr>
          <w:rFonts w:ascii="Times New Roman" w:hAnsi="Times New Roman"/>
          <w:sz w:val="24"/>
          <w:szCs w:val="24"/>
          <w:lang w:val="ru-RU" w:eastAsia="nl-NL"/>
        </w:rPr>
        <w:t xml:space="preserve"> о конкуренции на территории Российской Федерации.</w:t>
      </w:r>
    </w:p>
    <w:p w:rsidR="00DC46CD" w:rsidRDefault="00DC46CD" w:rsidP="002755AC">
      <w:pPr>
        <w:spacing w:after="0"/>
        <w:jc w:val="both"/>
        <w:rPr>
          <w:rFonts w:ascii="Times New Roman" w:hAnsi="Times New Roman"/>
          <w:sz w:val="24"/>
          <w:szCs w:val="24"/>
          <w:lang w:val="ru-RU" w:eastAsia="nl-NL"/>
        </w:rPr>
      </w:pPr>
    </w:p>
    <w:p w:rsidR="00A23E9E" w:rsidRPr="00B61D6C" w:rsidRDefault="00A23E9E"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t>Министерство внутренних дел Республики Эстония и Министерство регионального развития Российской Федерации (было упразднено, и с 8 сентября 2014 года его функции в отношении программ приграничного сотрудничества были переданы Министерству экономического развития Российской Федерации) выступили в качестве национальных органов</w:t>
      </w:r>
      <w:r w:rsidRPr="00AC479C">
        <w:rPr>
          <w:rFonts w:ascii="Times New Roman" w:hAnsi="Times New Roman"/>
          <w:sz w:val="24"/>
          <w:szCs w:val="24"/>
          <w:lang w:val="ru-RU" w:eastAsia="nl-NL"/>
        </w:rPr>
        <w:t xml:space="preserve"> (</w:t>
      </w:r>
      <w:r>
        <w:rPr>
          <w:rFonts w:ascii="Times New Roman" w:hAnsi="Times New Roman"/>
          <w:sz w:val="24"/>
          <w:szCs w:val="24"/>
          <w:lang w:val="ru-RU" w:eastAsia="nl-NL"/>
        </w:rPr>
        <w:t>далее - НО</w:t>
      </w:r>
      <w:r w:rsidRPr="00AC479C">
        <w:rPr>
          <w:rFonts w:ascii="Times New Roman" w:hAnsi="Times New Roman"/>
          <w:sz w:val="24"/>
          <w:szCs w:val="24"/>
          <w:lang w:val="ru-RU" w:eastAsia="nl-NL"/>
        </w:rPr>
        <w:t>)</w:t>
      </w:r>
      <w:r>
        <w:rPr>
          <w:rFonts w:ascii="Times New Roman" w:hAnsi="Times New Roman"/>
          <w:sz w:val="24"/>
          <w:szCs w:val="24"/>
          <w:lang w:val="ru-RU" w:eastAsia="nl-NL"/>
        </w:rPr>
        <w:t>, ответственных за координацию процесса подготовки Программы. В целях запуска процесса подготовки Программы,</w:t>
      </w:r>
      <w:r w:rsidRPr="008D5443">
        <w:rPr>
          <w:rFonts w:ascii="Times New Roman" w:hAnsi="Times New Roman"/>
          <w:sz w:val="24"/>
          <w:szCs w:val="24"/>
          <w:lang w:val="ru-RU" w:eastAsia="nl-NL"/>
        </w:rPr>
        <w:t xml:space="preserve"> 13 </w:t>
      </w:r>
      <w:r>
        <w:rPr>
          <w:rFonts w:ascii="Times New Roman" w:hAnsi="Times New Roman"/>
          <w:sz w:val="24"/>
          <w:szCs w:val="24"/>
          <w:lang w:val="ru-RU" w:eastAsia="nl-NL"/>
        </w:rPr>
        <w:t xml:space="preserve">декабря </w:t>
      </w:r>
      <w:r w:rsidRPr="008D5443">
        <w:rPr>
          <w:rFonts w:ascii="Times New Roman" w:hAnsi="Times New Roman"/>
          <w:sz w:val="24"/>
          <w:szCs w:val="24"/>
          <w:lang w:val="ru-RU" w:eastAsia="nl-NL"/>
        </w:rPr>
        <w:t xml:space="preserve">2012 </w:t>
      </w:r>
      <w:proofErr w:type="gramStart"/>
      <w:r>
        <w:rPr>
          <w:rFonts w:ascii="Times New Roman" w:hAnsi="Times New Roman"/>
          <w:sz w:val="24"/>
          <w:szCs w:val="24"/>
          <w:lang w:val="ru-RU" w:eastAsia="nl-NL"/>
        </w:rPr>
        <w:t>года</w:t>
      </w:r>
      <w:proofErr w:type="gramEnd"/>
      <w:r>
        <w:rPr>
          <w:rFonts w:ascii="Times New Roman" w:hAnsi="Times New Roman"/>
          <w:sz w:val="24"/>
          <w:szCs w:val="24"/>
          <w:lang w:val="ru-RU" w:eastAsia="nl-NL"/>
        </w:rPr>
        <w:t xml:space="preserve"> НО </w:t>
      </w:r>
      <w:r w:rsidR="00817161">
        <w:rPr>
          <w:rFonts w:ascii="Times New Roman" w:hAnsi="Times New Roman"/>
          <w:sz w:val="24"/>
          <w:szCs w:val="24"/>
          <w:lang w:val="ru-RU" w:eastAsia="nl-NL"/>
        </w:rPr>
        <w:t>России и Эсто</w:t>
      </w:r>
      <w:r>
        <w:rPr>
          <w:rFonts w:ascii="Times New Roman" w:hAnsi="Times New Roman"/>
          <w:sz w:val="24"/>
          <w:szCs w:val="24"/>
          <w:lang w:val="ru-RU" w:eastAsia="nl-NL"/>
        </w:rPr>
        <w:t>нии организовали две межминистерские встречи в Риге</w:t>
      </w:r>
      <w:r w:rsidRPr="008D5443">
        <w:rPr>
          <w:rFonts w:ascii="Times New Roman" w:hAnsi="Times New Roman"/>
          <w:sz w:val="24"/>
          <w:szCs w:val="24"/>
          <w:lang w:val="ru-RU" w:eastAsia="nl-NL"/>
        </w:rPr>
        <w:t xml:space="preserve">,  </w:t>
      </w:r>
      <w:r>
        <w:rPr>
          <w:rFonts w:ascii="Times New Roman" w:hAnsi="Times New Roman"/>
          <w:sz w:val="24"/>
          <w:szCs w:val="24"/>
          <w:lang w:val="ru-RU" w:eastAsia="nl-NL"/>
        </w:rPr>
        <w:t xml:space="preserve">где было принято решение о продолжении подготовки двусторонней программы приграничного сотрудничества </w:t>
      </w:r>
      <w:r w:rsidR="00C0713B">
        <w:rPr>
          <w:rFonts w:ascii="Times New Roman" w:hAnsi="Times New Roman"/>
          <w:sz w:val="24"/>
          <w:szCs w:val="24"/>
          <w:lang w:val="ru-RU" w:eastAsia="nl-NL"/>
        </w:rPr>
        <w:t>Россия-</w:t>
      </w:r>
      <w:r>
        <w:rPr>
          <w:rFonts w:ascii="Times New Roman" w:hAnsi="Times New Roman"/>
          <w:sz w:val="24"/>
          <w:szCs w:val="24"/>
          <w:lang w:val="ru-RU" w:eastAsia="nl-NL"/>
        </w:rPr>
        <w:t>Эстония на период 2014-202</w:t>
      </w:r>
      <w:r w:rsidRPr="008D5443">
        <w:rPr>
          <w:rFonts w:ascii="Times New Roman" w:hAnsi="Times New Roman"/>
          <w:sz w:val="24"/>
          <w:szCs w:val="24"/>
          <w:lang w:val="ru-RU" w:eastAsia="nl-NL"/>
        </w:rPr>
        <w:t xml:space="preserve">0 </w:t>
      </w:r>
      <w:r>
        <w:rPr>
          <w:rFonts w:ascii="Times New Roman" w:hAnsi="Times New Roman"/>
          <w:sz w:val="24"/>
          <w:szCs w:val="24"/>
          <w:lang w:val="ru-RU" w:eastAsia="nl-NL"/>
        </w:rPr>
        <w:t>гг</w:t>
      </w:r>
      <w:r w:rsidRPr="008D5443">
        <w:rPr>
          <w:rFonts w:ascii="Times New Roman" w:hAnsi="Times New Roman"/>
          <w:sz w:val="24"/>
          <w:szCs w:val="24"/>
          <w:lang w:val="ru-RU" w:eastAsia="nl-NL"/>
        </w:rPr>
        <w:t>.</w:t>
      </w:r>
      <w:r>
        <w:rPr>
          <w:rFonts w:ascii="Times New Roman" w:hAnsi="Times New Roman"/>
          <w:sz w:val="24"/>
          <w:szCs w:val="24"/>
          <w:lang w:val="ru-RU" w:eastAsia="nl-NL"/>
        </w:rPr>
        <w:t xml:space="preserve"> Стороны составили совместные неофициальные документы, послужившие основой для подготовки новой Программы приграничного сотрудничества между </w:t>
      </w:r>
      <w:r w:rsidR="00C0713B">
        <w:rPr>
          <w:rFonts w:ascii="Times New Roman" w:hAnsi="Times New Roman"/>
          <w:sz w:val="24"/>
          <w:szCs w:val="24"/>
          <w:lang w:val="ru-RU" w:eastAsia="nl-NL"/>
        </w:rPr>
        <w:t xml:space="preserve">Россией  и </w:t>
      </w:r>
      <w:r>
        <w:rPr>
          <w:rFonts w:ascii="Times New Roman" w:hAnsi="Times New Roman"/>
          <w:sz w:val="24"/>
          <w:szCs w:val="24"/>
          <w:lang w:val="ru-RU" w:eastAsia="nl-NL"/>
        </w:rPr>
        <w:t xml:space="preserve">Эстонией и представили их Европейской Комиссии. </w:t>
      </w:r>
      <w:r w:rsidR="00966B84">
        <w:rPr>
          <w:rFonts w:ascii="Times New Roman" w:hAnsi="Times New Roman"/>
          <w:sz w:val="24"/>
          <w:szCs w:val="24"/>
          <w:lang w:val="ru-RU" w:eastAsia="nl-NL"/>
        </w:rPr>
        <w:br/>
      </w:r>
      <w:r>
        <w:rPr>
          <w:rFonts w:ascii="Times New Roman" w:hAnsi="Times New Roman"/>
          <w:sz w:val="24"/>
          <w:szCs w:val="24"/>
          <w:lang w:val="ru-RU" w:eastAsia="nl-NL"/>
        </w:rPr>
        <w:t xml:space="preserve">29 апреля 2013 г. в Москве было принято решение о создании Совместного программного комитета </w:t>
      </w:r>
      <w:r w:rsidRPr="008D5443">
        <w:rPr>
          <w:rFonts w:ascii="Times New Roman" w:hAnsi="Times New Roman"/>
          <w:sz w:val="24"/>
          <w:szCs w:val="24"/>
          <w:lang w:val="ru-RU" w:eastAsia="nl-NL"/>
        </w:rPr>
        <w:t>(</w:t>
      </w:r>
      <w:r>
        <w:rPr>
          <w:rFonts w:ascii="Times New Roman" w:hAnsi="Times New Roman"/>
          <w:sz w:val="24"/>
          <w:szCs w:val="24"/>
          <w:lang w:val="ru-RU" w:eastAsia="nl-NL"/>
        </w:rPr>
        <w:t>далее – СПК</w:t>
      </w:r>
      <w:r w:rsidRPr="008D5443">
        <w:rPr>
          <w:rFonts w:ascii="Times New Roman" w:hAnsi="Times New Roman"/>
          <w:sz w:val="24"/>
          <w:szCs w:val="24"/>
          <w:lang w:val="ru-RU" w:eastAsia="nl-NL"/>
        </w:rPr>
        <w:t xml:space="preserve">) </w:t>
      </w:r>
      <w:r>
        <w:rPr>
          <w:rFonts w:ascii="Times New Roman" w:hAnsi="Times New Roman"/>
          <w:sz w:val="24"/>
          <w:szCs w:val="24"/>
          <w:lang w:val="ru-RU" w:eastAsia="nl-NL"/>
        </w:rPr>
        <w:t>и начале процесса подготовки программы</w:t>
      </w:r>
      <w:r w:rsidRPr="008D5443">
        <w:rPr>
          <w:rFonts w:ascii="Times New Roman" w:hAnsi="Times New Roman"/>
          <w:sz w:val="24"/>
          <w:szCs w:val="24"/>
          <w:lang w:val="ru-RU" w:eastAsia="nl-NL"/>
        </w:rPr>
        <w:t xml:space="preserve">. </w:t>
      </w:r>
      <w:r>
        <w:rPr>
          <w:rFonts w:ascii="Times New Roman" w:hAnsi="Times New Roman"/>
          <w:sz w:val="24"/>
          <w:szCs w:val="24"/>
          <w:lang w:val="ru-RU" w:eastAsia="nl-NL"/>
        </w:rPr>
        <w:t>СПК был сформирован на базе принципа партнёрства, в его состав вошли представители всех национальных ответственных учреждений, курирующих данные сферы деятельности, а также соответствующих региональных органов власти обеих стран. Представители Европейской комиссии и Европ</w:t>
      </w:r>
      <w:r w:rsidR="00966B84">
        <w:rPr>
          <w:rFonts w:ascii="Times New Roman" w:hAnsi="Times New Roman"/>
          <w:sz w:val="24"/>
          <w:szCs w:val="24"/>
          <w:lang w:val="ru-RU" w:eastAsia="nl-NL"/>
        </w:rPr>
        <w:t>ейской службы внешней</w:t>
      </w:r>
      <w:r>
        <w:rPr>
          <w:rFonts w:ascii="Times New Roman" w:hAnsi="Times New Roman"/>
          <w:sz w:val="24"/>
          <w:szCs w:val="24"/>
          <w:lang w:val="ru-RU" w:eastAsia="nl-NL"/>
        </w:rPr>
        <w:t xml:space="preserve"> деятельности участвовали в работе СПК в качестве наблюдателей.</w:t>
      </w:r>
    </w:p>
    <w:p w:rsidR="00A23E9E" w:rsidRPr="00B61D6C" w:rsidRDefault="00A23E9E" w:rsidP="002755AC">
      <w:pPr>
        <w:spacing w:after="0"/>
        <w:jc w:val="both"/>
        <w:rPr>
          <w:rFonts w:ascii="Times New Roman" w:hAnsi="Times New Roman"/>
          <w:sz w:val="24"/>
          <w:szCs w:val="24"/>
          <w:lang w:val="ru-RU" w:eastAsia="nl-NL"/>
        </w:rPr>
      </w:pPr>
    </w:p>
    <w:p w:rsidR="00A23E9E" w:rsidRPr="00B61D6C" w:rsidRDefault="00A23E9E"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t xml:space="preserve">Подготовка Программы началась в июне </w:t>
      </w:r>
      <w:r w:rsidRPr="00B61D6C">
        <w:rPr>
          <w:rFonts w:ascii="Times New Roman" w:hAnsi="Times New Roman"/>
          <w:sz w:val="24"/>
          <w:szCs w:val="24"/>
          <w:lang w:val="ru-RU" w:eastAsia="nl-NL"/>
        </w:rPr>
        <w:t xml:space="preserve">2013 </w:t>
      </w:r>
      <w:r>
        <w:rPr>
          <w:rFonts w:ascii="Times New Roman" w:hAnsi="Times New Roman"/>
          <w:sz w:val="24"/>
          <w:szCs w:val="24"/>
          <w:lang w:val="ru-RU" w:eastAsia="nl-NL"/>
        </w:rPr>
        <w:t xml:space="preserve">г., когда было организовано первое заседание СПК. Всего было проведено </w:t>
      </w:r>
      <w:r w:rsidR="00E16367">
        <w:rPr>
          <w:rFonts w:ascii="Times New Roman" w:hAnsi="Times New Roman"/>
          <w:sz w:val="24"/>
          <w:szCs w:val="24"/>
          <w:lang w:val="ru-RU" w:eastAsia="nl-NL"/>
        </w:rPr>
        <w:t xml:space="preserve">девять </w:t>
      </w:r>
      <w:r>
        <w:rPr>
          <w:rFonts w:ascii="Times New Roman" w:hAnsi="Times New Roman"/>
          <w:sz w:val="24"/>
          <w:szCs w:val="24"/>
          <w:lang w:val="ru-RU" w:eastAsia="nl-NL"/>
        </w:rPr>
        <w:t>заседаний СПК, в ходе которых стороны обсуждали и утверждали стратегию программы, порядок реализации, структуру управления и финансовые аспекты. Все соглашения достигались на основе всеобъемлющих дискуссий</w:t>
      </w:r>
      <w:r w:rsidRPr="00B61D6C">
        <w:rPr>
          <w:rFonts w:ascii="Times New Roman" w:hAnsi="Times New Roman"/>
          <w:sz w:val="24"/>
          <w:szCs w:val="24"/>
          <w:lang w:val="ru-RU" w:eastAsia="nl-NL"/>
        </w:rPr>
        <w:t xml:space="preserve">, </w:t>
      </w:r>
      <w:r>
        <w:rPr>
          <w:rFonts w:ascii="Times New Roman" w:hAnsi="Times New Roman"/>
          <w:sz w:val="24"/>
          <w:szCs w:val="24"/>
          <w:lang w:val="ru-RU" w:eastAsia="nl-NL"/>
        </w:rPr>
        <w:t>с учётом позиций различных сторон</w:t>
      </w:r>
      <w:r w:rsidRPr="00B61D6C">
        <w:rPr>
          <w:rFonts w:ascii="Times New Roman" w:hAnsi="Times New Roman"/>
          <w:sz w:val="24"/>
          <w:szCs w:val="24"/>
          <w:lang w:val="ru-RU" w:eastAsia="nl-NL"/>
        </w:rPr>
        <w:t xml:space="preserve">, </w:t>
      </w:r>
      <w:r>
        <w:rPr>
          <w:rFonts w:ascii="Times New Roman" w:hAnsi="Times New Roman"/>
          <w:sz w:val="24"/>
          <w:szCs w:val="24"/>
          <w:lang w:val="ru-RU" w:eastAsia="nl-NL"/>
        </w:rPr>
        <w:t>что в итоге обеспечило соответствие окончательной версии Программы ожиданиям обеих стран и участвующих регионов.</w:t>
      </w:r>
    </w:p>
    <w:p w:rsidR="00A23E9E" w:rsidRPr="00B61D6C" w:rsidRDefault="00A23E9E" w:rsidP="002755AC">
      <w:pPr>
        <w:spacing w:after="0"/>
        <w:jc w:val="both"/>
        <w:rPr>
          <w:rFonts w:ascii="Times New Roman" w:hAnsi="Times New Roman"/>
          <w:sz w:val="24"/>
          <w:szCs w:val="24"/>
          <w:lang w:val="ru-RU" w:eastAsia="nl-NL"/>
        </w:rPr>
      </w:pPr>
    </w:p>
    <w:p w:rsidR="00A23E9E" w:rsidRPr="00CD0707" w:rsidRDefault="00A23E9E" w:rsidP="002755AC">
      <w:pPr>
        <w:spacing w:after="0"/>
        <w:jc w:val="both"/>
        <w:rPr>
          <w:rFonts w:ascii="Times New Roman" w:hAnsi="Times New Roman"/>
          <w:sz w:val="24"/>
          <w:szCs w:val="24"/>
          <w:lang w:val="ru-RU" w:eastAsia="nl-NL"/>
        </w:rPr>
      </w:pPr>
      <w:proofErr w:type="gramStart"/>
      <w:r>
        <w:rPr>
          <w:rFonts w:ascii="Times New Roman" w:hAnsi="Times New Roman"/>
          <w:sz w:val="24"/>
          <w:szCs w:val="24"/>
          <w:lang w:val="ru-RU" w:eastAsia="nl-NL"/>
        </w:rPr>
        <w:t xml:space="preserve">Было обеспечено широкое вовлечение и активное участие различных заинтересованных сторон. 4 ноября 2013 года в Эстонии были организованы тематические семинары </w:t>
      </w:r>
      <w:r w:rsidRPr="00CD0707">
        <w:rPr>
          <w:rFonts w:ascii="Times New Roman" w:hAnsi="Times New Roman"/>
          <w:sz w:val="24"/>
          <w:szCs w:val="24"/>
          <w:lang w:val="ru-RU" w:eastAsia="nl-NL"/>
        </w:rPr>
        <w:t>(</w:t>
      </w:r>
      <w:r>
        <w:rPr>
          <w:rFonts w:ascii="Times New Roman" w:hAnsi="Times New Roman"/>
          <w:sz w:val="24"/>
          <w:szCs w:val="24"/>
          <w:lang w:val="ru-RU" w:eastAsia="nl-NL"/>
        </w:rPr>
        <w:t>по охране окружающей среды и устойчивому развитию, транспорту и вопросам пересечения границ, экономическому развитию, включая туризм, социальное развитие</w:t>
      </w:r>
      <w:r w:rsidRPr="00CD0707">
        <w:rPr>
          <w:rFonts w:ascii="Times New Roman" w:hAnsi="Times New Roman"/>
          <w:sz w:val="24"/>
          <w:szCs w:val="24"/>
          <w:lang w:val="ru-RU" w:eastAsia="nl-NL"/>
        </w:rPr>
        <w:t>)</w:t>
      </w:r>
      <w:r>
        <w:rPr>
          <w:rFonts w:ascii="Times New Roman" w:hAnsi="Times New Roman"/>
          <w:sz w:val="24"/>
          <w:szCs w:val="24"/>
          <w:lang w:val="ru-RU" w:eastAsia="nl-NL"/>
        </w:rPr>
        <w:t xml:space="preserve"> с целью анализа потребностей территории Программы и выявления конкретных </w:t>
      </w:r>
      <w:r w:rsidR="00D96A52">
        <w:rPr>
          <w:rFonts w:ascii="Times New Roman" w:hAnsi="Times New Roman"/>
          <w:sz w:val="24"/>
          <w:szCs w:val="24"/>
          <w:lang w:val="ru-RU" w:eastAsia="nl-NL"/>
        </w:rPr>
        <w:t>приоритетных направлений деятельности</w:t>
      </w:r>
      <w:r>
        <w:rPr>
          <w:rFonts w:ascii="Times New Roman" w:hAnsi="Times New Roman"/>
          <w:sz w:val="24"/>
          <w:szCs w:val="24"/>
          <w:lang w:val="ru-RU" w:eastAsia="nl-NL"/>
        </w:rPr>
        <w:t xml:space="preserve"> и приоритетов при участии более 150 человек.</w:t>
      </w:r>
      <w:proofErr w:type="gramEnd"/>
    </w:p>
    <w:p w:rsidR="00A23E9E" w:rsidRPr="00CD0707" w:rsidRDefault="00A23E9E" w:rsidP="002755AC">
      <w:pPr>
        <w:spacing w:after="0"/>
        <w:jc w:val="both"/>
        <w:rPr>
          <w:rFonts w:ascii="Times New Roman" w:hAnsi="Times New Roman"/>
          <w:sz w:val="24"/>
          <w:szCs w:val="24"/>
          <w:lang w:val="ru-RU" w:eastAsia="nl-NL"/>
        </w:rPr>
      </w:pPr>
    </w:p>
    <w:p w:rsidR="00A23E9E" w:rsidRPr="000222A1" w:rsidRDefault="00A23E9E" w:rsidP="002755AC">
      <w:pPr>
        <w:spacing w:after="0"/>
        <w:jc w:val="both"/>
        <w:rPr>
          <w:rFonts w:ascii="Times New Roman" w:hAnsi="Times New Roman"/>
          <w:sz w:val="24"/>
          <w:szCs w:val="24"/>
          <w:lang w:val="ru-RU" w:eastAsia="nl-NL"/>
        </w:rPr>
      </w:pPr>
      <w:proofErr w:type="gramStart"/>
      <w:r>
        <w:rPr>
          <w:rFonts w:ascii="Times New Roman" w:hAnsi="Times New Roman"/>
          <w:sz w:val="24"/>
          <w:szCs w:val="24"/>
          <w:lang w:val="ru-RU" w:eastAsia="nl-NL"/>
        </w:rPr>
        <w:lastRenderedPageBreak/>
        <w:t xml:space="preserve">В качестве одного из этапов подготовки Программы, в целях выработки позиции Российской Федерации в отношении тематических приоритетов Программы и предложений по Крупным </w:t>
      </w:r>
      <w:r w:rsidR="00F21F21">
        <w:rPr>
          <w:rFonts w:ascii="Times New Roman" w:hAnsi="Times New Roman"/>
          <w:sz w:val="24"/>
          <w:szCs w:val="24"/>
          <w:lang w:val="ru-RU" w:eastAsia="nl-NL"/>
        </w:rPr>
        <w:t>И</w:t>
      </w:r>
      <w:r>
        <w:rPr>
          <w:rFonts w:ascii="Times New Roman" w:hAnsi="Times New Roman"/>
          <w:sz w:val="24"/>
          <w:szCs w:val="24"/>
          <w:lang w:val="ru-RU" w:eastAsia="nl-NL"/>
        </w:rPr>
        <w:t xml:space="preserve">нфраструктурным </w:t>
      </w:r>
      <w:r w:rsidR="00F21F21">
        <w:rPr>
          <w:rFonts w:ascii="Times New Roman" w:hAnsi="Times New Roman"/>
          <w:sz w:val="24"/>
          <w:szCs w:val="24"/>
          <w:lang w:val="ru-RU" w:eastAsia="nl-NL"/>
        </w:rPr>
        <w:t>П</w:t>
      </w:r>
      <w:r>
        <w:rPr>
          <w:rFonts w:ascii="Times New Roman" w:hAnsi="Times New Roman"/>
          <w:sz w:val="24"/>
          <w:szCs w:val="24"/>
          <w:lang w:val="ru-RU" w:eastAsia="nl-NL"/>
        </w:rPr>
        <w:t>роектам, Министерство регионального развития Российской Федерации организовало ряд согласительных встреч с представителями регионов России, включённых в территорию Программы</w:t>
      </w:r>
      <w:r w:rsidRPr="00FE3CE4">
        <w:rPr>
          <w:rFonts w:ascii="Times New Roman" w:hAnsi="Times New Roman"/>
          <w:sz w:val="24"/>
          <w:szCs w:val="24"/>
          <w:lang w:val="ru-RU" w:eastAsia="nl-NL"/>
        </w:rPr>
        <w:t xml:space="preserve">, </w:t>
      </w:r>
      <w:r>
        <w:rPr>
          <w:rFonts w:ascii="Times New Roman" w:hAnsi="Times New Roman"/>
          <w:sz w:val="24"/>
          <w:szCs w:val="24"/>
          <w:lang w:val="ru-RU" w:eastAsia="nl-NL"/>
        </w:rPr>
        <w:t xml:space="preserve">и представителями профильных федеральных исполнительных органов власти Российской Федерации. </w:t>
      </w:r>
      <w:r w:rsidRPr="00FE3CE4">
        <w:rPr>
          <w:rFonts w:ascii="Times New Roman" w:hAnsi="Times New Roman"/>
          <w:sz w:val="24"/>
          <w:szCs w:val="24"/>
          <w:lang w:val="ru-RU" w:eastAsia="nl-NL"/>
        </w:rPr>
        <w:t xml:space="preserve">5 </w:t>
      </w:r>
      <w:r>
        <w:rPr>
          <w:rFonts w:ascii="Times New Roman" w:hAnsi="Times New Roman"/>
          <w:sz w:val="24"/>
          <w:szCs w:val="24"/>
          <w:lang w:val="ru-RU" w:eastAsia="nl-NL"/>
        </w:rPr>
        <w:t xml:space="preserve">ноября </w:t>
      </w:r>
      <w:r w:rsidRPr="00FE3CE4">
        <w:rPr>
          <w:rFonts w:ascii="Times New Roman" w:hAnsi="Times New Roman"/>
          <w:sz w:val="24"/>
          <w:szCs w:val="24"/>
          <w:lang w:val="ru-RU" w:eastAsia="nl-NL"/>
        </w:rPr>
        <w:t xml:space="preserve"> 2013 </w:t>
      </w:r>
      <w:r>
        <w:rPr>
          <w:rFonts w:ascii="Times New Roman" w:hAnsi="Times New Roman"/>
          <w:sz w:val="24"/>
          <w:szCs w:val="24"/>
          <w:lang w:val="ru-RU" w:eastAsia="nl-NL"/>
        </w:rPr>
        <w:t>года в России были организованы общественные слушания</w:t>
      </w:r>
      <w:proofErr w:type="gramEnd"/>
      <w:r>
        <w:rPr>
          <w:rFonts w:ascii="Times New Roman" w:hAnsi="Times New Roman"/>
          <w:sz w:val="24"/>
          <w:szCs w:val="24"/>
          <w:lang w:val="ru-RU" w:eastAsia="nl-NL"/>
        </w:rPr>
        <w:t xml:space="preserve"> при участии 38 представителей из Санкт-Петербурга, Ленинградской и Псковской областей. </w:t>
      </w:r>
      <w:r w:rsidRPr="00FE3CE4">
        <w:rPr>
          <w:rFonts w:ascii="Times New Roman" w:hAnsi="Times New Roman"/>
          <w:sz w:val="24"/>
          <w:szCs w:val="24"/>
          <w:lang w:val="ru-RU" w:eastAsia="nl-NL"/>
        </w:rPr>
        <w:t xml:space="preserve"> 22 </w:t>
      </w:r>
      <w:r>
        <w:rPr>
          <w:rFonts w:ascii="Times New Roman" w:hAnsi="Times New Roman"/>
          <w:sz w:val="24"/>
          <w:szCs w:val="24"/>
          <w:lang w:val="ru-RU" w:eastAsia="nl-NL"/>
        </w:rPr>
        <w:t>января</w:t>
      </w:r>
      <w:r w:rsidRPr="00FE3CE4">
        <w:rPr>
          <w:rFonts w:ascii="Times New Roman" w:hAnsi="Times New Roman"/>
          <w:sz w:val="24"/>
          <w:szCs w:val="24"/>
          <w:lang w:val="ru-RU" w:eastAsia="nl-NL"/>
        </w:rPr>
        <w:t xml:space="preserve"> 2014 </w:t>
      </w:r>
      <w:r>
        <w:rPr>
          <w:rFonts w:ascii="Times New Roman" w:hAnsi="Times New Roman"/>
          <w:sz w:val="24"/>
          <w:szCs w:val="24"/>
          <w:lang w:val="ru-RU" w:eastAsia="nl-NL"/>
        </w:rPr>
        <w:t>года в Санкт-Петербурге был организован совместный семинар, который посетили 7</w:t>
      </w:r>
      <w:r w:rsidRPr="00FE3CE4">
        <w:rPr>
          <w:rFonts w:ascii="Times New Roman" w:hAnsi="Times New Roman"/>
          <w:sz w:val="24"/>
          <w:szCs w:val="24"/>
          <w:lang w:val="ru-RU" w:eastAsia="nl-NL"/>
        </w:rPr>
        <w:t xml:space="preserve">5 </w:t>
      </w:r>
      <w:r>
        <w:rPr>
          <w:rFonts w:ascii="Times New Roman" w:hAnsi="Times New Roman"/>
          <w:sz w:val="24"/>
          <w:szCs w:val="24"/>
          <w:lang w:val="ru-RU" w:eastAsia="nl-NL"/>
        </w:rPr>
        <w:t xml:space="preserve">участников, включая </w:t>
      </w:r>
      <w:r w:rsidRPr="00FE3CE4">
        <w:rPr>
          <w:rFonts w:ascii="Times New Roman" w:hAnsi="Times New Roman"/>
          <w:sz w:val="24"/>
          <w:szCs w:val="24"/>
          <w:lang w:val="ru-RU" w:eastAsia="nl-NL"/>
        </w:rPr>
        <w:t xml:space="preserve">30 </w:t>
      </w:r>
      <w:r>
        <w:rPr>
          <w:rFonts w:ascii="Times New Roman" w:hAnsi="Times New Roman"/>
          <w:sz w:val="24"/>
          <w:szCs w:val="24"/>
          <w:lang w:val="ru-RU" w:eastAsia="nl-NL"/>
        </w:rPr>
        <w:t xml:space="preserve">представителей Эстонии. Интерес к данным семинарам был очень высок, в них приняли участие представители различных министерств, отраслевых организаций, региональных и муниципальных администраций, общественных организаций и экспертного сообщества, включая партнёров проектов, финансируемых в рамках Программы Эстония-Латвия-Россия, и организации, новые для данного сотрудничества. В ходе  этих мероприятий стороны обсуждали потребности и проблемы, существующие на  территории Программы, предложили актуальные для приграничного сотрудничества направления, а также наметили идеи потенциальных проектов, которые могли бы быть реализованы в рамках сотрудничества. Участникам предложили </w:t>
      </w:r>
      <w:proofErr w:type="spellStart"/>
      <w:r>
        <w:rPr>
          <w:rFonts w:ascii="Times New Roman" w:hAnsi="Times New Roman"/>
          <w:sz w:val="24"/>
          <w:szCs w:val="24"/>
          <w:lang w:val="ru-RU" w:eastAsia="nl-NL"/>
        </w:rPr>
        <w:t>проранжировать</w:t>
      </w:r>
      <w:proofErr w:type="spellEnd"/>
      <w:r>
        <w:rPr>
          <w:rFonts w:ascii="Times New Roman" w:hAnsi="Times New Roman"/>
          <w:sz w:val="24"/>
          <w:szCs w:val="24"/>
          <w:lang w:val="ru-RU" w:eastAsia="nl-NL"/>
        </w:rPr>
        <w:t xml:space="preserve"> 11 </w:t>
      </w:r>
      <w:r w:rsidR="00D96A52">
        <w:rPr>
          <w:rFonts w:ascii="Times New Roman" w:hAnsi="Times New Roman"/>
          <w:sz w:val="24"/>
          <w:szCs w:val="24"/>
          <w:lang w:val="ru-RU" w:eastAsia="nl-NL"/>
        </w:rPr>
        <w:t>Приоритетных направлений деятельности</w:t>
      </w:r>
      <w:r>
        <w:rPr>
          <w:rFonts w:ascii="Times New Roman" w:hAnsi="Times New Roman"/>
          <w:sz w:val="24"/>
          <w:szCs w:val="24"/>
          <w:lang w:val="ru-RU" w:eastAsia="nl-NL"/>
        </w:rPr>
        <w:t xml:space="preserve"> </w:t>
      </w:r>
      <w:r w:rsidRPr="000222A1">
        <w:rPr>
          <w:rFonts w:ascii="Times New Roman" w:hAnsi="Times New Roman"/>
          <w:sz w:val="24"/>
          <w:szCs w:val="24"/>
          <w:lang w:val="ru-RU" w:eastAsia="nl-NL"/>
        </w:rPr>
        <w:t>(</w:t>
      </w:r>
      <w:r>
        <w:rPr>
          <w:rFonts w:ascii="Times New Roman" w:hAnsi="Times New Roman"/>
          <w:sz w:val="24"/>
          <w:szCs w:val="24"/>
          <w:lang w:val="ru-RU" w:eastAsia="nl-NL"/>
        </w:rPr>
        <w:t>предложенных Европейской Комиссией для решения задач приграничного сотрудничества на период</w:t>
      </w:r>
      <w:r w:rsidRPr="000222A1">
        <w:rPr>
          <w:rFonts w:ascii="Times New Roman" w:hAnsi="Times New Roman"/>
          <w:sz w:val="24"/>
          <w:szCs w:val="24"/>
          <w:lang w:val="ru-RU" w:eastAsia="nl-NL"/>
        </w:rPr>
        <w:t xml:space="preserve"> 2014-2020</w:t>
      </w:r>
      <w:r>
        <w:rPr>
          <w:rFonts w:ascii="Times New Roman" w:hAnsi="Times New Roman"/>
          <w:sz w:val="24"/>
          <w:szCs w:val="24"/>
          <w:lang w:val="ru-RU" w:eastAsia="nl-NL"/>
        </w:rPr>
        <w:t xml:space="preserve">гг.), результаты опроса были приняты за основу </w:t>
      </w:r>
      <w:r w:rsidR="00771879">
        <w:rPr>
          <w:rFonts w:ascii="Times New Roman" w:hAnsi="Times New Roman"/>
          <w:sz w:val="24"/>
          <w:szCs w:val="24"/>
          <w:lang w:val="ru-RU" w:eastAsia="nl-NL"/>
        </w:rPr>
        <w:t xml:space="preserve">для </w:t>
      </w:r>
      <w:r>
        <w:rPr>
          <w:rFonts w:ascii="Times New Roman" w:hAnsi="Times New Roman"/>
          <w:sz w:val="24"/>
          <w:szCs w:val="24"/>
          <w:lang w:val="ru-RU" w:eastAsia="nl-NL"/>
        </w:rPr>
        <w:t>обсуждений и процесса принятия решений на уровне СПК</w:t>
      </w:r>
      <w:r w:rsidRPr="000222A1">
        <w:rPr>
          <w:rFonts w:ascii="Times New Roman" w:hAnsi="Times New Roman"/>
          <w:sz w:val="24"/>
          <w:szCs w:val="24"/>
          <w:lang w:val="ru-RU" w:eastAsia="nl-NL"/>
        </w:rPr>
        <w:t xml:space="preserve">. </w:t>
      </w:r>
    </w:p>
    <w:p w:rsidR="00A23E9E" w:rsidRPr="000222A1" w:rsidRDefault="00A23E9E" w:rsidP="002755AC">
      <w:pPr>
        <w:spacing w:after="0"/>
        <w:jc w:val="both"/>
        <w:rPr>
          <w:rFonts w:ascii="Times New Roman" w:hAnsi="Times New Roman"/>
          <w:sz w:val="24"/>
          <w:szCs w:val="24"/>
          <w:lang w:val="ru-RU" w:eastAsia="nl-NL"/>
        </w:rPr>
      </w:pPr>
    </w:p>
    <w:p w:rsidR="00A23E9E" w:rsidRPr="00820A1C" w:rsidRDefault="00A23E9E"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t>Более того, обе страны организовали процесс внутренних обсуждений и консультаций таким образом, чтобы соответствующие партнёры участвовали в консультациях между заседаниями СПК. В Эстонии был осуществлён анализ потребностей в области территориального сотрудничества на уровне страны и её регионов, в который были включены вопросы приграничного сотрудничества с Россией. Важным результатом анализа стало выявление потребностей Эстонии</w:t>
      </w:r>
      <w:r w:rsidRPr="00792104">
        <w:rPr>
          <w:rFonts w:ascii="Times New Roman" w:hAnsi="Times New Roman"/>
          <w:sz w:val="24"/>
          <w:szCs w:val="24"/>
          <w:lang w:val="ru-RU" w:eastAsia="nl-NL"/>
        </w:rPr>
        <w:t xml:space="preserve">. </w:t>
      </w:r>
      <w:r>
        <w:rPr>
          <w:rFonts w:ascii="Times New Roman" w:hAnsi="Times New Roman"/>
          <w:sz w:val="24"/>
          <w:szCs w:val="24"/>
          <w:lang w:val="ru-RU" w:eastAsia="nl-NL"/>
        </w:rPr>
        <w:t xml:space="preserve">Кроме того, в целях оценки потребностей и возможностей на национальном, региональном и местном уровнях были организованы внутренние обсуждения с участием заинтересованных сторон, представляющих регионы, а также профильные министерства и организации. </w:t>
      </w:r>
    </w:p>
    <w:p w:rsidR="00A23E9E" w:rsidRPr="00820A1C" w:rsidRDefault="00A23E9E" w:rsidP="002755AC">
      <w:pPr>
        <w:spacing w:after="0"/>
        <w:jc w:val="both"/>
        <w:rPr>
          <w:rFonts w:ascii="Times New Roman" w:hAnsi="Times New Roman"/>
          <w:sz w:val="24"/>
          <w:szCs w:val="24"/>
          <w:lang w:val="ru-RU" w:eastAsia="nl-NL"/>
        </w:rPr>
      </w:pPr>
    </w:p>
    <w:p w:rsidR="00A23E9E" w:rsidRPr="00820A1C" w:rsidRDefault="00A23E9E"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t>Обсуждения и решения</w:t>
      </w:r>
      <w:r w:rsidRPr="00820A1C">
        <w:rPr>
          <w:rFonts w:ascii="Times New Roman" w:hAnsi="Times New Roman"/>
          <w:sz w:val="24"/>
          <w:szCs w:val="24"/>
          <w:lang w:val="ru-RU" w:eastAsia="nl-NL"/>
        </w:rPr>
        <w:t xml:space="preserve">, </w:t>
      </w:r>
      <w:r>
        <w:rPr>
          <w:rFonts w:ascii="Times New Roman" w:hAnsi="Times New Roman"/>
          <w:sz w:val="24"/>
          <w:szCs w:val="24"/>
          <w:lang w:val="ru-RU" w:eastAsia="nl-NL"/>
        </w:rPr>
        <w:t>принятые СПК</w:t>
      </w:r>
      <w:r w:rsidRPr="00820A1C">
        <w:rPr>
          <w:rFonts w:ascii="Times New Roman" w:hAnsi="Times New Roman"/>
          <w:sz w:val="24"/>
          <w:szCs w:val="24"/>
          <w:lang w:val="ru-RU" w:eastAsia="nl-NL"/>
        </w:rPr>
        <w:t xml:space="preserve">, </w:t>
      </w:r>
      <w:r>
        <w:rPr>
          <w:rFonts w:ascii="Times New Roman" w:hAnsi="Times New Roman"/>
          <w:sz w:val="24"/>
          <w:szCs w:val="24"/>
          <w:lang w:val="ru-RU" w:eastAsia="nl-NL"/>
        </w:rPr>
        <w:t>основывались на выводах из анализа ситуации в регионах и предложениях заинтересованных сторон.</w:t>
      </w:r>
    </w:p>
    <w:p w:rsidR="00A23E9E" w:rsidRPr="00820A1C" w:rsidRDefault="00A23E9E" w:rsidP="002755AC">
      <w:pPr>
        <w:spacing w:after="0"/>
        <w:jc w:val="both"/>
        <w:rPr>
          <w:rFonts w:ascii="Times New Roman" w:hAnsi="Times New Roman"/>
          <w:sz w:val="24"/>
          <w:szCs w:val="24"/>
          <w:lang w:val="ru-RU" w:eastAsia="nl-NL"/>
        </w:rPr>
      </w:pPr>
    </w:p>
    <w:p w:rsidR="00A23E9E" w:rsidRDefault="00A23E9E"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t>Стратегическая экологическая оценка</w:t>
      </w:r>
      <w:r w:rsidRPr="00820A1C">
        <w:rPr>
          <w:rFonts w:ascii="Times New Roman" w:hAnsi="Times New Roman"/>
          <w:sz w:val="24"/>
          <w:szCs w:val="24"/>
          <w:lang w:val="ru-RU" w:eastAsia="nl-NL"/>
        </w:rPr>
        <w:t xml:space="preserve"> (</w:t>
      </w:r>
      <w:r>
        <w:rPr>
          <w:rFonts w:ascii="Times New Roman" w:hAnsi="Times New Roman"/>
          <w:sz w:val="24"/>
          <w:szCs w:val="24"/>
          <w:lang w:val="ru-RU" w:eastAsia="nl-NL"/>
        </w:rPr>
        <w:t>СЭО</w:t>
      </w:r>
      <w:r w:rsidRPr="00820A1C">
        <w:rPr>
          <w:rFonts w:ascii="Times New Roman" w:hAnsi="Times New Roman"/>
          <w:sz w:val="24"/>
          <w:szCs w:val="24"/>
          <w:lang w:val="ru-RU" w:eastAsia="nl-NL"/>
        </w:rPr>
        <w:t xml:space="preserve">) </w:t>
      </w:r>
      <w:r>
        <w:rPr>
          <w:rFonts w:ascii="Times New Roman" w:hAnsi="Times New Roman"/>
          <w:sz w:val="24"/>
          <w:szCs w:val="24"/>
          <w:lang w:val="ru-RU" w:eastAsia="nl-NL"/>
        </w:rPr>
        <w:t>в соответствии с Директивой</w:t>
      </w:r>
      <w:r w:rsidRPr="00820A1C">
        <w:rPr>
          <w:rFonts w:ascii="Times New Roman" w:hAnsi="Times New Roman"/>
          <w:sz w:val="24"/>
          <w:szCs w:val="24"/>
          <w:lang w:val="ru-RU" w:eastAsia="nl-NL"/>
        </w:rPr>
        <w:t xml:space="preserve"> 2001/42/</w:t>
      </w:r>
      <w:r w:rsidRPr="00E0274C">
        <w:rPr>
          <w:rFonts w:ascii="Times New Roman" w:hAnsi="Times New Roman"/>
          <w:sz w:val="24"/>
          <w:szCs w:val="24"/>
          <w:lang w:val="en-GB" w:eastAsia="nl-NL"/>
        </w:rPr>
        <w:t>EC</w:t>
      </w:r>
      <w:r>
        <w:rPr>
          <w:rFonts w:ascii="Times New Roman" w:hAnsi="Times New Roman"/>
          <w:sz w:val="24"/>
          <w:szCs w:val="24"/>
          <w:lang w:val="ru-RU" w:eastAsia="nl-NL"/>
        </w:rPr>
        <w:t xml:space="preserve"> Европейского Парламента и Совета от</w:t>
      </w:r>
      <w:r w:rsidRPr="00820A1C">
        <w:rPr>
          <w:rFonts w:ascii="Times New Roman" w:hAnsi="Times New Roman"/>
          <w:sz w:val="24"/>
          <w:szCs w:val="24"/>
          <w:lang w:val="ru-RU" w:eastAsia="nl-NL"/>
        </w:rPr>
        <w:t xml:space="preserve"> 27 </w:t>
      </w:r>
      <w:r>
        <w:rPr>
          <w:rFonts w:ascii="Times New Roman" w:hAnsi="Times New Roman"/>
          <w:sz w:val="24"/>
          <w:szCs w:val="24"/>
          <w:lang w:val="ru-RU" w:eastAsia="nl-NL"/>
        </w:rPr>
        <w:t>июня</w:t>
      </w:r>
      <w:r w:rsidRPr="00820A1C">
        <w:rPr>
          <w:rFonts w:ascii="Times New Roman" w:hAnsi="Times New Roman"/>
          <w:sz w:val="24"/>
          <w:szCs w:val="24"/>
          <w:lang w:val="ru-RU" w:eastAsia="nl-NL"/>
        </w:rPr>
        <w:t xml:space="preserve"> 2001 </w:t>
      </w:r>
      <w:r>
        <w:rPr>
          <w:rFonts w:ascii="Times New Roman" w:hAnsi="Times New Roman"/>
          <w:sz w:val="24"/>
          <w:szCs w:val="24"/>
          <w:lang w:val="ru-RU" w:eastAsia="nl-NL"/>
        </w:rPr>
        <w:t>года  в отношении оценки влияния определённых планов и программ  на окружающую среду</w:t>
      </w:r>
      <w:r w:rsidRPr="00820A1C">
        <w:rPr>
          <w:rFonts w:ascii="Times New Roman" w:hAnsi="Times New Roman"/>
          <w:sz w:val="24"/>
          <w:szCs w:val="24"/>
          <w:lang w:val="ru-RU" w:eastAsia="nl-NL"/>
        </w:rPr>
        <w:t xml:space="preserve"> (</w:t>
      </w:r>
      <w:r>
        <w:rPr>
          <w:rFonts w:ascii="Times New Roman" w:hAnsi="Times New Roman"/>
          <w:sz w:val="24"/>
          <w:szCs w:val="24"/>
          <w:lang w:val="ru-RU" w:eastAsia="nl-NL"/>
        </w:rPr>
        <w:t>Директива СЭО</w:t>
      </w:r>
      <w:r w:rsidRPr="00820A1C">
        <w:rPr>
          <w:rFonts w:ascii="Times New Roman" w:hAnsi="Times New Roman"/>
          <w:sz w:val="24"/>
          <w:szCs w:val="24"/>
          <w:lang w:val="ru-RU" w:eastAsia="nl-NL"/>
        </w:rPr>
        <w:t xml:space="preserve">) </w:t>
      </w:r>
      <w:r>
        <w:rPr>
          <w:rFonts w:ascii="Times New Roman" w:hAnsi="Times New Roman"/>
          <w:sz w:val="24"/>
          <w:szCs w:val="24"/>
          <w:lang w:val="ru-RU" w:eastAsia="nl-NL"/>
        </w:rPr>
        <w:t>проводилась одновременно с разработкой Программы. Процесс СЭО был официально инициирован Министерством внутренних дел Эстонии 29 октября 2014 года, и в соответствии с процедурой открытого тендера СЭО была проведена</w:t>
      </w:r>
      <w:r w:rsidR="00165756" w:rsidRPr="00165756">
        <w:rPr>
          <w:rFonts w:ascii="Times New Roman" w:hAnsi="Times New Roman"/>
          <w:sz w:val="24"/>
          <w:szCs w:val="24"/>
          <w:lang w:val="ru-RU" w:eastAsia="nl-NL"/>
        </w:rPr>
        <w:t xml:space="preserve"> </w:t>
      </w:r>
      <w:r w:rsidR="00165756">
        <w:rPr>
          <w:rFonts w:ascii="Times New Roman" w:hAnsi="Times New Roman"/>
          <w:sz w:val="24"/>
          <w:szCs w:val="24"/>
          <w:lang w:val="ru-RU" w:eastAsia="nl-NL"/>
        </w:rPr>
        <w:t>компанией</w:t>
      </w:r>
      <w:r>
        <w:rPr>
          <w:rFonts w:ascii="Times New Roman" w:hAnsi="Times New Roman"/>
          <w:sz w:val="24"/>
          <w:szCs w:val="24"/>
          <w:lang w:val="ru-RU" w:eastAsia="nl-NL"/>
        </w:rPr>
        <w:t xml:space="preserve"> </w:t>
      </w:r>
      <w:r w:rsidR="00165756">
        <w:rPr>
          <w:rFonts w:ascii="Times New Roman" w:hAnsi="Times New Roman"/>
          <w:sz w:val="24"/>
          <w:szCs w:val="24"/>
          <w:lang w:val="ru-RU" w:eastAsia="nl-NL"/>
        </w:rPr>
        <w:t>«</w:t>
      </w:r>
      <w:proofErr w:type="spellStart"/>
      <w:r>
        <w:rPr>
          <w:rFonts w:ascii="Times New Roman" w:hAnsi="Times New Roman"/>
          <w:sz w:val="24"/>
          <w:szCs w:val="24"/>
          <w:lang w:val="en-US" w:eastAsia="nl-NL"/>
        </w:rPr>
        <w:t>Hendrikson</w:t>
      </w:r>
      <w:proofErr w:type="spellEnd"/>
      <w:r w:rsidRPr="005C4F80">
        <w:rPr>
          <w:rFonts w:ascii="Times New Roman" w:hAnsi="Times New Roman"/>
          <w:sz w:val="24"/>
          <w:szCs w:val="24"/>
          <w:lang w:val="ru-RU" w:eastAsia="nl-NL"/>
        </w:rPr>
        <w:t>&amp;</w:t>
      </w:r>
      <w:proofErr w:type="spellStart"/>
      <w:r>
        <w:rPr>
          <w:rFonts w:ascii="Times New Roman" w:hAnsi="Times New Roman"/>
          <w:sz w:val="24"/>
          <w:szCs w:val="24"/>
          <w:lang w:val="en-US" w:eastAsia="nl-NL"/>
        </w:rPr>
        <w:t>Ko</w:t>
      </w:r>
      <w:proofErr w:type="spellEnd"/>
      <w:r w:rsidR="00165756">
        <w:rPr>
          <w:rFonts w:ascii="Times New Roman" w:hAnsi="Times New Roman"/>
          <w:sz w:val="24"/>
          <w:szCs w:val="24"/>
          <w:lang w:val="ru-RU" w:eastAsia="nl-NL"/>
        </w:rPr>
        <w:t>»</w:t>
      </w:r>
      <w:r w:rsidRPr="005C4F80">
        <w:rPr>
          <w:rFonts w:ascii="Times New Roman" w:hAnsi="Times New Roman"/>
          <w:sz w:val="24"/>
          <w:szCs w:val="24"/>
          <w:lang w:val="ru-RU" w:eastAsia="nl-NL"/>
        </w:rPr>
        <w:t xml:space="preserve">, </w:t>
      </w:r>
      <w:r>
        <w:rPr>
          <w:rFonts w:ascii="Times New Roman" w:hAnsi="Times New Roman"/>
          <w:sz w:val="24"/>
          <w:szCs w:val="24"/>
          <w:lang w:val="ru-RU" w:eastAsia="nl-NL"/>
        </w:rPr>
        <w:t xml:space="preserve">при участии российских экспертов. 11 декабря 2014 года Министерство окружающей среды Эстонии информировало своих российских коллег о процедуре СЭО. В качестве начального этапа СЭО обзорный отчет был представлен 27 января 2015 года и утвержден 26 февраля 2015 года. </w:t>
      </w:r>
    </w:p>
    <w:p w:rsidR="00A23E9E" w:rsidRDefault="00A23E9E" w:rsidP="002755AC">
      <w:pPr>
        <w:spacing w:after="0"/>
        <w:jc w:val="both"/>
        <w:rPr>
          <w:rFonts w:ascii="Times New Roman" w:hAnsi="Times New Roman"/>
          <w:sz w:val="24"/>
          <w:szCs w:val="24"/>
          <w:lang w:val="ru-RU" w:eastAsia="nl-NL"/>
        </w:rPr>
      </w:pPr>
    </w:p>
    <w:p w:rsidR="00A23E9E" w:rsidRPr="005C4F80" w:rsidRDefault="00A23E9E"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t>Полное заключение  СЭО было представлено на утверждение Министерства окружающей среды Эстонии 6 апреля 2015 года.</w:t>
      </w:r>
      <w:r w:rsidR="007A37A3">
        <w:rPr>
          <w:rStyle w:val="a7"/>
          <w:rFonts w:ascii="Times New Roman" w:hAnsi="Times New Roman"/>
          <w:sz w:val="24"/>
          <w:szCs w:val="24"/>
          <w:lang w:val="ru-RU" w:eastAsia="nl-NL"/>
        </w:rPr>
        <w:footnoteReference w:id="1"/>
      </w:r>
      <w:r>
        <w:rPr>
          <w:rFonts w:ascii="Times New Roman" w:hAnsi="Times New Roman"/>
          <w:sz w:val="24"/>
          <w:szCs w:val="24"/>
          <w:lang w:val="ru-RU" w:eastAsia="nl-NL"/>
        </w:rPr>
        <w:t xml:space="preserve"> Полный отчет был утвержден 17 апреля 2015 года.  </w:t>
      </w:r>
      <w:r w:rsidR="00DE3FC6">
        <w:rPr>
          <w:rFonts w:ascii="Times New Roman" w:hAnsi="Times New Roman"/>
          <w:sz w:val="24"/>
          <w:szCs w:val="24"/>
          <w:lang w:val="ru-RU" w:eastAsia="nl-NL"/>
        </w:rPr>
        <w:t xml:space="preserve"> </w:t>
      </w:r>
    </w:p>
    <w:p w:rsidR="006F29E0" w:rsidRDefault="006F29E0" w:rsidP="002755AC">
      <w:pPr>
        <w:spacing w:after="0"/>
        <w:jc w:val="both"/>
        <w:rPr>
          <w:rFonts w:ascii="Times New Roman" w:hAnsi="Times New Roman"/>
          <w:sz w:val="24"/>
          <w:szCs w:val="24"/>
          <w:lang w:val="ru-RU" w:eastAsia="nl-NL"/>
        </w:rPr>
      </w:pPr>
    </w:p>
    <w:p w:rsidR="006F29E0" w:rsidRPr="006F29E0" w:rsidRDefault="006F29E0" w:rsidP="002755AC">
      <w:pPr>
        <w:spacing w:after="0"/>
        <w:jc w:val="both"/>
        <w:rPr>
          <w:rFonts w:ascii="Times New Roman" w:hAnsi="Times New Roman"/>
          <w:sz w:val="24"/>
          <w:szCs w:val="24"/>
          <w:lang w:eastAsia="nl-NL"/>
        </w:rPr>
      </w:pPr>
    </w:p>
    <w:p w:rsidR="00A23E9E" w:rsidRPr="006F29E0" w:rsidRDefault="006F29E0" w:rsidP="002755AC">
      <w:pPr>
        <w:spacing w:after="0"/>
        <w:jc w:val="both"/>
        <w:rPr>
          <w:rFonts w:ascii="Times New Roman" w:hAnsi="Times New Roman"/>
          <w:b/>
          <w:bCs/>
          <w:kern w:val="32"/>
          <w:sz w:val="24"/>
          <w:szCs w:val="24"/>
          <w:lang w:val="ru-RU" w:eastAsia="nl-NL"/>
        </w:rPr>
      </w:pPr>
      <w:r w:rsidRPr="006F29E0">
        <w:rPr>
          <w:rFonts w:ascii="Times New Roman" w:hAnsi="Times New Roman"/>
          <w:sz w:val="24"/>
          <w:szCs w:val="24"/>
          <w:lang w:eastAsia="nl-NL"/>
        </w:rPr>
        <w:t>Все договоренности были достигнуты путем всестороннего обсуждения и с учетом мнений разных сторон, таким образом гаранти</w:t>
      </w:r>
      <w:r>
        <w:rPr>
          <w:rFonts w:ascii="Times New Roman" w:hAnsi="Times New Roman"/>
          <w:sz w:val="24"/>
          <w:szCs w:val="24"/>
          <w:lang w:eastAsia="nl-NL"/>
        </w:rPr>
        <w:t xml:space="preserve">руя, что окончательный вариант </w:t>
      </w:r>
      <w:r>
        <w:rPr>
          <w:rFonts w:ascii="Times New Roman" w:hAnsi="Times New Roman"/>
          <w:sz w:val="24"/>
          <w:szCs w:val="24"/>
          <w:lang w:val="ru-RU" w:eastAsia="nl-NL"/>
        </w:rPr>
        <w:t>П</w:t>
      </w:r>
      <w:r w:rsidRPr="006F29E0">
        <w:rPr>
          <w:rFonts w:ascii="Times New Roman" w:hAnsi="Times New Roman"/>
          <w:sz w:val="24"/>
          <w:szCs w:val="24"/>
          <w:lang w:eastAsia="nl-NL"/>
        </w:rPr>
        <w:t>рограммы соответствует ожиданиям</w:t>
      </w:r>
      <w:r>
        <w:rPr>
          <w:rFonts w:ascii="Times New Roman" w:hAnsi="Times New Roman"/>
          <w:sz w:val="24"/>
          <w:szCs w:val="24"/>
          <w:lang w:eastAsia="nl-NL"/>
        </w:rPr>
        <w:t xml:space="preserve"> обеих стран-партнеров и получ</w:t>
      </w:r>
      <w:r>
        <w:rPr>
          <w:rFonts w:ascii="Times New Roman" w:hAnsi="Times New Roman"/>
          <w:sz w:val="24"/>
          <w:szCs w:val="24"/>
          <w:lang w:val="ru-RU" w:eastAsia="nl-NL"/>
        </w:rPr>
        <w:t>и</w:t>
      </w:r>
      <w:r w:rsidRPr="006F29E0">
        <w:rPr>
          <w:rFonts w:ascii="Times New Roman" w:hAnsi="Times New Roman"/>
          <w:sz w:val="24"/>
          <w:szCs w:val="24"/>
          <w:lang w:eastAsia="nl-NL"/>
        </w:rPr>
        <w:t>т одобрение на национальном уровне правительствами России</w:t>
      </w:r>
      <w:r w:rsidR="00C0713B">
        <w:rPr>
          <w:rFonts w:ascii="Times New Roman" w:hAnsi="Times New Roman"/>
          <w:sz w:val="24"/>
          <w:szCs w:val="24"/>
          <w:lang w:val="ru-RU" w:eastAsia="nl-NL"/>
        </w:rPr>
        <w:t xml:space="preserve"> и Эстонии</w:t>
      </w:r>
      <w:r w:rsidRPr="006F29E0">
        <w:rPr>
          <w:rFonts w:ascii="Times New Roman" w:hAnsi="Times New Roman"/>
          <w:sz w:val="24"/>
          <w:szCs w:val="24"/>
          <w:lang w:eastAsia="nl-NL"/>
        </w:rPr>
        <w:t>.</w:t>
      </w:r>
      <w:r w:rsidR="00A23E9E" w:rsidRPr="006F29E0">
        <w:rPr>
          <w:rFonts w:ascii="Times New Roman" w:hAnsi="Times New Roman"/>
          <w:sz w:val="24"/>
          <w:szCs w:val="24"/>
          <w:lang w:val="ru-RU" w:eastAsia="nl-NL"/>
        </w:rPr>
        <w:br w:type="page"/>
      </w:r>
    </w:p>
    <w:p w:rsidR="00A23E9E" w:rsidRPr="00A71D19" w:rsidRDefault="00A23E9E" w:rsidP="00A71D19">
      <w:pPr>
        <w:pStyle w:val="2"/>
        <w:ind w:hanging="720"/>
        <w:rPr>
          <w:lang w:val="ru-RU" w:eastAsia="nl-NL"/>
        </w:rPr>
      </w:pPr>
      <w:bookmarkStart w:id="8" w:name="_Toc408925318"/>
      <w:bookmarkStart w:id="9" w:name="_Toc409972689"/>
      <w:bookmarkStart w:id="10" w:name="_Toc440888621"/>
      <w:bookmarkStart w:id="11" w:name="_Toc451330032"/>
      <w:r w:rsidRPr="00A71D19">
        <w:rPr>
          <w:lang w:val="ru-RU" w:eastAsia="nl-NL"/>
        </w:rPr>
        <w:lastRenderedPageBreak/>
        <w:t>ОПИСАНИЕ ТЕРРИТОРИИ ПРОГРАММЫ</w:t>
      </w:r>
      <w:bookmarkEnd w:id="8"/>
      <w:bookmarkEnd w:id="9"/>
      <w:bookmarkEnd w:id="10"/>
      <w:bookmarkEnd w:id="11"/>
    </w:p>
    <w:p w:rsidR="00A23E9E" w:rsidRPr="00792104" w:rsidRDefault="00A23E9E" w:rsidP="002755AC">
      <w:pPr>
        <w:spacing w:after="0"/>
        <w:jc w:val="both"/>
        <w:rPr>
          <w:rFonts w:ascii="Times New Roman" w:hAnsi="Times New Roman"/>
          <w:sz w:val="24"/>
          <w:szCs w:val="24"/>
          <w:lang w:val="ru-RU" w:eastAsia="nl-NL"/>
        </w:rPr>
      </w:pPr>
    </w:p>
    <w:p w:rsidR="00A23E9E" w:rsidRPr="00792104" w:rsidRDefault="00A23E9E"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t>Территория Про</w:t>
      </w:r>
      <w:r w:rsidR="00771879">
        <w:rPr>
          <w:rFonts w:ascii="Times New Roman" w:hAnsi="Times New Roman"/>
          <w:sz w:val="24"/>
          <w:szCs w:val="24"/>
          <w:lang w:val="ru-RU" w:eastAsia="nl-NL"/>
        </w:rPr>
        <w:t>граммы располагается</w:t>
      </w:r>
      <w:r>
        <w:rPr>
          <w:rFonts w:ascii="Times New Roman" w:hAnsi="Times New Roman"/>
          <w:sz w:val="24"/>
          <w:szCs w:val="24"/>
          <w:lang w:val="ru-RU" w:eastAsia="nl-NL"/>
        </w:rPr>
        <w:t xml:space="preserve"> </w:t>
      </w:r>
      <w:r w:rsidR="00771879">
        <w:rPr>
          <w:rFonts w:ascii="Times New Roman" w:hAnsi="Times New Roman"/>
          <w:sz w:val="24"/>
          <w:szCs w:val="24"/>
          <w:lang w:val="ru-RU" w:eastAsia="nl-NL"/>
        </w:rPr>
        <w:t>в восточной части</w:t>
      </w:r>
      <w:r>
        <w:rPr>
          <w:rFonts w:ascii="Times New Roman" w:hAnsi="Times New Roman"/>
          <w:sz w:val="24"/>
          <w:szCs w:val="24"/>
          <w:lang w:val="ru-RU" w:eastAsia="nl-NL"/>
        </w:rPr>
        <w:t xml:space="preserve"> Балтийского моря и охватывает две территории </w:t>
      </w:r>
      <w:r w:rsidRPr="00792104">
        <w:rPr>
          <w:rFonts w:ascii="Times New Roman" w:hAnsi="Times New Roman"/>
          <w:sz w:val="24"/>
          <w:szCs w:val="24"/>
          <w:lang w:val="ru-RU" w:eastAsia="nl-NL"/>
        </w:rPr>
        <w:t xml:space="preserve">- </w:t>
      </w:r>
      <w:r>
        <w:rPr>
          <w:rFonts w:ascii="Times New Roman" w:hAnsi="Times New Roman"/>
          <w:sz w:val="24"/>
          <w:szCs w:val="24"/>
          <w:lang w:val="ru-RU" w:eastAsia="nl-NL"/>
        </w:rPr>
        <w:t>южную, северную и восточную части Эстонии и северо-западную часть Российской Федерации, включая город Санкт-Петербург.</w:t>
      </w:r>
    </w:p>
    <w:p w:rsidR="00A23E9E" w:rsidRPr="00792104" w:rsidRDefault="00A23E9E" w:rsidP="002755AC">
      <w:pPr>
        <w:spacing w:after="0"/>
        <w:jc w:val="both"/>
        <w:rPr>
          <w:rFonts w:ascii="Times New Roman" w:hAnsi="Times New Roman"/>
          <w:sz w:val="24"/>
          <w:szCs w:val="24"/>
          <w:lang w:val="ru-RU" w:eastAsia="nl-NL"/>
        </w:rPr>
      </w:pPr>
    </w:p>
    <w:p w:rsidR="00A23E9E" w:rsidRPr="00E934B2" w:rsidRDefault="00A23E9E" w:rsidP="002755AC">
      <w:pPr>
        <w:spacing w:after="0"/>
        <w:jc w:val="both"/>
        <w:rPr>
          <w:rFonts w:ascii="Times New Roman" w:hAnsi="Times New Roman"/>
          <w:sz w:val="24"/>
          <w:szCs w:val="24"/>
          <w:lang w:val="ru-RU" w:eastAsia="et-EE"/>
        </w:rPr>
      </w:pPr>
      <w:r>
        <w:rPr>
          <w:rFonts w:ascii="Times New Roman" w:hAnsi="Times New Roman"/>
          <w:sz w:val="24"/>
          <w:szCs w:val="24"/>
          <w:lang w:val="ru-RU" w:eastAsia="nl-NL"/>
        </w:rPr>
        <w:t xml:space="preserve">Территория разделена общей внешней границей Европейского Союза на участке между </w:t>
      </w:r>
      <w:r w:rsidR="00C0713B">
        <w:rPr>
          <w:rFonts w:ascii="Times New Roman" w:hAnsi="Times New Roman"/>
          <w:sz w:val="24"/>
          <w:szCs w:val="24"/>
          <w:lang w:val="ru-RU" w:eastAsia="nl-NL"/>
        </w:rPr>
        <w:t>Россией и Эстонией</w:t>
      </w:r>
      <w:r>
        <w:rPr>
          <w:rFonts w:ascii="Times New Roman" w:hAnsi="Times New Roman"/>
          <w:sz w:val="24"/>
          <w:szCs w:val="24"/>
          <w:lang w:val="ru-RU" w:eastAsia="nl-NL"/>
        </w:rPr>
        <w:t xml:space="preserve"> </w:t>
      </w:r>
      <w:r w:rsidRPr="00792104">
        <w:rPr>
          <w:rFonts w:ascii="Times New Roman" w:hAnsi="Times New Roman"/>
          <w:sz w:val="24"/>
          <w:szCs w:val="24"/>
          <w:lang w:val="ru-RU" w:eastAsia="nl-NL"/>
        </w:rPr>
        <w:t xml:space="preserve">(338 </w:t>
      </w:r>
      <w:r>
        <w:rPr>
          <w:rFonts w:ascii="Times New Roman" w:hAnsi="Times New Roman"/>
          <w:sz w:val="24"/>
          <w:szCs w:val="24"/>
          <w:lang w:val="ru-RU" w:eastAsia="nl-NL"/>
        </w:rPr>
        <w:t>км</w:t>
      </w:r>
      <w:r w:rsidRPr="00792104">
        <w:rPr>
          <w:rFonts w:ascii="Times New Roman" w:hAnsi="Times New Roman"/>
          <w:sz w:val="24"/>
          <w:szCs w:val="24"/>
          <w:lang w:val="ru-RU" w:eastAsia="nl-NL"/>
        </w:rPr>
        <w:t xml:space="preserve">, </w:t>
      </w:r>
      <w:r>
        <w:rPr>
          <w:rFonts w:ascii="Times New Roman" w:hAnsi="Times New Roman"/>
          <w:sz w:val="24"/>
          <w:szCs w:val="24"/>
          <w:lang w:val="ru-RU" w:eastAsia="nl-NL"/>
        </w:rPr>
        <w:t>включая водную границу протяжённостью 200 км в</w:t>
      </w:r>
      <w:r w:rsidR="00165756">
        <w:rPr>
          <w:rFonts w:ascii="Times New Roman" w:hAnsi="Times New Roman"/>
          <w:sz w:val="24"/>
          <w:szCs w:val="24"/>
          <w:lang w:val="ru-RU" w:eastAsia="nl-NL"/>
        </w:rPr>
        <w:t>доль Псковско-Чудского озера и р</w:t>
      </w:r>
      <w:r>
        <w:rPr>
          <w:rFonts w:ascii="Times New Roman" w:hAnsi="Times New Roman"/>
          <w:sz w:val="24"/>
          <w:szCs w:val="24"/>
          <w:lang w:val="ru-RU" w:eastAsia="nl-NL"/>
        </w:rPr>
        <w:t>еки Нарва</w:t>
      </w:r>
      <w:r w:rsidRPr="00792104">
        <w:rPr>
          <w:rFonts w:ascii="Times New Roman" w:hAnsi="Times New Roman"/>
          <w:sz w:val="24"/>
          <w:szCs w:val="24"/>
          <w:lang w:val="ru-RU" w:eastAsia="et-EE"/>
        </w:rPr>
        <w:t>)</w:t>
      </w:r>
      <w:r w:rsidRPr="00792104">
        <w:rPr>
          <w:rFonts w:ascii="Times New Roman" w:hAnsi="Times New Roman"/>
          <w:sz w:val="24"/>
          <w:szCs w:val="24"/>
          <w:lang w:val="ru-RU" w:eastAsia="nl-NL"/>
        </w:rPr>
        <w:t xml:space="preserve">. </w:t>
      </w:r>
      <w:r w:rsidR="00C0713B">
        <w:rPr>
          <w:rFonts w:ascii="Times New Roman" w:hAnsi="Times New Roman"/>
          <w:sz w:val="24"/>
          <w:szCs w:val="24"/>
          <w:lang w:val="ru-RU" w:eastAsia="nl-NL"/>
        </w:rPr>
        <w:t xml:space="preserve">Россия и </w:t>
      </w:r>
      <w:r>
        <w:rPr>
          <w:rFonts w:ascii="Times New Roman" w:hAnsi="Times New Roman"/>
          <w:sz w:val="24"/>
          <w:szCs w:val="24"/>
          <w:lang w:val="ru-RU" w:eastAsia="nl-NL"/>
        </w:rPr>
        <w:t>Эстония также имеют общую п</w:t>
      </w:r>
      <w:r w:rsidR="00165756">
        <w:rPr>
          <w:rFonts w:ascii="Times New Roman" w:hAnsi="Times New Roman"/>
          <w:sz w:val="24"/>
          <w:szCs w:val="24"/>
          <w:lang w:val="ru-RU" w:eastAsia="nl-NL"/>
        </w:rPr>
        <w:t>ротяжённую морскую границу по Финскому з</w:t>
      </w:r>
      <w:r>
        <w:rPr>
          <w:rFonts w:ascii="Times New Roman" w:hAnsi="Times New Roman"/>
          <w:sz w:val="24"/>
          <w:szCs w:val="24"/>
          <w:lang w:val="ru-RU" w:eastAsia="nl-NL"/>
        </w:rPr>
        <w:t>алив</w:t>
      </w:r>
      <w:r w:rsidR="00165756">
        <w:rPr>
          <w:rFonts w:ascii="Times New Roman" w:hAnsi="Times New Roman"/>
          <w:sz w:val="24"/>
          <w:szCs w:val="24"/>
          <w:lang w:val="ru-RU" w:eastAsia="nl-NL"/>
        </w:rPr>
        <w:t>у</w:t>
      </w:r>
      <w:r>
        <w:rPr>
          <w:rFonts w:ascii="Times New Roman" w:hAnsi="Times New Roman"/>
          <w:sz w:val="24"/>
          <w:szCs w:val="24"/>
          <w:lang w:val="ru-RU" w:eastAsia="nl-NL"/>
        </w:rPr>
        <w:t>.</w:t>
      </w:r>
    </w:p>
    <w:p w:rsidR="00A23E9E" w:rsidRPr="00E934B2" w:rsidRDefault="00A23E9E" w:rsidP="002755AC">
      <w:pPr>
        <w:spacing w:after="0"/>
        <w:jc w:val="both"/>
        <w:rPr>
          <w:rFonts w:ascii="Times New Roman" w:hAnsi="Times New Roman"/>
          <w:sz w:val="24"/>
          <w:szCs w:val="24"/>
          <w:lang w:val="ru-RU" w:eastAsia="nl-NL"/>
        </w:rPr>
      </w:pPr>
    </w:p>
    <w:p w:rsidR="00A23E9E" w:rsidRPr="00E934B2" w:rsidRDefault="00A23E9E" w:rsidP="002755AC">
      <w:pPr>
        <w:spacing w:after="0"/>
        <w:jc w:val="both"/>
        <w:rPr>
          <w:rFonts w:ascii="Times New Roman" w:hAnsi="Times New Roman"/>
          <w:b/>
          <w:bCs/>
          <w:iCs/>
          <w:sz w:val="24"/>
          <w:szCs w:val="24"/>
          <w:lang w:val="ru-RU"/>
        </w:rPr>
      </w:pPr>
      <w:r>
        <w:rPr>
          <w:rFonts w:ascii="Times New Roman" w:hAnsi="Times New Roman"/>
          <w:sz w:val="24"/>
          <w:szCs w:val="24"/>
          <w:lang w:val="ru-RU"/>
        </w:rPr>
        <w:t>Северо-западная часть России имеет  стратегическое значение для сотрудничества с Европейским Союзом и</w:t>
      </w:r>
      <w:r w:rsidR="000E447B">
        <w:rPr>
          <w:rFonts w:ascii="Times New Roman" w:hAnsi="Times New Roman"/>
          <w:sz w:val="24"/>
          <w:szCs w:val="24"/>
          <w:lang w:val="ru-RU"/>
        </w:rPr>
        <w:t>,</w:t>
      </w:r>
      <w:r>
        <w:rPr>
          <w:rFonts w:ascii="Times New Roman" w:hAnsi="Times New Roman"/>
          <w:sz w:val="24"/>
          <w:szCs w:val="24"/>
          <w:lang w:val="ru-RU"/>
        </w:rPr>
        <w:t xml:space="preserve"> особенно</w:t>
      </w:r>
      <w:r w:rsidR="000E447B">
        <w:rPr>
          <w:rFonts w:ascii="Times New Roman" w:hAnsi="Times New Roman"/>
          <w:sz w:val="24"/>
          <w:szCs w:val="24"/>
          <w:lang w:val="ru-RU"/>
        </w:rPr>
        <w:t>,</w:t>
      </w:r>
      <w:r>
        <w:rPr>
          <w:rFonts w:ascii="Times New Roman" w:hAnsi="Times New Roman"/>
          <w:sz w:val="24"/>
          <w:szCs w:val="24"/>
          <w:lang w:val="ru-RU"/>
        </w:rPr>
        <w:t xml:space="preserve"> с регионом Балтийского моря. Находясь на пересечении морской и речной акваторий, а также воздушных коридоров, автомобильных и железнодорожных магистралей, территория Программы имеет мощный потенциал для обеспечения грузоперевозок, пассажирских и транспортных потоков между США, ЕС и странами Азиатского региона.</w:t>
      </w:r>
      <w:bookmarkStart w:id="12" w:name="_Toc202337531"/>
    </w:p>
    <w:p w:rsidR="00A23E9E" w:rsidRPr="000D7FA9" w:rsidRDefault="00A23E9E" w:rsidP="00A71D19">
      <w:pPr>
        <w:pStyle w:val="3"/>
        <w:numPr>
          <w:ilvl w:val="1"/>
          <w:numId w:val="44"/>
        </w:numPr>
      </w:pPr>
      <w:bookmarkStart w:id="13" w:name="_Toc408925319"/>
      <w:bookmarkStart w:id="14" w:name="_Toc409972690"/>
      <w:bookmarkStart w:id="15" w:name="_Toc440888622"/>
      <w:bookmarkStart w:id="16" w:name="_Toc451330033"/>
      <w:bookmarkEnd w:id="12"/>
      <w:r w:rsidRPr="000D7FA9">
        <w:t>Карта территории Программы</w:t>
      </w:r>
      <w:bookmarkEnd w:id="13"/>
      <w:bookmarkEnd w:id="14"/>
      <w:bookmarkEnd w:id="15"/>
      <w:bookmarkEnd w:id="16"/>
    </w:p>
    <w:p w:rsidR="00A23E9E" w:rsidRPr="00E0274C" w:rsidRDefault="00A23E9E" w:rsidP="002755AC">
      <w:pPr>
        <w:jc w:val="both"/>
        <w:rPr>
          <w:rFonts w:ascii="Times New Roman" w:hAnsi="Times New Roman"/>
          <w:sz w:val="24"/>
          <w:szCs w:val="24"/>
          <w:lang w:val="en-GB"/>
        </w:rPr>
      </w:pPr>
    </w:p>
    <w:p w:rsidR="00A23E9E" w:rsidRPr="00E0274C" w:rsidRDefault="00A23E9E" w:rsidP="002755AC">
      <w:pPr>
        <w:jc w:val="both"/>
        <w:rPr>
          <w:rFonts w:ascii="Times New Roman" w:hAnsi="Times New Roman"/>
          <w:sz w:val="24"/>
          <w:szCs w:val="24"/>
          <w:lang w:val="en-GB"/>
        </w:rPr>
      </w:pPr>
      <w:r>
        <w:rPr>
          <w:rFonts w:ascii="Times New Roman" w:hAnsi="Times New Roman"/>
          <w:noProof/>
          <w:sz w:val="24"/>
          <w:szCs w:val="24"/>
          <w:lang w:val="ru-RU" w:eastAsia="ru-RU"/>
        </w:rPr>
        <w:drawing>
          <wp:inline distT="0" distB="0" distL="0" distR="0" wp14:anchorId="0992A13E" wp14:editId="594087A9">
            <wp:extent cx="4201160" cy="3303905"/>
            <wp:effectExtent l="0" t="0" r="8890" b="0"/>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1160" cy="3303905"/>
                    </a:xfrm>
                    <a:prstGeom prst="rect">
                      <a:avLst/>
                    </a:prstGeom>
                    <a:noFill/>
                    <a:ln>
                      <a:noFill/>
                    </a:ln>
                  </pic:spPr>
                </pic:pic>
              </a:graphicData>
            </a:graphic>
          </wp:inline>
        </w:drawing>
      </w:r>
      <w:r w:rsidRPr="00E0274C">
        <w:rPr>
          <w:rStyle w:val="a7"/>
          <w:rFonts w:ascii="Times New Roman" w:hAnsi="Times New Roman"/>
          <w:sz w:val="24"/>
          <w:szCs w:val="24"/>
          <w:lang w:val="en-GB"/>
        </w:rPr>
        <w:footnoteReference w:id="2"/>
      </w:r>
    </w:p>
    <w:p w:rsidR="00A23E9E" w:rsidRPr="00E0274C" w:rsidRDefault="00A23E9E" w:rsidP="002755AC">
      <w:pPr>
        <w:spacing w:after="0"/>
        <w:jc w:val="both"/>
        <w:rPr>
          <w:rFonts w:ascii="Times New Roman" w:hAnsi="Times New Roman"/>
          <w:sz w:val="24"/>
          <w:szCs w:val="24"/>
          <w:lang w:val="en-GB" w:eastAsia="nl-NL"/>
        </w:rPr>
      </w:pPr>
    </w:p>
    <w:p w:rsidR="00A23E9E" w:rsidRPr="00E60DF6" w:rsidRDefault="00A23E9E"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lastRenderedPageBreak/>
        <w:t>Территория Программы охватывае</w:t>
      </w:r>
      <w:r w:rsidR="00E23B73">
        <w:rPr>
          <w:rFonts w:ascii="Times New Roman" w:hAnsi="Times New Roman"/>
          <w:sz w:val="24"/>
          <w:szCs w:val="24"/>
          <w:lang w:val="ru-RU" w:eastAsia="nl-NL"/>
        </w:rPr>
        <w:t>т</w:t>
      </w:r>
      <w:r w:rsidRPr="009C7CF1">
        <w:rPr>
          <w:rFonts w:ascii="Times New Roman" w:hAnsi="Times New Roman"/>
          <w:sz w:val="24"/>
          <w:szCs w:val="24"/>
          <w:lang w:val="ru-RU" w:eastAsia="nl-NL"/>
        </w:rPr>
        <w:t xml:space="preserve"> 174 945,8 </w:t>
      </w:r>
      <w:r>
        <w:rPr>
          <w:rFonts w:ascii="Times New Roman" w:hAnsi="Times New Roman"/>
          <w:sz w:val="24"/>
          <w:szCs w:val="24"/>
          <w:lang w:val="ru-RU" w:eastAsia="nl-NL"/>
        </w:rPr>
        <w:t>км</w:t>
      </w:r>
      <w:proofErr w:type="gramStart"/>
      <w:r w:rsidRPr="009C7CF1">
        <w:rPr>
          <w:rFonts w:ascii="Times New Roman" w:hAnsi="Times New Roman"/>
          <w:sz w:val="24"/>
          <w:szCs w:val="24"/>
          <w:vertAlign w:val="superscript"/>
          <w:lang w:val="ru-RU" w:eastAsia="nl-NL"/>
        </w:rPr>
        <w:t>2</w:t>
      </w:r>
      <w:proofErr w:type="gramEnd"/>
      <w:r w:rsidRPr="009C7CF1">
        <w:rPr>
          <w:rFonts w:ascii="Times New Roman" w:hAnsi="Times New Roman"/>
          <w:sz w:val="24"/>
          <w:szCs w:val="24"/>
          <w:lang w:val="ru-RU" w:eastAsia="nl-NL"/>
        </w:rPr>
        <w:t xml:space="preserve">, </w:t>
      </w:r>
      <w:r>
        <w:rPr>
          <w:rFonts w:ascii="Times New Roman" w:hAnsi="Times New Roman"/>
          <w:sz w:val="24"/>
          <w:szCs w:val="24"/>
          <w:lang w:val="ru-RU" w:eastAsia="nl-NL"/>
        </w:rPr>
        <w:t>из которой</w:t>
      </w:r>
      <w:r w:rsidRPr="009C7CF1">
        <w:rPr>
          <w:rFonts w:ascii="Times New Roman" w:hAnsi="Times New Roman"/>
          <w:sz w:val="24"/>
          <w:szCs w:val="24"/>
          <w:lang w:val="ru-RU" w:eastAsia="nl-NL"/>
        </w:rPr>
        <w:t xml:space="preserve"> 4 333,13 </w:t>
      </w:r>
      <w:r>
        <w:rPr>
          <w:rFonts w:ascii="Times New Roman" w:hAnsi="Times New Roman"/>
          <w:sz w:val="24"/>
          <w:szCs w:val="24"/>
          <w:lang w:val="ru-RU" w:eastAsia="nl-NL"/>
        </w:rPr>
        <w:t>км</w:t>
      </w:r>
      <w:r w:rsidRPr="009C7CF1">
        <w:rPr>
          <w:rFonts w:ascii="Times New Roman" w:hAnsi="Times New Roman"/>
          <w:sz w:val="24"/>
          <w:szCs w:val="24"/>
          <w:vertAlign w:val="superscript"/>
          <w:lang w:val="ru-RU" w:eastAsia="nl-NL"/>
        </w:rPr>
        <w:t xml:space="preserve">2 </w:t>
      </w:r>
      <w:r>
        <w:rPr>
          <w:rFonts w:ascii="Times New Roman" w:hAnsi="Times New Roman"/>
          <w:sz w:val="24"/>
          <w:szCs w:val="24"/>
          <w:lang w:val="ru-RU" w:eastAsia="nl-NL"/>
        </w:rPr>
        <w:t>приходится на прилегающие территории</w:t>
      </w:r>
      <w:r w:rsidRPr="009C7CF1">
        <w:rPr>
          <w:rFonts w:ascii="Times New Roman" w:hAnsi="Times New Roman"/>
          <w:sz w:val="24"/>
          <w:szCs w:val="24"/>
          <w:lang w:val="ru-RU" w:eastAsia="nl-NL"/>
        </w:rPr>
        <w:t xml:space="preserve">.  </w:t>
      </w:r>
      <w:r w:rsidRPr="00E60DF6">
        <w:rPr>
          <w:rFonts w:ascii="Times New Roman" w:hAnsi="Times New Roman"/>
          <w:sz w:val="24"/>
          <w:szCs w:val="24"/>
          <w:lang w:val="ru-RU" w:eastAsia="nl-NL"/>
        </w:rPr>
        <w:t>32</w:t>
      </w:r>
      <w:r w:rsidRPr="00E0274C">
        <w:rPr>
          <w:rFonts w:ascii="Times New Roman" w:hAnsi="Times New Roman"/>
          <w:sz w:val="24"/>
          <w:szCs w:val="24"/>
          <w:lang w:val="en-GB" w:eastAsia="nl-NL"/>
        </w:rPr>
        <w:t> </w:t>
      </w:r>
      <w:r w:rsidRPr="00E60DF6">
        <w:rPr>
          <w:rFonts w:ascii="Times New Roman" w:hAnsi="Times New Roman"/>
          <w:sz w:val="24"/>
          <w:szCs w:val="24"/>
          <w:lang w:val="ru-RU" w:eastAsia="nl-NL"/>
        </w:rPr>
        <w:t xml:space="preserve">298 </w:t>
      </w:r>
      <w:r>
        <w:rPr>
          <w:rFonts w:ascii="Times New Roman" w:hAnsi="Times New Roman"/>
          <w:sz w:val="24"/>
          <w:szCs w:val="24"/>
          <w:lang w:val="ru-RU" w:eastAsia="nl-NL"/>
        </w:rPr>
        <w:t>км</w:t>
      </w:r>
      <w:r w:rsidRPr="00E60DF6">
        <w:rPr>
          <w:rFonts w:ascii="Times New Roman" w:hAnsi="Times New Roman"/>
          <w:sz w:val="24"/>
          <w:szCs w:val="24"/>
          <w:vertAlign w:val="superscript"/>
          <w:lang w:val="ru-RU" w:eastAsia="nl-NL"/>
        </w:rPr>
        <w:t>2</w:t>
      </w:r>
      <w:r>
        <w:rPr>
          <w:rFonts w:ascii="Times New Roman" w:hAnsi="Times New Roman"/>
          <w:sz w:val="24"/>
          <w:szCs w:val="24"/>
          <w:lang w:val="ru-RU" w:eastAsia="nl-NL"/>
        </w:rPr>
        <w:t xml:space="preserve"> площади являются территорией Эстонии и</w:t>
      </w:r>
      <w:r w:rsidRPr="00E60DF6">
        <w:rPr>
          <w:rFonts w:ascii="Times New Roman" w:hAnsi="Times New Roman"/>
          <w:sz w:val="24"/>
          <w:szCs w:val="24"/>
          <w:lang w:val="ru-RU" w:eastAsia="nl-NL"/>
        </w:rPr>
        <w:t xml:space="preserve"> 142</w:t>
      </w:r>
      <w:r w:rsidRPr="00E0274C">
        <w:rPr>
          <w:rFonts w:ascii="Times New Roman" w:hAnsi="Times New Roman"/>
          <w:sz w:val="24"/>
          <w:szCs w:val="24"/>
          <w:lang w:val="en-GB" w:eastAsia="nl-NL"/>
        </w:rPr>
        <w:t> </w:t>
      </w:r>
      <w:r w:rsidRPr="00E60DF6">
        <w:rPr>
          <w:rFonts w:ascii="Times New Roman" w:hAnsi="Times New Roman"/>
          <w:sz w:val="24"/>
          <w:szCs w:val="24"/>
          <w:lang w:val="ru-RU" w:eastAsia="nl-NL"/>
        </w:rPr>
        <w:t xml:space="preserve">647, 8 </w:t>
      </w:r>
      <w:r>
        <w:rPr>
          <w:rFonts w:ascii="Times New Roman" w:hAnsi="Times New Roman"/>
          <w:sz w:val="24"/>
          <w:szCs w:val="24"/>
          <w:lang w:val="ru-RU" w:eastAsia="nl-NL"/>
        </w:rPr>
        <w:t>км</w:t>
      </w:r>
      <w:r w:rsidRPr="00E60DF6">
        <w:rPr>
          <w:rFonts w:ascii="Times New Roman" w:hAnsi="Times New Roman"/>
          <w:sz w:val="24"/>
          <w:szCs w:val="24"/>
          <w:vertAlign w:val="superscript"/>
          <w:lang w:val="ru-RU" w:eastAsia="nl-NL"/>
        </w:rPr>
        <w:t>2</w:t>
      </w:r>
      <w:r w:rsidRPr="00E60DF6">
        <w:rPr>
          <w:rFonts w:ascii="Times New Roman" w:hAnsi="Times New Roman"/>
          <w:sz w:val="24"/>
          <w:szCs w:val="24"/>
          <w:lang w:val="ru-RU" w:eastAsia="nl-NL"/>
        </w:rPr>
        <w:t xml:space="preserve"> - </w:t>
      </w:r>
      <w:r>
        <w:rPr>
          <w:rFonts w:ascii="Times New Roman" w:hAnsi="Times New Roman"/>
          <w:sz w:val="24"/>
          <w:szCs w:val="24"/>
          <w:lang w:val="ru-RU" w:eastAsia="nl-NL"/>
        </w:rPr>
        <w:t>России</w:t>
      </w:r>
      <w:r w:rsidRPr="00E60DF6">
        <w:rPr>
          <w:rFonts w:ascii="Times New Roman" w:hAnsi="Times New Roman"/>
          <w:sz w:val="24"/>
          <w:szCs w:val="24"/>
          <w:lang w:val="ru-RU" w:eastAsia="nl-NL"/>
        </w:rPr>
        <w:t>.</w:t>
      </w:r>
    </w:p>
    <w:p w:rsidR="00A23E9E" w:rsidRPr="000D7FA9" w:rsidRDefault="00A23E9E" w:rsidP="00A71D19">
      <w:pPr>
        <w:pStyle w:val="3"/>
        <w:numPr>
          <w:ilvl w:val="1"/>
          <w:numId w:val="44"/>
        </w:numPr>
      </w:pPr>
      <w:bookmarkStart w:id="17" w:name="_Toc408925320"/>
      <w:bookmarkStart w:id="18" w:name="_Toc409972691"/>
      <w:bookmarkStart w:id="19" w:name="_Toc440888623"/>
      <w:bookmarkStart w:id="20" w:name="_Toc451330034"/>
      <w:r w:rsidRPr="000D7FA9">
        <w:t>Основные территории</w:t>
      </w:r>
      <w:bookmarkEnd w:id="17"/>
      <w:bookmarkEnd w:id="18"/>
      <w:bookmarkEnd w:id="19"/>
      <w:bookmarkEnd w:id="20"/>
    </w:p>
    <w:p w:rsidR="00A23E9E" w:rsidRPr="00371BB4" w:rsidRDefault="00A23E9E" w:rsidP="002755AC">
      <w:pPr>
        <w:spacing w:before="100" w:beforeAutospacing="1" w:after="100" w:afterAutospacing="1"/>
        <w:jc w:val="both"/>
        <w:rPr>
          <w:rFonts w:ascii="Times New Roman" w:hAnsi="Times New Roman"/>
          <w:bCs/>
          <w:sz w:val="24"/>
          <w:szCs w:val="24"/>
          <w:lang w:val="ru-RU" w:eastAsia="nl-NL"/>
        </w:rPr>
      </w:pPr>
      <w:r>
        <w:rPr>
          <w:rFonts w:ascii="Times New Roman" w:hAnsi="Times New Roman"/>
          <w:bCs/>
          <w:sz w:val="24"/>
          <w:szCs w:val="24"/>
          <w:lang w:val="ru-RU" w:eastAsia="nl-NL"/>
        </w:rPr>
        <w:t xml:space="preserve">Территория Программы включает в себя следующие регионы в соответствии с </w:t>
      </w:r>
      <w:r w:rsidRPr="00E0274C">
        <w:rPr>
          <w:rFonts w:ascii="Times New Roman" w:hAnsi="Times New Roman"/>
          <w:bCs/>
          <w:sz w:val="24"/>
          <w:szCs w:val="24"/>
          <w:lang w:val="en-GB" w:eastAsia="nl-NL"/>
        </w:rPr>
        <w:t>NUTS</w:t>
      </w:r>
      <w:r>
        <w:rPr>
          <w:rFonts w:ascii="Times New Roman" w:hAnsi="Times New Roman"/>
          <w:bCs/>
          <w:sz w:val="24"/>
          <w:szCs w:val="24"/>
          <w:lang w:val="ru-RU" w:eastAsia="nl-NL"/>
        </w:rPr>
        <w:t xml:space="preserve"> </w:t>
      </w:r>
      <w:r w:rsidRPr="00E0274C">
        <w:rPr>
          <w:rFonts w:ascii="Times New Roman" w:hAnsi="Times New Roman"/>
          <w:bCs/>
          <w:sz w:val="24"/>
          <w:szCs w:val="24"/>
          <w:lang w:val="en-GB" w:eastAsia="nl-NL"/>
        </w:rPr>
        <w:t>III</w:t>
      </w:r>
      <w:r>
        <w:rPr>
          <w:rFonts w:ascii="Times New Roman" w:hAnsi="Times New Roman"/>
          <w:bCs/>
          <w:sz w:val="24"/>
          <w:szCs w:val="24"/>
          <w:lang w:val="ru-RU" w:eastAsia="nl-NL"/>
        </w:rPr>
        <w:t xml:space="preserve"> (Номенклатурой территориальных единиц и Классификацией регионального уровня)</w:t>
      </w:r>
      <w:r w:rsidR="00165756">
        <w:rPr>
          <w:rFonts w:ascii="Times New Roman" w:hAnsi="Times New Roman"/>
          <w:bCs/>
          <w:sz w:val="24"/>
          <w:szCs w:val="24"/>
          <w:lang w:val="ru-RU" w:eastAsia="nl-NL"/>
        </w:rPr>
        <w:t xml:space="preserve"> как основные территории</w:t>
      </w:r>
      <w:r w:rsidRPr="00371BB4">
        <w:rPr>
          <w:rFonts w:ascii="Times New Roman" w:hAnsi="Times New Roman"/>
          <w:bCs/>
          <w:sz w:val="24"/>
          <w:szCs w:val="24"/>
          <w:lang w:val="ru-RU" w:eastAsia="nl-NL"/>
        </w:rPr>
        <w:t>:</w:t>
      </w:r>
    </w:p>
    <w:p w:rsidR="00A23E9E" w:rsidRPr="00371BB4" w:rsidRDefault="00A23E9E" w:rsidP="002755AC">
      <w:pPr>
        <w:spacing w:before="100" w:beforeAutospacing="1" w:after="100" w:afterAutospacing="1"/>
        <w:jc w:val="both"/>
        <w:rPr>
          <w:rFonts w:ascii="Times New Roman" w:hAnsi="Times New Roman"/>
          <w:sz w:val="24"/>
          <w:szCs w:val="24"/>
          <w:lang w:val="ru-RU"/>
        </w:rPr>
      </w:pPr>
      <w:r>
        <w:rPr>
          <w:rFonts w:ascii="Times New Roman" w:hAnsi="Times New Roman"/>
          <w:sz w:val="24"/>
          <w:szCs w:val="24"/>
          <w:u w:val="single"/>
          <w:lang w:val="ru-RU"/>
        </w:rPr>
        <w:t>Эстония</w:t>
      </w:r>
      <w:r w:rsidRPr="00371BB4">
        <w:rPr>
          <w:rFonts w:ascii="Times New Roman" w:hAnsi="Times New Roman"/>
          <w:sz w:val="24"/>
          <w:szCs w:val="24"/>
          <w:u w:val="single"/>
          <w:lang w:val="ru-RU"/>
        </w:rPr>
        <w:t xml:space="preserve">: </w:t>
      </w:r>
      <w:proofErr w:type="spellStart"/>
      <w:r>
        <w:rPr>
          <w:rFonts w:ascii="Times New Roman" w:hAnsi="Times New Roman"/>
          <w:sz w:val="24"/>
          <w:szCs w:val="24"/>
          <w:u w:val="single"/>
          <w:lang w:val="ru-RU"/>
        </w:rPr>
        <w:t>Кирд</w:t>
      </w:r>
      <w:r w:rsidR="00D96A52">
        <w:rPr>
          <w:rFonts w:ascii="Times New Roman" w:hAnsi="Times New Roman"/>
          <w:sz w:val="24"/>
          <w:szCs w:val="24"/>
          <w:u w:val="single"/>
          <w:lang w:val="ru-RU"/>
        </w:rPr>
        <w:t>э</w:t>
      </w:r>
      <w:r>
        <w:rPr>
          <w:rFonts w:ascii="Times New Roman" w:hAnsi="Times New Roman"/>
          <w:sz w:val="24"/>
          <w:szCs w:val="24"/>
          <w:u w:val="single"/>
          <w:lang w:val="ru-RU"/>
        </w:rPr>
        <w:t>-Ээсти</w:t>
      </w:r>
      <w:proofErr w:type="spellEnd"/>
      <w:r>
        <w:rPr>
          <w:rFonts w:ascii="Times New Roman" w:hAnsi="Times New Roman"/>
          <w:sz w:val="24"/>
          <w:szCs w:val="24"/>
          <w:u w:val="single"/>
          <w:lang w:val="ru-RU"/>
        </w:rPr>
        <w:t xml:space="preserve">, </w:t>
      </w:r>
      <w:proofErr w:type="spellStart"/>
      <w:r>
        <w:rPr>
          <w:rFonts w:ascii="Times New Roman" w:hAnsi="Times New Roman"/>
          <w:sz w:val="24"/>
          <w:szCs w:val="24"/>
          <w:u w:val="single"/>
          <w:lang w:val="ru-RU"/>
        </w:rPr>
        <w:t>Лыуна-Ээсти</w:t>
      </w:r>
      <w:proofErr w:type="spellEnd"/>
      <w:r>
        <w:rPr>
          <w:rFonts w:ascii="Times New Roman" w:hAnsi="Times New Roman"/>
          <w:sz w:val="24"/>
          <w:szCs w:val="24"/>
          <w:u w:val="single"/>
          <w:lang w:val="ru-RU"/>
        </w:rPr>
        <w:t xml:space="preserve">, </w:t>
      </w:r>
      <w:proofErr w:type="spellStart"/>
      <w:r>
        <w:rPr>
          <w:rFonts w:ascii="Times New Roman" w:hAnsi="Times New Roman"/>
          <w:sz w:val="24"/>
          <w:szCs w:val="24"/>
          <w:u w:val="single"/>
          <w:lang w:val="ru-RU"/>
        </w:rPr>
        <w:t>Кеск-Ээсти</w:t>
      </w:r>
      <w:proofErr w:type="spellEnd"/>
    </w:p>
    <w:p w:rsidR="00A23E9E" w:rsidRPr="00371BB4" w:rsidRDefault="00A23E9E" w:rsidP="002755AC">
      <w:pPr>
        <w:spacing w:after="0"/>
        <w:jc w:val="both"/>
        <w:rPr>
          <w:rFonts w:ascii="Times New Roman" w:hAnsi="Times New Roman"/>
          <w:b/>
          <w:sz w:val="24"/>
          <w:szCs w:val="24"/>
          <w:lang w:val="ru-RU" w:eastAsia="nl-NL"/>
        </w:rPr>
      </w:pPr>
      <w:r>
        <w:rPr>
          <w:rFonts w:ascii="Times New Roman" w:hAnsi="Times New Roman"/>
          <w:sz w:val="24"/>
          <w:szCs w:val="24"/>
          <w:u w:val="single"/>
          <w:lang w:val="ru-RU" w:eastAsia="nl-NL"/>
        </w:rPr>
        <w:t>Россия</w:t>
      </w:r>
      <w:r w:rsidRPr="00371BB4">
        <w:rPr>
          <w:rFonts w:ascii="Times New Roman" w:hAnsi="Times New Roman"/>
          <w:sz w:val="24"/>
          <w:szCs w:val="24"/>
          <w:u w:val="single"/>
          <w:lang w:val="ru-RU" w:eastAsia="nl-NL"/>
        </w:rPr>
        <w:t>:</w:t>
      </w:r>
      <w:r>
        <w:rPr>
          <w:rFonts w:ascii="Times New Roman" w:hAnsi="Times New Roman"/>
          <w:sz w:val="24"/>
          <w:szCs w:val="24"/>
          <w:u w:val="single"/>
          <w:lang w:val="ru-RU" w:eastAsia="nl-NL"/>
        </w:rPr>
        <w:t xml:space="preserve"> </w:t>
      </w:r>
      <w:r>
        <w:rPr>
          <w:rFonts w:ascii="Times New Roman" w:hAnsi="Times New Roman"/>
          <w:sz w:val="24"/>
          <w:szCs w:val="24"/>
          <w:lang w:val="ru-RU" w:eastAsia="nl-NL"/>
        </w:rPr>
        <w:t>Санкт</w:t>
      </w:r>
      <w:r w:rsidRPr="00752C1A">
        <w:rPr>
          <w:rStyle w:val="30"/>
          <w:rFonts w:eastAsia="Calibri"/>
        </w:rPr>
        <w:t>-</w:t>
      </w:r>
      <w:r>
        <w:rPr>
          <w:rFonts w:ascii="Times New Roman" w:hAnsi="Times New Roman"/>
          <w:sz w:val="24"/>
          <w:szCs w:val="24"/>
          <w:lang w:val="ru-RU" w:eastAsia="nl-NL"/>
        </w:rPr>
        <w:t>Петербург, Ленинградская и Псковская области</w:t>
      </w:r>
    </w:p>
    <w:p w:rsidR="00A23E9E" w:rsidRPr="00CB5042" w:rsidRDefault="00A23E9E" w:rsidP="00A71D19">
      <w:pPr>
        <w:pStyle w:val="3"/>
        <w:numPr>
          <w:ilvl w:val="1"/>
          <w:numId w:val="44"/>
        </w:numPr>
      </w:pPr>
      <w:bookmarkStart w:id="21" w:name="_Toc408925321"/>
      <w:bookmarkStart w:id="22" w:name="_Toc409972692"/>
      <w:bookmarkStart w:id="23" w:name="_Toc440888624"/>
      <w:bookmarkStart w:id="24" w:name="_Toc451330035"/>
      <w:r w:rsidRPr="00CB5042">
        <w:t>Прилегающие территории</w:t>
      </w:r>
      <w:bookmarkEnd w:id="21"/>
      <w:bookmarkEnd w:id="22"/>
      <w:bookmarkEnd w:id="23"/>
      <w:bookmarkEnd w:id="24"/>
    </w:p>
    <w:p w:rsidR="00A23E9E" w:rsidRPr="00E60DF6" w:rsidRDefault="00A23E9E" w:rsidP="002755AC">
      <w:pPr>
        <w:spacing w:before="240" w:after="0"/>
        <w:jc w:val="both"/>
        <w:rPr>
          <w:rFonts w:ascii="Times New Roman" w:hAnsi="Times New Roman"/>
          <w:sz w:val="24"/>
          <w:szCs w:val="24"/>
          <w:lang w:val="ru-RU" w:eastAsia="nl-NL"/>
        </w:rPr>
      </w:pPr>
      <w:r>
        <w:rPr>
          <w:rFonts w:ascii="Times New Roman" w:hAnsi="Times New Roman"/>
          <w:sz w:val="24"/>
          <w:szCs w:val="24"/>
          <w:lang w:val="ru-RU" w:eastAsia="nl-NL"/>
        </w:rPr>
        <w:t xml:space="preserve">Территория Программы включает в себя регион </w:t>
      </w:r>
      <w:proofErr w:type="spellStart"/>
      <w:r>
        <w:rPr>
          <w:rFonts w:ascii="Times New Roman" w:hAnsi="Times New Roman"/>
          <w:sz w:val="24"/>
          <w:szCs w:val="24"/>
          <w:lang w:val="ru-RU" w:eastAsia="nl-NL"/>
        </w:rPr>
        <w:t>Пыхья-Ээсти</w:t>
      </w:r>
      <w:proofErr w:type="spellEnd"/>
      <w:r w:rsidRPr="00E60DF6">
        <w:rPr>
          <w:rFonts w:ascii="Times New Roman" w:hAnsi="Times New Roman"/>
          <w:sz w:val="24"/>
          <w:szCs w:val="24"/>
          <w:lang w:val="ru-RU" w:eastAsia="nl-NL"/>
        </w:rPr>
        <w:t xml:space="preserve"> (</w:t>
      </w:r>
      <w:r>
        <w:rPr>
          <w:rFonts w:ascii="Times New Roman" w:hAnsi="Times New Roman"/>
          <w:sz w:val="24"/>
          <w:szCs w:val="24"/>
          <w:lang w:val="ru-RU" w:eastAsia="nl-NL"/>
        </w:rPr>
        <w:t>Эстония,</w:t>
      </w:r>
      <w:r w:rsidR="00D96A52">
        <w:rPr>
          <w:rFonts w:ascii="Times New Roman" w:hAnsi="Times New Roman"/>
          <w:sz w:val="24"/>
          <w:szCs w:val="24"/>
          <w:lang w:val="ru-RU" w:eastAsia="nl-NL"/>
        </w:rPr>
        <w:t xml:space="preserve"> </w:t>
      </w:r>
      <w:r w:rsidRPr="00E0274C">
        <w:rPr>
          <w:rFonts w:ascii="Times New Roman" w:hAnsi="Times New Roman"/>
          <w:sz w:val="24"/>
          <w:szCs w:val="24"/>
          <w:lang w:val="en-GB" w:eastAsia="nl-NL"/>
        </w:rPr>
        <w:t>NUTS</w:t>
      </w:r>
      <w:r>
        <w:rPr>
          <w:rFonts w:ascii="Times New Roman" w:hAnsi="Times New Roman"/>
          <w:sz w:val="24"/>
          <w:szCs w:val="24"/>
          <w:lang w:val="ru-RU" w:eastAsia="nl-NL"/>
        </w:rPr>
        <w:t xml:space="preserve"> </w:t>
      </w:r>
      <w:r w:rsidRPr="00E0274C">
        <w:rPr>
          <w:rFonts w:ascii="Times New Roman" w:hAnsi="Times New Roman"/>
          <w:sz w:val="24"/>
          <w:szCs w:val="24"/>
          <w:lang w:val="en-GB" w:eastAsia="nl-NL"/>
        </w:rPr>
        <w:t>III</w:t>
      </w:r>
      <w:r w:rsidRPr="00E60DF6">
        <w:rPr>
          <w:rFonts w:ascii="Times New Roman" w:hAnsi="Times New Roman"/>
          <w:sz w:val="24"/>
          <w:szCs w:val="24"/>
          <w:lang w:val="ru-RU" w:eastAsia="nl-NL"/>
        </w:rPr>
        <w:t xml:space="preserve">) </w:t>
      </w:r>
      <w:r>
        <w:rPr>
          <w:rFonts w:ascii="Times New Roman" w:hAnsi="Times New Roman"/>
          <w:sz w:val="24"/>
          <w:szCs w:val="24"/>
          <w:lang w:val="ru-RU" w:eastAsia="nl-NL"/>
        </w:rPr>
        <w:t>в качестве прилегающего региона</w:t>
      </w:r>
      <w:r w:rsidRPr="00E60DF6">
        <w:rPr>
          <w:rFonts w:ascii="Times New Roman" w:hAnsi="Times New Roman"/>
          <w:sz w:val="24"/>
          <w:szCs w:val="24"/>
          <w:lang w:val="ru-RU" w:eastAsia="nl-NL"/>
        </w:rPr>
        <w:t xml:space="preserve"> (4</w:t>
      </w:r>
      <w:r w:rsidRPr="00E0274C">
        <w:rPr>
          <w:rFonts w:ascii="Times New Roman" w:hAnsi="Times New Roman"/>
          <w:sz w:val="24"/>
          <w:szCs w:val="24"/>
          <w:lang w:val="en-GB" w:eastAsia="nl-NL"/>
        </w:rPr>
        <w:t> </w:t>
      </w:r>
      <w:r w:rsidRPr="00E60DF6">
        <w:rPr>
          <w:rFonts w:ascii="Times New Roman" w:hAnsi="Times New Roman"/>
          <w:sz w:val="24"/>
          <w:szCs w:val="24"/>
          <w:lang w:val="ru-RU" w:eastAsia="nl-NL"/>
        </w:rPr>
        <w:t xml:space="preserve">333, 13 </w:t>
      </w:r>
      <w:r>
        <w:rPr>
          <w:rFonts w:ascii="Times New Roman" w:hAnsi="Times New Roman"/>
          <w:sz w:val="24"/>
          <w:szCs w:val="24"/>
          <w:lang w:val="ru-RU" w:eastAsia="nl-NL"/>
        </w:rPr>
        <w:t>км</w:t>
      </w:r>
      <w:proofErr w:type="gramStart"/>
      <w:r w:rsidRPr="00414DE0">
        <w:rPr>
          <w:rFonts w:ascii="Times New Roman" w:hAnsi="Times New Roman"/>
          <w:sz w:val="24"/>
          <w:szCs w:val="24"/>
          <w:vertAlign w:val="superscript"/>
          <w:lang w:val="ru-RU" w:eastAsia="nl-NL"/>
        </w:rPr>
        <w:t>2</w:t>
      </w:r>
      <w:proofErr w:type="gramEnd"/>
      <w:r w:rsidRPr="00E60DF6">
        <w:rPr>
          <w:rFonts w:ascii="Times New Roman" w:hAnsi="Times New Roman"/>
          <w:sz w:val="24"/>
          <w:szCs w:val="24"/>
          <w:lang w:val="ru-RU" w:eastAsia="nl-NL"/>
        </w:rPr>
        <w:t>).</w:t>
      </w:r>
    </w:p>
    <w:p w:rsidR="00A23E9E" w:rsidRPr="00E60DF6" w:rsidRDefault="00A23E9E" w:rsidP="002755AC">
      <w:pPr>
        <w:spacing w:after="0"/>
        <w:jc w:val="both"/>
        <w:rPr>
          <w:rFonts w:ascii="Times New Roman" w:hAnsi="Times New Roman"/>
          <w:sz w:val="24"/>
          <w:szCs w:val="24"/>
          <w:lang w:val="ru-RU" w:eastAsia="nl-NL"/>
        </w:rPr>
      </w:pPr>
    </w:p>
    <w:p w:rsidR="00A23E9E" w:rsidRPr="00E60DF6" w:rsidRDefault="00A23E9E"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t xml:space="preserve">Регион </w:t>
      </w:r>
      <w:proofErr w:type="spellStart"/>
      <w:r>
        <w:rPr>
          <w:rFonts w:ascii="Times New Roman" w:hAnsi="Times New Roman"/>
          <w:sz w:val="24"/>
          <w:szCs w:val="24"/>
          <w:lang w:val="ru-RU" w:eastAsia="nl-NL"/>
        </w:rPr>
        <w:t>Пыхья-Ээсти</w:t>
      </w:r>
      <w:proofErr w:type="spellEnd"/>
      <w:r>
        <w:rPr>
          <w:rFonts w:ascii="Times New Roman" w:hAnsi="Times New Roman"/>
          <w:sz w:val="24"/>
          <w:szCs w:val="24"/>
          <w:lang w:val="ru-RU" w:eastAsia="nl-NL"/>
        </w:rPr>
        <w:t xml:space="preserve"> будет включён в качестве прилегающей территории для обеспечения преемственности существующих схем сотрудничества, разработанных в рамках предшествующих программ сотрудничества. </w:t>
      </w:r>
    </w:p>
    <w:p w:rsidR="00A23E9E" w:rsidRPr="00E60DF6" w:rsidRDefault="00A23E9E" w:rsidP="002755AC">
      <w:pPr>
        <w:spacing w:after="0"/>
        <w:jc w:val="both"/>
        <w:rPr>
          <w:rFonts w:ascii="Times New Roman" w:hAnsi="Times New Roman"/>
          <w:sz w:val="24"/>
          <w:szCs w:val="24"/>
          <w:lang w:val="ru-RU" w:eastAsia="nl-NL"/>
        </w:rPr>
      </w:pPr>
    </w:p>
    <w:p w:rsidR="00A23E9E" w:rsidRPr="00E60DF6" w:rsidRDefault="00A23E9E" w:rsidP="002755AC">
      <w:pPr>
        <w:spacing w:after="0"/>
        <w:jc w:val="both"/>
        <w:rPr>
          <w:rFonts w:ascii="Times New Roman" w:hAnsi="Times New Roman"/>
          <w:sz w:val="24"/>
          <w:szCs w:val="24"/>
          <w:lang w:val="ru-RU" w:eastAsia="nl-NL"/>
        </w:rPr>
      </w:pPr>
      <w:r>
        <w:rPr>
          <w:rFonts w:ascii="Times New Roman" w:hAnsi="Times New Roman"/>
          <w:sz w:val="24"/>
          <w:szCs w:val="24"/>
          <w:lang w:val="ru-RU"/>
        </w:rPr>
        <w:t xml:space="preserve">Столица Эстонии – город Таллинн, расположен в регионе </w:t>
      </w:r>
      <w:proofErr w:type="spellStart"/>
      <w:r>
        <w:rPr>
          <w:rFonts w:ascii="Times New Roman" w:hAnsi="Times New Roman"/>
          <w:sz w:val="24"/>
          <w:szCs w:val="24"/>
          <w:lang w:val="ru-RU"/>
        </w:rPr>
        <w:t>Пыхья-Ээсти</w:t>
      </w:r>
      <w:proofErr w:type="spellEnd"/>
      <w:r>
        <w:rPr>
          <w:rFonts w:ascii="Times New Roman" w:hAnsi="Times New Roman"/>
          <w:sz w:val="24"/>
          <w:szCs w:val="24"/>
          <w:lang w:val="ru-RU"/>
        </w:rPr>
        <w:t>. Таллинн</w:t>
      </w:r>
      <w:r w:rsidR="00771879">
        <w:rPr>
          <w:rFonts w:ascii="Times New Roman" w:hAnsi="Times New Roman"/>
          <w:sz w:val="24"/>
          <w:szCs w:val="24"/>
          <w:lang w:val="ru-RU"/>
        </w:rPr>
        <w:t xml:space="preserve"> </w:t>
      </w:r>
      <w:r w:rsidRPr="00E60DF6">
        <w:rPr>
          <w:rFonts w:ascii="Times New Roman" w:hAnsi="Times New Roman"/>
          <w:sz w:val="24"/>
          <w:szCs w:val="24"/>
          <w:lang w:val="ru-RU"/>
        </w:rPr>
        <w:t xml:space="preserve">- </w:t>
      </w:r>
      <w:r>
        <w:rPr>
          <w:rFonts w:ascii="Times New Roman" w:hAnsi="Times New Roman"/>
          <w:sz w:val="24"/>
          <w:szCs w:val="24"/>
          <w:lang w:val="ru-RU"/>
        </w:rPr>
        <w:t>экономический, культурный и административный центр Эстонии, где сосредоточен</w:t>
      </w:r>
      <w:r w:rsidR="00E16367">
        <w:rPr>
          <w:rFonts w:ascii="Times New Roman" w:hAnsi="Times New Roman"/>
          <w:sz w:val="24"/>
          <w:szCs w:val="24"/>
          <w:lang w:val="ru-RU"/>
        </w:rPr>
        <w:t>о много</w:t>
      </w:r>
      <w:r>
        <w:rPr>
          <w:rFonts w:ascii="Times New Roman" w:hAnsi="Times New Roman"/>
          <w:sz w:val="24"/>
          <w:szCs w:val="24"/>
          <w:lang w:val="ru-RU"/>
        </w:rPr>
        <w:t xml:space="preserve"> </w:t>
      </w:r>
      <w:r w:rsidR="00803C4F">
        <w:rPr>
          <w:rFonts w:ascii="Times New Roman" w:hAnsi="Times New Roman"/>
          <w:sz w:val="24"/>
          <w:szCs w:val="24"/>
          <w:lang w:val="ru-RU"/>
        </w:rPr>
        <w:t>средн</w:t>
      </w:r>
      <w:r w:rsidR="00B611B9">
        <w:rPr>
          <w:rFonts w:ascii="Times New Roman" w:hAnsi="Times New Roman"/>
          <w:sz w:val="24"/>
          <w:szCs w:val="24"/>
          <w:lang w:val="ru-RU"/>
        </w:rPr>
        <w:t>их и малых предприятий</w:t>
      </w:r>
      <w:r w:rsidR="00E16367">
        <w:rPr>
          <w:rFonts w:ascii="Times New Roman" w:hAnsi="Times New Roman"/>
          <w:sz w:val="24"/>
          <w:szCs w:val="24"/>
          <w:lang w:val="ru-RU"/>
        </w:rPr>
        <w:t xml:space="preserve"> (далее </w:t>
      </w:r>
      <w:r w:rsidR="00B611B9">
        <w:rPr>
          <w:rFonts w:ascii="Times New Roman" w:hAnsi="Times New Roman"/>
          <w:sz w:val="24"/>
          <w:szCs w:val="24"/>
          <w:lang w:val="ru-RU"/>
        </w:rPr>
        <w:t>СМП</w:t>
      </w:r>
      <w:r w:rsidR="00E16367">
        <w:rPr>
          <w:rFonts w:ascii="Times New Roman" w:hAnsi="Times New Roman"/>
          <w:sz w:val="24"/>
          <w:szCs w:val="24"/>
          <w:lang w:val="ru-RU"/>
        </w:rPr>
        <w:t>)</w:t>
      </w:r>
      <w:r>
        <w:rPr>
          <w:rFonts w:ascii="Times New Roman" w:hAnsi="Times New Roman"/>
          <w:sz w:val="24"/>
          <w:szCs w:val="24"/>
          <w:lang w:val="ru-RU"/>
        </w:rPr>
        <w:t xml:space="preserve"> и государственны</w:t>
      </w:r>
      <w:r w:rsidR="00E16367">
        <w:rPr>
          <w:rFonts w:ascii="Times New Roman" w:hAnsi="Times New Roman"/>
          <w:sz w:val="24"/>
          <w:szCs w:val="24"/>
          <w:lang w:val="ru-RU"/>
        </w:rPr>
        <w:t>х</w:t>
      </w:r>
      <w:r>
        <w:rPr>
          <w:rFonts w:ascii="Times New Roman" w:hAnsi="Times New Roman"/>
          <w:sz w:val="24"/>
          <w:szCs w:val="24"/>
          <w:lang w:val="ru-RU"/>
        </w:rPr>
        <w:t xml:space="preserve"> учреждени</w:t>
      </w:r>
      <w:r w:rsidR="00E16367">
        <w:rPr>
          <w:rFonts w:ascii="Times New Roman" w:hAnsi="Times New Roman"/>
          <w:sz w:val="24"/>
          <w:szCs w:val="24"/>
          <w:lang w:val="ru-RU"/>
        </w:rPr>
        <w:t>й</w:t>
      </w:r>
      <w:r>
        <w:rPr>
          <w:rFonts w:ascii="Times New Roman" w:hAnsi="Times New Roman"/>
          <w:sz w:val="24"/>
          <w:szCs w:val="24"/>
          <w:lang w:val="ru-RU"/>
        </w:rPr>
        <w:t>.</w:t>
      </w:r>
    </w:p>
    <w:p w:rsidR="00A23E9E" w:rsidRPr="00E60DF6" w:rsidRDefault="00A23E9E" w:rsidP="002755AC">
      <w:pPr>
        <w:spacing w:after="0"/>
        <w:jc w:val="both"/>
        <w:rPr>
          <w:rFonts w:ascii="Times New Roman" w:hAnsi="Times New Roman"/>
          <w:sz w:val="24"/>
          <w:szCs w:val="24"/>
          <w:lang w:val="ru-RU" w:eastAsia="nl-NL"/>
        </w:rPr>
      </w:pPr>
    </w:p>
    <w:p w:rsidR="00A23E9E" w:rsidRDefault="00A23E9E"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t xml:space="preserve">Вследствие этого регион </w:t>
      </w:r>
      <w:proofErr w:type="spellStart"/>
      <w:r>
        <w:rPr>
          <w:rFonts w:ascii="Times New Roman" w:hAnsi="Times New Roman"/>
          <w:sz w:val="24"/>
          <w:szCs w:val="24"/>
          <w:lang w:val="ru-RU" w:eastAsia="nl-NL"/>
        </w:rPr>
        <w:t>Пыхья-Ээсти</w:t>
      </w:r>
      <w:proofErr w:type="spellEnd"/>
      <w:r>
        <w:rPr>
          <w:rFonts w:ascii="Times New Roman" w:hAnsi="Times New Roman"/>
          <w:sz w:val="24"/>
          <w:szCs w:val="24"/>
          <w:lang w:val="ru-RU" w:eastAsia="nl-NL"/>
        </w:rPr>
        <w:t xml:space="preserve">, включающий в себя город Таллинн, является административным и экономическим центром Эстонии, а его сотрудничество с другими регионами в пределах и вне государственной границы имеет ключевое значение для развития всей территории Программы. Вовлечение региона </w:t>
      </w:r>
      <w:proofErr w:type="spellStart"/>
      <w:r>
        <w:rPr>
          <w:rFonts w:ascii="Times New Roman" w:hAnsi="Times New Roman"/>
          <w:sz w:val="24"/>
          <w:szCs w:val="24"/>
          <w:lang w:val="ru-RU" w:eastAsia="nl-NL"/>
        </w:rPr>
        <w:t>Пыхья</w:t>
      </w:r>
      <w:r w:rsidRPr="004F5E38">
        <w:rPr>
          <w:rFonts w:ascii="Times New Roman" w:hAnsi="Times New Roman"/>
          <w:sz w:val="24"/>
          <w:szCs w:val="24"/>
          <w:lang w:val="ru-RU" w:eastAsia="nl-NL"/>
        </w:rPr>
        <w:t>-</w:t>
      </w:r>
      <w:r>
        <w:rPr>
          <w:rFonts w:ascii="Times New Roman" w:hAnsi="Times New Roman"/>
          <w:sz w:val="24"/>
          <w:szCs w:val="24"/>
          <w:lang w:val="ru-RU" w:eastAsia="nl-NL"/>
        </w:rPr>
        <w:t>Ээсти</w:t>
      </w:r>
      <w:proofErr w:type="spellEnd"/>
      <w:r w:rsidRPr="004F5E38">
        <w:rPr>
          <w:rFonts w:ascii="Times New Roman" w:hAnsi="Times New Roman"/>
          <w:sz w:val="24"/>
          <w:szCs w:val="24"/>
          <w:lang w:val="ru-RU" w:eastAsia="nl-NL"/>
        </w:rPr>
        <w:t xml:space="preserve"> (</w:t>
      </w:r>
      <w:r>
        <w:rPr>
          <w:rFonts w:ascii="Times New Roman" w:hAnsi="Times New Roman"/>
          <w:sz w:val="24"/>
          <w:szCs w:val="24"/>
          <w:lang w:val="ru-RU" w:eastAsia="nl-NL"/>
        </w:rPr>
        <w:t>включая Таллинн</w:t>
      </w:r>
      <w:r w:rsidRPr="004F5E38">
        <w:rPr>
          <w:rFonts w:ascii="Times New Roman" w:hAnsi="Times New Roman"/>
          <w:sz w:val="24"/>
          <w:szCs w:val="24"/>
          <w:lang w:val="ru-RU" w:eastAsia="nl-NL"/>
        </w:rPr>
        <w:t xml:space="preserve">) </w:t>
      </w:r>
      <w:r>
        <w:rPr>
          <w:rFonts w:ascii="Times New Roman" w:hAnsi="Times New Roman"/>
          <w:sz w:val="24"/>
          <w:szCs w:val="24"/>
          <w:lang w:val="ru-RU" w:eastAsia="nl-NL"/>
        </w:rPr>
        <w:t>вносит существенный вклад в достижение целей Программы и развитие основных территорий, благодаря своему экономическому, научному и административному потенциалу, а также технологиям, поско</w:t>
      </w:r>
      <w:r w:rsidR="00771879">
        <w:rPr>
          <w:rFonts w:ascii="Times New Roman" w:hAnsi="Times New Roman"/>
          <w:sz w:val="24"/>
          <w:szCs w:val="24"/>
          <w:lang w:val="ru-RU" w:eastAsia="nl-NL"/>
        </w:rPr>
        <w:t>льку большинство национальных</w:t>
      </w:r>
      <w:r>
        <w:rPr>
          <w:rFonts w:ascii="Times New Roman" w:hAnsi="Times New Roman"/>
          <w:sz w:val="24"/>
          <w:szCs w:val="24"/>
          <w:lang w:val="ru-RU" w:eastAsia="nl-NL"/>
        </w:rPr>
        <w:t xml:space="preserve"> учреждени</w:t>
      </w:r>
      <w:r w:rsidR="00771879">
        <w:rPr>
          <w:rFonts w:ascii="Times New Roman" w:hAnsi="Times New Roman"/>
          <w:sz w:val="24"/>
          <w:szCs w:val="24"/>
          <w:lang w:val="ru-RU" w:eastAsia="nl-NL"/>
        </w:rPr>
        <w:t>й и экономических центров находи</w:t>
      </w:r>
      <w:r>
        <w:rPr>
          <w:rFonts w:ascii="Times New Roman" w:hAnsi="Times New Roman"/>
          <w:sz w:val="24"/>
          <w:szCs w:val="24"/>
          <w:lang w:val="ru-RU" w:eastAsia="nl-NL"/>
        </w:rPr>
        <w:t>тся в Таллинне.</w:t>
      </w:r>
    </w:p>
    <w:p w:rsidR="00A23E9E" w:rsidRDefault="00A23E9E" w:rsidP="002755AC">
      <w:pPr>
        <w:spacing w:after="0"/>
        <w:jc w:val="both"/>
        <w:rPr>
          <w:rFonts w:ascii="Times New Roman" w:hAnsi="Times New Roman"/>
          <w:sz w:val="24"/>
          <w:szCs w:val="24"/>
          <w:lang w:val="ru-RU" w:eastAsia="nl-NL"/>
        </w:rPr>
      </w:pPr>
    </w:p>
    <w:p w:rsidR="00A23E9E" w:rsidRDefault="00A23E9E"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t xml:space="preserve">Участие прилегающих регионов допускается лишь в рамках </w:t>
      </w:r>
      <w:r w:rsidR="00D96A52">
        <w:rPr>
          <w:rFonts w:ascii="Times New Roman" w:hAnsi="Times New Roman"/>
          <w:sz w:val="24"/>
          <w:szCs w:val="24"/>
          <w:lang w:val="ru-RU" w:eastAsia="nl-NL"/>
        </w:rPr>
        <w:t>П</w:t>
      </w:r>
      <w:r w:rsidR="00CD3F17">
        <w:rPr>
          <w:rFonts w:ascii="Times New Roman" w:hAnsi="Times New Roman"/>
          <w:sz w:val="24"/>
          <w:szCs w:val="24"/>
          <w:lang w:val="ru-RU" w:eastAsia="nl-NL"/>
        </w:rPr>
        <w:t>риоритетного направления деятельности</w:t>
      </w:r>
      <w:r>
        <w:rPr>
          <w:rFonts w:ascii="Times New Roman" w:hAnsi="Times New Roman"/>
          <w:sz w:val="24"/>
          <w:szCs w:val="24"/>
          <w:lang w:val="ru-RU" w:eastAsia="nl-NL"/>
        </w:rPr>
        <w:t xml:space="preserve"> </w:t>
      </w:r>
      <w:r w:rsidR="00CD3F17">
        <w:rPr>
          <w:rFonts w:ascii="Times New Roman" w:hAnsi="Times New Roman"/>
          <w:sz w:val="24"/>
          <w:szCs w:val="24"/>
          <w:lang w:val="ru-RU" w:eastAsia="nl-NL"/>
        </w:rPr>
        <w:t xml:space="preserve">(далее ПНД) </w:t>
      </w:r>
      <w:r>
        <w:rPr>
          <w:rFonts w:ascii="Times New Roman" w:hAnsi="Times New Roman"/>
          <w:sz w:val="24"/>
          <w:szCs w:val="24"/>
          <w:lang w:val="ru-RU" w:eastAsia="nl-NL"/>
        </w:rPr>
        <w:t>1 (</w:t>
      </w:r>
      <w:r w:rsidR="008C0F4D">
        <w:rPr>
          <w:rFonts w:ascii="Times New Roman" w:hAnsi="Times New Roman"/>
          <w:sz w:val="24"/>
          <w:szCs w:val="24"/>
          <w:lang w:val="ru-RU" w:eastAsia="nl-NL"/>
        </w:rPr>
        <w:t>Р</w:t>
      </w:r>
      <w:r>
        <w:rPr>
          <w:rFonts w:ascii="Times New Roman" w:hAnsi="Times New Roman"/>
          <w:sz w:val="24"/>
          <w:szCs w:val="24"/>
          <w:lang w:val="ru-RU" w:eastAsia="nl-NL"/>
        </w:rPr>
        <w:t xml:space="preserve">азвитие </w:t>
      </w:r>
      <w:r w:rsidR="00CD3F17">
        <w:rPr>
          <w:rFonts w:ascii="Times New Roman" w:hAnsi="Times New Roman"/>
          <w:sz w:val="24"/>
          <w:szCs w:val="24"/>
          <w:lang w:val="ru-RU" w:eastAsia="nl-NL"/>
        </w:rPr>
        <w:t>предпринимательства, малого и среднего бизнеса</w:t>
      </w:r>
      <w:r>
        <w:rPr>
          <w:rFonts w:ascii="Times New Roman" w:hAnsi="Times New Roman"/>
          <w:sz w:val="24"/>
          <w:szCs w:val="24"/>
          <w:lang w:val="ru-RU" w:eastAsia="nl-NL"/>
        </w:rPr>
        <w:t>)</w:t>
      </w:r>
      <w:r w:rsidR="00CD3F17">
        <w:rPr>
          <w:rFonts w:ascii="Times New Roman" w:hAnsi="Times New Roman"/>
          <w:sz w:val="24"/>
          <w:szCs w:val="24"/>
          <w:lang w:val="ru-RU" w:eastAsia="nl-NL"/>
        </w:rPr>
        <w:t>,</w:t>
      </w:r>
      <w:r>
        <w:rPr>
          <w:rFonts w:ascii="Times New Roman" w:hAnsi="Times New Roman"/>
          <w:sz w:val="24"/>
          <w:szCs w:val="24"/>
          <w:lang w:val="ru-RU" w:eastAsia="nl-NL"/>
        </w:rPr>
        <w:t xml:space="preserve"> </w:t>
      </w:r>
      <w:r w:rsidR="00CD3F17">
        <w:rPr>
          <w:rFonts w:ascii="Times New Roman" w:hAnsi="Times New Roman"/>
          <w:sz w:val="24"/>
          <w:szCs w:val="24"/>
          <w:lang w:val="ru-RU" w:eastAsia="nl-NL"/>
        </w:rPr>
        <w:t xml:space="preserve">ПНД </w:t>
      </w:r>
      <w:r>
        <w:rPr>
          <w:rFonts w:ascii="Times New Roman" w:hAnsi="Times New Roman"/>
          <w:sz w:val="24"/>
          <w:szCs w:val="24"/>
          <w:lang w:val="ru-RU" w:eastAsia="nl-NL"/>
        </w:rPr>
        <w:t>6 (</w:t>
      </w:r>
      <w:r w:rsidR="00CD3F17">
        <w:rPr>
          <w:rFonts w:ascii="Times New Roman" w:hAnsi="Times New Roman"/>
          <w:sz w:val="24"/>
          <w:szCs w:val="24"/>
          <w:lang w:val="ru-RU" w:eastAsia="nl-NL"/>
        </w:rPr>
        <w:t>Защита</w:t>
      </w:r>
      <w:r w:rsidR="00CD3F17" w:rsidRPr="002D47A1">
        <w:rPr>
          <w:rFonts w:ascii="Times New Roman" w:hAnsi="Times New Roman"/>
          <w:sz w:val="24"/>
          <w:szCs w:val="24"/>
          <w:lang w:eastAsia="nl-NL"/>
        </w:rPr>
        <w:t xml:space="preserve"> </w:t>
      </w:r>
      <w:r w:rsidRPr="002D47A1">
        <w:rPr>
          <w:rFonts w:ascii="Times New Roman" w:hAnsi="Times New Roman"/>
          <w:sz w:val="24"/>
          <w:szCs w:val="24"/>
          <w:lang w:eastAsia="nl-NL"/>
        </w:rPr>
        <w:t xml:space="preserve">окружающей среды, смягчение </w:t>
      </w:r>
      <w:r w:rsidR="008C0F4D">
        <w:rPr>
          <w:rFonts w:ascii="Times New Roman" w:hAnsi="Times New Roman"/>
          <w:sz w:val="24"/>
          <w:szCs w:val="24"/>
          <w:lang w:val="ru-RU" w:eastAsia="nl-NL"/>
        </w:rPr>
        <w:t>влияния климатических</w:t>
      </w:r>
      <w:r w:rsidR="008C0F4D" w:rsidRPr="002D47A1">
        <w:rPr>
          <w:rFonts w:ascii="Times New Roman" w:hAnsi="Times New Roman"/>
          <w:sz w:val="24"/>
          <w:szCs w:val="24"/>
          <w:lang w:eastAsia="nl-NL"/>
        </w:rPr>
        <w:t xml:space="preserve"> </w:t>
      </w:r>
      <w:r w:rsidRPr="002D47A1">
        <w:rPr>
          <w:rFonts w:ascii="Times New Roman" w:hAnsi="Times New Roman"/>
          <w:sz w:val="24"/>
          <w:szCs w:val="24"/>
          <w:lang w:eastAsia="nl-NL"/>
        </w:rPr>
        <w:t>изменени</w:t>
      </w:r>
      <w:r w:rsidR="008C0F4D">
        <w:rPr>
          <w:rFonts w:ascii="Times New Roman" w:hAnsi="Times New Roman"/>
          <w:sz w:val="24"/>
          <w:szCs w:val="24"/>
          <w:lang w:val="ru-RU" w:eastAsia="nl-NL"/>
        </w:rPr>
        <w:t>й</w:t>
      </w:r>
      <w:r w:rsidRPr="002D47A1">
        <w:rPr>
          <w:rFonts w:ascii="Times New Roman" w:hAnsi="Times New Roman"/>
          <w:sz w:val="24"/>
          <w:szCs w:val="24"/>
          <w:lang w:eastAsia="nl-NL"/>
        </w:rPr>
        <w:t xml:space="preserve"> и </w:t>
      </w:r>
      <w:r w:rsidR="00CD3F17">
        <w:rPr>
          <w:rFonts w:ascii="Times New Roman" w:hAnsi="Times New Roman"/>
          <w:sz w:val="24"/>
          <w:szCs w:val="24"/>
          <w:lang w:val="ru-RU" w:eastAsia="nl-NL"/>
        </w:rPr>
        <w:t>адаптация</w:t>
      </w:r>
      <w:r w:rsidR="00CD3F17" w:rsidRPr="002D47A1">
        <w:rPr>
          <w:rFonts w:ascii="Times New Roman" w:hAnsi="Times New Roman"/>
          <w:sz w:val="24"/>
          <w:szCs w:val="24"/>
          <w:lang w:eastAsia="nl-NL"/>
        </w:rPr>
        <w:t xml:space="preserve"> </w:t>
      </w:r>
      <w:r w:rsidRPr="002D47A1">
        <w:rPr>
          <w:rFonts w:ascii="Times New Roman" w:hAnsi="Times New Roman"/>
          <w:sz w:val="24"/>
          <w:szCs w:val="24"/>
          <w:lang w:eastAsia="nl-NL"/>
        </w:rPr>
        <w:t>к ним</w:t>
      </w:r>
      <w:r>
        <w:rPr>
          <w:rFonts w:ascii="Times New Roman" w:hAnsi="Times New Roman"/>
          <w:sz w:val="24"/>
          <w:szCs w:val="24"/>
          <w:lang w:val="ru-RU" w:eastAsia="nl-NL"/>
        </w:rPr>
        <w:t>)</w:t>
      </w:r>
      <w:r w:rsidR="00CD3F17">
        <w:rPr>
          <w:rFonts w:ascii="Times New Roman" w:hAnsi="Times New Roman"/>
          <w:sz w:val="24"/>
          <w:szCs w:val="24"/>
          <w:lang w:val="ru-RU" w:eastAsia="nl-NL"/>
        </w:rPr>
        <w:t xml:space="preserve"> и ПНД 10 (Улучшение управления границами и повышение безопасности границ, содействие </w:t>
      </w:r>
      <w:r w:rsidR="008C0F4D">
        <w:rPr>
          <w:rFonts w:ascii="Times New Roman" w:hAnsi="Times New Roman"/>
          <w:sz w:val="24"/>
          <w:szCs w:val="24"/>
          <w:lang w:val="ru-RU" w:eastAsia="nl-NL"/>
        </w:rPr>
        <w:t>мобильности</w:t>
      </w:r>
      <w:r w:rsidR="00BD0882">
        <w:rPr>
          <w:rFonts w:ascii="Times New Roman" w:hAnsi="Times New Roman"/>
          <w:sz w:val="24"/>
          <w:szCs w:val="24"/>
          <w:lang w:val="ru-RU" w:eastAsia="nl-NL"/>
        </w:rPr>
        <w:t xml:space="preserve"> и управлению миг</w:t>
      </w:r>
      <w:r w:rsidR="006B6AD2">
        <w:rPr>
          <w:rFonts w:ascii="Times New Roman" w:hAnsi="Times New Roman"/>
          <w:sz w:val="24"/>
          <w:szCs w:val="24"/>
          <w:lang w:val="ru-RU" w:eastAsia="nl-NL"/>
        </w:rPr>
        <w:t>раци</w:t>
      </w:r>
      <w:r w:rsidR="008C0F4D">
        <w:rPr>
          <w:rFonts w:ascii="Times New Roman" w:hAnsi="Times New Roman"/>
          <w:sz w:val="24"/>
          <w:szCs w:val="24"/>
          <w:lang w:val="ru-RU" w:eastAsia="nl-NL"/>
        </w:rPr>
        <w:t>ей</w:t>
      </w:r>
      <w:r w:rsidR="006B6AD2">
        <w:rPr>
          <w:rFonts w:ascii="Times New Roman" w:hAnsi="Times New Roman"/>
          <w:sz w:val="24"/>
          <w:szCs w:val="24"/>
          <w:lang w:val="ru-RU" w:eastAsia="nl-NL"/>
        </w:rPr>
        <w:t>)</w:t>
      </w:r>
      <w:r>
        <w:rPr>
          <w:rFonts w:ascii="Times New Roman" w:hAnsi="Times New Roman"/>
          <w:sz w:val="24"/>
          <w:szCs w:val="24"/>
          <w:lang w:val="ru-RU" w:eastAsia="nl-NL"/>
        </w:rPr>
        <w:t>.</w:t>
      </w:r>
    </w:p>
    <w:p w:rsidR="00A23E9E" w:rsidRPr="001C2C5A" w:rsidRDefault="00A23E9E"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t xml:space="preserve">Участие учреждений Таллинна и </w:t>
      </w:r>
      <w:proofErr w:type="spellStart"/>
      <w:r>
        <w:rPr>
          <w:rFonts w:ascii="Times New Roman" w:hAnsi="Times New Roman"/>
          <w:sz w:val="24"/>
          <w:szCs w:val="24"/>
          <w:lang w:val="ru-RU" w:eastAsia="nl-NL"/>
        </w:rPr>
        <w:t>Пыхъя-Ээсти</w:t>
      </w:r>
      <w:proofErr w:type="spellEnd"/>
      <w:r>
        <w:rPr>
          <w:rFonts w:ascii="Times New Roman" w:hAnsi="Times New Roman"/>
          <w:sz w:val="24"/>
          <w:szCs w:val="24"/>
          <w:lang w:val="ru-RU" w:eastAsia="nl-NL"/>
        </w:rPr>
        <w:t xml:space="preserve">  является значимым фактором влияния приграничного сотрудничества  на развитие приграничных территорий. Кроме того, Таллинн предлагает равное партнёрство городу Санкт-Петербургу, расположенному на основной территории</w:t>
      </w:r>
      <w:r w:rsidR="00165756">
        <w:rPr>
          <w:rFonts w:ascii="Times New Roman" w:hAnsi="Times New Roman"/>
          <w:sz w:val="24"/>
          <w:szCs w:val="24"/>
          <w:lang w:val="ru-RU" w:eastAsia="nl-NL"/>
        </w:rPr>
        <w:t xml:space="preserve"> Программы</w:t>
      </w:r>
      <w:r>
        <w:rPr>
          <w:rFonts w:ascii="Times New Roman" w:hAnsi="Times New Roman"/>
          <w:sz w:val="24"/>
          <w:szCs w:val="24"/>
          <w:lang w:val="ru-RU" w:eastAsia="nl-NL"/>
        </w:rPr>
        <w:t>.</w:t>
      </w:r>
    </w:p>
    <w:p w:rsidR="00A23E9E" w:rsidRPr="001C2C5A" w:rsidRDefault="00A23E9E" w:rsidP="002755AC">
      <w:pPr>
        <w:spacing w:after="0"/>
        <w:jc w:val="both"/>
        <w:rPr>
          <w:rFonts w:ascii="Times New Roman" w:hAnsi="Times New Roman"/>
          <w:sz w:val="24"/>
          <w:szCs w:val="24"/>
          <w:lang w:val="ru-RU" w:eastAsia="nl-NL"/>
        </w:rPr>
      </w:pPr>
    </w:p>
    <w:p w:rsidR="00A23E9E" w:rsidRDefault="00A23E9E"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lastRenderedPageBreak/>
        <w:t xml:space="preserve">Долгосрочное сотрудничество этих центров основано на действующем соглашении и сфокусировано на обмене опытом в различных сферах, таких как градостроительство и жилищный сектор, социальная и молодёжная политика, здравоохранение, образование, спорт, культура, экология и туризм. </w:t>
      </w:r>
    </w:p>
    <w:p w:rsidR="00A23E9E" w:rsidRDefault="00A23E9E"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t xml:space="preserve">Расположенные в Москве государственные учреждения, имеющие юридическую монополию на деятельность, реализуемую в рамках </w:t>
      </w:r>
      <w:r w:rsidR="00D96A52">
        <w:rPr>
          <w:rFonts w:ascii="Times New Roman" w:hAnsi="Times New Roman"/>
          <w:sz w:val="24"/>
          <w:szCs w:val="24"/>
          <w:lang w:val="ru-RU" w:eastAsia="nl-NL"/>
        </w:rPr>
        <w:t xml:space="preserve">ПНД </w:t>
      </w:r>
      <w:r w:rsidR="00406E70">
        <w:rPr>
          <w:rFonts w:ascii="Times New Roman" w:hAnsi="Times New Roman"/>
          <w:sz w:val="24"/>
          <w:szCs w:val="24"/>
          <w:lang w:val="ru-RU" w:eastAsia="nl-NL"/>
        </w:rPr>
        <w:t>10</w:t>
      </w:r>
      <w:r w:rsidR="002A79BD">
        <w:rPr>
          <w:rFonts w:ascii="Times New Roman" w:hAnsi="Times New Roman"/>
          <w:sz w:val="24"/>
          <w:szCs w:val="24"/>
          <w:lang w:val="ru-RU" w:eastAsia="nl-NL"/>
        </w:rPr>
        <w:t xml:space="preserve"> Программы, </w:t>
      </w:r>
      <w:r w:rsidR="002A79BD" w:rsidRPr="002A79BD">
        <w:rPr>
          <w:rFonts w:ascii="Times New Roman" w:hAnsi="Times New Roman"/>
          <w:sz w:val="24"/>
          <w:szCs w:val="24"/>
          <w:lang w:val="ru-RU" w:eastAsia="nl-NL"/>
        </w:rPr>
        <w:t>мо</w:t>
      </w:r>
      <w:r w:rsidR="002A79BD">
        <w:rPr>
          <w:rFonts w:ascii="Times New Roman" w:hAnsi="Times New Roman"/>
          <w:sz w:val="24"/>
          <w:szCs w:val="24"/>
          <w:lang w:val="ru-RU" w:eastAsia="nl-NL"/>
        </w:rPr>
        <w:t>гут</w:t>
      </w:r>
      <w:r w:rsidR="002A79BD" w:rsidRPr="002A79BD">
        <w:rPr>
          <w:rFonts w:ascii="Times New Roman" w:hAnsi="Times New Roman"/>
          <w:sz w:val="24"/>
          <w:szCs w:val="24"/>
          <w:lang w:val="ru-RU" w:eastAsia="nl-NL"/>
        </w:rPr>
        <w:t xml:space="preserve"> вы</w:t>
      </w:r>
      <w:r w:rsidR="002A79BD">
        <w:rPr>
          <w:rFonts w:ascii="Times New Roman" w:hAnsi="Times New Roman"/>
          <w:sz w:val="24"/>
          <w:szCs w:val="24"/>
          <w:lang w:val="ru-RU" w:eastAsia="nl-NL"/>
        </w:rPr>
        <w:t>ступать в качестве бенефициаров</w:t>
      </w:r>
      <w:r w:rsidR="002A79BD" w:rsidRPr="002A79BD">
        <w:rPr>
          <w:rFonts w:ascii="Times New Roman" w:hAnsi="Times New Roman"/>
          <w:sz w:val="24"/>
          <w:szCs w:val="24"/>
          <w:lang w:val="ru-RU" w:eastAsia="nl-NL"/>
        </w:rPr>
        <w:t xml:space="preserve">. </w:t>
      </w:r>
      <w:proofErr w:type="gramStart"/>
      <w:r w:rsidR="002A79BD" w:rsidRPr="002A79BD">
        <w:rPr>
          <w:rFonts w:ascii="Times New Roman" w:hAnsi="Times New Roman"/>
          <w:sz w:val="24"/>
          <w:szCs w:val="24"/>
          <w:lang w:val="ru-RU" w:eastAsia="nl-NL"/>
        </w:rPr>
        <w:t xml:space="preserve">В соответствии с </w:t>
      </w:r>
      <w:r w:rsidR="002A79BD">
        <w:rPr>
          <w:rFonts w:ascii="Times New Roman" w:hAnsi="Times New Roman"/>
          <w:sz w:val="24"/>
          <w:szCs w:val="24"/>
          <w:lang w:val="ru-RU" w:eastAsia="nl-NL"/>
        </w:rPr>
        <w:t>«</w:t>
      </w:r>
      <w:r w:rsidR="002A79BD" w:rsidRPr="002A79BD">
        <w:rPr>
          <w:rFonts w:ascii="Times New Roman" w:hAnsi="Times New Roman"/>
          <w:sz w:val="24"/>
          <w:szCs w:val="24"/>
          <w:lang w:val="ru-RU" w:eastAsia="nl-NL"/>
        </w:rPr>
        <w:t>особ</w:t>
      </w:r>
      <w:r w:rsidR="002A79BD">
        <w:rPr>
          <w:rFonts w:ascii="Times New Roman" w:hAnsi="Times New Roman"/>
          <w:sz w:val="24"/>
          <w:szCs w:val="24"/>
          <w:lang w:val="ru-RU" w:eastAsia="nl-NL"/>
        </w:rPr>
        <w:t>ым</w:t>
      </w:r>
      <w:r w:rsidR="00E23B73">
        <w:rPr>
          <w:rFonts w:ascii="Times New Roman" w:hAnsi="Times New Roman"/>
          <w:sz w:val="24"/>
          <w:szCs w:val="24"/>
          <w:lang w:val="ru-RU" w:eastAsia="nl-NL"/>
        </w:rPr>
        <w:t>и условиями</w:t>
      </w:r>
      <w:r w:rsidR="006424E7">
        <w:rPr>
          <w:rFonts w:ascii="Times New Roman" w:hAnsi="Times New Roman"/>
          <w:sz w:val="24"/>
          <w:szCs w:val="24"/>
          <w:lang w:val="ru-RU" w:eastAsia="nl-NL"/>
        </w:rPr>
        <w:t xml:space="preserve"> географической приемлемости</w:t>
      </w:r>
      <w:r w:rsidR="002A79BD">
        <w:rPr>
          <w:rFonts w:ascii="Times New Roman" w:hAnsi="Times New Roman"/>
          <w:sz w:val="24"/>
          <w:szCs w:val="24"/>
          <w:lang w:val="ru-RU" w:eastAsia="nl-NL"/>
        </w:rPr>
        <w:t>»</w:t>
      </w:r>
      <w:r w:rsidR="002A79BD" w:rsidRPr="002A79BD">
        <w:rPr>
          <w:rFonts w:ascii="Times New Roman" w:hAnsi="Times New Roman"/>
          <w:sz w:val="24"/>
          <w:szCs w:val="24"/>
          <w:lang w:val="ru-RU" w:eastAsia="nl-NL"/>
        </w:rPr>
        <w:t xml:space="preserve"> </w:t>
      </w:r>
      <w:r w:rsidR="002A79BD">
        <w:rPr>
          <w:rFonts w:ascii="Times New Roman" w:hAnsi="Times New Roman"/>
          <w:sz w:val="24"/>
          <w:szCs w:val="24"/>
          <w:lang w:val="ru-RU" w:eastAsia="nl-NL"/>
        </w:rPr>
        <w:t>П</w:t>
      </w:r>
      <w:r w:rsidR="002A79BD" w:rsidRPr="002A79BD">
        <w:rPr>
          <w:rFonts w:ascii="Times New Roman" w:hAnsi="Times New Roman"/>
          <w:sz w:val="24"/>
          <w:szCs w:val="24"/>
          <w:lang w:val="ru-RU" w:eastAsia="nl-NL"/>
        </w:rPr>
        <w:t>рограммного документа для поддержк</w:t>
      </w:r>
      <w:r w:rsidR="002A79BD">
        <w:rPr>
          <w:rFonts w:ascii="Times New Roman" w:hAnsi="Times New Roman"/>
          <w:sz w:val="24"/>
          <w:szCs w:val="24"/>
          <w:lang w:val="ru-RU" w:eastAsia="nl-NL"/>
        </w:rPr>
        <w:t>и</w:t>
      </w:r>
      <w:r w:rsidR="002A79BD" w:rsidRPr="002A79BD">
        <w:rPr>
          <w:rFonts w:ascii="Times New Roman" w:hAnsi="Times New Roman"/>
          <w:sz w:val="24"/>
          <w:szCs w:val="24"/>
          <w:lang w:val="ru-RU" w:eastAsia="nl-NL"/>
        </w:rPr>
        <w:t xml:space="preserve"> </w:t>
      </w:r>
      <w:r w:rsidR="002A79BD">
        <w:rPr>
          <w:rFonts w:ascii="Times New Roman" w:hAnsi="Times New Roman"/>
          <w:sz w:val="24"/>
          <w:szCs w:val="24"/>
          <w:lang w:val="ru-RU" w:eastAsia="nl-NL"/>
        </w:rPr>
        <w:t>ЕИС приграничного сотрудничества со стороны ЕС, территория Программы</w:t>
      </w:r>
      <w:r w:rsidR="002A79BD" w:rsidRPr="002A79BD">
        <w:rPr>
          <w:rFonts w:ascii="Times New Roman" w:hAnsi="Times New Roman"/>
          <w:sz w:val="24"/>
          <w:szCs w:val="24"/>
          <w:lang w:val="ru-RU" w:eastAsia="nl-NL"/>
        </w:rPr>
        <w:t xml:space="preserve"> на российско</w:t>
      </w:r>
      <w:r w:rsidR="002A79BD">
        <w:rPr>
          <w:rFonts w:ascii="Times New Roman" w:hAnsi="Times New Roman"/>
          <w:sz w:val="24"/>
          <w:szCs w:val="24"/>
          <w:lang w:val="ru-RU" w:eastAsia="nl-NL"/>
        </w:rPr>
        <w:t>й стороне включает в себя Москву</w:t>
      </w:r>
      <w:r w:rsidR="002A79BD" w:rsidRPr="002A79BD">
        <w:rPr>
          <w:rFonts w:ascii="Times New Roman" w:hAnsi="Times New Roman"/>
          <w:sz w:val="24"/>
          <w:szCs w:val="24"/>
          <w:lang w:val="ru-RU" w:eastAsia="nl-NL"/>
        </w:rPr>
        <w:t xml:space="preserve"> как крупный экономический, социальный и культурный центр для решения исключительно перечисленных ниже приоритетов </w:t>
      </w:r>
      <w:r w:rsidR="00D96A52">
        <w:rPr>
          <w:rFonts w:ascii="Times New Roman" w:hAnsi="Times New Roman"/>
          <w:sz w:val="24"/>
          <w:szCs w:val="24"/>
          <w:lang w:val="ru-RU" w:eastAsia="nl-NL"/>
        </w:rPr>
        <w:t>Приоритетного направления деятельности</w:t>
      </w:r>
      <w:r w:rsidR="002A79BD">
        <w:rPr>
          <w:rFonts w:ascii="Times New Roman" w:hAnsi="Times New Roman"/>
          <w:sz w:val="24"/>
          <w:szCs w:val="24"/>
          <w:lang w:val="ru-RU" w:eastAsia="nl-NL"/>
        </w:rPr>
        <w:t xml:space="preserve"> 10 «</w:t>
      </w:r>
      <w:r w:rsidR="00703A57">
        <w:rPr>
          <w:rFonts w:ascii="Times New Roman" w:hAnsi="Times New Roman"/>
          <w:sz w:val="24"/>
          <w:szCs w:val="24"/>
          <w:lang w:val="ru-RU" w:eastAsia="nl-NL"/>
        </w:rPr>
        <w:t xml:space="preserve">Улучшение управления границами и повышение безопасности границ, содействие </w:t>
      </w:r>
      <w:r w:rsidR="008C0F4D">
        <w:rPr>
          <w:rFonts w:ascii="Times New Roman" w:hAnsi="Times New Roman"/>
          <w:sz w:val="24"/>
          <w:szCs w:val="24"/>
          <w:lang w:val="ru-RU" w:eastAsia="nl-NL"/>
        </w:rPr>
        <w:t>мобильности</w:t>
      </w:r>
      <w:r w:rsidR="00BD0882">
        <w:rPr>
          <w:rFonts w:ascii="Times New Roman" w:hAnsi="Times New Roman"/>
          <w:sz w:val="24"/>
          <w:szCs w:val="24"/>
          <w:lang w:val="ru-RU" w:eastAsia="nl-NL"/>
        </w:rPr>
        <w:t xml:space="preserve"> и управлению миг</w:t>
      </w:r>
      <w:r w:rsidR="008C0F4D">
        <w:rPr>
          <w:rFonts w:ascii="Times New Roman" w:hAnsi="Times New Roman"/>
          <w:sz w:val="24"/>
          <w:szCs w:val="24"/>
          <w:lang w:val="ru-RU" w:eastAsia="nl-NL"/>
        </w:rPr>
        <w:t>рацией</w:t>
      </w:r>
      <w:r w:rsidR="002A79BD">
        <w:rPr>
          <w:rFonts w:ascii="Times New Roman" w:hAnsi="Times New Roman"/>
          <w:sz w:val="24"/>
          <w:szCs w:val="24"/>
          <w:lang w:val="ru-RU" w:eastAsia="nl-NL"/>
        </w:rPr>
        <w:t>»:</w:t>
      </w:r>
      <w:proofErr w:type="gramEnd"/>
    </w:p>
    <w:p w:rsidR="002A79BD" w:rsidRDefault="0019782E" w:rsidP="002755AC">
      <w:pPr>
        <w:pStyle w:val="a5"/>
        <w:numPr>
          <w:ilvl w:val="0"/>
          <w:numId w:val="54"/>
        </w:numPr>
        <w:spacing w:line="276" w:lineRule="auto"/>
        <w:ind w:hanging="720"/>
        <w:jc w:val="both"/>
        <w:rPr>
          <w:lang w:val="ru-RU"/>
        </w:rPr>
      </w:pPr>
      <w:r>
        <w:rPr>
          <w:lang w:val="ru-RU"/>
        </w:rPr>
        <w:t>повышение</w:t>
      </w:r>
      <w:r w:rsidRPr="002A79BD">
        <w:rPr>
          <w:lang w:val="ru-RU"/>
        </w:rPr>
        <w:t xml:space="preserve"> </w:t>
      </w:r>
      <w:r w:rsidR="002A79BD" w:rsidRPr="002A79BD">
        <w:rPr>
          <w:lang w:val="ru-RU"/>
        </w:rPr>
        <w:t xml:space="preserve">пропускной способности существующих </w:t>
      </w:r>
      <w:r>
        <w:rPr>
          <w:lang w:val="ru-RU"/>
        </w:rPr>
        <w:t xml:space="preserve">пограничных контрольно-пропускных </w:t>
      </w:r>
      <w:r w:rsidR="002A79BD" w:rsidRPr="002A79BD">
        <w:rPr>
          <w:lang w:val="ru-RU"/>
        </w:rPr>
        <w:t xml:space="preserve">пунктов </w:t>
      </w:r>
      <w:r w:rsidR="002A79BD">
        <w:rPr>
          <w:lang w:val="ru-RU"/>
        </w:rPr>
        <w:t>путем</w:t>
      </w:r>
      <w:r w:rsidR="002A79BD" w:rsidRPr="002A79BD">
        <w:rPr>
          <w:lang w:val="ru-RU"/>
        </w:rPr>
        <w:t xml:space="preserve"> развити</w:t>
      </w:r>
      <w:r w:rsidR="002A79BD">
        <w:rPr>
          <w:lang w:val="ru-RU"/>
        </w:rPr>
        <w:t>я</w:t>
      </w:r>
      <w:r w:rsidR="002A79BD" w:rsidRPr="002A79BD">
        <w:rPr>
          <w:lang w:val="ru-RU"/>
        </w:rPr>
        <w:t xml:space="preserve"> инфраструктуры </w:t>
      </w:r>
      <w:r w:rsidR="002A79BD">
        <w:rPr>
          <w:lang w:val="ru-RU"/>
        </w:rPr>
        <w:t>КПП</w:t>
      </w:r>
      <w:r w:rsidR="002A79BD" w:rsidRPr="002A79BD">
        <w:rPr>
          <w:lang w:val="ru-RU"/>
        </w:rPr>
        <w:t xml:space="preserve"> и процедур управления границ</w:t>
      </w:r>
      <w:r>
        <w:rPr>
          <w:lang w:val="ru-RU"/>
        </w:rPr>
        <w:t>ами</w:t>
      </w:r>
      <w:r w:rsidR="006424E7">
        <w:rPr>
          <w:lang w:val="ru-RU"/>
        </w:rPr>
        <w:t>;</w:t>
      </w:r>
    </w:p>
    <w:p w:rsidR="00184ACB" w:rsidRPr="000B2E2E" w:rsidRDefault="002A79BD" w:rsidP="002755AC">
      <w:pPr>
        <w:pStyle w:val="a5"/>
        <w:numPr>
          <w:ilvl w:val="0"/>
          <w:numId w:val="54"/>
        </w:numPr>
        <w:spacing w:line="276" w:lineRule="auto"/>
        <w:ind w:hanging="720"/>
        <w:jc w:val="both"/>
        <w:rPr>
          <w:lang w:val="ru-RU"/>
        </w:rPr>
      </w:pPr>
      <w:r>
        <w:rPr>
          <w:lang w:val="ru-RU"/>
        </w:rPr>
        <w:t>увеличение пропускной способности</w:t>
      </w:r>
      <w:r w:rsidRPr="002A79BD">
        <w:rPr>
          <w:lang w:val="ru-RU"/>
        </w:rPr>
        <w:t xml:space="preserve"> существую</w:t>
      </w:r>
      <w:r>
        <w:rPr>
          <w:lang w:val="ru-RU"/>
        </w:rPr>
        <w:t xml:space="preserve">щих </w:t>
      </w:r>
      <w:r w:rsidR="0019782E">
        <w:rPr>
          <w:lang w:val="ru-RU"/>
        </w:rPr>
        <w:t xml:space="preserve">пограничных контрольно-пропускных </w:t>
      </w:r>
      <w:r>
        <w:rPr>
          <w:lang w:val="ru-RU"/>
        </w:rPr>
        <w:t xml:space="preserve">пунктов </w:t>
      </w:r>
      <w:r w:rsidR="0019782E">
        <w:rPr>
          <w:lang w:val="ru-RU"/>
        </w:rPr>
        <w:t>посредством</w:t>
      </w:r>
      <w:r>
        <w:rPr>
          <w:lang w:val="ru-RU"/>
        </w:rPr>
        <w:t xml:space="preserve"> улучшения</w:t>
      </w:r>
      <w:r w:rsidRPr="002A79BD">
        <w:rPr>
          <w:lang w:val="ru-RU"/>
        </w:rPr>
        <w:t xml:space="preserve"> </w:t>
      </w:r>
      <w:r w:rsidR="0019782E">
        <w:rPr>
          <w:lang w:val="ru-RU"/>
        </w:rPr>
        <w:t>приграничных дорожных трасс</w:t>
      </w:r>
      <w:r w:rsidRPr="002A79BD">
        <w:rPr>
          <w:lang w:val="ru-RU"/>
        </w:rPr>
        <w:t xml:space="preserve"> и вспомогательной инфраструктуры</w:t>
      </w:r>
      <w:r w:rsidR="00703A57">
        <w:rPr>
          <w:lang w:val="ru-RU"/>
        </w:rPr>
        <w:t>.</w:t>
      </w:r>
    </w:p>
    <w:p w:rsidR="00407A5B" w:rsidRDefault="00407A5B" w:rsidP="00771879">
      <w:pPr>
        <w:jc w:val="both"/>
        <w:rPr>
          <w:rFonts w:ascii="Times New Roman" w:hAnsi="Times New Roman"/>
          <w:sz w:val="24"/>
          <w:szCs w:val="24"/>
          <w:lang w:val="ru-RU"/>
        </w:rPr>
      </w:pPr>
    </w:p>
    <w:p w:rsidR="00407A5B" w:rsidRDefault="00407A5B" w:rsidP="00771879">
      <w:pPr>
        <w:jc w:val="both"/>
        <w:rPr>
          <w:rFonts w:ascii="Times New Roman" w:hAnsi="Times New Roman"/>
          <w:sz w:val="24"/>
          <w:szCs w:val="24"/>
          <w:lang w:val="ru-RU"/>
        </w:rPr>
      </w:pPr>
      <w:r>
        <w:rPr>
          <w:rFonts w:ascii="Times New Roman" w:hAnsi="Times New Roman"/>
          <w:sz w:val="24"/>
          <w:szCs w:val="24"/>
          <w:lang w:val="ru-RU"/>
        </w:rPr>
        <w:t>Список</w:t>
      </w:r>
      <w:r w:rsidR="00184ACB" w:rsidRPr="00771879">
        <w:rPr>
          <w:rFonts w:ascii="Times New Roman" w:hAnsi="Times New Roman"/>
          <w:sz w:val="24"/>
          <w:szCs w:val="24"/>
          <w:lang w:val="ru-RU"/>
        </w:rPr>
        <w:t xml:space="preserve"> приемлемых партнеров из Москвы ограничивается только государственными структурами, а именно:</w:t>
      </w:r>
      <w:r w:rsidR="00B843A5" w:rsidRPr="00771879">
        <w:rPr>
          <w:rFonts w:ascii="Times New Roman" w:hAnsi="Times New Roman"/>
          <w:sz w:val="24"/>
          <w:szCs w:val="24"/>
          <w:lang w:val="ru-RU"/>
        </w:rPr>
        <w:t xml:space="preserve"> </w:t>
      </w:r>
    </w:p>
    <w:p w:rsidR="00407A5B" w:rsidRDefault="00703A57" w:rsidP="00407A5B">
      <w:pPr>
        <w:pStyle w:val="a5"/>
        <w:numPr>
          <w:ilvl w:val="0"/>
          <w:numId w:val="60"/>
        </w:numPr>
        <w:jc w:val="both"/>
        <w:rPr>
          <w:lang w:val="ru-RU"/>
        </w:rPr>
      </w:pPr>
      <w:r>
        <w:rPr>
          <w:lang w:val="ru-RU"/>
        </w:rPr>
        <w:t>Министерство транспорта Российской Федерации</w:t>
      </w:r>
      <w:r w:rsidR="00184ACB" w:rsidRPr="00407A5B">
        <w:rPr>
          <w:lang w:val="ru-RU"/>
        </w:rPr>
        <w:t>;</w:t>
      </w:r>
    </w:p>
    <w:p w:rsidR="00184ACB" w:rsidRDefault="00184ACB" w:rsidP="00407A5B">
      <w:pPr>
        <w:pStyle w:val="a5"/>
        <w:numPr>
          <w:ilvl w:val="0"/>
          <w:numId w:val="60"/>
        </w:numPr>
        <w:jc w:val="both"/>
        <w:rPr>
          <w:lang w:val="ru-RU"/>
        </w:rPr>
      </w:pPr>
      <w:r w:rsidRPr="00407A5B">
        <w:rPr>
          <w:lang w:val="ru-RU"/>
        </w:rPr>
        <w:t>Федераль</w:t>
      </w:r>
      <w:r w:rsidR="00ED6E46" w:rsidRPr="00407A5B">
        <w:rPr>
          <w:lang w:val="ru-RU"/>
        </w:rPr>
        <w:t xml:space="preserve">ное государственное </w:t>
      </w:r>
      <w:r w:rsidR="00703A57">
        <w:rPr>
          <w:lang w:val="ru-RU"/>
        </w:rPr>
        <w:t xml:space="preserve">бюджетное </w:t>
      </w:r>
      <w:r w:rsidR="00ED6E46" w:rsidRPr="00407A5B">
        <w:rPr>
          <w:lang w:val="ru-RU"/>
        </w:rPr>
        <w:t>учреждение «</w:t>
      </w:r>
      <w:r w:rsidRPr="00407A5B">
        <w:rPr>
          <w:lang w:val="ru-RU"/>
        </w:rPr>
        <w:t>Дирекция по строител</w:t>
      </w:r>
      <w:r w:rsidR="00ED6E46" w:rsidRPr="00407A5B">
        <w:rPr>
          <w:lang w:val="ru-RU"/>
        </w:rPr>
        <w:t xml:space="preserve">ьству и </w:t>
      </w:r>
      <w:r w:rsidR="00703A57">
        <w:rPr>
          <w:lang w:val="ru-RU"/>
        </w:rPr>
        <w:t>реконструкции объектов федеральных государственных органов</w:t>
      </w:r>
      <w:r w:rsidR="00ED6E46" w:rsidRPr="00407A5B">
        <w:rPr>
          <w:lang w:val="ru-RU"/>
        </w:rPr>
        <w:t>»</w:t>
      </w:r>
      <w:r w:rsidRPr="00407A5B">
        <w:rPr>
          <w:lang w:val="ru-RU"/>
        </w:rPr>
        <w:t>.</w:t>
      </w:r>
    </w:p>
    <w:p w:rsidR="00407A5B" w:rsidRPr="00407A5B" w:rsidRDefault="00407A5B" w:rsidP="00407A5B">
      <w:pPr>
        <w:pStyle w:val="a5"/>
        <w:ind w:left="360"/>
        <w:jc w:val="both"/>
        <w:rPr>
          <w:lang w:val="ru-RU"/>
        </w:rPr>
      </w:pPr>
    </w:p>
    <w:p w:rsidR="00A23E9E" w:rsidRDefault="00ED6E46" w:rsidP="002755AC">
      <w:pPr>
        <w:spacing w:after="0"/>
        <w:jc w:val="both"/>
        <w:rPr>
          <w:rFonts w:ascii="Times New Roman" w:hAnsi="Times New Roman"/>
          <w:sz w:val="24"/>
          <w:szCs w:val="24"/>
          <w:lang w:val="ru-RU" w:eastAsia="nl-NL"/>
        </w:rPr>
      </w:pPr>
      <w:proofErr w:type="gramStart"/>
      <w:r w:rsidRPr="00ED6E46">
        <w:rPr>
          <w:rFonts w:ascii="Times New Roman" w:hAnsi="Times New Roman"/>
          <w:sz w:val="24"/>
          <w:szCs w:val="24"/>
          <w:lang w:val="ru-RU" w:eastAsia="nl-NL"/>
        </w:rPr>
        <w:t>Эт</w:t>
      </w:r>
      <w:r w:rsidR="00407A5B">
        <w:rPr>
          <w:rFonts w:ascii="Times New Roman" w:hAnsi="Times New Roman"/>
          <w:sz w:val="24"/>
          <w:szCs w:val="24"/>
          <w:lang w:val="ru-RU" w:eastAsia="nl-NL"/>
        </w:rPr>
        <w:t>и организации владеют юридической</w:t>
      </w:r>
      <w:r>
        <w:rPr>
          <w:rFonts w:ascii="Times New Roman" w:hAnsi="Times New Roman"/>
          <w:sz w:val="24"/>
          <w:szCs w:val="24"/>
          <w:lang w:val="ru-RU" w:eastAsia="nl-NL"/>
        </w:rPr>
        <w:t xml:space="preserve"> монополией</w:t>
      </w:r>
      <w:r w:rsidR="00407A5B">
        <w:rPr>
          <w:rFonts w:ascii="Times New Roman" w:hAnsi="Times New Roman"/>
          <w:sz w:val="24"/>
          <w:szCs w:val="24"/>
          <w:lang w:val="ru-RU" w:eastAsia="nl-NL"/>
        </w:rPr>
        <w:t xml:space="preserve"> на действия, осуществляемые</w:t>
      </w:r>
      <w:r>
        <w:rPr>
          <w:rFonts w:ascii="Times New Roman" w:hAnsi="Times New Roman"/>
          <w:sz w:val="24"/>
          <w:szCs w:val="24"/>
          <w:lang w:val="ru-RU" w:eastAsia="nl-NL"/>
        </w:rPr>
        <w:t xml:space="preserve"> в рамках </w:t>
      </w:r>
      <w:r w:rsidR="00703A57">
        <w:rPr>
          <w:rFonts w:ascii="Times New Roman" w:hAnsi="Times New Roman"/>
          <w:sz w:val="24"/>
          <w:szCs w:val="24"/>
          <w:lang w:val="ru-RU" w:eastAsia="nl-NL"/>
        </w:rPr>
        <w:t>Приоритетного направления деятельности</w:t>
      </w:r>
      <w:r>
        <w:rPr>
          <w:rFonts w:ascii="Times New Roman" w:hAnsi="Times New Roman"/>
          <w:sz w:val="24"/>
          <w:szCs w:val="24"/>
          <w:lang w:val="ru-RU" w:eastAsia="nl-NL"/>
        </w:rPr>
        <w:t xml:space="preserve"> 10 П</w:t>
      </w:r>
      <w:r w:rsidRPr="00ED6E46">
        <w:rPr>
          <w:rFonts w:ascii="Times New Roman" w:hAnsi="Times New Roman"/>
          <w:sz w:val="24"/>
          <w:szCs w:val="24"/>
          <w:lang w:val="ru-RU" w:eastAsia="nl-NL"/>
        </w:rPr>
        <w:t xml:space="preserve">рограммы </w:t>
      </w:r>
      <w:r w:rsidR="00407A5B">
        <w:rPr>
          <w:rFonts w:ascii="Times New Roman" w:hAnsi="Times New Roman"/>
          <w:sz w:val="24"/>
          <w:szCs w:val="24"/>
          <w:lang w:val="ru-RU" w:eastAsia="nl-NL"/>
        </w:rPr>
        <w:t>на её основной территории</w:t>
      </w:r>
      <w:r>
        <w:rPr>
          <w:rFonts w:ascii="Times New Roman" w:hAnsi="Times New Roman"/>
          <w:sz w:val="24"/>
          <w:szCs w:val="24"/>
          <w:lang w:val="ru-RU" w:eastAsia="nl-NL"/>
        </w:rPr>
        <w:t>,</w:t>
      </w:r>
      <w:r w:rsidRPr="00ED6E46">
        <w:rPr>
          <w:rFonts w:ascii="Times New Roman" w:hAnsi="Times New Roman"/>
          <w:sz w:val="24"/>
          <w:szCs w:val="24"/>
          <w:lang w:val="ru-RU" w:eastAsia="nl-NL"/>
        </w:rPr>
        <w:t xml:space="preserve"> с обязанностями по разработке и реализации государственной политики, правовому регулированию, управлению государственным имуществом и функци</w:t>
      </w:r>
      <w:r>
        <w:rPr>
          <w:rFonts w:ascii="Times New Roman" w:hAnsi="Times New Roman"/>
          <w:sz w:val="24"/>
          <w:szCs w:val="24"/>
          <w:lang w:val="ru-RU" w:eastAsia="nl-NL"/>
        </w:rPr>
        <w:t>ей</w:t>
      </w:r>
      <w:r w:rsidRPr="00ED6E46">
        <w:rPr>
          <w:rFonts w:ascii="Times New Roman" w:hAnsi="Times New Roman"/>
          <w:sz w:val="24"/>
          <w:szCs w:val="24"/>
          <w:lang w:val="ru-RU" w:eastAsia="nl-NL"/>
        </w:rPr>
        <w:t xml:space="preserve"> федерального органа государственного контракта, предоставления государственных услуг в сфере обустройства пограничных пропускных пунктах</w:t>
      </w:r>
      <w:r>
        <w:rPr>
          <w:rFonts w:ascii="Times New Roman" w:hAnsi="Times New Roman"/>
          <w:sz w:val="24"/>
          <w:szCs w:val="24"/>
          <w:lang w:val="ru-RU" w:eastAsia="nl-NL"/>
        </w:rPr>
        <w:t xml:space="preserve"> Российской Федерации.</w:t>
      </w:r>
      <w:proofErr w:type="gramEnd"/>
      <w:r>
        <w:rPr>
          <w:rFonts w:ascii="Times New Roman" w:hAnsi="Times New Roman"/>
          <w:sz w:val="24"/>
          <w:szCs w:val="24"/>
          <w:lang w:val="ru-RU" w:eastAsia="nl-NL"/>
        </w:rPr>
        <w:t xml:space="preserve"> </w:t>
      </w:r>
      <w:r w:rsidR="00703A57">
        <w:rPr>
          <w:rFonts w:ascii="Times New Roman" w:hAnsi="Times New Roman"/>
          <w:sz w:val="24"/>
          <w:szCs w:val="24"/>
          <w:lang w:val="ru-RU" w:eastAsia="nl-NL"/>
        </w:rPr>
        <w:t xml:space="preserve">Министерство Транспорта </w:t>
      </w:r>
      <w:r w:rsidRPr="00ED6E46">
        <w:rPr>
          <w:rFonts w:ascii="Times New Roman" w:hAnsi="Times New Roman"/>
          <w:sz w:val="24"/>
          <w:szCs w:val="24"/>
          <w:lang w:val="ru-RU" w:eastAsia="nl-NL"/>
        </w:rPr>
        <w:t>создает, развивает и поддерживает</w:t>
      </w:r>
      <w:r w:rsidR="00407A5B">
        <w:rPr>
          <w:rFonts w:ascii="Times New Roman" w:hAnsi="Times New Roman"/>
          <w:sz w:val="24"/>
          <w:szCs w:val="24"/>
          <w:lang w:val="ru-RU" w:eastAsia="nl-NL"/>
        </w:rPr>
        <w:t xml:space="preserve"> работу</w:t>
      </w:r>
      <w:r w:rsidRPr="00ED6E46">
        <w:rPr>
          <w:rFonts w:ascii="Times New Roman" w:hAnsi="Times New Roman"/>
          <w:sz w:val="24"/>
          <w:szCs w:val="24"/>
          <w:lang w:val="ru-RU" w:eastAsia="nl-NL"/>
        </w:rPr>
        <w:t xml:space="preserve"> пограничны</w:t>
      </w:r>
      <w:r w:rsidR="00407A5B">
        <w:rPr>
          <w:rFonts w:ascii="Times New Roman" w:hAnsi="Times New Roman"/>
          <w:sz w:val="24"/>
          <w:szCs w:val="24"/>
          <w:lang w:val="ru-RU" w:eastAsia="nl-NL"/>
        </w:rPr>
        <w:t>х</w:t>
      </w:r>
      <w:r w:rsidRPr="00ED6E46">
        <w:rPr>
          <w:rFonts w:ascii="Times New Roman" w:hAnsi="Times New Roman"/>
          <w:sz w:val="24"/>
          <w:szCs w:val="24"/>
          <w:lang w:val="ru-RU" w:eastAsia="nl-NL"/>
        </w:rPr>
        <w:t xml:space="preserve"> пункт</w:t>
      </w:r>
      <w:r w:rsidR="00407A5B">
        <w:rPr>
          <w:rFonts w:ascii="Times New Roman" w:hAnsi="Times New Roman"/>
          <w:sz w:val="24"/>
          <w:szCs w:val="24"/>
          <w:lang w:val="ru-RU" w:eastAsia="nl-NL"/>
        </w:rPr>
        <w:t>ов</w:t>
      </w:r>
      <w:r w:rsidR="009D3242">
        <w:rPr>
          <w:rFonts w:ascii="Times New Roman" w:hAnsi="Times New Roman"/>
          <w:sz w:val="24"/>
          <w:szCs w:val="24"/>
          <w:lang w:val="ru-RU" w:eastAsia="nl-NL"/>
        </w:rPr>
        <w:t xml:space="preserve"> </w:t>
      </w:r>
      <w:r w:rsidRPr="00ED6E46">
        <w:rPr>
          <w:rFonts w:ascii="Times New Roman" w:hAnsi="Times New Roman"/>
          <w:sz w:val="24"/>
          <w:szCs w:val="24"/>
          <w:lang w:val="ru-RU" w:eastAsia="nl-NL"/>
        </w:rPr>
        <w:t>пропуска через государственную границу Российской Федерации и мест</w:t>
      </w:r>
      <w:r>
        <w:rPr>
          <w:rFonts w:ascii="Times New Roman" w:hAnsi="Times New Roman"/>
          <w:sz w:val="24"/>
          <w:szCs w:val="24"/>
          <w:lang w:val="ru-RU" w:eastAsia="nl-NL"/>
        </w:rPr>
        <w:t>а</w:t>
      </w:r>
      <w:r w:rsidRPr="00ED6E46">
        <w:rPr>
          <w:rFonts w:ascii="Times New Roman" w:hAnsi="Times New Roman"/>
          <w:sz w:val="24"/>
          <w:szCs w:val="24"/>
          <w:lang w:val="ru-RU" w:eastAsia="nl-NL"/>
        </w:rPr>
        <w:t xml:space="preserve"> ее пересечения. Участие э</w:t>
      </w:r>
      <w:r>
        <w:rPr>
          <w:rFonts w:ascii="Times New Roman" w:hAnsi="Times New Roman"/>
          <w:sz w:val="24"/>
          <w:szCs w:val="24"/>
          <w:lang w:val="ru-RU" w:eastAsia="nl-NL"/>
        </w:rPr>
        <w:t>тих организаций в мероприятиях П</w:t>
      </w:r>
      <w:r w:rsidRPr="00ED6E46">
        <w:rPr>
          <w:rFonts w:ascii="Times New Roman" w:hAnsi="Times New Roman"/>
          <w:sz w:val="24"/>
          <w:szCs w:val="24"/>
          <w:lang w:val="ru-RU" w:eastAsia="nl-NL"/>
        </w:rPr>
        <w:t>рограммы, направленных на развитие существующих пограничных пунктов пропуска, а также упрощени</w:t>
      </w:r>
      <w:r>
        <w:rPr>
          <w:rFonts w:ascii="Times New Roman" w:hAnsi="Times New Roman"/>
          <w:sz w:val="24"/>
          <w:szCs w:val="24"/>
          <w:lang w:val="ru-RU" w:eastAsia="nl-NL"/>
        </w:rPr>
        <w:t>е</w:t>
      </w:r>
      <w:r w:rsidRPr="00ED6E46">
        <w:rPr>
          <w:rFonts w:ascii="Times New Roman" w:hAnsi="Times New Roman"/>
          <w:sz w:val="24"/>
          <w:szCs w:val="24"/>
          <w:lang w:val="ru-RU" w:eastAsia="nl-NL"/>
        </w:rPr>
        <w:t xml:space="preserve"> и модернизаци</w:t>
      </w:r>
      <w:r>
        <w:rPr>
          <w:rFonts w:ascii="Times New Roman" w:hAnsi="Times New Roman"/>
          <w:sz w:val="24"/>
          <w:szCs w:val="24"/>
          <w:lang w:val="ru-RU" w:eastAsia="nl-NL"/>
        </w:rPr>
        <w:t>ю</w:t>
      </w:r>
      <w:r w:rsidRPr="00ED6E46">
        <w:rPr>
          <w:rFonts w:ascii="Times New Roman" w:hAnsi="Times New Roman"/>
          <w:sz w:val="24"/>
          <w:szCs w:val="24"/>
          <w:lang w:val="ru-RU" w:eastAsia="nl-NL"/>
        </w:rPr>
        <w:t xml:space="preserve"> пограничных операций и процедур, </w:t>
      </w:r>
      <w:r>
        <w:rPr>
          <w:rFonts w:ascii="Times New Roman" w:hAnsi="Times New Roman"/>
          <w:sz w:val="24"/>
          <w:szCs w:val="24"/>
          <w:lang w:val="ru-RU" w:eastAsia="nl-NL"/>
        </w:rPr>
        <w:t>является необходимым для достижения целей Программы.</w:t>
      </w:r>
    </w:p>
    <w:p w:rsidR="009D3242" w:rsidRDefault="009D3242" w:rsidP="002755AC">
      <w:pPr>
        <w:spacing w:after="0"/>
        <w:jc w:val="both"/>
        <w:rPr>
          <w:rFonts w:ascii="Times New Roman" w:hAnsi="Times New Roman"/>
          <w:sz w:val="24"/>
          <w:szCs w:val="24"/>
          <w:lang w:val="ru-RU" w:eastAsia="nl-NL"/>
        </w:rPr>
      </w:pPr>
    </w:p>
    <w:p w:rsidR="00A23E9E" w:rsidRDefault="00A23E9E"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t>Участие данных учреждений должно принести дополнительную пользу основным регионам и внести серьёзн</w:t>
      </w:r>
      <w:r w:rsidR="00165756">
        <w:rPr>
          <w:rFonts w:ascii="Times New Roman" w:hAnsi="Times New Roman"/>
          <w:sz w:val="24"/>
          <w:szCs w:val="24"/>
          <w:lang w:val="ru-RU" w:eastAsia="nl-NL"/>
        </w:rPr>
        <w:t>ый вклад в развитие приграничного сотрудничества</w:t>
      </w:r>
      <w:r>
        <w:rPr>
          <w:rFonts w:ascii="Times New Roman" w:hAnsi="Times New Roman"/>
          <w:sz w:val="24"/>
          <w:szCs w:val="24"/>
          <w:lang w:val="ru-RU" w:eastAsia="nl-NL"/>
        </w:rPr>
        <w:t>, обеспечивая устойчивое достижение целей Программы.</w:t>
      </w:r>
    </w:p>
    <w:p w:rsidR="00A23E9E" w:rsidRDefault="00A23E9E" w:rsidP="002755AC">
      <w:pPr>
        <w:spacing w:after="0"/>
        <w:jc w:val="both"/>
        <w:rPr>
          <w:rFonts w:ascii="Times New Roman" w:hAnsi="Times New Roman"/>
          <w:sz w:val="24"/>
          <w:szCs w:val="24"/>
          <w:lang w:val="ru-RU" w:eastAsia="nl-NL"/>
        </w:rPr>
      </w:pPr>
    </w:p>
    <w:p w:rsidR="00CD1F70" w:rsidRDefault="00CD1F70" w:rsidP="002755AC">
      <w:pPr>
        <w:spacing w:after="0"/>
        <w:jc w:val="both"/>
        <w:rPr>
          <w:rFonts w:ascii="Times New Roman" w:hAnsi="Times New Roman"/>
          <w:sz w:val="24"/>
          <w:szCs w:val="24"/>
          <w:lang w:val="ru-RU" w:eastAsia="nl-NL"/>
        </w:rPr>
      </w:pPr>
    </w:p>
    <w:p w:rsidR="00CD1F70" w:rsidRPr="00A35D98" w:rsidRDefault="00CD1F70" w:rsidP="002755AC">
      <w:pPr>
        <w:spacing w:after="0"/>
        <w:jc w:val="both"/>
        <w:rPr>
          <w:rFonts w:ascii="Times New Roman" w:hAnsi="Times New Roman"/>
          <w:sz w:val="24"/>
          <w:szCs w:val="24"/>
          <w:lang w:val="ru-RU" w:eastAsia="nl-NL"/>
        </w:rPr>
      </w:pPr>
    </w:p>
    <w:p w:rsidR="00A23E9E" w:rsidRPr="00CB5042" w:rsidRDefault="00A23E9E" w:rsidP="00A71D19">
      <w:pPr>
        <w:pStyle w:val="3"/>
        <w:numPr>
          <w:ilvl w:val="1"/>
          <w:numId w:val="44"/>
        </w:numPr>
      </w:pPr>
      <w:bookmarkStart w:id="25" w:name="_Toc408925322"/>
      <w:bookmarkStart w:id="26" w:name="_Toc409972693"/>
      <w:bookmarkStart w:id="27" w:name="_Toc440888625"/>
      <w:bookmarkStart w:id="28" w:name="_Toc451330036"/>
      <w:r w:rsidRPr="00CB5042">
        <w:lastRenderedPageBreak/>
        <w:t>Участие прилегающих территорий Финляндии и Латвии</w:t>
      </w:r>
      <w:bookmarkEnd w:id="25"/>
      <w:bookmarkEnd w:id="26"/>
      <w:bookmarkEnd w:id="27"/>
      <w:bookmarkEnd w:id="28"/>
    </w:p>
    <w:p w:rsidR="00A23E9E" w:rsidRDefault="00A23E9E" w:rsidP="002755AC">
      <w:pPr>
        <w:spacing w:after="0"/>
        <w:jc w:val="both"/>
        <w:rPr>
          <w:rFonts w:ascii="Times New Roman" w:hAnsi="Times New Roman"/>
          <w:sz w:val="24"/>
          <w:szCs w:val="24"/>
          <w:lang w:val="ru-RU" w:eastAsia="nl-NL"/>
        </w:rPr>
      </w:pPr>
    </w:p>
    <w:p w:rsidR="00A23E9E" w:rsidRPr="00A35D98" w:rsidRDefault="00A23E9E" w:rsidP="002755AC">
      <w:pPr>
        <w:spacing w:after="0"/>
        <w:jc w:val="both"/>
        <w:rPr>
          <w:rFonts w:ascii="Times New Roman" w:hAnsi="Times New Roman"/>
          <w:sz w:val="24"/>
          <w:szCs w:val="24"/>
          <w:lang w:val="ru-RU" w:eastAsia="nl-NL"/>
        </w:rPr>
      </w:pPr>
      <w:proofErr w:type="gramStart"/>
      <w:r>
        <w:rPr>
          <w:rFonts w:ascii="Times New Roman" w:hAnsi="Times New Roman"/>
          <w:sz w:val="24"/>
          <w:szCs w:val="24"/>
          <w:lang w:val="ru-RU" w:eastAsia="nl-NL"/>
        </w:rPr>
        <w:t>Партнёры из Латвии и Финляндии могут принимать участие в Программе в случае выполнения следующих требований: партнёры должны представлять регионы, прилегающие к территории Программы, проекты должны отражать взаимные интересы, и партнёры из Латвии и Финляндии могут принести дополнительную пользу проектам,</w:t>
      </w:r>
      <w:r w:rsidRPr="002D47A1">
        <w:rPr>
          <w:rFonts w:ascii="Times New Roman" w:hAnsi="Times New Roman"/>
          <w:sz w:val="24"/>
          <w:szCs w:val="24"/>
          <w:lang w:val="ru-RU" w:eastAsia="nl-NL"/>
        </w:rPr>
        <w:t xml:space="preserve"> </w:t>
      </w:r>
      <w:r w:rsidR="00737811">
        <w:rPr>
          <w:rFonts w:ascii="Times New Roman" w:hAnsi="Times New Roman"/>
          <w:sz w:val="24"/>
          <w:szCs w:val="24"/>
          <w:lang w:val="ru-RU" w:eastAsia="nl-NL"/>
        </w:rPr>
        <w:t>например,</w:t>
      </w:r>
      <w:r>
        <w:rPr>
          <w:rFonts w:ascii="Times New Roman" w:hAnsi="Times New Roman"/>
          <w:sz w:val="24"/>
          <w:szCs w:val="24"/>
          <w:lang w:val="ru-RU" w:eastAsia="nl-NL"/>
        </w:rPr>
        <w:t xml:space="preserve"> участие представителей Латвии на основе развития текущих схем трёхстороннего сотрудничества между южной частью Эстонии</w:t>
      </w:r>
      <w:r w:rsidRPr="00A35D98">
        <w:rPr>
          <w:rFonts w:ascii="Times New Roman" w:hAnsi="Times New Roman"/>
          <w:sz w:val="24"/>
          <w:szCs w:val="24"/>
          <w:lang w:val="ru-RU" w:eastAsia="nl-NL"/>
        </w:rPr>
        <w:t xml:space="preserve"> (</w:t>
      </w:r>
      <w:r>
        <w:rPr>
          <w:rFonts w:ascii="Times New Roman" w:hAnsi="Times New Roman"/>
          <w:sz w:val="24"/>
          <w:szCs w:val="24"/>
          <w:lang w:val="ru-RU" w:eastAsia="nl-NL"/>
        </w:rPr>
        <w:t>Ю</w:t>
      </w:r>
      <w:r w:rsidR="009D3242">
        <w:rPr>
          <w:rFonts w:ascii="Times New Roman" w:hAnsi="Times New Roman"/>
          <w:sz w:val="24"/>
          <w:szCs w:val="24"/>
          <w:lang w:val="ru-RU" w:eastAsia="nl-NL"/>
        </w:rPr>
        <w:t xml:space="preserve">жная </w:t>
      </w:r>
      <w:r>
        <w:rPr>
          <w:rFonts w:ascii="Times New Roman" w:hAnsi="Times New Roman"/>
          <w:sz w:val="24"/>
          <w:szCs w:val="24"/>
          <w:lang w:val="ru-RU" w:eastAsia="nl-NL"/>
        </w:rPr>
        <w:t>Э</w:t>
      </w:r>
      <w:r w:rsidR="009D3242">
        <w:rPr>
          <w:rFonts w:ascii="Times New Roman" w:hAnsi="Times New Roman"/>
          <w:sz w:val="24"/>
          <w:szCs w:val="24"/>
          <w:lang w:val="ru-RU" w:eastAsia="nl-NL"/>
        </w:rPr>
        <w:t>стония</w:t>
      </w:r>
      <w:r w:rsidRPr="00A35D98">
        <w:rPr>
          <w:rFonts w:ascii="Times New Roman" w:hAnsi="Times New Roman"/>
          <w:sz w:val="24"/>
          <w:szCs w:val="24"/>
          <w:lang w:val="ru-RU" w:eastAsia="nl-NL"/>
        </w:rPr>
        <w:t xml:space="preserve">), </w:t>
      </w:r>
      <w:r>
        <w:rPr>
          <w:rFonts w:ascii="Times New Roman" w:hAnsi="Times New Roman"/>
          <w:sz w:val="24"/>
          <w:szCs w:val="24"/>
          <w:lang w:val="ru-RU" w:eastAsia="nl-NL"/>
        </w:rPr>
        <w:t>Псковской</w:t>
      </w:r>
      <w:r w:rsidRPr="00A35D98">
        <w:rPr>
          <w:rFonts w:ascii="Times New Roman" w:hAnsi="Times New Roman"/>
          <w:sz w:val="24"/>
          <w:szCs w:val="24"/>
          <w:lang w:val="ru-RU" w:eastAsia="nl-NL"/>
        </w:rPr>
        <w:t xml:space="preserve"> </w:t>
      </w:r>
      <w:r>
        <w:rPr>
          <w:rFonts w:ascii="Times New Roman" w:hAnsi="Times New Roman"/>
          <w:sz w:val="24"/>
          <w:szCs w:val="24"/>
          <w:lang w:val="ru-RU" w:eastAsia="nl-NL"/>
        </w:rPr>
        <w:t>областью</w:t>
      </w:r>
      <w:r w:rsidR="009D3242">
        <w:rPr>
          <w:rFonts w:ascii="Times New Roman" w:hAnsi="Times New Roman"/>
          <w:sz w:val="24"/>
          <w:szCs w:val="24"/>
          <w:lang w:val="ru-RU" w:eastAsia="nl-NL"/>
        </w:rPr>
        <w:t xml:space="preserve"> (Россия)</w:t>
      </w:r>
      <w:r>
        <w:rPr>
          <w:rFonts w:ascii="Times New Roman" w:hAnsi="Times New Roman"/>
          <w:sz w:val="24"/>
          <w:szCs w:val="24"/>
          <w:lang w:val="ru-RU" w:eastAsia="nl-NL"/>
        </w:rPr>
        <w:t xml:space="preserve"> и</w:t>
      </w:r>
      <w:proofErr w:type="gramEnd"/>
      <w:r>
        <w:rPr>
          <w:rFonts w:ascii="Times New Roman" w:hAnsi="Times New Roman"/>
          <w:sz w:val="24"/>
          <w:szCs w:val="24"/>
          <w:lang w:val="ru-RU" w:eastAsia="nl-NL"/>
        </w:rPr>
        <w:t xml:space="preserve"> регионом </w:t>
      </w:r>
      <w:proofErr w:type="spellStart"/>
      <w:r>
        <w:rPr>
          <w:rFonts w:ascii="Times New Roman" w:hAnsi="Times New Roman"/>
          <w:sz w:val="24"/>
          <w:szCs w:val="24"/>
          <w:lang w:val="ru-RU" w:eastAsia="nl-NL"/>
        </w:rPr>
        <w:t>Видземе</w:t>
      </w:r>
      <w:proofErr w:type="spellEnd"/>
      <w:r w:rsidRPr="00A35D98">
        <w:rPr>
          <w:rFonts w:ascii="Times New Roman" w:hAnsi="Times New Roman"/>
          <w:sz w:val="24"/>
          <w:szCs w:val="24"/>
          <w:lang w:val="ru-RU" w:eastAsia="nl-NL"/>
        </w:rPr>
        <w:t xml:space="preserve"> (</w:t>
      </w:r>
      <w:r>
        <w:rPr>
          <w:rFonts w:ascii="Times New Roman" w:hAnsi="Times New Roman"/>
          <w:sz w:val="24"/>
          <w:szCs w:val="24"/>
          <w:lang w:val="ru-RU" w:eastAsia="nl-NL"/>
        </w:rPr>
        <w:t>Л</w:t>
      </w:r>
      <w:r w:rsidR="009D3242">
        <w:rPr>
          <w:rFonts w:ascii="Times New Roman" w:hAnsi="Times New Roman"/>
          <w:sz w:val="24"/>
          <w:szCs w:val="24"/>
          <w:lang w:val="ru-RU" w:eastAsia="nl-NL"/>
        </w:rPr>
        <w:t>атвия</w:t>
      </w:r>
      <w:r>
        <w:rPr>
          <w:rFonts w:ascii="Times New Roman" w:hAnsi="Times New Roman"/>
          <w:sz w:val="24"/>
          <w:szCs w:val="24"/>
          <w:lang w:val="ru-RU" w:eastAsia="nl-NL"/>
        </w:rPr>
        <w:t>), существовавших в рамках предшествующих программ сотрудничества</w:t>
      </w:r>
      <w:r w:rsidRPr="00A35D98">
        <w:rPr>
          <w:rFonts w:ascii="Times New Roman" w:hAnsi="Times New Roman"/>
          <w:sz w:val="24"/>
          <w:szCs w:val="24"/>
          <w:lang w:val="ru-RU" w:eastAsia="nl-NL"/>
        </w:rPr>
        <w:t xml:space="preserve">, </w:t>
      </w:r>
      <w:r>
        <w:rPr>
          <w:rFonts w:ascii="Times New Roman" w:hAnsi="Times New Roman"/>
          <w:sz w:val="24"/>
          <w:szCs w:val="24"/>
          <w:lang w:val="ru-RU" w:eastAsia="nl-NL"/>
        </w:rPr>
        <w:t xml:space="preserve">в особенности, таких как </w:t>
      </w:r>
      <w:proofErr w:type="spellStart"/>
      <w:r>
        <w:rPr>
          <w:rFonts w:ascii="Times New Roman" w:hAnsi="Times New Roman"/>
          <w:sz w:val="24"/>
          <w:szCs w:val="24"/>
          <w:lang w:val="ru-RU" w:eastAsia="nl-NL"/>
        </w:rPr>
        <w:t>ЭстЛатРус</w:t>
      </w:r>
      <w:proofErr w:type="spellEnd"/>
      <w:r>
        <w:rPr>
          <w:rFonts w:ascii="Times New Roman" w:hAnsi="Times New Roman"/>
          <w:sz w:val="24"/>
          <w:szCs w:val="24"/>
          <w:lang w:val="ru-RU" w:eastAsia="nl-NL"/>
        </w:rPr>
        <w:t>.</w:t>
      </w:r>
    </w:p>
    <w:p w:rsidR="00A23E9E" w:rsidRPr="00D46859" w:rsidRDefault="00A23E9E" w:rsidP="002755AC">
      <w:pPr>
        <w:spacing w:after="0"/>
        <w:jc w:val="both"/>
        <w:rPr>
          <w:rFonts w:ascii="Times New Roman" w:hAnsi="Times New Roman"/>
          <w:sz w:val="24"/>
          <w:szCs w:val="24"/>
          <w:lang w:val="ru-RU" w:eastAsia="nl-NL"/>
        </w:rPr>
      </w:pPr>
    </w:p>
    <w:p w:rsidR="00A23E9E" w:rsidRDefault="00A23E9E"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t>Участие Финляндии и Латвии должно быть определено и обосновано на уровне проекта. Вовлеченность данных сторон будет важным фактором достижения конкретных целей проекта на основной территории Программы и обеспечит устойчивость деятельности, осуществляемой на основной территории Программы.</w:t>
      </w:r>
    </w:p>
    <w:p w:rsidR="00A23E9E" w:rsidRDefault="00A23E9E" w:rsidP="002755AC">
      <w:pPr>
        <w:spacing w:after="0"/>
        <w:jc w:val="both"/>
        <w:rPr>
          <w:rFonts w:ascii="Times New Roman" w:hAnsi="Times New Roman"/>
          <w:sz w:val="24"/>
          <w:szCs w:val="24"/>
          <w:lang w:val="ru-RU" w:eastAsia="nl-NL"/>
        </w:rPr>
      </w:pPr>
    </w:p>
    <w:p w:rsidR="00A23E9E" w:rsidRDefault="00A23E9E" w:rsidP="002755AC">
      <w:pPr>
        <w:spacing w:after="0"/>
        <w:jc w:val="both"/>
        <w:rPr>
          <w:rFonts w:ascii="Times New Roman" w:hAnsi="Times New Roman"/>
          <w:sz w:val="24"/>
          <w:szCs w:val="24"/>
          <w:lang w:val="ru-RU" w:eastAsia="nl-NL"/>
        </w:rPr>
      </w:pPr>
      <w:proofErr w:type="gramStart"/>
      <w:r>
        <w:rPr>
          <w:rFonts w:ascii="Times New Roman" w:hAnsi="Times New Roman"/>
          <w:sz w:val="24"/>
          <w:szCs w:val="24"/>
          <w:lang w:val="ru-RU" w:eastAsia="nl-NL"/>
        </w:rPr>
        <w:t xml:space="preserve">Конкретные положения, включая условия и ограничения в отношении участия прилегающих регионов  Финляндии и Латвии, будут определены в конкурсах заявок, акцентирующих внимание на общих для Программ </w:t>
      </w:r>
      <w:r w:rsidR="00803C4F">
        <w:rPr>
          <w:rFonts w:ascii="Times New Roman" w:hAnsi="Times New Roman"/>
          <w:sz w:val="24"/>
          <w:szCs w:val="24"/>
          <w:lang w:val="ru-RU" w:eastAsia="nl-NL"/>
        </w:rPr>
        <w:t>ПНД</w:t>
      </w:r>
      <w:r>
        <w:rPr>
          <w:rFonts w:ascii="Times New Roman" w:hAnsi="Times New Roman"/>
          <w:sz w:val="24"/>
          <w:szCs w:val="24"/>
          <w:lang w:val="ru-RU" w:eastAsia="nl-NL"/>
        </w:rPr>
        <w:t xml:space="preserve">,  открывающих возможности для двусторонних и трёхсторонних проектов.  </w:t>
      </w:r>
      <w:proofErr w:type="gramEnd"/>
    </w:p>
    <w:p w:rsidR="00A23E9E" w:rsidRPr="0090544D" w:rsidRDefault="00A23E9E" w:rsidP="002755AC">
      <w:pPr>
        <w:spacing w:after="0"/>
        <w:jc w:val="both"/>
        <w:rPr>
          <w:rFonts w:ascii="Times New Roman" w:hAnsi="Times New Roman"/>
          <w:sz w:val="24"/>
          <w:szCs w:val="24"/>
          <w:lang w:val="ru-RU" w:eastAsia="nl-NL"/>
        </w:rPr>
      </w:pPr>
    </w:p>
    <w:p w:rsidR="00A23E9E" w:rsidRDefault="00A23E9E" w:rsidP="002755AC">
      <w:pPr>
        <w:spacing w:after="0"/>
        <w:jc w:val="both"/>
        <w:rPr>
          <w:rFonts w:ascii="Times New Roman" w:hAnsi="Times New Roman"/>
          <w:sz w:val="24"/>
          <w:szCs w:val="24"/>
          <w:lang w:val="ru-RU"/>
        </w:rPr>
      </w:pPr>
      <w:r>
        <w:rPr>
          <w:rFonts w:ascii="Times New Roman" w:hAnsi="Times New Roman"/>
          <w:sz w:val="24"/>
          <w:szCs w:val="24"/>
          <w:lang w:val="ru-RU" w:eastAsia="nl-NL"/>
        </w:rPr>
        <w:t>В соответствии со Статьёй</w:t>
      </w:r>
      <w:r w:rsidRPr="0090544D">
        <w:rPr>
          <w:rFonts w:ascii="Times New Roman" w:hAnsi="Times New Roman"/>
          <w:sz w:val="24"/>
          <w:szCs w:val="24"/>
          <w:lang w:val="ru-RU" w:eastAsia="nl-NL"/>
        </w:rPr>
        <w:t xml:space="preserve"> 39(2)(</w:t>
      </w:r>
      <w:r>
        <w:rPr>
          <w:rFonts w:ascii="Times New Roman" w:hAnsi="Times New Roman"/>
          <w:sz w:val="24"/>
          <w:szCs w:val="24"/>
          <w:lang w:val="ru-RU" w:eastAsia="nl-NL"/>
        </w:rPr>
        <w:t>б</w:t>
      </w:r>
      <w:r w:rsidRPr="0090544D">
        <w:rPr>
          <w:rFonts w:ascii="Times New Roman" w:hAnsi="Times New Roman"/>
          <w:sz w:val="24"/>
          <w:szCs w:val="24"/>
          <w:lang w:val="ru-RU" w:eastAsia="nl-NL"/>
        </w:rPr>
        <w:t>)</w:t>
      </w:r>
      <w:r>
        <w:rPr>
          <w:rFonts w:ascii="Times New Roman" w:hAnsi="Times New Roman"/>
          <w:sz w:val="24"/>
          <w:szCs w:val="24"/>
          <w:lang w:val="ru-RU" w:eastAsia="nl-NL"/>
        </w:rPr>
        <w:t xml:space="preserve"> Регламента Комиссии</w:t>
      </w:r>
      <w:r w:rsidRPr="0090544D">
        <w:rPr>
          <w:rFonts w:ascii="Times New Roman" w:hAnsi="Times New Roman"/>
          <w:sz w:val="24"/>
          <w:szCs w:val="24"/>
          <w:lang w:val="ru-RU" w:eastAsia="nl-NL"/>
        </w:rPr>
        <w:t xml:space="preserve"> (</w:t>
      </w:r>
      <w:proofErr w:type="gramStart"/>
      <w:r w:rsidRPr="00E0274C">
        <w:rPr>
          <w:rFonts w:ascii="Times New Roman" w:hAnsi="Times New Roman"/>
          <w:sz w:val="24"/>
          <w:szCs w:val="24"/>
          <w:lang w:val="en-GB" w:eastAsia="nl-NL"/>
        </w:rPr>
        <w:t>E</w:t>
      </w:r>
      <w:proofErr w:type="gramEnd"/>
      <w:r>
        <w:rPr>
          <w:rFonts w:ascii="Times New Roman" w:hAnsi="Times New Roman"/>
          <w:sz w:val="24"/>
          <w:szCs w:val="24"/>
          <w:lang w:val="ru-RU" w:eastAsia="nl-NL"/>
        </w:rPr>
        <w:t>С</w:t>
      </w:r>
      <w:r w:rsidRPr="0090544D">
        <w:rPr>
          <w:rFonts w:ascii="Times New Roman" w:hAnsi="Times New Roman"/>
          <w:sz w:val="24"/>
          <w:szCs w:val="24"/>
          <w:lang w:val="ru-RU" w:eastAsia="nl-NL"/>
        </w:rPr>
        <w:t xml:space="preserve">) </w:t>
      </w:r>
      <w:r w:rsidR="00B843A5">
        <w:rPr>
          <w:rFonts w:ascii="Times New Roman" w:hAnsi="Times New Roman"/>
          <w:sz w:val="24"/>
          <w:szCs w:val="24"/>
          <w:lang w:val="ru-RU" w:eastAsia="nl-NL"/>
        </w:rPr>
        <w:t>№</w:t>
      </w:r>
      <w:r w:rsidRPr="0090544D">
        <w:rPr>
          <w:rFonts w:ascii="Times New Roman" w:hAnsi="Times New Roman"/>
          <w:sz w:val="24"/>
          <w:szCs w:val="24"/>
          <w:lang w:val="ru-RU" w:eastAsia="nl-NL"/>
        </w:rPr>
        <w:t xml:space="preserve"> 897/2014 (</w:t>
      </w:r>
      <w:r w:rsidR="00724914">
        <w:rPr>
          <w:rFonts w:ascii="Times New Roman" w:hAnsi="Times New Roman"/>
          <w:sz w:val="24"/>
          <w:szCs w:val="24"/>
          <w:lang w:val="ru-RU" w:eastAsia="nl-NL"/>
        </w:rPr>
        <w:t xml:space="preserve">Правила </w:t>
      </w:r>
      <w:r>
        <w:rPr>
          <w:rFonts w:ascii="Times New Roman" w:hAnsi="Times New Roman"/>
          <w:sz w:val="24"/>
          <w:szCs w:val="24"/>
          <w:lang w:val="ru-RU" w:eastAsia="nl-NL"/>
        </w:rPr>
        <w:t>реализации</w:t>
      </w:r>
      <w:r w:rsidRPr="0090544D">
        <w:rPr>
          <w:rFonts w:ascii="Times New Roman" w:hAnsi="Times New Roman"/>
          <w:sz w:val="24"/>
          <w:szCs w:val="24"/>
          <w:lang w:val="ru-RU" w:eastAsia="nl-NL"/>
        </w:rPr>
        <w:t>)</w:t>
      </w:r>
      <w:r>
        <w:rPr>
          <w:rFonts w:ascii="Times New Roman" w:hAnsi="Times New Roman"/>
          <w:sz w:val="24"/>
          <w:szCs w:val="24"/>
          <w:lang w:val="ru-RU" w:eastAsia="nl-NL"/>
        </w:rPr>
        <w:t xml:space="preserve">, </w:t>
      </w:r>
      <w:r w:rsidR="00724914">
        <w:rPr>
          <w:rFonts w:ascii="Times New Roman" w:hAnsi="Times New Roman"/>
          <w:sz w:val="24"/>
          <w:szCs w:val="24"/>
          <w:lang w:val="ru-RU" w:eastAsia="nl-NL"/>
        </w:rPr>
        <w:t>общий объем финансирования</w:t>
      </w:r>
      <w:r w:rsidR="00E039A8">
        <w:rPr>
          <w:rFonts w:ascii="Times New Roman" w:hAnsi="Times New Roman"/>
          <w:sz w:val="24"/>
          <w:szCs w:val="24"/>
          <w:lang w:val="ru-RU" w:eastAsia="nl-NL"/>
        </w:rPr>
        <w:t xml:space="preserve">, выделенный в рамках Программы на мероприятия, проводимые за пределами территории Программы, не может превышать 10% от средств, предоставленных Союзом на уровне Программы. </w:t>
      </w:r>
      <w:r w:rsidR="00724914">
        <w:rPr>
          <w:rFonts w:ascii="Times New Roman" w:hAnsi="Times New Roman"/>
          <w:sz w:val="24"/>
          <w:szCs w:val="24"/>
          <w:lang w:val="ru-RU"/>
        </w:rPr>
        <w:t>П</w:t>
      </w:r>
      <w:r>
        <w:rPr>
          <w:rFonts w:ascii="Times New Roman" w:hAnsi="Times New Roman"/>
          <w:sz w:val="24"/>
          <w:szCs w:val="24"/>
          <w:lang w:val="ru-RU"/>
        </w:rPr>
        <w:t>еречень выделенны</w:t>
      </w:r>
      <w:r w:rsidR="00737811">
        <w:rPr>
          <w:rFonts w:ascii="Times New Roman" w:hAnsi="Times New Roman"/>
          <w:sz w:val="24"/>
          <w:szCs w:val="24"/>
          <w:lang w:val="ru-RU"/>
        </w:rPr>
        <w:t>х средств, мероприятий и условия</w:t>
      </w:r>
      <w:r>
        <w:rPr>
          <w:rFonts w:ascii="Times New Roman" w:hAnsi="Times New Roman"/>
          <w:sz w:val="24"/>
          <w:szCs w:val="24"/>
          <w:lang w:val="ru-RU"/>
        </w:rPr>
        <w:t xml:space="preserve"> финансирования буд</w:t>
      </w:r>
      <w:r w:rsidR="009D3242">
        <w:rPr>
          <w:rFonts w:ascii="Times New Roman" w:hAnsi="Times New Roman"/>
          <w:sz w:val="24"/>
          <w:szCs w:val="24"/>
          <w:lang w:val="ru-RU"/>
        </w:rPr>
        <w:t>у</w:t>
      </w:r>
      <w:r>
        <w:rPr>
          <w:rFonts w:ascii="Times New Roman" w:hAnsi="Times New Roman"/>
          <w:sz w:val="24"/>
          <w:szCs w:val="24"/>
          <w:lang w:val="ru-RU"/>
        </w:rPr>
        <w:t>т описан</w:t>
      </w:r>
      <w:r w:rsidR="009D3242">
        <w:rPr>
          <w:rFonts w:ascii="Times New Roman" w:hAnsi="Times New Roman"/>
          <w:sz w:val="24"/>
          <w:szCs w:val="24"/>
          <w:lang w:val="ru-RU"/>
        </w:rPr>
        <w:t>ы</w:t>
      </w:r>
      <w:r>
        <w:rPr>
          <w:rFonts w:ascii="Times New Roman" w:hAnsi="Times New Roman"/>
          <w:sz w:val="24"/>
          <w:szCs w:val="24"/>
          <w:lang w:val="ru-RU"/>
        </w:rPr>
        <w:t xml:space="preserve"> в Руководствах для заявителей</w:t>
      </w:r>
      <w:r w:rsidRPr="00FD702D">
        <w:rPr>
          <w:rFonts w:ascii="Times New Roman" w:hAnsi="Times New Roman"/>
          <w:sz w:val="24"/>
          <w:szCs w:val="24"/>
          <w:lang w:val="ru-RU"/>
        </w:rPr>
        <w:t>.</w:t>
      </w:r>
    </w:p>
    <w:p w:rsidR="00A23E9E" w:rsidRDefault="00A23E9E" w:rsidP="002755AC">
      <w:pPr>
        <w:spacing w:after="0"/>
        <w:jc w:val="both"/>
        <w:rPr>
          <w:rFonts w:ascii="Times New Roman" w:hAnsi="Times New Roman"/>
          <w:sz w:val="24"/>
          <w:szCs w:val="24"/>
          <w:lang w:val="ru-RU"/>
        </w:rPr>
      </w:pPr>
    </w:p>
    <w:p w:rsidR="00A23E9E" w:rsidRPr="00FD702D" w:rsidRDefault="00724914" w:rsidP="002755AC">
      <w:pPr>
        <w:spacing w:after="0"/>
        <w:jc w:val="both"/>
        <w:rPr>
          <w:rFonts w:ascii="Times New Roman" w:hAnsi="Times New Roman"/>
          <w:sz w:val="24"/>
          <w:szCs w:val="24"/>
          <w:lang w:val="ru-RU"/>
        </w:rPr>
      </w:pPr>
      <w:r>
        <w:rPr>
          <w:rFonts w:ascii="Times New Roman" w:hAnsi="Times New Roman"/>
          <w:sz w:val="24"/>
          <w:szCs w:val="24"/>
          <w:lang w:val="ru-RU"/>
        </w:rPr>
        <w:t>В случае необходимости, д</w:t>
      </w:r>
      <w:r w:rsidR="00A23E9E">
        <w:rPr>
          <w:rFonts w:ascii="Times New Roman" w:hAnsi="Times New Roman"/>
          <w:sz w:val="24"/>
          <w:szCs w:val="24"/>
          <w:lang w:val="ru-RU"/>
        </w:rPr>
        <w:t xml:space="preserve">ля соответствия требованиям Статьи 39.2 (с) </w:t>
      </w:r>
      <w:r>
        <w:rPr>
          <w:rFonts w:ascii="Times New Roman" w:hAnsi="Times New Roman"/>
          <w:sz w:val="24"/>
          <w:szCs w:val="24"/>
          <w:lang w:val="ru-RU"/>
        </w:rPr>
        <w:t xml:space="preserve">Правил </w:t>
      </w:r>
      <w:r w:rsidR="00A23E9E">
        <w:rPr>
          <w:rFonts w:ascii="Times New Roman" w:hAnsi="Times New Roman"/>
          <w:sz w:val="24"/>
          <w:szCs w:val="24"/>
          <w:lang w:val="ru-RU"/>
        </w:rPr>
        <w:t xml:space="preserve">реализации, с </w:t>
      </w:r>
      <w:r w:rsidR="009D3242">
        <w:rPr>
          <w:rFonts w:ascii="Times New Roman" w:hAnsi="Times New Roman"/>
          <w:sz w:val="24"/>
          <w:szCs w:val="24"/>
          <w:lang w:val="ru-RU"/>
        </w:rPr>
        <w:t xml:space="preserve">полномочными </w:t>
      </w:r>
      <w:r w:rsidR="00A23E9E">
        <w:rPr>
          <w:rFonts w:ascii="Times New Roman" w:hAnsi="Times New Roman"/>
          <w:sz w:val="24"/>
          <w:szCs w:val="24"/>
          <w:lang w:val="ru-RU"/>
        </w:rPr>
        <w:t xml:space="preserve"> органами стран, где осуществляется деятельность</w:t>
      </w:r>
      <w:r w:rsidR="009D3242">
        <w:rPr>
          <w:rFonts w:ascii="Times New Roman" w:hAnsi="Times New Roman"/>
          <w:sz w:val="24"/>
          <w:szCs w:val="24"/>
          <w:lang w:val="ru-RU"/>
        </w:rPr>
        <w:t>,</w:t>
      </w:r>
      <w:r w:rsidR="00A23E9E">
        <w:rPr>
          <w:rFonts w:ascii="Times New Roman" w:hAnsi="Times New Roman"/>
          <w:sz w:val="24"/>
          <w:szCs w:val="24"/>
          <w:lang w:val="ru-RU"/>
        </w:rPr>
        <w:t xml:space="preserve"> будут заключены необходимые соглашения. </w:t>
      </w:r>
    </w:p>
    <w:p w:rsidR="000D7FA9" w:rsidRDefault="00A23E9E" w:rsidP="002755AC">
      <w:pPr>
        <w:spacing w:after="160"/>
        <w:jc w:val="both"/>
        <w:rPr>
          <w:rFonts w:ascii="Times New Roman" w:hAnsi="Times New Roman"/>
          <w:sz w:val="24"/>
          <w:szCs w:val="24"/>
          <w:lang w:val="ru-RU"/>
        </w:rPr>
        <w:sectPr w:rsidR="000D7FA9" w:rsidSect="00CA6EFF">
          <w:footerReference w:type="default" r:id="rId11"/>
          <w:pgSz w:w="11906" w:h="16838"/>
          <w:pgMar w:top="1134" w:right="566" w:bottom="1134" w:left="1701" w:header="708" w:footer="708" w:gutter="0"/>
          <w:cols w:space="708"/>
          <w:titlePg/>
          <w:docGrid w:linePitch="360"/>
        </w:sectPr>
      </w:pPr>
      <w:r w:rsidRPr="00FD702D">
        <w:rPr>
          <w:rFonts w:ascii="Times New Roman" w:hAnsi="Times New Roman"/>
          <w:sz w:val="24"/>
          <w:szCs w:val="24"/>
          <w:lang w:val="ru-RU"/>
        </w:rPr>
        <w:br w:type="page"/>
      </w:r>
    </w:p>
    <w:p w:rsidR="00A23E9E" w:rsidRPr="006E4EBD" w:rsidRDefault="00A23E9E" w:rsidP="002755AC">
      <w:pPr>
        <w:pStyle w:val="2"/>
        <w:ind w:left="284" w:hanging="284"/>
        <w:rPr>
          <w:lang w:val="ru-RU" w:eastAsia="nl-NL"/>
        </w:rPr>
      </w:pPr>
      <w:r w:rsidRPr="006E4EBD">
        <w:rPr>
          <w:lang w:val="ru-RU" w:eastAsia="nl-NL"/>
        </w:rPr>
        <w:lastRenderedPageBreak/>
        <w:t xml:space="preserve"> </w:t>
      </w:r>
      <w:bookmarkStart w:id="29" w:name="_Toc440888626"/>
      <w:bookmarkStart w:id="30" w:name="_Toc451330037"/>
      <w:r w:rsidRPr="006E4EBD">
        <w:rPr>
          <w:lang w:val="ru-RU" w:eastAsia="nl-NL"/>
        </w:rPr>
        <w:t>СТРАТЕГИЯ ПРОГРАММЫ</w:t>
      </w:r>
      <w:bookmarkEnd w:id="29"/>
      <w:bookmarkEnd w:id="30"/>
    </w:p>
    <w:p w:rsidR="00A23E9E" w:rsidRPr="00A23E9E" w:rsidRDefault="00A23E9E" w:rsidP="002755AC">
      <w:pPr>
        <w:spacing w:after="0"/>
        <w:ind w:left="720"/>
        <w:contextualSpacing/>
        <w:jc w:val="both"/>
        <w:rPr>
          <w:rFonts w:ascii="Times New Roman" w:hAnsi="Times New Roman"/>
          <w:b/>
          <w:sz w:val="24"/>
          <w:szCs w:val="24"/>
          <w:lang w:val="ru-RU" w:eastAsia="nl-NL"/>
        </w:rPr>
      </w:pPr>
    </w:p>
    <w:p w:rsidR="00A23E9E" w:rsidRPr="000D7FA9" w:rsidRDefault="00A23E9E" w:rsidP="00A71D19">
      <w:pPr>
        <w:pStyle w:val="3"/>
        <w:numPr>
          <w:ilvl w:val="1"/>
          <w:numId w:val="50"/>
        </w:numPr>
      </w:pPr>
      <w:bookmarkStart w:id="31" w:name="_Toc413410948"/>
      <w:bookmarkStart w:id="32" w:name="_Toc413411208"/>
      <w:bookmarkStart w:id="33" w:name="_Toc413411401"/>
      <w:bookmarkStart w:id="34" w:name="_Toc422844507"/>
      <w:bookmarkStart w:id="35" w:name="_Toc422844551"/>
      <w:bookmarkStart w:id="36" w:name="_Toc408925324"/>
      <w:bookmarkStart w:id="37" w:name="_Toc409972695"/>
      <w:bookmarkStart w:id="38" w:name="_Toc440888627"/>
      <w:bookmarkStart w:id="39" w:name="_Toc451330038"/>
      <w:bookmarkEnd w:id="31"/>
      <w:bookmarkEnd w:id="32"/>
      <w:bookmarkEnd w:id="33"/>
      <w:bookmarkEnd w:id="34"/>
      <w:bookmarkEnd w:id="35"/>
      <w:r w:rsidRPr="000D7FA9">
        <w:t>Стратегические и тематические цели и приоритеты</w:t>
      </w:r>
      <w:bookmarkEnd w:id="36"/>
      <w:bookmarkEnd w:id="37"/>
      <w:bookmarkEnd w:id="38"/>
      <w:bookmarkEnd w:id="39"/>
    </w:p>
    <w:p w:rsidR="00A23E9E" w:rsidRPr="00A23E9E" w:rsidRDefault="00A23E9E" w:rsidP="00363AF4">
      <w:pPr>
        <w:jc w:val="both"/>
        <w:rPr>
          <w:rFonts w:ascii="Times New Roman" w:hAnsi="Times New Roman"/>
          <w:sz w:val="24"/>
          <w:szCs w:val="24"/>
          <w:lang w:val="ru-RU"/>
        </w:rPr>
      </w:pPr>
      <w:r w:rsidRPr="00A23E9E">
        <w:rPr>
          <w:rFonts w:ascii="Times New Roman" w:hAnsi="Times New Roman"/>
          <w:sz w:val="24"/>
          <w:szCs w:val="24"/>
          <w:lang w:val="ru-RU"/>
        </w:rPr>
        <w:t xml:space="preserve">Приграничное сотрудничество (ПС) является неотъемлемой частью Европейской политики соседства (ЕПС) и сотрудничества ЕС-Россия. Оно призвано </w:t>
      </w:r>
      <w:r w:rsidR="00737811">
        <w:rPr>
          <w:rFonts w:ascii="Times New Roman" w:hAnsi="Times New Roman"/>
          <w:sz w:val="24"/>
          <w:szCs w:val="24"/>
          <w:lang w:val="ru-RU"/>
        </w:rPr>
        <w:t xml:space="preserve">продвигать сотрудничество </w:t>
      </w:r>
      <w:r w:rsidR="006901A4">
        <w:rPr>
          <w:rFonts w:ascii="Times New Roman" w:hAnsi="Times New Roman"/>
          <w:sz w:val="24"/>
          <w:szCs w:val="24"/>
          <w:lang w:val="ru-RU"/>
        </w:rPr>
        <w:t>на</w:t>
      </w:r>
      <w:r w:rsidRPr="00A23E9E">
        <w:rPr>
          <w:rFonts w:ascii="Times New Roman" w:hAnsi="Times New Roman"/>
          <w:sz w:val="24"/>
          <w:szCs w:val="24"/>
          <w:lang w:val="ru-RU"/>
        </w:rPr>
        <w:t xml:space="preserve"> границах стран Евросоюза и стран Европейского сос</w:t>
      </w:r>
      <w:r w:rsidR="00363AF4">
        <w:rPr>
          <w:rFonts w:ascii="Times New Roman" w:hAnsi="Times New Roman"/>
          <w:sz w:val="24"/>
          <w:szCs w:val="24"/>
          <w:lang w:val="ru-RU"/>
        </w:rPr>
        <w:t>едства  и Российской Федерации.</w:t>
      </w:r>
    </w:p>
    <w:p w:rsidR="00A23E9E" w:rsidRPr="00A23E9E" w:rsidRDefault="00A23E9E" w:rsidP="002755AC">
      <w:pPr>
        <w:autoSpaceDE w:val="0"/>
        <w:autoSpaceDN w:val="0"/>
        <w:adjustRightInd w:val="0"/>
        <w:spacing w:after="0"/>
        <w:jc w:val="both"/>
        <w:rPr>
          <w:rFonts w:ascii="Times New Roman" w:hAnsi="Times New Roman"/>
          <w:b/>
          <w:sz w:val="24"/>
          <w:szCs w:val="24"/>
          <w:lang w:val="ru-RU" w:eastAsia="nl-NL"/>
        </w:rPr>
      </w:pPr>
      <w:r w:rsidRPr="00A23E9E">
        <w:rPr>
          <w:rFonts w:ascii="Times New Roman" w:hAnsi="Times New Roman"/>
          <w:sz w:val="24"/>
          <w:szCs w:val="24"/>
          <w:lang w:val="ru-RU" w:eastAsia="nl-NL"/>
        </w:rPr>
        <w:t xml:space="preserve">Согласно требованиям Программного документа </w:t>
      </w:r>
      <w:r w:rsidR="00737811" w:rsidRPr="00737811">
        <w:rPr>
          <w:rFonts w:ascii="Times New Roman" w:hAnsi="Times New Roman"/>
          <w:sz w:val="24"/>
          <w:szCs w:val="24"/>
          <w:lang w:val="ru-RU" w:eastAsia="nl-NL"/>
        </w:rPr>
        <w:t xml:space="preserve">ЕС </w:t>
      </w:r>
      <w:r w:rsidRPr="00A23E9E">
        <w:rPr>
          <w:rFonts w:ascii="Times New Roman" w:hAnsi="Times New Roman"/>
          <w:sz w:val="24"/>
          <w:szCs w:val="24"/>
          <w:lang w:val="ru-RU" w:eastAsia="nl-NL"/>
        </w:rPr>
        <w:t xml:space="preserve">по поддержке, направленной на развитие ПС в рамках ЕИС (2014-2020), Программа призвана внести вклад в достижение следующих трех </w:t>
      </w:r>
      <w:r w:rsidRPr="00A23E9E">
        <w:rPr>
          <w:rFonts w:ascii="Times New Roman" w:hAnsi="Times New Roman"/>
          <w:b/>
          <w:sz w:val="24"/>
          <w:szCs w:val="24"/>
          <w:lang w:val="ru-RU" w:eastAsia="nl-NL"/>
        </w:rPr>
        <w:t>стратегических целей:</w:t>
      </w:r>
    </w:p>
    <w:p w:rsidR="00A23E9E" w:rsidRPr="00A23E9E" w:rsidRDefault="00A23E9E" w:rsidP="002755AC">
      <w:pPr>
        <w:autoSpaceDE w:val="0"/>
        <w:autoSpaceDN w:val="0"/>
        <w:adjustRightInd w:val="0"/>
        <w:spacing w:after="0"/>
        <w:jc w:val="both"/>
        <w:rPr>
          <w:rFonts w:ascii="Times New Roman" w:hAnsi="Times New Roman"/>
          <w:b/>
          <w:sz w:val="24"/>
          <w:szCs w:val="24"/>
          <w:lang w:val="ru-RU" w:eastAsia="nl-NL"/>
        </w:rPr>
      </w:pPr>
    </w:p>
    <w:p w:rsidR="00A23E9E" w:rsidRPr="00A23E9E" w:rsidRDefault="00BD0882" w:rsidP="002755AC">
      <w:pPr>
        <w:numPr>
          <w:ilvl w:val="0"/>
          <w:numId w:val="1"/>
        </w:numPr>
        <w:autoSpaceDE w:val="0"/>
        <w:autoSpaceDN w:val="0"/>
        <w:adjustRightInd w:val="0"/>
        <w:spacing w:after="0"/>
        <w:contextualSpacing/>
        <w:jc w:val="both"/>
        <w:rPr>
          <w:rFonts w:ascii="Times New Roman" w:eastAsia="Times New Roman" w:hAnsi="Times New Roman"/>
          <w:sz w:val="24"/>
          <w:szCs w:val="24"/>
          <w:lang w:val="ru-RU" w:eastAsia="nl-NL"/>
        </w:rPr>
      </w:pPr>
      <w:r>
        <w:rPr>
          <w:rFonts w:ascii="Times New Roman" w:eastAsia="Times New Roman" w:hAnsi="Times New Roman"/>
          <w:sz w:val="24"/>
          <w:szCs w:val="24"/>
          <w:lang w:val="ru-RU" w:eastAsia="nl-NL"/>
        </w:rPr>
        <w:t xml:space="preserve">А) </w:t>
      </w:r>
      <w:r w:rsidR="00A23E9E" w:rsidRPr="00A23E9E">
        <w:rPr>
          <w:rFonts w:ascii="Times New Roman" w:eastAsia="Times New Roman" w:hAnsi="Times New Roman"/>
          <w:sz w:val="24"/>
          <w:szCs w:val="24"/>
          <w:lang w:val="ru-RU" w:eastAsia="nl-NL"/>
        </w:rPr>
        <w:t>Содействие социально-экономическому развитию регионов по обеим сторонам общих границ;</w:t>
      </w:r>
    </w:p>
    <w:p w:rsidR="00A23E9E" w:rsidRPr="00A23E9E" w:rsidRDefault="00BD0882" w:rsidP="002755AC">
      <w:pPr>
        <w:numPr>
          <w:ilvl w:val="0"/>
          <w:numId w:val="1"/>
        </w:numPr>
        <w:autoSpaceDE w:val="0"/>
        <w:autoSpaceDN w:val="0"/>
        <w:adjustRightInd w:val="0"/>
        <w:spacing w:after="0"/>
        <w:contextualSpacing/>
        <w:jc w:val="both"/>
        <w:rPr>
          <w:rFonts w:ascii="Times New Roman" w:eastAsia="Times New Roman" w:hAnsi="Times New Roman"/>
          <w:sz w:val="24"/>
          <w:szCs w:val="24"/>
          <w:lang w:val="ru-RU" w:eastAsia="nl-NL"/>
        </w:rPr>
      </w:pPr>
      <w:r>
        <w:rPr>
          <w:rFonts w:ascii="Times New Roman" w:eastAsia="Times New Roman" w:hAnsi="Times New Roman"/>
          <w:sz w:val="24"/>
          <w:szCs w:val="24"/>
          <w:lang w:val="ru-RU" w:eastAsia="nl-NL"/>
        </w:rPr>
        <w:t xml:space="preserve">В) </w:t>
      </w:r>
      <w:r w:rsidR="00A23E9E" w:rsidRPr="00A23E9E">
        <w:rPr>
          <w:rFonts w:ascii="Times New Roman" w:eastAsia="Times New Roman" w:hAnsi="Times New Roman"/>
          <w:sz w:val="24"/>
          <w:szCs w:val="24"/>
          <w:lang w:val="ru-RU" w:eastAsia="nl-NL"/>
        </w:rPr>
        <w:t>Решение общих проблем в области экологии, общественного здоровья,  защиты и безопасности;</w:t>
      </w:r>
    </w:p>
    <w:p w:rsidR="00A23E9E" w:rsidRPr="00A23E9E" w:rsidRDefault="00BD0882" w:rsidP="002755AC">
      <w:pPr>
        <w:numPr>
          <w:ilvl w:val="0"/>
          <w:numId w:val="1"/>
        </w:numPr>
        <w:autoSpaceDE w:val="0"/>
        <w:autoSpaceDN w:val="0"/>
        <w:adjustRightInd w:val="0"/>
        <w:spacing w:after="0"/>
        <w:contextualSpacing/>
        <w:jc w:val="both"/>
        <w:rPr>
          <w:rFonts w:ascii="Times New Roman" w:eastAsia="Times New Roman" w:hAnsi="Times New Roman"/>
          <w:sz w:val="24"/>
          <w:szCs w:val="24"/>
          <w:lang w:val="ru-RU" w:eastAsia="nl-NL"/>
        </w:rPr>
      </w:pPr>
      <w:r>
        <w:rPr>
          <w:rFonts w:ascii="Times New Roman" w:eastAsia="Times New Roman" w:hAnsi="Times New Roman"/>
          <w:sz w:val="24"/>
          <w:szCs w:val="24"/>
          <w:lang w:val="ru-RU" w:eastAsia="nl-NL"/>
        </w:rPr>
        <w:t xml:space="preserve">С) </w:t>
      </w:r>
      <w:r w:rsidR="00A23E9E" w:rsidRPr="00A23E9E">
        <w:rPr>
          <w:rFonts w:ascii="Times New Roman" w:eastAsia="Times New Roman" w:hAnsi="Times New Roman"/>
          <w:sz w:val="24"/>
          <w:szCs w:val="24"/>
          <w:lang w:val="ru-RU" w:eastAsia="nl-NL"/>
        </w:rPr>
        <w:t>Содействие созданию оптимальных услови</w:t>
      </w:r>
      <w:r w:rsidR="00310CE6">
        <w:rPr>
          <w:rFonts w:ascii="Times New Roman" w:eastAsia="Times New Roman" w:hAnsi="Times New Roman"/>
          <w:sz w:val="24"/>
          <w:szCs w:val="24"/>
          <w:lang w:val="ru-RU" w:eastAsia="nl-NL"/>
        </w:rPr>
        <w:t>й и возможностей для мобильности</w:t>
      </w:r>
      <w:r w:rsidR="00A23E9E" w:rsidRPr="00A23E9E">
        <w:rPr>
          <w:rFonts w:ascii="Times New Roman" w:eastAsia="Times New Roman" w:hAnsi="Times New Roman"/>
          <w:sz w:val="24"/>
          <w:szCs w:val="24"/>
          <w:lang w:val="ru-RU" w:eastAsia="nl-NL"/>
        </w:rPr>
        <w:t xml:space="preserve"> физических лиц, товаров и капитала.</w:t>
      </w:r>
    </w:p>
    <w:p w:rsidR="00A23E9E" w:rsidRPr="00A23E9E" w:rsidRDefault="00A23E9E" w:rsidP="002755AC">
      <w:pPr>
        <w:autoSpaceDE w:val="0"/>
        <w:autoSpaceDN w:val="0"/>
        <w:adjustRightInd w:val="0"/>
        <w:spacing w:after="0"/>
        <w:ind w:left="284" w:hanging="284"/>
        <w:jc w:val="both"/>
        <w:rPr>
          <w:rFonts w:ascii="Times New Roman" w:hAnsi="Times New Roman"/>
          <w:sz w:val="24"/>
          <w:szCs w:val="24"/>
          <w:lang w:val="ru-RU" w:eastAsia="nl-NL"/>
        </w:rPr>
      </w:pPr>
    </w:p>
    <w:p w:rsidR="00A23E9E" w:rsidRPr="00A23E9E" w:rsidRDefault="00A23E9E" w:rsidP="002755AC">
      <w:pPr>
        <w:spacing w:after="0"/>
        <w:contextualSpacing/>
        <w:jc w:val="both"/>
        <w:rPr>
          <w:rFonts w:ascii="Times New Roman" w:hAnsi="Times New Roman"/>
          <w:sz w:val="24"/>
          <w:szCs w:val="24"/>
          <w:lang w:val="ru-RU" w:eastAsia="nl-NL"/>
        </w:rPr>
      </w:pPr>
      <w:r w:rsidRPr="00A23E9E">
        <w:rPr>
          <w:rFonts w:ascii="Times New Roman" w:hAnsi="Times New Roman"/>
          <w:sz w:val="24"/>
          <w:szCs w:val="24"/>
          <w:lang w:val="ru-RU" w:eastAsia="nl-NL"/>
        </w:rPr>
        <w:t>Стратегические це</w:t>
      </w:r>
      <w:r w:rsidR="006D04D0">
        <w:rPr>
          <w:rFonts w:ascii="Times New Roman" w:hAnsi="Times New Roman"/>
          <w:sz w:val="24"/>
          <w:szCs w:val="24"/>
          <w:lang w:val="ru-RU" w:eastAsia="nl-NL"/>
        </w:rPr>
        <w:t>ли Программы согласуются с целями</w:t>
      </w:r>
      <w:r w:rsidRPr="00A23E9E">
        <w:rPr>
          <w:rFonts w:ascii="Times New Roman" w:hAnsi="Times New Roman"/>
          <w:sz w:val="24"/>
          <w:szCs w:val="24"/>
          <w:lang w:val="ru-RU" w:eastAsia="nl-NL"/>
        </w:rPr>
        <w:t xml:space="preserve"> стратегии национального развития  </w:t>
      </w:r>
      <w:r w:rsidR="006D04D0">
        <w:rPr>
          <w:rFonts w:ascii="Times New Roman" w:hAnsi="Times New Roman"/>
          <w:sz w:val="24"/>
          <w:szCs w:val="24"/>
          <w:lang w:val="ru-RU" w:eastAsia="nl-NL"/>
        </w:rPr>
        <w:t>Эстонии на 2014-2020 гг.,  таких</w:t>
      </w:r>
      <w:r w:rsidRPr="00A23E9E">
        <w:rPr>
          <w:rFonts w:ascii="Times New Roman" w:hAnsi="Times New Roman"/>
          <w:sz w:val="24"/>
          <w:szCs w:val="24"/>
          <w:lang w:val="ru-RU" w:eastAsia="nl-NL"/>
        </w:rPr>
        <w:t xml:space="preserve"> </w:t>
      </w:r>
      <w:r w:rsidR="006D04D0">
        <w:rPr>
          <w:rFonts w:ascii="Times New Roman" w:hAnsi="Times New Roman"/>
          <w:sz w:val="24"/>
          <w:szCs w:val="24"/>
          <w:lang w:val="ru-RU" w:eastAsia="nl-NL"/>
        </w:rPr>
        <w:t>как: а) национальная конкурентоспособность</w:t>
      </w:r>
      <w:r w:rsidRPr="00A23E9E">
        <w:rPr>
          <w:rFonts w:ascii="Times New Roman" w:hAnsi="Times New Roman"/>
          <w:sz w:val="24"/>
          <w:szCs w:val="24"/>
          <w:lang w:val="ru-RU" w:eastAsia="nl-NL"/>
        </w:rPr>
        <w:t xml:space="preserve"> на основе региональных особенностей и преимуществ во всех областях; б) создание существенных преимуще</w:t>
      </w:r>
      <w:proofErr w:type="gramStart"/>
      <w:r w:rsidRPr="00A23E9E">
        <w:rPr>
          <w:rFonts w:ascii="Times New Roman" w:hAnsi="Times New Roman"/>
          <w:sz w:val="24"/>
          <w:szCs w:val="24"/>
          <w:lang w:val="ru-RU" w:eastAsia="nl-NL"/>
        </w:rPr>
        <w:t>ств дл</w:t>
      </w:r>
      <w:proofErr w:type="gramEnd"/>
      <w:r w:rsidRPr="00A23E9E">
        <w:rPr>
          <w:rFonts w:ascii="Times New Roman" w:hAnsi="Times New Roman"/>
          <w:sz w:val="24"/>
          <w:szCs w:val="24"/>
          <w:lang w:val="ru-RU" w:eastAsia="nl-NL"/>
        </w:rPr>
        <w:t>я обеспечения высокого качества жизни (работа, услуги, разнообразные возможности для деятельности) во всех регионах.</w:t>
      </w:r>
    </w:p>
    <w:p w:rsidR="00A23E9E" w:rsidRPr="00A23E9E" w:rsidRDefault="00A23E9E" w:rsidP="002755AC">
      <w:pPr>
        <w:spacing w:after="0"/>
        <w:contextualSpacing/>
        <w:jc w:val="both"/>
        <w:rPr>
          <w:rFonts w:ascii="Times New Roman" w:hAnsi="Times New Roman"/>
          <w:sz w:val="24"/>
          <w:szCs w:val="24"/>
          <w:lang w:val="ru-RU" w:eastAsia="nl-NL"/>
        </w:rPr>
      </w:pPr>
    </w:p>
    <w:p w:rsidR="00A23E9E" w:rsidRPr="00A23E9E" w:rsidRDefault="00A23E9E" w:rsidP="002755AC">
      <w:pPr>
        <w:spacing w:after="0"/>
        <w:contextualSpacing/>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Стратегические цели также основаны на руководствах к действию, отраженных в Концепции ПС Российской Федерации. </w:t>
      </w:r>
      <w:proofErr w:type="gramStart"/>
      <w:r w:rsidRPr="00A23E9E">
        <w:rPr>
          <w:rFonts w:ascii="Times New Roman" w:hAnsi="Times New Roman"/>
          <w:sz w:val="24"/>
          <w:szCs w:val="24"/>
          <w:lang w:val="ru-RU" w:eastAsia="nl-NL"/>
        </w:rPr>
        <w:t>Данные руководства обусловливают  следующие действия: а) приграничное торговое сотрудничество; б) сотрудничество в инвестиционных проектах; в) сотрудничество в транспортной сфере, логистике и коммуникации; г) сотрудничество в области устойчивого использования природных ресурсов и охраны окружающей среды</w:t>
      </w:r>
      <w:r w:rsidR="00363AF4">
        <w:rPr>
          <w:rFonts w:ascii="Times New Roman" w:hAnsi="Times New Roman"/>
          <w:sz w:val="24"/>
          <w:szCs w:val="24"/>
          <w:lang w:val="ru-RU" w:eastAsia="nl-NL"/>
        </w:rPr>
        <w:t>;</w:t>
      </w:r>
      <w:r w:rsidRPr="00A23E9E">
        <w:rPr>
          <w:rFonts w:ascii="Times New Roman" w:hAnsi="Times New Roman"/>
          <w:sz w:val="24"/>
          <w:szCs w:val="24"/>
          <w:lang w:val="ru-RU" w:eastAsia="nl-NL"/>
        </w:rPr>
        <w:t xml:space="preserve"> д) сотрудничество в правоохранительной сфере; е) сотрудничество в вопросе регулирования миграции и рынка труда; ж) сотрудничество в научной и исследовательской деятельности и человеческих контактах.</w:t>
      </w:r>
      <w:proofErr w:type="gramEnd"/>
    </w:p>
    <w:p w:rsidR="00A23E9E" w:rsidRPr="00A23E9E" w:rsidRDefault="00A23E9E" w:rsidP="002755AC">
      <w:pPr>
        <w:spacing w:after="0"/>
        <w:contextualSpacing/>
        <w:jc w:val="both"/>
        <w:rPr>
          <w:rFonts w:ascii="Times New Roman" w:hAnsi="Times New Roman"/>
          <w:sz w:val="24"/>
          <w:szCs w:val="24"/>
          <w:lang w:val="ru-RU" w:eastAsia="nl-NL"/>
        </w:rPr>
      </w:pPr>
    </w:p>
    <w:p w:rsidR="00A23E9E" w:rsidRPr="00A23E9E" w:rsidRDefault="00A23E9E" w:rsidP="002755AC">
      <w:pPr>
        <w:spacing w:after="0"/>
        <w:contextualSpacing/>
        <w:jc w:val="both"/>
        <w:rPr>
          <w:rFonts w:ascii="Times New Roman" w:hAnsi="Times New Roman"/>
          <w:sz w:val="24"/>
          <w:szCs w:val="24"/>
          <w:lang w:val="ru-RU" w:eastAsia="nl-NL"/>
        </w:rPr>
      </w:pPr>
      <w:r w:rsidRPr="00A23E9E">
        <w:rPr>
          <w:rFonts w:ascii="Times New Roman" w:hAnsi="Times New Roman"/>
          <w:sz w:val="24"/>
          <w:szCs w:val="24"/>
          <w:lang w:val="ru-RU" w:eastAsia="nl-NL"/>
        </w:rPr>
        <w:t>Стратегические цели ПС поддерживаются действиями, которые включены в  четыре «</w:t>
      </w:r>
      <w:r w:rsidR="00BD0882">
        <w:rPr>
          <w:rFonts w:ascii="Times New Roman" w:hAnsi="Times New Roman"/>
          <w:sz w:val="24"/>
          <w:szCs w:val="24"/>
          <w:lang w:val="ru-RU" w:eastAsia="nl-NL"/>
        </w:rPr>
        <w:t>Приоритетных направления деятельности</w:t>
      </w:r>
      <w:r w:rsidRPr="00A23E9E">
        <w:rPr>
          <w:rFonts w:ascii="Times New Roman" w:hAnsi="Times New Roman"/>
          <w:sz w:val="24"/>
          <w:szCs w:val="24"/>
          <w:lang w:val="ru-RU" w:eastAsia="nl-NL"/>
        </w:rPr>
        <w:t xml:space="preserve">»,  основанные на  социально-экономическом и экологическом анализе территории Программы, тематических семинарах, и вкладе со стороны потенциальных бенефициаров: </w:t>
      </w:r>
    </w:p>
    <w:p w:rsidR="00A23E9E" w:rsidRPr="00A23E9E" w:rsidRDefault="00A23E9E" w:rsidP="002755AC">
      <w:pPr>
        <w:spacing w:after="0"/>
        <w:contextualSpacing/>
        <w:jc w:val="both"/>
        <w:rPr>
          <w:rFonts w:ascii="Times New Roman" w:hAnsi="Times New Roman"/>
          <w:sz w:val="24"/>
          <w:szCs w:val="24"/>
          <w:lang w:val="ru-RU" w:eastAsia="nl-NL"/>
        </w:rPr>
      </w:pPr>
    </w:p>
    <w:p w:rsidR="00A23E9E" w:rsidRPr="00A23E9E" w:rsidRDefault="00A23E9E" w:rsidP="002755AC">
      <w:pPr>
        <w:spacing w:after="0"/>
        <w:contextualSpacing/>
        <w:jc w:val="both"/>
        <w:rPr>
          <w:rFonts w:ascii="Times New Roman" w:hAnsi="Times New Roman"/>
          <w:sz w:val="24"/>
          <w:szCs w:val="24"/>
          <w:lang w:val="ru-RU" w:eastAsia="nl-NL"/>
        </w:rPr>
      </w:pPr>
      <w:r w:rsidRPr="00A23E9E">
        <w:rPr>
          <w:rFonts w:ascii="Times New Roman" w:hAnsi="Times New Roman"/>
          <w:noProof/>
          <w:sz w:val="24"/>
          <w:szCs w:val="24"/>
          <w:vertAlign w:val="superscript"/>
          <w:lang w:val="ru-RU" w:eastAsia="ru-RU"/>
        </w:rPr>
        <w:lastRenderedPageBreak/>
        <w:drawing>
          <wp:inline distT="0" distB="0" distL="0" distR="0" wp14:anchorId="20CBADEB" wp14:editId="40DBD588">
            <wp:extent cx="5484495" cy="3131185"/>
            <wp:effectExtent l="0" t="38100" r="20955" b="0"/>
            <wp:docPr id="2"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A23E9E" w:rsidRPr="00363AF4" w:rsidRDefault="00A23E9E" w:rsidP="002755AC">
      <w:pPr>
        <w:rPr>
          <w:rFonts w:ascii="Times New Roman" w:hAnsi="Times New Roman"/>
          <w:sz w:val="24"/>
          <w:szCs w:val="24"/>
          <w:lang w:val="ru-RU" w:eastAsia="nl-NL"/>
        </w:rPr>
      </w:pPr>
    </w:p>
    <w:p w:rsidR="00A23E9E" w:rsidRPr="00A23E9E" w:rsidRDefault="00BD0882" w:rsidP="002755AC">
      <w:pPr>
        <w:rPr>
          <w:rFonts w:ascii="Times New Roman" w:hAnsi="Times New Roman"/>
          <w:sz w:val="24"/>
          <w:szCs w:val="24"/>
          <w:lang w:val="ru-RU" w:eastAsia="nl-NL"/>
        </w:rPr>
      </w:pPr>
      <w:r>
        <w:rPr>
          <w:rFonts w:ascii="Times New Roman" w:hAnsi="Times New Roman"/>
          <w:sz w:val="24"/>
          <w:szCs w:val="24"/>
          <w:lang w:val="ru-RU" w:eastAsia="nl-NL"/>
        </w:rPr>
        <w:t>Приоритетные направления деятельности</w:t>
      </w:r>
      <w:r w:rsidR="00A23E9E" w:rsidRPr="00A23E9E">
        <w:rPr>
          <w:rFonts w:ascii="Times New Roman" w:hAnsi="Times New Roman"/>
          <w:sz w:val="24"/>
          <w:szCs w:val="24"/>
          <w:lang w:val="ru-RU" w:eastAsia="nl-NL"/>
        </w:rPr>
        <w:t xml:space="preserve"> в свою очередь призваны поддерживать конкретные сферы в рамках каждой стратегической цели в соответствии с</w:t>
      </w:r>
      <w:r w:rsidR="00AD42B0">
        <w:rPr>
          <w:rFonts w:ascii="Times New Roman" w:hAnsi="Times New Roman"/>
          <w:sz w:val="24"/>
          <w:szCs w:val="24"/>
          <w:lang w:val="ru-RU" w:eastAsia="nl-NL"/>
        </w:rPr>
        <w:t xml:space="preserve"> </w:t>
      </w:r>
      <w:r w:rsidR="00A23E9E" w:rsidRPr="00A23E9E">
        <w:rPr>
          <w:rFonts w:ascii="Times New Roman" w:hAnsi="Times New Roman"/>
          <w:sz w:val="24"/>
          <w:szCs w:val="24"/>
          <w:lang w:val="ru-RU" w:eastAsia="nl-NL"/>
        </w:rPr>
        <w:t xml:space="preserve"> информацией</w:t>
      </w:r>
      <w:r w:rsidR="00AD42B0" w:rsidRPr="00AD42B0">
        <w:rPr>
          <w:rFonts w:ascii="Times New Roman" w:hAnsi="Times New Roman"/>
          <w:sz w:val="24"/>
          <w:szCs w:val="24"/>
          <w:lang w:val="ru-RU" w:eastAsia="nl-NL"/>
        </w:rPr>
        <w:t xml:space="preserve">, </w:t>
      </w:r>
      <w:r w:rsidR="00AD42B0">
        <w:rPr>
          <w:rFonts w:ascii="Times New Roman" w:hAnsi="Times New Roman"/>
          <w:sz w:val="24"/>
          <w:szCs w:val="24"/>
          <w:lang w:val="ru-RU" w:eastAsia="nl-NL"/>
        </w:rPr>
        <w:t>приведённой ниже</w:t>
      </w:r>
      <w:r w:rsidR="00A23E9E" w:rsidRPr="00A23E9E">
        <w:rPr>
          <w:rFonts w:ascii="Times New Roman" w:hAnsi="Times New Roman"/>
          <w:sz w:val="24"/>
          <w:szCs w:val="24"/>
          <w:lang w:val="ru-RU" w:eastAsia="nl-NL"/>
        </w:rPr>
        <w:t xml:space="preserve">: </w:t>
      </w:r>
    </w:p>
    <w:p w:rsidR="00A23E9E" w:rsidRPr="00A23E9E" w:rsidRDefault="00A23E9E" w:rsidP="002755AC">
      <w:pPr>
        <w:spacing w:after="0"/>
        <w:contextualSpacing/>
        <w:jc w:val="both"/>
        <w:rPr>
          <w:rFonts w:ascii="Times New Roman" w:hAnsi="Times New Roman"/>
          <w:sz w:val="24"/>
          <w:szCs w:val="24"/>
          <w:lang w:val="ru-RU" w:eastAsia="nl-NL"/>
        </w:rPr>
      </w:pPr>
      <w:r w:rsidRPr="00A23E9E">
        <w:rPr>
          <w:rFonts w:ascii="Times New Roman" w:hAnsi="Times New Roman"/>
          <w:noProof/>
          <w:sz w:val="24"/>
          <w:szCs w:val="24"/>
          <w:lang w:val="ru-RU" w:eastAsia="ru-RU"/>
        </w:rPr>
        <w:drawing>
          <wp:inline distT="0" distB="0" distL="0" distR="0" wp14:anchorId="4C9B8EFC" wp14:editId="06C92574">
            <wp:extent cx="5762625" cy="1543050"/>
            <wp:effectExtent l="76200" t="57150" r="85725" b="95250"/>
            <wp:docPr id="3" name="D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A23E9E" w:rsidRPr="00A23E9E" w:rsidRDefault="00A23E9E" w:rsidP="002755AC">
      <w:pPr>
        <w:rPr>
          <w:rFonts w:ascii="Times New Roman" w:hAnsi="Times New Roman"/>
          <w:sz w:val="24"/>
          <w:szCs w:val="24"/>
          <w:lang w:val="ru-RU"/>
        </w:rPr>
      </w:pPr>
      <w:r w:rsidRPr="00A23E9E">
        <w:rPr>
          <w:rFonts w:ascii="Times New Roman" w:hAnsi="Times New Roman"/>
          <w:noProof/>
          <w:sz w:val="24"/>
          <w:szCs w:val="24"/>
          <w:lang w:val="ru-RU" w:eastAsia="ru-RU"/>
        </w:rPr>
        <w:drawing>
          <wp:inline distT="0" distB="0" distL="0" distR="0" wp14:anchorId="6DAE86B0" wp14:editId="5B720CF1">
            <wp:extent cx="5819775" cy="1447800"/>
            <wp:effectExtent l="76200" t="57150" r="85725" b="361950"/>
            <wp:docPr id="4" name="D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A23E9E" w:rsidRPr="00A23E9E" w:rsidRDefault="00A23E9E" w:rsidP="002755AC">
      <w:pPr>
        <w:rPr>
          <w:rFonts w:ascii="Times New Roman" w:hAnsi="Times New Roman"/>
          <w:sz w:val="24"/>
          <w:szCs w:val="24"/>
          <w:lang w:val="ru-RU"/>
        </w:rPr>
      </w:pPr>
      <w:r w:rsidRPr="00A23E9E">
        <w:rPr>
          <w:rFonts w:ascii="Times New Roman" w:hAnsi="Times New Roman"/>
          <w:noProof/>
          <w:sz w:val="24"/>
          <w:szCs w:val="24"/>
          <w:lang w:val="ru-RU" w:eastAsia="ru-RU"/>
        </w:rPr>
        <w:lastRenderedPageBreak/>
        <w:drawing>
          <wp:inline distT="0" distB="0" distL="0" distR="0" wp14:anchorId="41674EE5" wp14:editId="334A7CC3">
            <wp:extent cx="5762625" cy="2305050"/>
            <wp:effectExtent l="76200" t="57150" r="85725" b="76200"/>
            <wp:docPr id="5" name="D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r w:rsidRPr="00A23E9E">
        <w:rPr>
          <w:rFonts w:ascii="Times New Roman" w:hAnsi="Times New Roman"/>
          <w:noProof/>
          <w:sz w:val="24"/>
          <w:szCs w:val="24"/>
          <w:lang w:val="ru-RU" w:eastAsia="ru-RU"/>
        </w:rPr>
        <w:drawing>
          <wp:inline distT="0" distB="0" distL="0" distR="0" wp14:anchorId="4BA108F3" wp14:editId="7BE13062">
            <wp:extent cx="5762625" cy="1019175"/>
            <wp:effectExtent l="76200" t="57150" r="104775" b="85725"/>
            <wp:docPr id="6" name="D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A23E9E" w:rsidRPr="00A23E9E" w:rsidRDefault="00A23E9E" w:rsidP="002755AC">
      <w:pPr>
        <w:rPr>
          <w:rFonts w:ascii="Times New Roman" w:hAnsi="Times New Roman"/>
          <w:sz w:val="24"/>
          <w:szCs w:val="24"/>
          <w:lang w:val="ru-RU"/>
        </w:rPr>
      </w:pPr>
    </w:p>
    <w:p w:rsidR="00A23E9E" w:rsidRPr="00A23E9E" w:rsidRDefault="000D7FA9" w:rsidP="00A71D19">
      <w:pPr>
        <w:pStyle w:val="3"/>
        <w:numPr>
          <w:ilvl w:val="1"/>
          <w:numId w:val="50"/>
        </w:numPr>
      </w:pPr>
      <w:bookmarkStart w:id="40" w:name="_Toc408925325"/>
      <w:bookmarkStart w:id="41" w:name="_Toc409972696"/>
      <w:r w:rsidRPr="00A71D19">
        <w:t xml:space="preserve"> </w:t>
      </w:r>
      <w:bookmarkStart w:id="42" w:name="_Toc440888628"/>
      <w:bookmarkStart w:id="43" w:name="_Toc451330039"/>
      <w:r w:rsidR="00A23E9E" w:rsidRPr="00A23E9E">
        <w:t>Обоснование выбранной стратегии</w:t>
      </w:r>
      <w:bookmarkEnd w:id="40"/>
      <w:bookmarkEnd w:id="41"/>
      <w:bookmarkEnd w:id="42"/>
      <w:bookmarkEnd w:id="43"/>
    </w:p>
    <w:p w:rsidR="00A23E9E" w:rsidRPr="00A23E9E" w:rsidRDefault="00A23E9E" w:rsidP="002755AC">
      <w:pPr>
        <w:jc w:val="both"/>
        <w:rPr>
          <w:rFonts w:ascii="Times New Roman" w:hAnsi="Times New Roman"/>
          <w:sz w:val="24"/>
          <w:szCs w:val="24"/>
          <w:lang w:val="ru-RU"/>
        </w:rPr>
      </w:pPr>
      <w:r w:rsidRPr="00A23E9E">
        <w:rPr>
          <w:rFonts w:ascii="Times New Roman" w:hAnsi="Times New Roman"/>
          <w:sz w:val="24"/>
          <w:szCs w:val="24"/>
          <w:lang w:val="ru-RU"/>
        </w:rPr>
        <w:t xml:space="preserve">Выбранная стратегия основана на полученных выводах регионального анализа и вкладе региональных тематических семинаров, проведенных во время подготовки Программы. Логика развития Программы строится на опыте реализации предыдущей Программы трехстороннего приграничного сотрудничества </w:t>
      </w:r>
      <w:proofErr w:type="spellStart"/>
      <w:r w:rsidRPr="00A23E9E">
        <w:rPr>
          <w:rFonts w:ascii="Times New Roman" w:hAnsi="Times New Roman"/>
          <w:sz w:val="24"/>
          <w:szCs w:val="24"/>
          <w:lang w:val="ru-RU"/>
        </w:rPr>
        <w:t>ЭстЛатРус</w:t>
      </w:r>
      <w:proofErr w:type="spellEnd"/>
      <w:r w:rsidRPr="00A23E9E">
        <w:rPr>
          <w:rFonts w:ascii="Times New Roman" w:hAnsi="Times New Roman"/>
          <w:sz w:val="24"/>
          <w:szCs w:val="24"/>
          <w:lang w:val="ru-RU"/>
        </w:rPr>
        <w:t>.</w:t>
      </w:r>
      <w:bookmarkStart w:id="44" w:name="_Toc408925326"/>
      <w:bookmarkStart w:id="45" w:name="_Toc409972697"/>
    </w:p>
    <w:p w:rsidR="00A23E9E" w:rsidRPr="00A23E9E" w:rsidRDefault="00A23E9E" w:rsidP="002755AC">
      <w:pPr>
        <w:pStyle w:val="4"/>
        <w:numPr>
          <w:ilvl w:val="2"/>
          <w:numId w:val="41"/>
        </w:numPr>
        <w:ind w:left="567" w:hanging="567"/>
        <w:rPr>
          <w:rFonts w:eastAsia="Times New Roman"/>
        </w:rPr>
      </w:pPr>
      <w:bookmarkStart w:id="46" w:name="_Toc413410951"/>
      <w:bookmarkStart w:id="47" w:name="_Toc413411211"/>
      <w:bookmarkStart w:id="48" w:name="_Toc413411404"/>
      <w:bookmarkStart w:id="49" w:name="_Toc422844510"/>
      <w:bookmarkStart w:id="50" w:name="_Toc422844554"/>
      <w:bookmarkStart w:id="51" w:name="_Toc422844754"/>
      <w:bookmarkStart w:id="52" w:name="_Toc422844870"/>
      <w:bookmarkStart w:id="53" w:name="_Toc422845005"/>
      <w:bookmarkStart w:id="54" w:name="_Toc422845074"/>
      <w:bookmarkStart w:id="55" w:name="_Toc440888629"/>
      <w:bookmarkStart w:id="56" w:name="_Toc451330040"/>
      <w:bookmarkEnd w:id="46"/>
      <w:bookmarkEnd w:id="47"/>
      <w:bookmarkEnd w:id="48"/>
      <w:bookmarkEnd w:id="49"/>
      <w:bookmarkEnd w:id="50"/>
      <w:bookmarkEnd w:id="51"/>
      <w:bookmarkEnd w:id="52"/>
      <w:bookmarkEnd w:id="53"/>
      <w:bookmarkEnd w:id="54"/>
      <w:r w:rsidRPr="00A23E9E">
        <w:rPr>
          <w:rFonts w:eastAsia="Times New Roman"/>
        </w:rPr>
        <w:t>Социально-экономический и экологический анализ территории Программы</w:t>
      </w:r>
      <w:bookmarkEnd w:id="44"/>
      <w:bookmarkEnd w:id="45"/>
      <w:bookmarkEnd w:id="55"/>
      <w:bookmarkEnd w:id="56"/>
    </w:p>
    <w:p w:rsidR="00A23E9E" w:rsidRPr="00A23E9E" w:rsidRDefault="00A23E9E" w:rsidP="002755AC">
      <w:pPr>
        <w:spacing w:after="0"/>
        <w:jc w:val="both"/>
        <w:rPr>
          <w:rFonts w:ascii="Times New Roman" w:hAnsi="Times New Roman"/>
          <w:sz w:val="24"/>
          <w:szCs w:val="24"/>
          <w:lang w:val="ru-RU"/>
        </w:rPr>
      </w:pPr>
    </w:p>
    <w:p w:rsidR="00A23E9E" w:rsidRPr="00A23E9E" w:rsidRDefault="00A23E9E" w:rsidP="002755AC">
      <w:pPr>
        <w:spacing w:after="0"/>
        <w:jc w:val="both"/>
        <w:rPr>
          <w:rFonts w:ascii="Times New Roman" w:hAnsi="Times New Roman"/>
          <w:sz w:val="24"/>
          <w:szCs w:val="24"/>
          <w:lang w:val="ru-RU"/>
        </w:rPr>
      </w:pPr>
      <w:r w:rsidRPr="00A23E9E">
        <w:rPr>
          <w:rFonts w:ascii="Times New Roman" w:hAnsi="Times New Roman"/>
          <w:sz w:val="24"/>
          <w:szCs w:val="24"/>
          <w:lang w:val="ru-RU"/>
        </w:rPr>
        <w:t xml:space="preserve">Последующий анализ социально-экономической и экологической ситуации на территории Программы отражает ее общие демографические, социально-экономические и экологические тенденции развития с учетом сильных и слабых сторон и выявления среднесрочных потребностей в рамках </w:t>
      </w:r>
      <w:r w:rsidR="008B01EF">
        <w:rPr>
          <w:rFonts w:ascii="Times New Roman" w:hAnsi="Times New Roman"/>
          <w:sz w:val="24"/>
          <w:szCs w:val="24"/>
          <w:lang w:val="ru-RU"/>
        </w:rPr>
        <w:t>приоритетных направлений деятельности</w:t>
      </w:r>
      <w:r w:rsidRPr="00A23E9E">
        <w:rPr>
          <w:rFonts w:ascii="Times New Roman" w:hAnsi="Times New Roman"/>
          <w:sz w:val="24"/>
          <w:szCs w:val="24"/>
          <w:lang w:val="ru-RU"/>
        </w:rPr>
        <w:t>, поддерживаемых Программой.</w:t>
      </w:r>
    </w:p>
    <w:p w:rsidR="00A23E9E" w:rsidRPr="00A23E9E" w:rsidRDefault="00A23E9E" w:rsidP="002755AC">
      <w:pPr>
        <w:spacing w:after="0"/>
        <w:jc w:val="both"/>
        <w:rPr>
          <w:rFonts w:ascii="Times New Roman" w:hAnsi="Times New Roman"/>
          <w:sz w:val="24"/>
          <w:szCs w:val="24"/>
          <w:lang w:val="ru-RU"/>
        </w:rPr>
      </w:pPr>
    </w:p>
    <w:p w:rsidR="00A23E9E" w:rsidRPr="00A23E9E" w:rsidRDefault="00A23E9E" w:rsidP="002755AC">
      <w:pPr>
        <w:rPr>
          <w:rFonts w:ascii="Times New Roman" w:hAnsi="Times New Roman"/>
          <w:b/>
          <w:sz w:val="24"/>
          <w:szCs w:val="24"/>
          <w:lang w:val="ru-RU"/>
        </w:rPr>
      </w:pPr>
      <w:bookmarkStart w:id="57" w:name="_Toc395692861"/>
      <w:bookmarkStart w:id="58" w:name="_Toc400702676"/>
      <w:bookmarkStart w:id="59" w:name="_Toc403475425"/>
      <w:bookmarkStart w:id="60" w:name="_Toc403568023"/>
      <w:bookmarkStart w:id="61" w:name="_Toc408925327"/>
      <w:bookmarkStart w:id="62" w:name="_Toc409954260"/>
      <w:bookmarkStart w:id="63" w:name="_Toc409972698"/>
      <w:r w:rsidRPr="00A23E9E">
        <w:rPr>
          <w:rFonts w:ascii="Times New Roman" w:hAnsi="Times New Roman"/>
          <w:b/>
          <w:sz w:val="24"/>
          <w:szCs w:val="24"/>
          <w:lang w:val="ru-RU"/>
        </w:rPr>
        <w:t>Общие демографические тенденции</w:t>
      </w:r>
      <w:bookmarkEnd w:id="57"/>
      <w:bookmarkEnd w:id="58"/>
      <w:bookmarkEnd w:id="59"/>
      <w:bookmarkEnd w:id="60"/>
      <w:bookmarkEnd w:id="61"/>
      <w:bookmarkEnd w:id="62"/>
      <w:bookmarkEnd w:id="63"/>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Общее число жителей на территории Программы составляет 8 699.8 тысяч человек, 58.9% из них проживают в Санкт-Петербурге. </w:t>
      </w:r>
    </w:p>
    <w:p w:rsidR="00A23E9E" w:rsidRPr="00A23E9E" w:rsidRDefault="00A23E9E" w:rsidP="002755AC">
      <w:pPr>
        <w:spacing w:after="0"/>
        <w:jc w:val="both"/>
        <w:rPr>
          <w:rFonts w:ascii="Times New Roman" w:hAnsi="Times New Roman"/>
          <w:sz w:val="24"/>
          <w:szCs w:val="24"/>
          <w:u w:val="single"/>
          <w:lang w:val="ru-RU" w:eastAsia="nl-NL"/>
        </w:rPr>
      </w:pPr>
      <w:r w:rsidRPr="00A23E9E">
        <w:rPr>
          <w:rFonts w:ascii="Times New Roman" w:hAnsi="Times New Roman"/>
          <w:sz w:val="24"/>
          <w:szCs w:val="24"/>
          <w:lang w:val="ru-RU" w:eastAsia="nl-NL"/>
        </w:rPr>
        <w:t>Население по регионам (тысяч человек):</w:t>
      </w:r>
    </w:p>
    <w:p w:rsidR="00A23E9E" w:rsidRPr="00A23E9E" w:rsidRDefault="00A23E9E" w:rsidP="002755AC">
      <w:pPr>
        <w:spacing w:after="0"/>
        <w:jc w:val="both"/>
        <w:rPr>
          <w:rFonts w:ascii="Times New Roman" w:hAnsi="Times New Roman"/>
          <w:sz w:val="24"/>
          <w:szCs w:val="24"/>
          <w:lang w:val="ru-RU"/>
        </w:rPr>
      </w:pPr>
      <w:proofErr w:type="spellStart"/>
      <w:r w:rsidRPr="00A23E9E">
        <w:rPr>
          <w:rFonts w:ascii="Times New Roman" w:hAnsi="Times New Roman"/>
          <w:sz w:val="24"/>
          <w:szCs w:val="24"/>
          <w:u w:val="single"/>
          <w:lang w:val="ru-RU"/>
        </w:rPr>
        <w:t>Кеск-Ээсти</w:t>
      </w:r>
      <w:proofErr w:type="spellEnd"/>
      <w:r w:rsidRPr="00A23E9E">
        <w:rPr>
          <w:rFonts w:ascii="Times New Roman" w:hAnsi="Times New Roman"/>
          <w:sz w:val="24"/>
          <w:szCs w:val="24"/>
          <w:u w:val="single"/>
          <w:lang w:val="ru-RU"/>
        </w:rPr>
        <w:t>:</w:t>
      </w:r>
      <w:r w:rsidRPr="00A23E9E">
        <w:rPr>
          <w:rFonts w:ascii="Times New Roman" w:hAnsi="Times New Roman"/>
          <w:sz w:val="24"/>
          <w:szCs w:val="24"/>
          <w:lang w:val="ru-RU"/>
        </w:rPr>
        <w:t xml:space="preserve"> 125.3 (2014)</w:t>
      </w:r>
    </w:p>
    <w:p w:rsidR="00A23E9E" w:rsidRPr="00A23E9E" w:rsidRDefault="00A23E9E" w:rsidP="002755AC">
      <w:pPr>
        <w:spacing w:after="0"/>
        <w:jc w:val="both"/>
        <w:rPr>
          <w:rFonts w:ascii="Times New Roman" w:hAnsi="Times New Roman"/>
          <w:sz w:val="24"/>
          <w:szCs w:val="24"/>
          <w:lang w:val="ru-RU"/>
        </w:rPr>
      </w:pPr>
      <w:proofErr w:type="spellStart"/>
      <w:r w:rsidRPr="00A23E9E">
        <w:rPr>
          <w:rFonts w:ascii="Times New Roman" w:hAnsi="Times New Roman"/>
          <w:sz w:val="24"/>
          <w:szCs w:val="24"/>
          <w:u w:val="single"/>
          <w:lang w:val="ru-RU"/>
        </w:rPr>
        <w:t>Кирд</w:t>
      </w:r>
      <w:r w:rsidR="008B01EF">
        <w:rPr>
          <w:rFonts w:ascii="Times New Roman" w:hAnsi="Times New Roman"/>
          <w:sz w:val="24"/>
          <w:szCs w:val="24"/>
          <w:u w:val="single"/>
          <w:lang w:val="ru-RU"/>
        </w:rPr>
        <w:t>э</w:t>
      </w:r>
      <w:r w:rsidRPr="00A23E9E">
        <w:rPr>
          <w:rFonts w:ascii="Times New Roman" w:hAnsi="Times New Roman"/>
          <w:sz w:val="24"/>
          <w:szCs w:val="24"/>
          <w:u w:val="single"/>
          <w:lang w:val="ru-RU"/>
        </w:rPr>
        <w:t>-Ээсти</w:t>
      </w:r>
      <w:proofErr w:type="spellEnd"/>
      <w:r w:rsidRPr="00A23E9E">
        <w:rPr>
          <w:rFonts w:ascii="Times New Roman" w:hAnsi="Times New Roman"/>
          <w:sz w:val="24"/>
          <w:szCs w:val="24"/>
          <w:u w:val="single"/>
          <w:lang w:val="ru-RU"/>
        </w:rPr>
        <w:t>:</w:t>
      </w:r>
      <w:r w:rsidRPr="00A23E9E">
        <w:rPr>
          <w:rFonts w:ascii="Times New Roman" w:hAnsi="Times New Roman"/>
          <w:sz w:val="24"/>
          <w:szCs w:val="24"/>
          <w:lang w:val="ru-RU"/>
        </w:rPr>
        <w:t xml:space="preserve"> 149.2 (2014)</w:t>
      </w:r>
    </w:p>
    <w:p w:rsidR="00A23E9E" w:rsidRPr="00A23E9E" w:rsidRDefault="00A23E9E" w:rsidP="002755AC">
      <w:pPr>
        <w:spacing w:after="0"/>
        <w:jc w:val="both"/>
        <w:rPr>
          <w:rFonts w:ascii="Times New Roman" w:hAnsi="Times New Roman"/>
          <w:sz w:val="24"/>
          <w:szCs w:val="24"/>
          <w:lang w:val="ru-RU"/>
        </w:rPr>
      </w:pPr>
      <w:proofErr w:type="spellStart"/>
      <w:r w:rsidRPr="00A23E9E">
        <w:rPr>
          <w:rFonts w:ascii="Times New Roman" w:hAnsi="Times New Roman"/>
          <w:sz w:val="24"/>
          <w:szCs w:val="24"/>
          <w:u w:val="single"/>
          <w:lang w:val="ru-RU"/>
        </w:rPr>
        <w:t>Лыуна-Ээсти</w:t>
      </w:r>
      <w:proofErr w:type="spellEnd"/>
      <w:r w:rsidRPr="00A23E9E">
        <w:rPr>
          <w:rFonts w:ascii="Times New Roman" w:hAnsi="Times New Roman"/>
          <w:sz w:val="24"/>
          <w:szCs w:val="24"/>
          <w:u w:val="single"/>
          <w:lang w:val="ru-RU"/>
        </w:rPr>
        <w:t>:</w:t>
      </w:r>
      <w:r w:rsidRPr="00A23E9E">
        <w:rPr>
          <w:rFonts w:ascii="Times New Roman" w:hAnsi="Times New Roman"/>
          <w:sz w:val="24"/>
          <w:szCs w:val="24"/>
          <w:lang w:val="ru-RU"/>
        </w:rPr>
        <w:t xml:space="preserve"> 320.3 (2014)</w:t>
      </w:r>
    </w:p>
    <w:p w:rsidR="00A23E9E" w:rsidRPr="00A23E9E" w:rsidRDefault="00A23E9E" w:rsidP="002755AC">
      <w:pPr>
        <w:spacing w:after="0"/>
        <w:jc w:val="both"/>
        <w:rPr>
          <w:rFonts w:ascii="Times New Roman" w:hAnsi="Times New Roman"/>
          <w:sz w:val="24"/>
          <w:szCs w:val="24"/>
          <w:lang w:val="ru-RU" w:eastAsia="nl-NL"/>
        </w:rPr>
      </w:pPr>
      <w:proofErr w:type="spellStart"/>
      <w:r w:rsidRPr="00A23E9E">
        <w:rPr>
          <w:rFonts w:ascii="Times New Roman" w:hAnsi="Times New Roman"/>
          <w:sz w:val="24"/>
          <w:szCs w:val="24"/>
          <w:u w:val="single"/>
          <w:lang w:val="ru-RU" w:eastAsia="nl-NL"/>
        </w:rPr>
        <w:t>Пыхья-Ээсти</w:t>
      </w:r>
      <w:proofErr w:type="spellEnd"/>
      <w:r w:rsidRPr="00A23E9E">
        <w:rPr>
          <w:rFonts w:ascii="Times New Roman" w:hAnsi="Times New Roman"/>
          <w:sz w:val="24"/>
          <w:szCs w:val="24"/>
          <w:lang w:val="ru-RU" w:eastAsia="nl-NL"/>
        </w:rPr>
        <w:t>: 552.6, включая Таллинн 392, 3 (2014)</w:t>
      </w: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u w:val="single"/>
          <w:lang w:val="ru-RU" w:eastAsia="nl-NL"/>
        </w:rPr>
        <w:t>Псковская область</w:t>
      </w:r>
      <w:r w:rsidRPr="00A23E9E">
        <w:rPr>
          <w:rFonts w:ascii="Times New Roman" w:hAnsi="Times New Roman"/>
          <w:sz w:val="24"/>
          <w:szCs w:val="24"/>
          <w:lang w:val="ru-RU" w:eastAsia="nl-NL"/>
        </w:rPr>
        <w:t>: 656.6 (2014)</w:t>
      </w: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u w:val="single"/>
          <w:lang w:val="ru-RU" w:eastAsia="nl-NL"/>
        </w:rPr>
        <w:t>Ленинградская область</w:t>
      </w:r>
      <w:r w:rsidRPr="00A23E9E">
        <w:rPr>
          <w:rFonts w:ascii="Times New Roman" w:hAnsi="Times New Roman"/>
          <w:sz w:val="24"/>
          <w:szCs w:val="24"/>
          <w:lang w:val="ru-RU" w:eastAsia="nl-NL"/>
        </w:rPr>
        <w:t xml:space="preserve">: 1 763.9 (2014) </w:t>
      </w: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u w:val="single"/>
          <w:lang w:val="ru-RU" w:eastAsia="nl-NL"/>
        </w:rPr>
        <w:t>Санкт-Петербург</w:t>
      </w:r>
      <w:r w:rsidRPr="00A23E9E">
        <w:rPr>
          <w:rFonts w:ascii="Times New Roman" w:hAnsi="Times New Roman"/>
          <w:sz w:val="24"/>
          <w:szCs w:val="24"/>
          <w:lang w:val="ru-RU" w:eastAsia="nl-NL"/>
        </w:rPr>
        <w:t>: 5 131.9 (2014)</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rPr>
        <w:t>На 1 января 2014г. общая численность населения Эстонии составила 1 315 819 человек</w:t>
      </w:r>
      <w:r w:rsidRPr="00A23E9E">
        <w:rPr>
          <w:rFonts w:ascii="Times New Roman" w:hAnsi="Times New Roman"/>
          <w:sz w:val="24"/>
          <w:szCs w:val="24"/>
          <w:lang w:val="ru-RU" w:eastAsia="nl-NL"/>
        </w:rPr>
        <w:t xml:space="preserve">. </w:t>
      </w:r>
      <w:r w:rsidRPr="00A23E9E">
        <w:rPr>
          <w:rFonts w:ascii="Times New Roman" w:hAnsi="Times New Roman"/>
          <w:sz w:val="24"/>
          <w:szCs w:val="24"/>
          <w:lang w:val="ru-RU"/>
        </w:rPr>
        <w:t>За последние десять лет население Эстонии сократилось вследствие естественной убыли и миграции</w:t>
      </w:r>
      <w:r w:rsidRPr="00A23E9E">
        <w:rPr>
          <w:rFonts w:ascii="Times New Roman" w:hAnsi="Times New Roman"/>
          <w:sz w:val="24"/>
          <w:szCs w:val="24"/>
          <w:vertAlign w:val="superscript"/>
          <w:lang w:val="en-GB" w:eastAsia="nl-NL"/>
        </w:rPr>
        <w:footnoteReference w:id="3"/>
      </w:r>
      <w:r w:rsidRPr="00A23E9E">
        <w:rPr>
          <w:rFonts w:ascii="Times New Roman" w:hAnsi="Times New Roman"/>
          <w:sz w:val="24"/>
          <w:szCs w:val="24"/>
          <w:lang w:val="ru-RU" w:eastAsia="nl-NL"/>
        </w:rPr>
        <w:t xml:space="preserve">. </w:t>
      </w:r>
      <w:r w:rsidRPr="00A23E9E">
        <w:rPr>
          <w:rFonts w:ascii="Times New Roman" w:hAnsi="Times New Roman"/>
          <w:sz w:val="24"/>
          <w:szCs w:val="24"/>
          <w:lang w:val="ru-RU"/>
        </w:rPr>
        <w:t xml:space="preserve">Согласно прогнозам, в следующие десятилетия в Эстонии будет велика вероятность дальнейшего снижения численности населения, и к 2040 году общая цифра составит 1 195 000 человек. Однако одновременно с данным процессом крупные города и их пригороды будут привлекать большее количество жителей. Более того прогнозируется, что территории Программы, такие как </w:t>
      </w:r>
      <w:proofErr w:type="spellStart"/>
      <w:r w:rsidRPr="00A23E9E">
        <w:rPr>
          <w:rFonts w:ascii="Times New Roman" w:hAnsi="Times New Roman"/>
          <w:sz w:val="24"/>
          <w:szCs w:val="24"/>
          <w:lang w:val="ru-RU"/>
        </w:rPr>
        <w:t>Кирд</w:t>
      </w:r>
      <w:r w:rsidR="008B01EF">
        <w:rPr>
          <w:rFonts w:ascii="Times New Roman" w:hAnsi="Times New Roman"/>
          <w:sz w:val="24"/>
          <w:szCs w:val="24"/>
          <w:lang w:val="ru-RU"/>
        </w:rPr>
        <w:t>э</w:t>
      </w:r>
      <w:r w:rsidRPr="00A23E9E">
        <w:rPr>
          <w:rFonts w:ascii="Times New Roman" w:hAnsi="Times New Roman"/>
          <w:sz w:val="24"/>
          <w:szCs w:val="24"/>
          <w:lang w:val="ru-RU"/>
        </w:rPr>
        <w:t>-Ээсти</w:t>
      </w:r>
      <w:proofErr w:type="spellEnd"/>
      <w:r w:rsidRPr="00A23E9E">
        <w:rPr>
          <w:rFonts w:ascii="Times New Roman" w:hAnsi="Times New Roman"/>
          <w:sz w:val="24"/>
          <w:szCs w:val="24"/>
          <w:lang w:val="ru-RU"/>
        </w:rPr>
        <w:t xml:space="preserve"> и </w:t>
      </w:r>
      <w:proofErr w:type="spellStart"/>
      <w:r w:rsidRPr="00A23E9E">
        <w:rPr>
          <w:rFonts w:ascii="Times New Roman" w:hAnsi="Times New Roman"/>
          <w:sz w:val="24"/>
          <w:szCs w:val="24"/>
          <w:lang w:val="ru-RU"/>
        </w:rPr>
        <w:t>Лыуна-Ээсти</w:t>
      </w:r>
      <w:proofErr w:type="spellEnd"/>
      <w:r w:rsidRPr="00A23E9E">
        <w:rPr>
          <w:rFonts w:ascii="Times New Roman" w:hAnsi="Times New Roman"/>
          <w:sz w:val="24"/>
          <w:szCs w:val="24"/>
          <w:lang w:val="ru-RU"/>
        </w:rPr>
        <w:t xml:space="preserve"> будут испытывать серьезную убыль населения, главным образом вследствие внутренней миграции.</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За последнее десятилетие наблюдался  стабильный рост численности населения Санкт-Петербурга и Ленинградской области, в то время как численность населения Псковской области снижалась. </w:t>
      </w:r>
      <w:proofErr w:type="gramStart"/>
      <w:r w:rsidRPr="00A23E9E">
        <w:rPr>
          <w:rFonts w:ascii="Times New Roman" w:hAnsi="Times New Roman"/>
          <w:sz w:val="24"/>
          <w:szCs w:val="24"/>
          <w:lang w:val="ru-RU" w:eastAsia="nl-NL"/>
        </w:rPr>
        <w:t>В соответствии с прогнозом, сделанным Государственным комитетом по статистике в 2013</w:t>
      </w:r>
      <w:r w:rsidRPr="00A23E9E">
        <w:rPr>
          <w:rFonts w:ascii="Times New Roman" w:hAnsi="Times New Roman"/>
          <w:sz w:val="24"/>
          <w:szCs w:val="24"/>
          <w:vertAlign w:val="superscript"/>
          <w:lang w:val="en-GB" w:eastAsia="nl-NL"/>
        </w:rPr>
        <w:footnoteReference w:id="4"/>
      </w:r>
      <w:r w:rsidRPr="00A23E9E">
        <w:rPr>
          <w:rFonts w:ascii="Times New Roman" w:hAnsi="Times New Roman"/>
          <w:sz w:val="24"/>
          <w:szCs w:val="24"/>
          <w:lang w:val="ru-RU" w:eastAsia="nl-NL"/>
        </w:rPr>
        <w:t>, к 2031г. в Санкт-Петербурге произойдет резкое увеличение численности населения (более 20%), в Ленинградской области наметится небольшой ее рост (между 1 и 10%), а демографическая ситуация Псковской области будет характеризоваться сокращением численности населения (снижение более 20%).</w:t>
      </w:r>
      <w:proofErr w:type="gramEnd"/>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С 2008 года в Санкт-Петербурге наблюдалась тенденция к увеличению численности населения, по большей части вызванная притоком мигрантов, чье количество преобладало над цифрами естественной убыли населения. Начиная с 2012 года</w:t>
      </w:r>
      <w:r w:rsidR="00455A9C">
        <w:rPr>
          <w:rFonts w:ascii="Times New Roman" w:hAnsi="Times New Roman"/>
          <w:sz w:val="24"/>
          <w:szCs w:val="24"/>
          <w:lang w:val="ru-RU" w:eastAsia="nl-NL"/>
        </w:rPr>
        <w:t>,</w:t>
      </w:r>
      <w:r w:rsidRPr="00A23E9E">
        <w:rPr>
          <w:rFonts w:ascii="Times New Roman" w:hAnsi="Times New Roman"/>
          <w:sz w:val="24"/>
          <w:szCs w:val="24"/>
          <w:lang w:val="ru-RU" w:eastAsia="nl-NL"/>
        </w:rPr>
        <w:t xml:space="preserve"> рост населения стал происходить не только за счет миграционных притоков, но также и за счет естественного прироста. Однако в демографической ситуации города преобладают такие негативные тенденции, как низкий уровень рождаемости, не обеспечивающий положительное воспроизводство населения, а также старение населения.</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Несмотря на то, что за последнее десятилетие в Ленинградской и Псковской </w:t>
      </w:r>
      <w:proofErr w:type="gramStart"/>
      <w:r w:rsidRPr="00A23E9E">
        <w:rPr>
          <w:rFonts w:ascii="Times New Roman" w:hAnsi="Times New Roman"/>
          <w:sz w:val="24"/>
          <w:szCs w:val="24"/>
          <w:lang w:val="ru-RU" w:eastAsia="nl-NL"/>
        </w:rPr>
        <w:t>областях</w:t>
      </w:r>
      <w:proofErr w:type="gramEnd"/>
      <w:r w:rsidRPr="00A23E9E">
        <w:rPr>
          <w:rFonts w:ascii="Times New Roman" w:hAnsi="Times New Roman"/>
          <w:sz w:val="24"/>
          <w:szCs w:val="24"/>
          <w:lang w:val="ru-RU" w:eastAsia="nl-NL"/>
        </w:rPr>
        <w:t xml:space="preserve"> наблюдалось замедление темпов снижения численности населения, показатели естественного прироста все еще имеют отрицательные значения. Население Ленинградской области растет в основном благодаря увеличению количества прибывающих мигрантов.</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b/>
          <w:i/>
          <w:sz w:val="24"/>
          <w:szCs w:val="24"/>
          <w:lang w:val="ru-RU" w:eastAsia="nl-NL"/>
        </w:rPr>
      </w:pPr>
      <w:r w:rsidRPr="00A23E9E">
        <w:rPr>
          <w:rFonts w:ascii="Times New Roman" w:hAnsi="Times New Roman"/>
          <w:b/>
          <w:i/>
          <w:sz w:val="24"/>
          <w:szCs w:val="24"/>
          <w:lang w:val="ru-RU"/>
        </w:rPr>
        <w:t>Плотность населения и урбанизация</w:t>
      </w:r>
    </w:p>
    <w:p w:rsidR="00A23E9E" w:rsidRPr="00A23E9E" w:rsidRDefault="00A23E9E" w:rsidP="002755AC">
      <w:pPr>
        <w:spacing w:before="100" w:beforeAutospacing="1" w:after="100" w:afterAutospacing="1"/>
        <w:jc w:val="both"/>
        <w:rPr>
          <w:rFonts w:ascii="Times New Roman" w:hAnsi="Times New Roman"/>
          <w:sz w:val="24"/>
          <w:szCs w:val="24"/>
          <w:lang w:val="ru-RU"/>
        </w:rPr>
      </w:pPr>
      <w:r w:rsidRPr="00A23E9E">
        <w:rPr>
          <w:rFonts w:ascii="Times New Roman" w:hAnsi="Times New Roman"/>
          <w:sz w:val="24"/>
          <w:szCs w:val="24"/>
          <w:lang w:val="ru-RU"/>
        </w:rPr>
        <w:t>В Эстонии Территория Программы охватывает крупные урбанистические центры, промышленный северо-восток и малонаселенные сельские районы.</w:t>
      </w:r>
    </w:p>
    <w:p w:rsidR="00A23E9E" w:rsidRPr="000B2E2E" w:rsidRDefault="00A23E9E" w:rsidP="002755AC">
      <w:pPr>
        <w:spacing w:before="100" w:beforeAutospacing="1" w:after="100" w:afterAutospacing="1"/>
        <w:jc w:val="both"/>
        <w:rPr>
          <w:rFonts w:ascii="Times New Roman" w:hAnsi="Times New Roman"/>
          <w:sz w:val="24"/>
          <w:szCs w:val="24"/>
          <w:lang w:val="ru-RU"/>
        </w:rPr>
      </w:pPr>
    </w:p>
    <w:p w:rsidR="00A23E9E" w:rsidRPr="00A23E9E" w:rsidRDefault="00A23E9E" w:rsidP="002755AC">
      <w:pPr>
        <w:spacing w:before="100" w:beforeAutospacing="1" w:after="100" w:afterAutospacing="1"/>
        <w:jc w:val="both"/>
        <w:rPr>
          <w:rFonts w:ascii="Times New Roman" w:hAnsi="Times New Roman"/>
          <w:sz w:val="24"/>
          <w:szCs w:val="24"/>
          <w:vertAlign w:val="superscript"/>
          <w:lang w:val="en-GB" w:eastAsia="nl-NL"/>
        </w:rPr>
      </w:pPr>
      <w:r w:rsidRPr="00A23E9E">
        <w:rPr>
          <w:rFonts w:ascii="Times New Roman" w:hAnsi="Times New Roman"/>
          <w:noProof/>
          <w:sz w:val="24"/>
          <w:szCs w:val="24"/>
          <w:lang w:val="ru-RU" w:eastAsia="ru-RU"/>
        </w:rPr>
        <w:lastRenderedPageBreak/>
        <w:drawing>
          <wp:inline distT="0" distB="0" distL="0" distR="0" wp14:anchorId="090A2534" wp14:editId="6541EA45">
            <wp:extent cx="2282190" cy="3225800"/>
            <wp:effectExtent l="0" t="0" r="3810" b="0"/>
            <wp:docPr id="7" name="Picture 5"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descripti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2190" cy="3225800"/>
                    </a:xfrm>
                    <a:prstGeom prst="rect">
                      <a:avLst/>
                    </a:prstGeom>
                    <a:noFill/>
                    <a:ln>
                      <a:noFill/>
                    </a:ln>
                  </pic:spPr>
                </pic:pic>
              </a:graphicData>
            </a:graphic>
          </wp:inline>
        </w:drawing>
      </w:r>
    </w:p>
    <w:p w:rsidR="00A23E9E" w:rsidRPr="00A23E9E" w:rsidRDefault="00A23E9E" w:rsidP="002755AC">
      <w:pPr>
        <w:spacing w:before="100" w:beforeAutospacing="1" w:after="100" w:afterAutospacing="1"/>
        <w:jc w:val="both"/>
        <w:rPr>
          <w:rFonts w:ascii="Times New Roman" w:hAnsi="Times New Roman"/>
          <w:sz w:val="24"/>
          <w:szCs w:val="24"/>
          <w:vertAlign w:val="superscript"/>
          <w:lang w:val="ru-RU" w:eastAsia="nl-NL"/>
        </w:rPr>
      </w:pPr>
      <w:r w:rsidRPr="00A23E9E">
        <w:rPr>
          <w:rFonts w:ascii="Times New Roman" w:hAnsi="Times New Roman"/>
          <w:sz w:val="24"/>
          <w:szCs w:val="24"/>
          <w:vertAlign w:val="superscript"/>
          <w:lang w:val="ru-RU" w:eastAsia="nl-NL"/>
        </w:rPr>
        <w:t xml:space="preserve">Источник: </w:t>
      </w:r>
      <w:proofErr w:type="spellStart"/>
      <w:r w:rsidRPr="00A23E9E">
        <w:rPr>
          <w:rFonts w:ascii="Times New Roman" w:hAnsi="Times New Roman"/>
          <w:sz w:val="24"/>
          <w:szCs w:val="24"/>
          <w:vertAlign w:val="superscript"/>
          <w:lang w:val="en-GB" w:eastAsia="nl-NL"/>
        </w:rPr>
        <w:t>Nordregio</w:t>
      </w:r>
      <w:proofErr w:type="spellEnd"/>
      <w:r w:rsidRPr="00A23E9E">
        <w:rPr>
          <w:rFonts w:ascii="Times New Roman" w:hAnsi="Times New Roman"/>
          <w:sz w:val="24"/>
          <w:szCs w:val="24"/>
          <w:vertAlign w:val="superscript"/>
          <w:lang w:val="en-GB" w:eastAsia="nl-NL"/>
        </w:rPr>
        <w:footnoteReference w:id="5"/>
      </w:r>
    </w:p>
    <w:p w:rsidR="00A23E9E" w:rsidRPr="00A23E9E" w:rsidRDefault="00A23E9E" w:rsidP="002755AC">
      <w:pPr>
        <w:spacing w:before="100" w:beforeAutospacing="1" w:after="100" w:afterAutospacing="1"/>
        <w:jc w:val="both"/>
        <w:rPr>
          <w:rFonts w:ascii="Times New Roman" w:hAnsi="Times New Roman"/>
          <w:sz w:val="24"/>
          <w:szCs w:val="24"/>
          <w:lang w:val="ru-RU" w:eastAsia="nl-NL"/>
        </w:rPr>
      </w:pPr>
      <w:r w:rsidRPr="00A23E9E">
        <w:rPr>
          <w:rFonts w:ascii="Times New Roman" w:hAnsi="Times New Roman"/>
          <w:sz w:val="24"/>
          <w:szCs w:val="24"/>
          <w:lang w:val="ru-RU" w:eastAsia="nl-NL"/>
        </w:rPr>
        <w:t>Для Эстонии характерны общая низкая плотность населения и высокая степень урбанизации</w:t>
      </w:r>
      <w:r w:rsidRPr="00A23E9E">
        <w:rPr>
          <w:rFonts w:ascii="Times New Roman" w:hAnsi="Times New Roman"/>
          <w:sz w:val="24"/>
          <w:szCs w:val="24"/>
          <w:lang w:val="ru-RU"/>
        </w:rPr>
        <w:t xml:space="preserve"> – 70% населения проживает в городах</w:t>
      </w:r>
      <w:r w:rsidRPr="00A23E9E">
        <w:rPr>
          <w:rFonts w:ascii="Times New Roman" w:hAnsi="Times New Roman"/>
          <w:sz w:val="24"/>
          <w:szCs w:val="24"/>
          <w:lang w:val="ru-RU" w:eastAsia="nl-NL"/>
        </w:rPr>
        <w:t>. Крупные урбанистические центры и окружающие их пригороды испытывают прирост населения, в то время как сельские территории и более мелкие города продолжают терять население. Согласно статистике, большинство населения сосредоточено в Таллинне, Тарту и Нарве.</w:t>
      </w:r>
    </w:p>
    <w:p w:rsidR="00A23E9E" w:rsidRPr="00A23E9E" w:rsidRDefault="00A23E9E" w:rsidP="002755AC">
      <w:pPr>
        <w:spacing w:before="100" w:beforeAutospacing="1" w:after="100" w:afterAutospacing="1"/>
        <w:jc w:val="both"/>
        <w:rPr>
          <w:rFonts w:ascii="Times New Roman" w:hAnsi="Times New Roman"/>
          <w:sz w:val="24"/>
          <w:szCs w:val="24"/>
          <w:lang w:val="ru-RU"/>
        </w:rPr>
      </w:pPr>
      <w:r w:rsidRPr="00A23E9E">
        <w:rPr>
          <w:rFonts w:ascii="Times New Roman" w:hAnsi="Times New Roman"/>
          <w:sz w:val="24"/>
          <w:szCs w:val="24"/>
          <w:lang w:val="ru-RU"/>
        </w:rPr>
        <w:t xml:space="preserve">В Псковской и </w:t>
      </w:r>
      <w:proofErr w:type="gramStart"/>
      <w:r w:rsidRPr="00A23E9E">
        <w:rPr>
          <w:rFonts w:ascii="Times New Roman" w:hAnsi="Times New Roman"/>
          <w:sz w:val="24"/>
          <w:szCs w:val="24"/>
          <w:lang w:val="ru-RU"/>
        </w:rPr>
        <w:t>Ленинградской</w:t>
      </w:r>
      <w:proofErr w:type="gramEnd"/>
      <w:r w:rsidRPr="00A23E9E">
        <w:rPr>
          <w:rFonts w:ascii="Times New Roman" w:hAnsi="Times New Roman"/>
          <w:sz w:val="24"/>
          <w:szCs w:val="24"/>
          <w:lang w:val="ru-RU"/>
        </w:rPr>
        <w:t xml:space="preserve"> областях процент городского населения находится на уровне 70,3% и 65,2% соответственно.</w:t>
      </w:r>
    </w:p>
    <w:p w:rsidR="00A23E9E" w:rsidRPr="00A23E9E" w:rsidRDefault="00A23E9E" w:rsidP="002755AC">
      <w:pPr>
        <w:spacing w:before="100" w:beforeAutospacing="1" w:after="100" w:afterAutospacing="1"/>
        <w:jc w:val="both"/>
        <w:rPr>
          <w:rFonts w:ascii="Times New Roman" w:hAnsi="Times New Roman"/>
          <w:sz w:val="24"/>
          <w:szCs w:val="24"/>
          <w:lang w:val="ru-RU" w:eastAsia="nl-NL"/>
        </w:rPr>
      </w:pPr>
      <w:r w:rsidRPr="00A23E9E">
        <w:rPr>
          <w:rFonts w:ascii="Times New Roman" w:hAnsi="Times New Roman"/>
          <w:sz w:val="24"/>
          <w:szCs w:val="24"/>
          <w:lang w:val="ru-RU" w:eastAsia="nl-NL"/>
        </w:rPr>
        <w:t>Низкая плотность населения может оказывать непосредственное влияние на развитие</w:t>
      </w:r>
      <w:r w:rsidR="00131E0E">
        <w:rPr>
          <w:rFonts w:ascii="Times New Roman" w:hAnsi="Times New Roman"/>
          <w:sz w:val="24"/>
          <w:szCs w:val="24"/>
          <w:lang w:val="ru-RU" w:eastAsia="nl-NL"/>
        </w:rPr>
        <w:t xml:space="preserve"> территории Программы,</w:t>
      </w:r>
      <w:r w:rsidRPr="00A23E9E">
        <w:rPr>
          <w:rFonts w:ascii="Times New Roman" w:hAnsi="Times New Roman"/>
          <w:sz w:val="24"/>
          <w:szCs w:val="24"/>
          <w:lang w:val="ru-RU" w:eastAsia="nl-NL"/>
        </w:rPr>
        <w:t xml:space="preserve"> к примеру, </w:t>
      </w:r>
      <w:r w:rsidR="00131E0E">
        <w:rPr>
          <w:rFonts w:ascii="Times New Roman" w:hAnsi="Times New Roman"/>
          <w:sz w:val="24"/>
          <w:szCs w:val="24"/>
          <w:lang w:val="ru-RU" w:eastAsia="nl-NL"/>
        </w:rPr>
        <w:t>в случае рассмотрения потребности</w:t>
      </w:r>
      <w:r w:rsidRPr="00A23E9E">
        <w:rPr>
          <w:rFonts w:ascii="Times New Roman" w:hAnsi="Times New Roman"/>
          <w:sz w:val="24"/>
          <w:szCs w:val="24"/>
          <w:lang w:val="ru-RU" w:eastAsia="nl-NL"/>
        </w:rPr>
        <w:t xml:space="preserve"> в квалифицированной рабочей силе для различных бизнесов, либо количество лиц, открывающих СМП на местном уровне. </w:t>
      </w:r>
    </w:p>
    <w:p w:rsidR="00A23E9E" w:rsidRPr="00A23E9E" w:rsidRDefault="00A23E9E" w:rsidP="002755AC">
      <w:pPr>
        <w:spacing w:after="0"/>
        <w:jc w:val="both"/>
        <w:rPr>
          <w:rFonts w:ascii="Times New Roman" w:hAnsi="Times New Roman"/>
          <w:b/>
          <w:i/>
          <w:sz w:val="24"/>
          <w:szCs w:val="24"/>
          <w:lang w:val="ru-RU" w:eastAsia="nl-NL"/>
        </w:rPr>
      </w:pPr>
      <w:r w:rsidRPr="00A23E9E">
        <w:rPr>
          <w:rFonts w:ascii="Times New Roman" w:hAnsi="Times New Roman"/>
          <w:b/>
          <w:i/>
          <w:sz w:val="24"/>
          <w:szCs w:val="24"/>
          <w:lang w:val="ru-RU" w:eastAsia="nl-NL"/>
        </w:rPr>
        <w:t>Демографическая структура населения</w:t>
      </w:r>
    </w:p>
    <w:p w:rsidR="00A23E9E" w:rsidRPr="00A23E9E" w:rsidRDefault="00A23E9E" w:rsidP="002755AC">
      <w:pPr>
        <w:spacing w:before="100" w:beforeAutospacing="1" w:after="100" w:afterAutospacing="1"/>
        <w:jc w:val="both"/>
        <w:rPr>
          <w:rFonts w:ascii="Times New Roman" w:hAnsi="Times New Roman"/>
          <w:sz w:val="24"/>
          <w:szCs w:val="24"/>
          <w:lang w:val="ru-RU"/>
        </w:rPr>
      </w:pPr>
      <w:r w:rsidRPr="00A23E9E">
        <w:rPr>
          <w:rFonts w:ascii="Times New Roman" w:hAnsi="Times New Roman"/>
          <w:sz w:val="24"/>
          <w:szCs w:val="24"/>
          <w:lang w:val="ru-RU"/>
        </w:rPr>
        <w:t xml:space="preserve">В большинстве районов территории Программы демографическая ситуация характеризуется низким уровнем рождаемости и старением населения. Начиная с 2006 года продолжительность жизни на территории сотрудничества выросла, составив приблизительно 65 лет  для мужчин и  76 лет для женщин, но на территории </w:t>
      </w:r>
      <w:r w:rsidR="00C0713B" w:rsidRPr="00A23E9E">
        <w:rPr>
          <w:rFonts w:ascii="Times New Roman" w:hAnsi="Times New Roman"/>
          <w:sz w:val="24"/>
          <w:szCs w:val="24"/>
          <w:lang w:val="ru-RU"/>
        </w:rPr>
        <w:t xml:space="preserve">России </w:t>
      </w:r>
      <w:r w:rsidR="00C0713B">
        <w:rPr>
          <w:rFonts w:ascii="Times New Roman" w:hAnsi="Times New Roman"/>
          <w:sz w:val="24"/>
          <w:szCs w:val="24"/>
          <w:lang w:val="ru-RU"/>
        </w:rPr>
        <w:t xml:space="preserve"> и </w:t>
      </w:r>
      <w:r w:rsidRPr="00A23E9E">
        <w:rPr>
          <w:rFonts w:ascii="Times New Roman" w:hAnsi="Times New Roman"/>
          <w:sz w:val="24"/>
          <w:szCs w:val="24"/>
          <w:lang w:val="ru-RU"/>
        </w:rPr>
        <w:t>Э</w:t>
      </w:r>
      <w:r w:rsidR="00C0713B">
        <w:rPr>
          <w:rFonts w:ascii="Times New Roman" w:hAnsi="Times New Roman"/>
          <w:sz w:val="24"/>
          <w:szCs w:val="24"/>
          <w:lang w:val="ru-RU"/>
        </w:rPr>
        <w:t xml:space="preserve">стонии </w:t>
      </w:r>
      <w:r w:rsidRPr="00A23E9E">
        <w:rPr>
          <w:rFonts w:ascii="Times New Roman" w:hAnsi="Times New Roman"/>
          <w:sz w:val="24"/>
          <w:szCs w:val="24"/>
          <w:lang w:val="ru-RU"/>
        </w:rPr>
        <w:t>ситуация сильно отличается от региона к региону.</w:t>
      </w:r>
    </w:p>
    <w:p w:rsidR="00A23E9E" w:rsidRPr="00A23E9E" w:rsidRDefault="00A23E9E" w:rsidP="002755AC">
      <w:pPr>
        <w:spacing w:before="100" w:beforeAutospacing="1" w:after="100" w:afterAutospacing="1"/>
        <w:jc w:val="both"/>
        <w:rPr>
          <w:rFonts w:ascii="Times New Roman" w:eastAsia="Times New Roman" w:hAnsi="Times New Roman"/>
          <w:bCs/>
          <w:sz w:val="24"/>
          <w:szCs w:val="24"/>
          <w:lang w:val="ru-RU" w:eastAsia="nl-NL"/>
        </w:rPr>
      </w:pPr>
      <w:r w:rsidRPr="00A23E9E">
        <w:rPr>
          <w:rFonts w:ascii="Times New Roman" w:eastAsia="Times New Roman" w:hAnsi="Times New Roman"/>
          <w:bCs/>
          <w:sz w:val="24"/>
          <w:szCs w:val="24"/>
          <w:lang w:val="ru-RU" w:eastAsia="nl-NL"/>
        </w:rPr>
        <w:t xml:space="preserve">В сельских областях более высока доля пожилого населения, в то время как крупные города, в особенности те, в которых находятся университеты и современные технологичные промышленные предприятия, привлекают больше молодых жителей. </w:t>
      </w:r>
    </w:p>
    <w:p w:rsidR="00A23E9E" w:rsidRPr="00A23E9E" w:rsidRDefault="00A23E9E" w:rsidP="002755AC">
      <w:pPr>
        <w:spacing w:before="100" w:beforeAutospacing="1" w:after="100" w:afterAutospacing="1"/>
        <w:jc w:val="both"/>
        <w:rPr>
          <w:rFonts w:ascii="Times New Roman" w:hAnsi="Times New Roman"/>
          <w:sz w:val="24"/>
          <w:szCs w:val="24"/>
          <w:lang w:val="ru-RU"/>
        </w:rPr>
      </w:pPr>
      <w:r w:rsidRPr="00A23E9E">
        <w:rPr>
          <w:rFonts w:ascii="Times New Roman" w:hAnsi="Times New Roman"/>
          <w:sz w:val="24"/>
          <w:szCs w:val="24"/>
          <w:lang w:val="ru-RU"/>
        </w:rPr>
        <w:lastRenderedPageBreak/>
        <w:t xml:space="preserve">Часть территории Программы в Эстонии, а именно северо-восточная область и Таллинн, имеет значительную долю русскоязычного населения. В Эстонии на долю русскоязычного населения в среднем приходится 28%, в уезде </w:t>
      </w:r>
      <w:proofErr w:type="spellStart"/>
      <w:r w:rsidRPr="00A23E9E">
        <w:rPr>
          <w:rFonts w:ascii="Times New Roman" w:hAnsi="Times New Roman"/>
          <w:sz w:val="24"/>
          <w:szCs w:val="24"/>
          <w:lang w:val="ru-RU"/>
        </w:rPr>
        <w:t>Ида-Вирумаа</w:t>
      </w:r>
      <w:proofErr w:type="spellEnd"/>
      <w:r w:rsidRPr="00A23E9E">
        <w:rPr>
          <w:rFonts w:ascii="Times New Roman" w:hAnsi="Times New Roman"/>
          <w:sz w:val="24"/>
          <w:szCs w:val="24"/>
          <w:lang w:val="ru-RU"/>
        </w:rPr>
        <w:t>, в особенности в таких городах, как Нарва, Силламяэ, Кохтла-Ярве, также высока доля русскоязычного населения.</w:t>
      </w:r>
    </w:p>
    <w:p w:rsidR="00A23E9E" w:rsidRPr="00A23E9E" w:rsidRDefault="00A23E9E" w:rsidP="002755AC">
      <w:pPr>
        <w:spacing w:before="100" w:beforeAutospacing="1" w:after="100" w:afterAutospacing="1"/>
        <w:jc w:val="both"/>
        <w:rPr>
          <w:rFonts w:ascii="Times New Roman" w:hAnsi="Times New Roman"/>
          <w:sz w:val="24"/>
          <w:szCs w:val="24"/>
          <w:lang w:val="ru-RU"/>
        </w:rPr>
      </w:pPr>
      <w:r w:rsidRPr="00A23E9E">
        <w:rPr>
          <w:rFonts w:ascii="Times New Roman" w:hAnsi="Times New Roman"/>
          <w:sz w:val="24"/>
          <w:szCs w:val="24"/>
          <w:lang w:val="ru-RU"/>
        </w:rPr>
        <w:t>За последние годы основной положительной тенденцией в демографической ситуации Санкт-Петербурга было стабильное увеличение уровня рождаемости: от 8.4 на 1000 человек в 2005 г. до 12.6</w:t>
      </w:r>
      <w:r w:rsidR="00455A9C">
        <w:rPr>
          <w:rFonts w:ascii="Times New Roman" w:hAnsi="Times New Roman"/>
          <w:sz w:val="24"/>
          <w:szCs w:val="24"/>
          <w:lang w:val="ru-RU"/>
        </w:rPr>
        <w:t xml:space="preserve"> в 2013 г.</w:t>
      </w:r>
      <w:r w:rsidRPr="00A23E9E">
        <w:rPr>
          <w:rFonts w:ascii="Times New Roman" w:hAnsi="Times New Roman"/>
          <w:sz w:val="24"/>
          <w:szCs w:val="24"/>
          <w:lang w:val="ru-RU"/>
        </w:rPr>
        <w:t xml:space="preserve">, что демонстрирует увеличение </w:t>
      </w:r>
      <w:proofErr w:type="gramStart"/>
      <w:r w:rsidRPr="00A23E9E">
        <w:rPr>
          <w:rFonts w:ascii="Times New Roman" w:hAnsi="Times New Roman"/>
          <w:sz w:val="24"/>
          <w:szCs w:val="24"/>
          <w:lang w:val="ru-RU"/>
        </w:rPr>
        <w:t>в</w:t>
      </w:r>
      <w:proofErr w:type="gramEnd"/>
      <w:r w:rsidRPr="00A23E9E">
        <w:rPr>
          <w:rFonts w:ascii="Times New Roman" w:hAnsi="Times New Roman"/>
          <w:sz w:val="24"/>
          <w:szCs w:val="24"/>
          <w:lang w:val="ru-RU"/>
        </w:rPr>
        <w:t xml:space="preserve"> 1</w:t>
      </w:r>
      <w:r w:rsidR="00455A9C">
        <w:rPr>
          <w:rFonts w:ascii="Times New Roman" w:hAnsi="Times New Roman"/>
          <w:sz w:val="24"/>
          <w:szCs w:val="24"/>
          <w:lang w:val="ru-RU"/>
        </w:rPr>
        <w:t>,</w:t>
      </w:r>
      <w:r w:rsidRPr="00A23E9E">
        <w:rPr>
          <w:rFonts w:ascii="Times New Roman" w:hAnsi="Times New Roman"/>
          <w:sz w:val="24"/>
          <w:szCs w:val="24"/>
          <w:lang w:val="ru-RU"/>
        </w:rPr>
        <w:t>5 раза.</w:t>
      </w:r>
    </w:p>
    <w:p w:rsidR="00A23E9E" w:rsidRPr="00A23E9E" w:rsidRDefault="00A23E9E" w:rsidP="002755AC">
      <w:pPr>
        <w:spacing w:before="100" w:beforeAutospacing="1" w:after="100" w:afterAutospacing="1"/>
        <w:jc w:val="both"/>
        <w:rPr>
          <w:rFonts w:ascii="Times New Roman" w:hAnsi="Times New Roman"/>
          <w:sz w:val="24"/>
          <w:szCs w:val="24"/>
          <w:lang w:val="ru-RU"/>
        </w:rPr>
      </w:pPr>
      <w:r w:rsidRPr="00A23E9E">
        <w:rPr>
          <w:rFonts w:ascii="Times New Roman" w:hAnsi="Times New Roman"/>
          <w:sz w:val="24"/>
          <w:szCs w:val="24"/>
          <w:lang w:val="ru-RU"/>
        </w:rPr>
        <w:t xml:space="preserve">В Эстонии высокий уровень смертности среди мужчин работоспособного возраста ведет к снижению продолжительности жизни мужчин, а большая разница в продолжительности жизни мужчин и женщин приводит к крупным диспропорциям в гендерной структуре населения. </w:t>
      </w:r>
    </w:p>
    <w:p w:rsidR="00A23E9E" w:rsidRPr="00A23E9E" w:rsidRDefault="00A23E9E" w:rsidP="002755AC">
      <w:pPr>
        <w:spacing w:before="100" w:beforeAutospacing="1" w:after="100" w:afterAutospacing="1"/>
        <w:jc w:val="both"/>
        <w:rPr>
          <w:rFonts w:ascii="Times New Roman" w:hAnsi="Times New Roman"/>
          <w:sz w:val="24"/>
          <w:szCs w:val="24"/>
          <w:lang w:val="ru-RU"/>
        </w:rPr>
      </w:pPr>
      <w:r w:rsidRPr="00A23E9E">
        <w:rPr>
          <w:rFonts w:ascii="Times New Roman" w:hAnsi="Times New Roman"/>
          <w:sz w:val="24"/>
          <w:szCs w:val="24"/>
          <w:lang w:val="ru-RU"/>
        </w:rPr>
        <w:t xml:space="preserve">Доля населения </w:t>
      </w:r>
      <w:r w:rsidR="00B26DD1">
        <w:rPr>
          <w:rFonts w:ascii="Times New Roman" w:hAnsi="Times New Roman"/>
          <w:sz w:val="24"/>
          <w:szCs w:val="24"/>
          <w:lang w:val="ru-RU"/>
        </w:rPr>
        <w:t xml:space="preserve">рабочего возраста </w:t>
      </w:r>
      <w:r w:rsidR="00455A9C">
        <w:rPr>
          <w:rFonts w:ascii="Times New Roman" w:hAnsi="Times New Roman"/>
          <w:sz w:val="24"/>
          <w:szCs w:val="24"/>
          <w:lang w:val="ru-RU"/>
        </w:rPr>
        <w:t xml:space="preserve">в Эстонии </w:t>
      </w:r>
      <w:r w:rsidRPr="00A23E9E">
        <w:rPr>
          <w:rFonts w:ascii="Times New Roman" w:hAnsi="Times New Roman"/>
          <w:sz w:val="24"/>
          <w:szCs w:val="24"/>
          <w:lang w:val="ru-RU"/>
        </w:rPr>
        <w:t>составляет 47%. Устойчивой тенденцией является существенное преобладание количества женщин над количеством мужчин: 357.6 тысяч против 303.9 тысяч человек (54% и 46% соответственно). Таким образом, на долю 1</w:t>
      </w:r>
      <w:r w:rsidR="00455A9C">
        <w:rPr>
          <w:rFonts w:ascii="Times New Roman" w:hAnsi="Times New Roman"/>
          <w:sz w:val="24"/>
          <w:szCs w:val="24"/>
          <w:lang w:val="ru-RU"/>
        </w:rPr>
        <w:t xml:space="preserve"> </w:t>
      </w:r>
      <w:r w:rsidRPr="00A23E9E">
        <w:rPr>
          <w:rFonts w:ascii="Times New Roman" w:hAnsi="Times New Roman"/>
          <w:sz w:val="24"/>
          <w:szCs w:val="24"/>
          <w:lang w:val="ru-RU"/>
        </w:rPr>
        <w:t>177 женщин приходится 1</w:t>
      </w:r>
      <w:r w:rsidR="00455A9C">
        <w:rPr>
          <w:rFonts w:ascii="Times New Roman" w:hAnsi="Times New Roman"/>
          <w:sz w:val="24"/>
          <w:szCs w:val="24"/>
          <w:lang w:val="ru-RU"/>
        </w:rPr>
        <w:t xml:space="preserve"> </w:t>
      </w:r>
      <w:r w:rsidRPr="00A23E9E">
        <w:rPr>
          <w:rFonts w:ascii="Times New Roman" w:hAnsi="Times New Roman"/>
          <w:sz w:val="24"/>
          <w:szCs w:val="24"/>
          <w:lang w:val="ru-RU"/>
        </w:rPr>
        <w:t>000 мужчин (эта разница еще более значительна в городах – 1</w:t>
      </w:r>
      <w:r w:rsidR="00455A9C">
        <w:rPr>
          <w:rFonts w:ascii="Times New Roman" w:hAnsi="Times New Roman"/>
          <w:sz w:val="24"/>
          <w:szCs w:val="24"/>
          <w:lang w:val="ru-RU"/>
        </w:rPr>
        <w:t xml:space="preserve"> </w:t>
      </w:r>
      <w:r w:rsidRPr="00A23E9E">
        <w:rPr>
          <w:rFonts w:ascii="Times New Roman" w:hAnsi="Times New Roman"/>
          <w:sz w:val="24"/>
          <w:szCs w:val="24"/>
          <w:lang w:val="ru-RU"/>
        </w:rPr>
        <w:t>210 женщин, но менее значительна в сельских областях -</w:t>
      </w:r>
      <w:r w:rsidR="00455A9C">
        <w:rPr>
          <w:rFonts w:ascii="Times New Roman" w:hAnsi="Times New Roman"/>
          <w:sz w:val="24"/>
          <w:szCs w:val="24"/>
          <w:lang w:val="ru-RU"/>
        </w:rPr>
        <w:t xml:space="preserve"> </w:t>
      </w:r>
      <w:r w:rsidRPr="00A23E9E">
        <w:rPr>
          <w:rFonts w:ascii="Times New Roman" w:hAnsi="Times New Roman"/>
          <w:sz w:val="24"/>
          <w:szCs w:val="24"/>
          <w:lang w:val="ru-RU"/>
        </w:rPr>
        <w:t>1</w:t>
      </w:r>
      <w:r w:rsidR="00455A9C">
        <w:rPr>
          <w:rFonts w:ascii="Times New Roman" w:hAnsi="Times New Roman"/>
          <w:sz w:val="24"/>
          <w:szCs w:val="24"/>
          <w:lang w:val="ru-RU"/>
        </w:rPr>
        <w:t xml:space="preserve"> 102</w:t>
      </w:r>
      <w:r w:rsidRPr="00A23E9E">
        <w:rPr>
          <w:rFonts w:ascii="Times New Roman" w:hAnsi="Times New Roman"/>
          <w:sz w:val="24"/>
          <w:szCs w:val="24"/>
          <w:lang w:val="ru-RU"/>
        </w:rPr>
        <w:t xml:space="preserve"> женщин). Разница в количестве мужчин и женщин наиболее высока среди жителей старше 70 лет, и приближается к трем четвертям (73.3%).</w:t>
      </w:r>
    </w:p>
    <w:p w:rsidR="00A23E9E" w:rsidRPr="00A23E9E" w:rsidRDefault="00A23E9E" w:rsidP="002755AC">
      <w:pPr>
        <w:spacing w:before="100" w:beforeAutospacing="1" w:after="100" w:afterAutospacing="1"/>
        <w:jc w:val="both"/>
        <w:rPr>
          <w:rFonts w:ascii="Times New Roman" w:hAnsi="Times New Roman"/>
          <w:sz w:val="24"/>
          <w:szCs w:val="24"/>
          <w:lang w:val="ru-RU"/>
        </w:rPr>
      </w:pPr>
      <w:r w:rsidRPr="00A23E9E">
        <w:rPr>
          <w:rFonts w:ascii="Times New Roman" w:hAnsi="Times New Roman"/>
          <w:sz w:val="24"/>
          <w:szCs w:val="24"/>
          <w:lang w:val="ru-RU"/>
        </w:rPr>
        <w:t>Доля населения</w:t>
      </w:r>
      <w:r w:rsidR="00B26DD1">
        <w:rPr>
          <w:rFonts w:ascii="Times New Roman" w:hAnsi="Times New Roman"/>
          <w:sz w:val="24"/>
          <w:szCs w:val="24"/>
          <w:lang w:val="ru-RU"/>
        </w:rPr>
        <w:t xml:space="preserve"> рабочего возраста</w:t>
      </w:r>
      <w:r w:rsidRPr="00A23E9E">
        <w:rPr>
          <w:rFonts w:ascii="Times New Roman" w:hAnsi="Times New Roman"/>
          <w:sz w:val="24"/>
          <w:szCs w:val="24"/>
          <w:lang w:val="ru-RU"/>
        </w:rPr>
        <w:t xml:space="preserve"> </w:t>
      </w:r>
      <w:r w:rsidR="00B26DD1">
        <w:rPr>
          <w:rFonts w:ascii="Times New Roman" w:hAnsi="Times New Roman"/>
          <w:sz w:val="24"/>
          <w:szCs w:val="24"/>
          <w:lang w:val="ru-RU"/>
        </w:rPr>
        <w:t xml:space="preserve">в </w:t>
      </w:r>
      <w:r w:rsidRPr="00A23E9E">
        <w:rPr>
          <w:rFonts w:ascii="Times New Roman" w:hAnsi="Times New Roman"/>
          <w:sz w:val="24"/>
          <w:szCs w:val="24"/>
          <w:lang w:val="ru-RU"/>
        </w:rPr>
        <w:t>Эсто</w:t>
      </w:r>
      <w:r w:rsidR="00B26DD1">
        <w:rPr>
          <w:rFonts w:ascii="Times New Roman" w:hAnsi="Times New Roman"/>
          <w:sz w:val="24"/>
          <w:szCs w:val="24"/>
          <w:lang w:val="ru-RU"/>
        </w:rPr>
        <w:t>нии имеет негативную тенденцию на территории Программы</w:t>
      </w:r>
      <w:r w:rsidRPr="00A23E9E">
        <w:rPr>
          <w:rFonts w:ascii="Times New Roman" w:hAnsi="Times New Roman"/>
          <w:sz w:val="24"/>
          <w:szCs w:val="24"/>
          <w:lang w:val="ru-RU"/>
        </w:rPr>
        <w:t xml:space="preserve">. Численность населения </w:t>
      </w:r>
      <w:r w:rsidR="00B26DD1">
        <w:rPr>
          <w:rFonts w:ascii="Times New Roman" w:hAnsi="Times New Roman"/>
          <w:sz w:val="24"/>
          <w:szCs w:val="24"/>
          <w:lang w:val="ru-RU"/>
        </w:rPr>
        <w:t xml:space="preserve">рабочего возраста </w:t>
      </w:r>
      <w:r w:rsidRPr="00A23E9E">
        <w:rPr>
          <w:rFonts w:ascii="Times New Roman" w:hAnsi="Times New Roman"/>
          <w:sz w:val="24"/>
          <w:szCs w:val="24"/>
          <w:lang w:val="ru-RU"/>
        </w:rPr>
        <w:t>сократилась в период с 2009 г. по 2012 г. на 26</w:t>
      </w:r>
      <w:r w:rsidR="00B26DD1">
        <w:rPr>
          <w:rFonts w:ascii="Times New Roman" w:hAnsi="Times New Roman"/>
          <w:sz w:val="24"/>
          <w:szCs w:val="24"/>
          <w:lang w:val="ru-RU"/>
        </w:rPr>
        <w:t xml:space="preserve"> </w:t>
      </w:r>
      <w:r w:rsidRPr="00A23E9E">
        <w:rPr>
          <w:rFonts w:ascii="Times New Roman" w:hAnsi="Times New Roman"/>
          <w:sz w:val="24"/>
          <w:szCs w:val="24"/>
          <w:lang w:val="ru-RU"/>
        </w:rPr>
        <w:t>900 человек (с 408</w:t>
      </w:r>
      <w:r w:rsidR="00131E0E">
        <w:rPr>
          <w:rFonts w:ascii="Times New Roman" w:hAnsi="Times New Roman"/>
          <w:sz w:val="24"/>
          <w:szCs w:val="24"/>
          <w:lang w:val="ru-RU"/>
        </w:rPr>
        <w:t xml:space="preserve"> </w:t>
      </w:r>
      <w:r w:rsidRPr="00A23E9E">
        <w:rPr>
          <w:rFonts w:ascii="Times New Roman" w:hAnsi="Times New Roman"/>
          <w:sz w:val="24"/>
          <w:szCs w:val="24"/>
          <w:lang w:val="ru-RU"/>
        </w:rPr>
        <w:t>000 до 381</w:t>
      </w:r>
      <w:r w:rsidR="00131E0E">
        <w:rPr>
          <w:rFonts w:ascii="Times New Roman" w:hAnsi="Times New Roman"/>
          <w:sz w:val="24"/>
          <w:szCs w:val="24"/>
          <w:lang w:val="ru-RU"/>
        </w:rPr>
        <w:t xml:space="preserve"> 100 человек), </w:t>
      </w:r>
      <w:proofErr w:type="gramStart"/>
      <w:r w:rsidRPr="00A23E9E">
        <w:rPr>
          <w:rFonts w:ascii="Times New Roman" w:hAnsi="Times New Roman"/>
          <w:sz w:val="24"/>
          <w:szCs w:val="24"/>
          <w:lang w:val="ru-RU"/>
        </w:rPr>
        <w:t>в</w:t>
      </w:r>
      <w:r w:rsidR="00131E0E">
        <w:rPr>
          <w:rFonts w:ascii="Times New Roman" w:hAnsi="Times New Roman"/>
          <w:sz w:val="24"/>
          <w:szCs w:val="24"/>
          <w:lang w:val="ru-RU"/>
        </w:rPr>
        <w:t xml:space="preserve"> </w:t>
      </w:r>
      <w:r w:rsidRPr="00A23E9E">
        <w:rPr>
          <w:rFonts w:ascii="Times New Roman" w:hAnsi="Times New Roman"/>
          <w:sz w:val="24"/>
          <w:szCs w:val="24"/>
          <w:lang w:val="ru-RU"/>
        </w:rPr>
        <w:t>начале</w:t>
      </w:r>
      <w:proofErr w:type="gramEnd"/>
      <w:r w:rsidRPr="00A23E9E">
        <w:rPr>
          <w:rFonts w:ascii="Times New Roman" w:hAnsi="Times New Roman"/>
          <w:sz w:val="24"/>
          <w:szCs w:val="24"/>
          <w:lang w:val="ru-RU"/>
        </w:rPr>
        <w:t xml:space="preserve"> 2013 г. ее доля составляла 57.6% от общей численности населения. В то же время, в 2009-2012 гг. доля пожилого населения увеличилась на 4</w:t>
      </w:r>
      <w:r w:rsidR="00131E0E">
        <w:rPr>
          <w:rFonts w:ascii="Times New Roman" w:hAnsi="Times New Roman"/>
          <w:sz w:val="24"/>
          <w:szCs w:val="24"/>
          <w:lang w:val="ru-RU"/>
        </w:rPr>
        <w:t xml:space="preserve"> </w:t>
      </w:r>
      <w:r w:rsidRPr="00A23E9E">
        <w:rPr>
          <w:rFonts w:ascii="Times New Roman" w:hAnsi="Times New Roman"/>
          <w:sz w:val="24"/>
          <w:szCs w:val="24"/>
          <w:lang w:val="ru-RU"/>
        </w:rPr>
        <w:t>400 человек,  достигнув в</w:t>
      </w:r>
      <w:r w:rsidR="00131E0E">
        <w:rPr>
          <w:rFonts w:ascii="Times New Roman" w:hAnsi="Times New Roman"/>
          <w:sz w:val="24"/>
          <w:szCs w:val="24"/>
          <w:lang w:val="ru-RU"/>
        </w:rPr>
        <w:t xml:space="preserve"> </w:t>
      </w:r>
      <w:r w:rsidRPr="00A23E9E">
        <w:rPr>
          <w:rFonts w:ascii="Times New Roman" w:hAnsi="Times New Roman"/>
          <w:sz w:val="24"/>
          <w:szCs w:val="24"/>
          <w:lang w:val="ru-RU"/>
        </w:rPr>
        <w:t>целом 181</w:t>
      </w:r>
      <w:r w:rsidR="00131E0E">
        <w:rPr>
          <w:rFonts w:ascii="Times New Roman" w:hAnsi="Times New Roman"/>
          <w:sz w:val="24"/>
          <w:szCs w:val="24"/>
          <w:lang w:val="ru-RU"/>
        </w:rPr>
        <w:t xml:space="preserve"> </w:t>
      </w:r>
      <w:r w:rsidRPr="00A23E9E">
        <w:rPr>
          <w:rFonts w:ascii="Times New Roman" w:hAnsi="Times New Roman"/>
          <w:sz w:val="24"/>
          <w:szCs w:val="24"/>
          <w:lang w:val="ru-RU"/>
        </w:rPr>
        <w:t>800.</w:t>
      </w:r>
    </w:p>
    <w:p w:rsidR="00A23E9E" w:rsidRPr="00A23E9E" w:rsidRDefault="00A23E9E" w:rsidP="002755AC">
      <w:pPr>
        <w:spacing w:before="100" w:beforeAutospacing="1" w:after="100" w:afterAutospacing="1"/>
        <w:jc w:val="both"/>
        <w:rPr>
          <w:rFonts w:ascii="Times New Roman" w:hAnsi="Times New Roman"/>
          <w:b/>
          <w:i/>
          <w:sz w:val="24"/>
          <w:szCs w:val="24"/>
          <w:lang w:val="ru-RU" w:eastAsia="nl-NL"/>
        </w:rPr>
      </w:pPr>
      <w:r w:rsidRPr="00A23E9E">
        <w:rPr>
          <w:rFonts w:ascii="Times New Roman" w:hAnsi="Times New Roman"/>
          <w:b/>
          <w:i/>
          <w:sz w:val="24"/>
          <w:szCs w:val="24"/>
          <w:lang w:val="ru-RU" w:eastAsia="nl-NL"/>
        </w:rPr>
        <w:t>Миграция</w:t>
      </w:r>
    </w:p>
    <w:p w:rsidR="00A23E9E" w:rsidRPr="00A23E9E" w:rsidRDefault="00A23E9E" w:rsidP="002755AC">
      <w:pPr>
        <w:spacing w:after="0"/>
        <w:jc w:val="both"/>
        <w:rPr>
          <w:rFonts w:ascii="Times New Roman" w:hAnsi="Times New Roman"/>
          <w:sz w:val="24"/>
          <w:szCs w:val="24"/>
          <w:lang w:val="ru-RU"/>
        </w:rPr>
      </w:pPr>
      <w:r w:rsidRPr="00A23E9E">
        <w:rPr>
          <w:rFonts w:ascii="Times New Roman" w:hAnsi="Times New Roman"/>
          <w:sz w:val="24"/>
          <w:szCs w:val="24"/>
          <w:lang w:val="ru-RU"/>
        </w:rPr>
        <w:t>В Эстонии, начиная с 2001 года</w:t>
      </w:r>
      <w:r w:rsidR="007405A5">
        <w:rPr>
          <w:rFonts w:ascii="Times New Roman" w:hAnsi="Times New Roman"/>
          <w:sz w:val="24"/>
          <w:szCs w:val="24"/>
          <w:lang w:val="ru-RU"/>
        </w:rPr>
        <w:t>,</w:t>
      </w:r>
      <w:r w:rsidRPr="00A23E9E">
        <w:rPr>
          <w:rFonts w:ascii="Times New Roman" w:hAnsi="Times New Roman"/>
          <w:sz w:val="24"/>
          <w:szCs w:val="24"/>
          <w:lang w:val="ru-RU"/>
        </w:rPr>
        <w:t xml:space="preserve"> отмечались негативные тенденции в форме миграционного оттока.  Уровень миграционного прироста в 2012 году резко снизился. В 2009 году количество эмигрантов превышало количество иммигрантов лишь на 800 человек, в то время как в 2012 году разница составила уже более 6 500 человек. В  2012 году уровень внутренней миграции в пределах Эстонии составлял 36 000 человек. Основное направление во внутренней миграции прослеживается на территории прилегающего программного региона </w:t>
      </w:r>
      <w:proofErr w:type="spellStart"/>
      <w:r w:rsidRPr="00A23E9E">
        <w:rPr>
          <w:rFonts w:ascii="Times New Roman" w:hAnsi="Times New Roman"/>
          <w:sz w:val="24"/>
          <w:szCs w:val="24"/>
          <w:lang w:val="ru-RU"/>
        </w:rPr>
        <w:t>Пыхья-Ээсти</w:t>
      </w:r>
      <w:proofErr w:type="spellEnd"/>
      <w:r w:rsidRPr="00A23E9E">
        <w:rPr>
          <w:rFonts w:ascii="Times New Roman" w:hAnsi="Times New Roman"/>
          <w:sz w:val="24"/>
          <w:szCs w:val="24"/>
          <w:lang w:val="ru-RU"/>
        </w:rPr>
        <w:t>, Таллинна и пригородных муниципалитетов, расположенных вокруг других крупных городов.</w:t>
      </w:r>
    </w:p>
    <w:p w:rsidR="00A23E9E" w:rsidRPr="00A23E9E" w:rsidRDefault="00A23E9E" w:rsidP="002755AC">
      <w:pPr>
        <w:spacing w:after="0"/>
        <w:jc w:val="both"/>
        <w:rPr>
          <w:rFonts w:ascii="Times New Roman" w:hAnsi="Times New Roman"/>
          <w:sz w:val="24"/>
          <w:szCs w:val="24"/>
          <w:lang w:val="ru-RU"/>
        </w:rPr>
      </w:pPr>
    </w:p>
    <w:p w:rsidR="00A23E9E" w:rsidRPr="00A23E9E" w:rsidRDefault="00A23E9E" w:rsidP="002755AC">
      <w:pPr>
        <w:spacing w:after="0"/>
        <w:jc w:val="both"/>
        <w:rPr>
          <w:rFonts w:ascii="Times New Roman" w:hAnsi="Times New Roman"/>
          <w:sz w:val="24"/>
          <w:szCs w:val="24"/>
          <w:lang w:val="ru-RU"/>
        </w:rPr>
      </w:pPr>
      <w:r w:rsidRPr="00A23E9E">
        <w:rPr>
          <w:rFonts w:ascii="Times New Roman" w:hAnsi="Times New Roman"/>
          <w:sz w:val="24"/>
          <w:szCs w:val="24"/>
          <w:lang w:val="ru-RU"/>
        </w:rPr>
        <w:t>В 2012 и 2013 годах во внешней миграции наблюдалось увеличение как иммиграционных, так и эмиграционных потоков. В 2012 году более 4 000 человек иммигрировали в Эстонию, и почти 11 000 человек эмигрировали из Эстонии, а в 2013 году соответствующие цифры составили 4</w:t>
      </w:r>
      <w:r w:rsidR="00131E0E">
        <w:rPr>
          <w:rFonts w:ascii="Times New Roman" w:hAnsi="Times New Roman"/>
          <w:sz w:val="24"/>
          <w:szCs w:val="24"/>
          <w:lang w:val="ru-RU"/>
        </w:rPr>
        <w:t xml:space="preserve"> </w:t>
      </w:r>
      <w:r w:rsidRPr="00A23E9E">
        <w:rPr>
          <w:rFonts w:ascii="Times New Roman" w:hAnsi="Times New Roman"/>
          <w:sz w:val="24"/>
          <w:szCs w:val="24"/>
          <w:lang w:val="ru-RU"/>
        </w:rPr>
        <w:t>098 и 6</w:t>
      </w:r>
      <w:r w:rsidR="00131E0E">
        <w:rPr>
          <w:rFonts w:ascii="Times New Roman" w:hAnsi="Times New Roman"/>
          <w:sz w:val="24"/>
          <w:szCs w:val="24"/>
          <w:lang w:val="ru-RU"/>
        </w:rPr>
        <w:t xml:space="preserve"> </w:t>
      </w:r>
      <w:r w:rsidRPr="00A23E9E">
        <w:rPr>
          <w:rFonts w:ascii="Times New Roman" w:hAnsi="Times New Roman"/>
          <w:sz w:val="24"/>
          <w:szCs w:val="24"/>
          <w:lang w:val="ru-RU"/>
        </w:rPr>
        <w:t xml:space="preserve">740. Большинство иммигрантов фактически являются репатриантами из Финляндии. </w:t>
      </w:r>
    </w:p>
    <w:p w:rsidR="00A23E9E" w:rsidRPr="00A23E9E" w:rsidRDefault="00A23E9E" w:rsidP="002755AC">
      <w:pPr>
        <w:spacing w:before="100" w:beforeAutospacing="1" w:after="100" w:afterAutospacing="1"/>
        <w:jc w:val="both"/>
        <w:rPr>
          <w:rFonts w:ascii="Times New Roman" w:hAnsi="Times New Roman"/>
          <w:sz w:val="24"/>
          <w:szCs w:val="24"/>
          <w:lang w:val="ru-RU" w:eastAsia="nl-NL"/>
        </w:rPr>
      </w:pPr>
      <w:r w:rsidRPr="00A23E9E">
        <w:rPr>
          <w:rFonts w:ascii="Times New Roman" w:hAnsi="Times New Roman"/>
          <w:sz w:val="24"/>
          <w:szCs w:val="24"/>
          <w:lang w:val="ru-RU" w:eastAsia="nl-NL"/>
        </w:rPr>
        <w:lastRenderedPageBreak/>
        <w:t xml:space="preserve">Статистический прогноз для Эстонии предусматривает дальнейшее развитие негативной тенденции в сокращении численности населения, в особенности в сельских областях и на периферии. К 2040 году в </w:t>
      </w:r>
      <w:proofErr w:type="spellStart"/>
      <w:r w:rsidRPr="00A23E9E">
        <w:rPr>
          <w:rFonts w:ascii="Times New Roman" w:hAnsi="Times New Roman"/>
          <w:sz w:val="24"/>
          <w:szCs w:val="24"/>
          <w:lang w:val="ru-RU" w:eastAsia="nl-NL"/>
        </w:rPr>
        <w:t>Кирд</w:t>
      </w:r>
      <w:r w:rsidR="00455A9C">
        <w:rPr>
          <w:rFonts w:ascii="Times New Roman" w:hAnsi="Times New Roman"/>
          <w:sz w:val="24"/>
          <w:szCs w:val="24"/>
          <w:lang w:val="ru-RU" w:eastAsia="nl-NL"/>
        </w:rPr>
        <w:t>э</w:t>
      </w:r>
      <w:r w:rsidRPr="00A23E9E">
        <w:rPr>
          <w:rFonts w:ascii="Times New Roman" w:hAnsi="Times New Roman"/>
          <w:sz w:val="24"/>
          <w:szCs w:val="24"/>
          <w:lang w:val="ru-RU" w:eastAsia="nl-NL"/>
        </w:rPr>
        <w:t>-Ээсти</w:t>
      </w:r>
      <w:proofErr w:type="spellEnd"/>
      <w:r w:rsidRPr="00A23E9E">
        <w:rPr>
          <w:rFonts w:ascii="Times New Roman" w:hAnsi="Times New Roman"/>
          <w:sz w:val="24"/>
          <w:szCs w:val="24"/>
          <w:lang w:val="ru-RU" w:eastAsia="nl-NL"/>
        </w:rPr>
        <w:t xml:space="preserve"> численность населения обещает сократиться на 25%. Еще более резкое снижение прогнозируется на программной территории </w:t>
      </w:r>
      <w:proofErr w:type="spellStart"/>
      <w:r w:rsidRPr="00A23E9E">
        <w:rPr>
          <w:rFonts w:ascii="Times New Roman" w:hAnsi="Times New Roman"/>
          <w:sz w:val="24"/>
          <w:szCs w:val="24"/>
          <w:lang w:val="ru-RU" w:eastAsia="nl-NL"/>
        </w:rPr>
        <w:t>Лыуна-Ээсти</w:t>
      </w:r>
      <w:proofErr w:type="spellEnd"/>
      <w:r w:rsidRPr="00A23E9E">
        <w:rPr>
          <w:rFonts w:ascii="Times New Roman" w:hAnsi="Times New Roman"/>
          <w:sz w:val="24"/>
          <w:szCs w:val="24"/>
          <w:lang w:val="ru-RU" w:eastAsia="nl-NL"/>
        </w:rPr>
        <w:t>, до 27%. Лишь в Тартуском уезде, находящемся на территории Программы, прогнозируется рост численности населения в следующие десятилетия.</w:t>
      </w:r>
    </w:p>
    <w:p w:rsidR="00A23E9E" w:rsidRPr="00A23E9E" w:rsidRDefault="00A23E9E" w:rsidP="002755AC">
      <w:pPr>
        <w:jc w:val="both"/>
        <w:rPr>
          <w:rFonts w:ascii="Times New Roman" w:hAnsi="Times New Roman"/>
          <w:sz w:val="24"/>
          <w:szCs w:val="24"/>
          <w:lang w:val="ru-RU"/>
        </w:rPr>
      </w:pPr>
      <w:bookmarkStart w:id="64" w:name="_Toc409972699"/>
      <w:bookmarkStart w:id="65" w:name="_Toc409954266"/>
      <w:bookmarkStart w:id="66" w:name="_Toc403568025"/>
      <w:bookmarkStart w:id="67" w:name="_Toc403475427"/>
      <w:r w:rsidRPr="00A23E9E">
        <w:rPr>
          <w:rFonts w:ascii="Times New Roman" w:hAnsi="Times New Roman"/>
          <w:sz w:val="24"/>
          <w:szCs w:val="24"/>
          <w:lang w:val="ru-RU"/>
        </w:rPr>
        <w:t>В 2013 году на программной территории Российской Федерации миграционные процессы вылились в увеличение численности населения, со значительной прибавкой +100</w:t>
      </w:r>
      <w:r w:rsidR="00131E0E">
        <w:rPr>
          <w:rFonts w:ascii="Times New Roman" w:hAnsi="Times New Roman"/>
          <w:sz w:val="24"/>
          <w:szCs w:val="24"/>
          <w:lang w:val="ru-RU"/>
        </w:rPr>
        <w:t xml:space="preserve"> </w:t>
      </w:r>
      <w:r w:rsidR="00B26DD1">
        <w:rPr>
          <w:rFonts w:ascii="Times New Roman" w:hAnsi="Times New Roman"/>
          <w:sz w:val="24"/>
          <w:szCs w:val="24"/>
          <w:lang w:val="ru-RU"/>
        </w:rPr>
        <w:t>000 человек в</w:t>
      </w:r>
      <w:r w:rsidRPr="00A23E9E">
        <w:rPr>
          <w:rFonts w:ascii="Times New Roman" w:hAnsi="Times New Roman"/>
          <w:sz w:val="24"/>
          <w:szCs w:val="24"/>
          <w:lang w:val="ru-RU"/>
        </w:rPr>
        <w:t xml:space="preserve"> Санкт-Петербург. В </w:t>
      </w:r>
      <w:proofErr w:type="gramStart"/>
      <w:r w:rsidRPr="00A23E9E">
        <w:rPr>
          <w:rFonts w:ascii="Times New Roman" w:hAnsi="Times New Roman"/>
          <w:sz w:val="24"/>
          <w:szCs w:val="24"/>
          <w:lang w:val="ru-RU"/>
        </w:rPr>
        <w:t>Ленинградской</w:t>
      </w:r>
      <w:proofErr w:type="gramEnd"/>
      <w:r w:rsidRPr="00A23E9E">
        <w:rPr>
          <w:rFonts w:ascii="Times New Roman" w:hAnsi="Times New Roman"/>
          <w:sz w:val="24"/>
          <w:szCs w:val="24"/>
          <w:lang w:val="ru-RU"/>
        </w:rPr>
        <w:t xml:space="preserve"> и Псковской областях также наблюдалась позитивная тенденция к увеличению  + 272</w:t>
      </w:r>
      <w:r w:rsidR="00131E0E">
        <w:rPr>
          <w:rFonts w:ascii="Times New Roman" w:hAnsi="Times New Roman"/>
          <w:sz w:val="24"/>
          <w:szCs w:val="24"/>
          <w:lang w:val="ru-RU"/>
        </w:rPr>
        <w:t xml:space="preserve"> </w:t>
      </w:r>
      <w:r w:rsidRPr="00A23E9E">
        <w:rPr>
          <w:rFonts w:ascii="Times New Roman" w:hAnsi="Times New Roman"/>
          <w:sz w:val="24"/>
          <w:szCs w:val="24"/>
          <w:lang w:val="ru-RU"/>
        </w:rPr>
        <w:t>000 человек и +</w:t>
      </w:r>
      <w:r w:rsidR="00455A9C">
        <w:rPr>
          <w:rFonts w:ascii="Times New Roman" w:hAnsi="Times New Roman"/>
          <w:sz w:val="24"/>
          <w:szCs w:val="24"/>
          <w:lang w:val="ru-RU"/>
        </w:rPr>
        <w:t xml:space="preserve"> </w:t>
      </w:r>
      <w:r w:rsidRPr="00A23E9E">
        <w:rPr>
          <w:rFonts w:ascii="Times New Roman" w:hAnsi="Times New Roman"/>
          <w:sz w:val="24"/>
          <w:szCs w:val="24"/>
          <w:lang w:val="ru-RU"/>
        </w:rPr>
        <w:t>238 человек в 2012 году и +</w:t>
      </w:r>
      <w:r w:rsidR="00455A9C">
        <w:rPr>
          <w:rFonts w:ascii="Times New Roman" w:hAnsi="Times New Roman"/>
          <w:sz w:val="24"/>
          <w:szCs w:val="24"/>
          <w:lang w:val="ru-RU"/>
        </w:rPr>
        <w:t xml:space="preserve"> </w:t>
      </w:r>
      <w:r w:rsidRPr="00A23E9E">
        <w:rPr>
          <w:rFonts w:ascii="Times New Roman" w:hAnsi="Times New Roman"/>
          <w:sz w:val="24"/>
          <w:szCs w:val="24"/>
          <w:lang w:val="ru-RU"/>
        </w:rPr>
        <w:t>226</w:t>
      </w:r>
      <w:r w:rsidR="00131E0E">
        <w:rPr>
          <w:rFonts w:ascii="Times New Roman" w:hAnsi="Times New Roman"/>
          <w:sz w:val="24"/>
          <w:szCs w:val="24"/>
          <w:lang w:val="ru-RU"/>
        </w:rPr>
        <w:t xml:space="preserve"> </w:t>
      </w:r>
      <w:r w:rsidRPr="00A23E9E">
        <w:rPr>
          <w:rFonts w:ascii="Times New Roman" w:hAnsi="Times New Roman"/>
          <w:sz w:val="24"/>
          <w:szCs w:val="24"/>
          <w:lang w:val="ru-RU"/>
        </w:rPr>
        <w:t>000 и +</w:t>
      </w:r>
      <w:r w:rsidR="00455A9C">
        <w:rPr>
          <w:rFonts w:ascii="Times New Roman" w:hAnsi="Times New Roman"/>
          <w:sz w:val="24"/>
          <w:szCs w:val="24"/>
          <w:lang w:val="ru-RU"/>
        </w:rPr>
        <w:t xml:space="preserve"> </w:t>
      </w:r>
      <w:r w:rsidRPr="00A23E9E">
        <w:rPr>
          <w:rFonts w:ascii="Times New Roman" w:hAnsi="Times New Roman"/>
          <w:sz w:val="24"/>
          <w:szCs w:val="24"/>
          <w:lang w:val="ru-RU"/>
        </w:rPr>
        <w:t>68 в 2013 году соответственно.</w:t>
      </w:r>
    </w:p>
    <w:p w:rsidR="00A23E9E" w:rsidRPr="00A23E9E" w:rsidRDefault="00A23E9E" w:rsidP="002755AC">
      <w:pPr>
        <w:spacing w:after="0"/>
        <w:jc w:val="both"/>
        <w:rPr>
          <w:rFonts w:ascii="Times New Roman" w:hAnsi="Times New Roman"/>
          <w:sz w:val="24"/>
          <w:szCs w:val="24"/>
          <w:lang w:val="ru-RU"/>
        </w:rPr>
      </w:pPr>
      <w:r w:rsidRPr="00A23E9E">
        <w:rPr>
          <w:rFonts w:ascii="Times New Roman" w:hAnsi="Times New Roman"/>
          <w:sz w:val="24"/>
          <w:szCs w:val="24"/>
          <w:lang w:val="ru-RU"/>
        </w:rPr>
        <w:t xml:space="preserve">Согласно официальным данным, миграция в Санкт-Петербурге и Ленинградской области носит в основном внутренний характер (на долю внешней миграции приходится менее 10% в Санкт-Петербурге, а  в начале 2014 года в Ленинградской области отмечались негативные цифры). В России существует общая тенденция к внутренней миграции населения на запад – «западный поток». В 2011-2012 годах в  Псковской области, благодаря внешней миграции, была отмечена позитивная миграционная тенденция. </w:t>
      </w:r>
    </w:p>
    <w:p w:rsidR="002635B1" w:rsidRPr="00A23E9E" w:rsidRDefault="002635B1" w:rsidP="002755AC">
      <w:pPr>
        <w:spacing w:after="0"/>
        <w:jc w:val="both"/>
        <w:rPr>
          <w:rFonts w:ascii="Times New Roman" w:hAnsi="Times New Roman"/>
          <w:sz w:val="24"/>
          <w:szCs w:val="24"/>
          <w:lang w:val="ru-RU"/>
        </w:rPr>
      </w:pPr>
    </w:p>
    <w:p w:rsidR="00A23E9E" w:rsidRPr="00A23E9E" w:rsidRDefault="00A23E9E" w:rsidP="002755AC">
      <w:pPr>
        <w:spacing w:after="0"/>
        <w:jc w:val="both"/>
        <w:rPr>
          <w:rFonts w:ascii="Times New Roman" w:hAnsi="Times New Roman"/>
          <w:b/>
          <w:sz w:val="24"/>
          <w:szCs w:val="24"/>
          <w:lang w:val="ru-RU"/>
        </w:rPr>
      </w:pPr>
      <w:r w:rsidRPr="00A23E9E">
        <w:rPr>
          <w:rFonts w:ascii="Times New Roman" w:hAnsi="Times New Roman"/>
          <w:b/>
          <w:sz w:val="24"/>
          <w:szCs w:val="24"/>
          <w:lang w:val="ru-RU"/>
        </w:rPr>
        <w:t>Образование</w:t>
      </w:r>
      <w:bookmarkEnd w:id="64"/>
    </w:p>
    <w:bookmarkEnd w:id="65"/>
    <w:p w:rsidR="00A23E9E" w:rsidRPr="00A23E9E" w:rsidRDefault="00A23E9E" w:rsidP="002755AC">
      <w:pPr>
        <w:spacing w:before="100" w:beforeAutospacing="1" w:after="100" w:afterAutospacing="1"/>
        <w:jc w:val="both"/>
        <w:rPr>
          <w:rFonts w:ascii="Times New Roman" w:eastAsia="Times New Roman" w:hAnsi="Times New Roman"/>
          <w:bCs/>
          <w:sz w:val="24"/>
          <w:szCs w:val="24"/>
          <w:lang w:val="ru-RU" w:eastAsia="nl-NL"/>
        </w:rPr>
      </w:pPr>
      <w:r w:rsidRPr="00A23E9E">
        <w:rPr>
          <w:rFonts w:ascii="Times New Roman" w:eastAsia="Times New Roman" w:hAnsi="Times New Roman"/>
          <w:bCs/>
          <w:sz w:val="24"/>
          <w:szCs w:val="24"/>
          <w:lang w:val="ru-RU" w:eastAsia="nl-NL"/>
        </w:rPr>
        <w:t>Негативные демографические тенденции на территории Программы создают потребность в более образованных и гибких рабочих кадрах.</w:t>
      </w:r>
    </w:p>
    <w:p w:rsidR="00A23E9E" w:rsidRPr="00A23E9E" w:rsidRDefault="00A23E9E" w:rsidP="002755AC">
      <w:pPr>
        <w:spacing w:before="100" w:beforeAutospacing="1" w:after="100" w:afterAutospacing="1"/>
        <w:jc w:val="both"/>
        <w:rPr>
          <w:rFonts w:ascii="Times New Roman" w:eastAsia="Times New Roman" w:hAnsi="Times New Roman"/>
          <w:bCs/>
          <w:sz w:val="24"/>
          <w:szCs w:val="24"/>
          <w:lang w:val="ru-RU" w:eastAsia="nl-NL"/>
        </w:rPr>
      </w:pPr>
      <w:r w:rsidRPr="00A23E9E">
        <w:rPr>
          <w:rFonts w:ascii="Times New Roman" w:eastAsia="Times New Roman" w:hAnsi="Times New Roman"/>
          <w:bCs/>
          <w:sz w:val="24"/>
          <w:szCs w:val="24"/>
          <w:lang w:val="ru-RU" w:eastAsia="nl-NL"/>
        </w:rPr>
        <w:t>Территория Программы открывает широкий круг возможностей для получения высше</w:t>
      </w:r>
      <w:r w:rsidR="00324FF8">
        <w:rPr>
          <w:rFonts w:ascii="Times New Roman" w:eastAsia="Times New Roman" w:hAnsi="Times New Roman"/>
          <w:bCs/>
          <w:sz w:val="24"/>
          <w:szCs w:val="24"/>
          <w:lang w:val="ru-RU" w:eastAsia="nl-NL"/>
        </w:rPr>
        <w:t>го образования. В Эстонии находя</w:t>
      </w:r>
      <w:r w:rsidRPr="00A23E9E">
        <w:rPr>
          <w:rFonts w:ascii="Times New Roman" w:eastAsia="Times New Roman" w:hAnsi="Times New Roman"/>
          <w:bCs/>
          <w:sz w:val="24"/>
          <w:szCs w:val="24"/>
          <w:lang w:val="ru-RU" w:eastAsia="nl-NL"/>
        </w:rPr>
        <w:t xml:space="preserve">тся 6 государственных университетов, 1 частный университет, 8 государственных и 8 частных высших профессиональных образовательных учреждений, а также 2 государственных профессиональных </w:t>
      </w:r>
      <w:r w:rsidR="00131E0E">
        <w:rPr>
          <w:rFonts w:ascii="Times New Roman" w:eastAsia="Times New Roman" w:hAnsi="Times New Roman"/>
          <w:bCs/>
          <w:sz w:val="24"/>
          <w:szCs w:val="24"/>
          <w:lang w:val="ru-RU" w:eastAsia="nl-NL"/>
        </w:rPr>
        <w:t xml:space="preserve">образовательных </w:t>
      </w:r>
      <w:r w:rsidRPr="00A23E9E">
        <w:rPr>
          <w:rFonts w:ascii="Times New Roman" w:eastAsia="Times New Roman" w:hAnsi="Times New Roman"/>
          <w:bCs/>
          <w:sz w:val="24"/>
          <w:szCs w:val="24"/>
          <w:lang w:val="ru-RU" w:eastAsia="nl-NL"/>
        </w:rPr>
        <w:t>учреждения. На территории действия Программы в городе</w:t>
      </w:r>
      <w:r w:rsidR="00324FF8">
        <w:rPr>
          <w:rFonts w:ascii="Times New Roman" w:eastAsia="Times New Roman" w:hAnsi="Times New Roman"/>
          <w:bCs/>
          <w:sz w:val="24"/>
          <w:szCs w:val="24"/>
          <w:lang w:val="ru-RU" w:eastAsia="nl-NL"/>
        </w:rPr>
        <w:t xml:space="preserve"> Тарту располагается старейший у</w:t>
      </w:r>
      <w:r w:rsidRPr="00A23E9E">
        <w:rPr>
          <w:rFonts w:ascii="Times New Roman" w:eastAsia="Times New Roman" w:hAnsi="Times New Roman"/>
          <w:bCs/>
          <w:sz w:val="24"/>
          <w:szCs w:val="24"/>
          <w:lang w:val="ru-RU" w:eastAsia="nl-NL"/>
        </w:rPr>
        <w:t>ниверситет, а также Эстонский университет ес</w:t>
      </w:r>
      <w:r w:rsidR="00131E0E">
        <w:rPr>
          <w:rFonts w:ascii="Times New Roman" w:eastAsia="Times New Roman" w:hAnsi="Times New Roman"/>
          <w:bCs/>
          <w:sz w:val="24"/>
          <w:szCs w:val="24"/>
          <w:lang w:val="ru-RU" w:eastAsia="nl-NL"/>
        </w:rPr>
        <w:t>тественных наук. Более того, в Т</w:t>
      </w:r>
      <w:r w:rsidRPr="00A23E9E">
        <w:rPr>
          <w:rFonts w:ascii="Times New Roman" w:eastAsia="Times New Roman" w:hAnsi="Times New Roman"/>
          <w:bCs/>
          <w:sz w:val="24"/>
          <w:szCs w:val="24"/>
          <w:lang w:val="ru-RU" w:eastAsia="nl-NL"/>
        </w:rPr>
        <w:t xml:space="preserve">артуском уезде функционируют 4 </w:t>
      </w:r>
      <w:proofErr w:type="gramStart"/>
      <w:r w:rsidRPr="00A23E9E">
        <w:rPr>
          <w:rFonts w:ascii="Times New Roman" w:eastAsia="Times New Roman" w:hAnsi="Times New Roman"/>
          <w:bCs/>
          <w:sz w:val="24"/>
          <w:szCs w:val="24"/>
          <w:lang w:val="ru-RU" w:eastAsia="nl-NL"/>
        </w:rPr>
        <w:t>государственных</w:t>
      </w:r>
      <w:proofErr w:type="gramEnd"/>
      <w:r w:rsidRPr="00A23E9E">
        <w:rPr>
          <w:rFonts w:ascii="Times New Roman" w:eastAsia="Times New Roman" w:hAnsi="Times New Roman"/>
          <w:bCs/>
          <w:sz w:val="24"/>
          <w:szCs w:val="24"/>
          <w:lang w:val="ru-RU" w:eastAsia="nl-NL"/>
        </w:rPr>
        <w:t xml:space="preserve"> и 1 частное учреждение высшего профессионального образования. В Таллинне действуют 4 государственных университета, 1 частный университет, 3 государственных, 7 частных высших профессиональных учреждений и 1 государственное профессиональное образовательное учреждение. </w:t>
      </w:r>
    </w:p>
    <w:p w:rsidR="00A23E9E" w:rsidRPr="00A23E9E" w:rsidRDefault="00A23E9E" w:rsidP="002755AC">
      <w:pPr>
        <w:spacing w:before="100" w:beforeAutospacing="1" w:after="100" w:afterAutospacing="1"/>
        <w:jc w:val="both"/>
        <w:rPr>
          <w:rFonts w:ascii="Times New Roman" w:eastAsia="Times New Roman" w:hAnsi="Times New Roman"/>
          <w:bCs/>
          <w:sz w:val="24"/>
          <w:szCs w:val="24"/>
          <w:lang w:val="ru-RU" w:eastAsia="nl-NL"/>
        </w:rPr>
      </w:pPr>
      <w:r w:rsidRPr="00A23E9E">
        <w:rPr>
          <w:rFonts w:ascii="Times New Roman" w:eastAsia="Times New Roman" w:hAnsi="Times New Roman"/>
          <w:bCs/>
          <w:sz w:val="24"/>
          <w:szCs w:val="24"/>
          <w:lang w:val="ru-RU" w:eastAsia="nl-NL"/>
        </w:rPr>
        <w:t>Агентство</w:t>
      </w:r>
      <w:r w:rsidR="00131E0E">
        <w:rPr>
          <w:rFonts w:ascii="Times New Roman" w:eastAsia="Times New Roman" w:hAnsi="Times New Roman"/>
          <w:bCs/>
          <w:sz w:val="24"/>
          <w:szCs w:val="24"/>
          <w:lang w:val="ru-RU" w:eastAsia="nl-NL"/>
        </w:rPr>
        <w:t xml:space="preserve"> </w:t>
      </w:r>
      <w:proofErr w:type="spellStart"/>
      <w:r w:rsidR="00131E0E" w:rsidRPr="00131E0E">
        <w:rPr>
          <w:rFonts w:ascii="Times New Roman" w:eastAsia="Times New Roman" w:hAnsi="Times New Roman"/>
          <w:bCs/>
          <w:sz w:val="24"/>
          <w:szCs w:val="24"/>
          <w:lang w:val="ru-RU" w:eastAsia="nl-NL"/>
        </w:rPr>
        <w:t>Quacquarelli</w:t>
      </w:r>
      <w:proofErr w:type="spellEnd"/>
      <w:r w:rsidR="00131E0E">
        <w:rPr>
          <w:rFonts w:ascii="Times New Roman" w:eastAsia="Times New Roman" w:hAnsi="Times New Roman"/>
          <w:bCs/>
          <w:sz w:val="24"/>
          <w:szCs w:val="24"/>
          <w:lang w:val="ru-RU" w:eastAsia="nl-NL"/>
        </w:rPr>
        <w:t xml:space="preserve"> </w:t>
      </w:r>
      <w:proofErr w:type="spellStart"/>
      <w:r w:rsidR="00131E0E" w:rsidRPr="00131E0E">
        <w:rPr>
          <w:rFonts w:ascii="Times New Roman" w:eastAsia="Times New Roman" w:hAnsi="Times New Roman"/>
          <w:bCs/>
          <w:sz w:val="24"/>
          <w:szCs w:val="24"/>
          <w:lang w:val="ru-RU" w:eastAsia="nl-NL"/>
        </w:rPr>
        <w:t>Symonds</w:t>
      </w:r>
      <w:proofErr w:type="spellEnd"/>
      <w:r w:rsidR="00131E0E" w:rsidRPr="00131E0E">
        <w:rPr>
          <w:rFonts w:ascii="Times New Roman" w:eastAsia="Times New Roman" w:hAnsi="Times New Roman"/>
          <w:bCs/>
          <w:sz w:val="24"/>
          <w:szCs w:val="24"/>
          <w:lang w:val="ru-RU" w:eastAsia="nl-NL"/>
        </w:rPr>
        <w:t xml:space="preserve"> (QS)</w:t>
      </w:r>
      <w:r w:rsidR="00131E0E">
        <w:rPr>
          <w:rFonts w:ascii="Times New Roman" w:eastAsia="Times New Roman" w:hAnsi="Times New Roman"/>
          <w:bCs/>
          <w:sz w:val="24"/>
          <w:szCs w:val="24"/>
          <w:lang w:val="ru-RU" w:eastAsia="nl-NL"/>
        </w:rPr>
        <w:t xml:space="preserve"> </w:t>
      </w:r>
      <w:r w:rsidRPr="00A23E9E">
        <w:rPr>
          <w:rFonts w:ascii="Times New Roman" w:eastAsia="Times New Roman" w:hAnsi="Times New Roman"/>
          <w:bCs/>
          <w:sz w:val="24"/>
          <w:szCs w:val="24"/>
          <w:lang w:val="ru-RU" w:eastAsia="nl-NL"/>
        </w:rPr>
        <w:t xml:space="preserve"> в своем рейти</w:t>
      </w:r>
      <w:r w:rsidR="00131E0E">
        <w:rPr>
          <w:rFonts w:ascii="Times New Roman" w:eastAsia="Times New Roman" w:hAnsi="Times New Roman"/>
          <w:bCs/>
          <w:sz w:val="24"/>
          <w:szCs w:val="24"/>
          <w:lang w:val="ru-RU" w:eastAsia="nl-NL"/>
        </w:rPr>
        <w:t xml:space="preserve">нге Университетов развивающихся стран </w:t>
      </w:r>
      <w:r w:rsidRPr="00A23E9E">
        <w:rPr>
          <w:rFonts w:ascii="Times New Roman" w:eastAsia="Times New Roman" w:hAnsi="Times New Roman"/>
          <w:bCs/>
          <w:sz w:val="24"/>
          <w:szCs w:val="24"/>
          <w:lang w:val="ru-RU" w:eastAsia="nl-NL"/>
        </w:rPr>
        <w:t xml:space="preserve">Европы и Центральной Азии (РЕЦА), впервые опубликованном в декабре 2014 года, ставит Тартуский университет на 5-е место, а Таллиннский технологический университет на 26-е место среди 368 образовательных учреждений. Тартуский университет особенно отличился в первой и последней категориях, набрав 95.4 баллов по </w:t>
      </w:r>
      <w:r w:rsidR="008A4563">
        <w:rPr>
          <w:rFonts w:ascii="Times New Roman" w:eastAsia="Times New Roman" w:hAnsi="Times New Roman"/>
          <w:bCs/>
          <w:sz w:val="24"/>
          <w:szCs w:val="24"/>
          <w:lang w:val="ru-RU" w:eastAsia="nl-NL"/>
        </w:rPr>
        <w:t>шкале академической репутации и</w:t>
      </w:r>
      <w:r w:rsidRPr="00A23E9E">
        <w:rPr>
          <w:rFonts w:ascii="Times New Roman" w:eastAsia="Times New Roman" w:hAnsi="Times New Roman"/>
          <w:bCs/>
          <w:sz w:val="24"/>
          <w:szCs w:val="24"/>
          <w:lang w:val="ru-RU" w:eastAsia="nl-NL"/>
        </w:rPr>
        <w:t xml:space="preserve"> 99.9 баллов по шкале сетевого влияния. Таллиннский технологический университет (</w:t>
      </w:r>
      <w:r w:rsidRPr="00A23E9E">
        <w:rPr>
          <w:rFonts w:ascii="Times New Roman" w:eastAsia="Times New Roman" w:hAnsi="Times New Roman"/>
          <w:bCs/>
          <w:sz w:val="24"/>
          <w:szCs w:val="24"/>
          <w:lang w:val="en-GB" w:eastAsia="nl-NL"/>
        </w:rPr>
        <w:t>TT</w:t>
      </w:r>
      <w:proofErr w:type="gramStart"/>
      <w:r w:rsidRPr="00A23E9E">
        <w:rPr>
          <w:rFonts w:ascii="Times New Roman" w:eastAsia="Times New Roman" w:hAnsi="Times New Roman"/>
          <w:bCs/>
          <w:sz w:val="24"/>
          <w:szCs w:val="24"/>
          <w:lang w:val="ru-RU" w:eastAsia="nl-NL"/>
        </w:rPr>
        <w:t>У</w:t>
      </w:r>
      <w:proofErr w:type="gramEnd"/>
      <w:r w:rsidRPr="00A23E9E">
        <w:rPr>
          <w:rFonts w:ascii="Times New Roman" w:eastAsia="Times New Roman" w:hAnsi="Times New Roman"/>
          <w:bCs/>
          <w:sz w:val="24"/>
          <w:szCs w:val="24"/>
          <w:lang w:val="ru-RU" w:eastAsia="nl-NL"/>
        </w:rPr>
        <w:t>) набрал лучшие баллы в отношении репутации работодателя (87.1) и количества научных трудов на факультете (85.1).</w:t>
      </w:r>
      <w:r w:rsidRPr="00A23E9E">
        <w:rPr>
          <w:rFonts w:ascii="Times New Roman" w:eastAsia="Times New Roman" w:hAnsi="Times New Roman"/>
          <w:bCs/>
          <w:sz w:val="24"/>
          <w:szCs w:val="24"/>
          <w:vertAlign w:val="superscript"/>
          <w:lang w:val="en-GB" w:eastAsia="nl-NL"/>
        </w:rPr>
        <w:footnoteReference w:id="6"/>
      </w:r>
    </w:p>
    <w:p w:rsidR="00A23E9E" w:rsidRPr="00A23E9E" w:rsidRDefault="00A23E9E" w:rsidP="002755AC">
      <w:pPr>
        <w:spacing w:before="100" w:beforeAutospacing="1" w:after="100" w:afterAutospacing="1"/>
        <w:jc w:val="both"/>
        <w:rPr>
          <w:rFonts w:ascii="Times New Roman" w:eastAsia="Times New Roman" w:hAnsi="Times New Roman"/>
          <w:bCs/>
          <w:sz w:val="24"/>
          <w:szCs w:val="24"/>
          <w:lang w:val="ru-RU" w:eastAsia="nl-NL"/>
        </w:rPr>
      </w:pPr>
      <w:r w:rsidRPr="00A23E9E">
        <w:rPr>
          <w:rFonts w:ascii="Times New Roman" w:eastAsia="Times New Roman" w:hAnsi="Times New Roman"/>
          <w:bCs/>
          <w:sz w:val="24"/>
          <w:szCs w:val="24"/>
          <w:lang w:val="ru-RU" w:eastAsia="nl-NL"/>
        </w:rPr>
        <w:lastRenderedPageBreak/>
        <w:t>Два университета, располагающиеся на российской территории Программы, упоминаются в обзоре Международного агентства университетских рейтингов КРС за 2014/15</w:t>
      </w:r>
      <w:r w:rsidRPr="00A23E9E">
        <w:rPr>
          <w:rFonts w:ascii="Times New Roman" w:eastAsia="Times New Roman" w:hAnsi="Times New Roman"/>
          <w:bCs/>
          <w:sz w:val="24"/>
          <w:szCs w:val="24"/>
          <w:vertAlign w:val="superscript"/>
          <w:lang w:val="en-GB" w:eastAsia="nl-NL"/>
        </w:rPr>
        <w:footnoteReference w:id="7"/>
      </w:r>
      <w:r w:rsidR="00324FF8">
        <w:rPr>
          <w:rFonts w:ascii="Times New Roman" w:eastAsia="Times New Roman" w:hAnsi="Times New Roman"/>
          <w:bCs/>
          <w:sz w:val="24"/>
          <w:szCs w:val="24"/>
          <w:lang w:val="ru-RU" w:eastAsia="nl-NL"/>
        </w:rPr>
        <w:t xml:space="preserve"> гг.</w:t>
      </w:r>
      <w:r w:rsidRPr="00A23E9E">
        <w:rPr>
          <w:rFonts w:ascii="Times New Roman" w:eastAsia="Times New Roman" w:hAnsi="Times New Roman"/>
          <w:bCs/>
          <w:sz w:val="24"/>
          <w:szCs w:val="24"/>
          <w:lang w:val="ru-RU" w:eastAsia="nl-NL"/>
        </w:rPr>
        <w:t>: Санкт Петербургский государственный университет занимает позицию 233 (рейтинг - 66.9) и Санкт-Петербургский Государственный политехнический университет занимает позиции 481 – 490. Еще одним высшим</w:t>
      </w:r>
      <w:r w:rsidR="00190BBE">
        <w:rPr>
          <w:rFonts w:ascii="Times New Roman" w:eastAsia="Times New Roman" w:hAnsi="Times New Roman"/>
          <w:bCs/>
          <w:sz w:val="24"/>
          <w:szCs w:val="24"/>
          <w:lang w:val="ru-RU" w:eastAsia="nl-NL"/>
        </w:rPr>
        <w:t xml:space="preserve"> учебным заведением с высоким ре</w:t>
      </w:r>
      <w:r w:rsidRPr="00A23E9E">
        <w:rPr>
          <w:rFonts w:ascii="Times New Roman" w:eastAsia="Times New Roman" w:hAnsi="Times New Roman"/>
          <w:bCs/>
          <w:sz w:val="24"/>
          <w:szCs w:val="24"/>
          <w:lang w:val="ru-RU" w:eastAsia="nl-NL"/>
        </w:rPr>
        <w:t>йтингом я</w:t>
      </w:r>
      <w:r w:rsidR="00190BBE">
        <w:rPr>
          <w:rFonts w:ascii="Times New Roman" w:eastAsia="Times New Roman" w:hAnsi="Times New Roman"/>
          <w:bCs/>
          <w:sz w:val="24"/>
          <w:szCs w:val="24"/>
          <w:lang w:val="ru-RU" w:eastAsia="nl-NL"/>
        </w:rPr>
        <w:t xml:space="preserve">вляется Псковский университет. </w:t>
      </w:r>
    </w:p>
    <w:p w:rsidR="00A23E9E" w:rsidRPr="00A23E9E" w:rsidRDefault="00A23E9E" w:rsidP="002755AC">
      <w:pPr>
        <w:spacing w:before="100" w:beforeAutospacing="1" w:after="100" w:afterAutospacing="1"/>
        <w:jc w:val="both"/>
        <w:rPr>
          <w:rFonts w:ascii="Times New Roman" w:eastAsia="Times New Roman" w:hAnsi="Times New Roman"/>
          <w:bCs/>
          <w:sz w:val="24"/>
          <w:szCs w:val="24"/>
          <w:lang w:val="ru-RU" w:eastAsia="nl-NL"/>
        </w:rPr>
      </w:pPr>
      <w:r w:rsidRPr="00A23E9E">
        <w:rPr>
          <w:rFonts w:ascii="Times New Roman" w:eastAsia="Times New Roman" w:hAnsi="Times New Roman"/>
          <w:bCs/>
          <w:sz w:val="24"/>
          <w:szCs w:val="24"/>
          <w:lang w:val="ru-RU" w:eastAsia="nl-NL"/>
        </w:rPr>
        <w:t>Уровень образования эстонских граждан очень высок, а доля лиц, получающих высшее образование, увеличивается</w:t>
      </w:r>
      <w:r w:rsidR="00324FF8">
        <w:rPr>
          <w:rFonts w:ascii="Times New Roman" w:eastAsia="Times New Roman" w:hAnsi="Times New Roman"/>
          <w:bCs/>
          <w:sz w:val="24"/>
          <w:szCs w:val="24"/>
          <w:lang w:val="ru-RU" w:eastAsia="nl-NL"/>
        </w:rPr>
        <w:t>. Принятие принципа «обучение</w:t>
      </w:r>
      <w:r w:rsidRPr="00A23E9E">
        <w:rPr>
          <w:rFonts w:ascii="Times New Roman" w:eastAsia="Times New Roman" w:hAnsi="Times New Roman"/>
          <w:bCs/>
          <w:sz w:val="24"/>
          <w:szCs w:val="24"/>
          <w:lang w:val="ru-RU" w:eastAsia="nl-NL"/>
        </w:rPr>
        <w:t xml:space="preserve"> на протяжении всей жизни» осуществляется на основе участия в различных профессиональных курсах, которое неуклонно растет, хотя и недостаточно быстрыми темпами. Согласно Исследованию трудовых ресурсов в Эстонии, 31 500 человек в возрасте 25</w:t>
      </w:r>
      <w:r w:rsidRPr="00A23E9E">
        <w:rPr>
          <w:rFonts w:ascii="Times New Roman" w:eastAsia="Arial Unicode MS" w:hAnsi="Times New Roman"/>
          <w:bCs/>
          <w:sz w:val="24"/>
          <w:szCs w:val="24"/>
          <w:lang w:val="ru-RU" w:eastAsia="nl-NL"/>
        </w:rPr>
        <w:t>‒</w:t>
      </w:r>
      <w:r w:rsidRPr="00A23E9E">
        <w:rPr>
          <w:rFonts w:ascii="Times New Roman" w:eastAsia="Times New Roman" w:hAnsi="Times New Roman"/>
          <w:bCs/>
          <w:sz w:val="24"/>
          <w:szCs w:val="24"/>
          <w:lang w:val="ru-RU" w:eastAsia="nl-NL"/>
        </w:rPr>
        <w:t>64 лет посещали четырехнедельные курсы до начала исследования  2013 года; в 2010 году их число составило 24 000.</w:t>
      </w:r>
      <w:r w:rsidRPr="00A23E9E">
        <w:rPr>
          <w:rFonts w:ascii="Times New Roman" w:eastAsia="Times New Roman" w:hAnsi="Times New Roman"/>
          <w:bCs/>
          <w:sz w:val="24"/>
          <w:szCs w:val="24"/>
          <w:vertAlign w:val="superscript"/>
          <w:lang w:val="en-GB" w:eastAsia="nl-NL"/>
        </w:rPr>
        <w:footnoteReference w:id="8"/>
      </w:r>
    </w:p>
    <w:p w:rsidR="00A23E9E" w:rsidRPr="00A23E9E" w:rsidRDefault="00A23E9E" w:rsidP="002755AC">
      <w:pPr>
        <w:spacing w:before="100" w:beforeAutospacing="1" w:after="100" w:afterAutospacing="1"/>
        <w:jc w:val="both"/>
        <w:rPr>
          <w:rFonts w:ascii="Times New Roman" w:eastAsia="Times New Roman" w:hAnsi="Times New Roman"/>
          <w:bCs/>
          <w:sz w:val="24"/>
          <w:szCs w:val="24"/>
          <w:lang w:val="ru-RU" w:eastAsia="nl-NL"/>
        </w:rPr>
      </w:pPr>
      <w:r w:rsidRPr="00A23E9E">
        <w:rPr>
          <w:rFonts w:ascii="Times New Roman" w:eastAsia="Times New Roman" w:hAnsi="Times New Roman"/>
          <w:bCs/>
          <w:sz w:val="24"/>
          <w:szCs w:val="24"/>
          <w:lang w:val="ru-RU" w:eastAsia="nl-NL"/>
        </w:rPr>
        <w:t xml:space="preserve">В сравнении с предыдущим академическим годом, доля студентов, получающих среднее и высшее профессиональное образование, упала почти на 5 000 человек за 2013/2014 академический год. Количество зачисленных студентов также снизилось. </w:t>
      </w:r>
    </w:p>
    <w:p w:rsidR="00A23E9E" w:rsidRPr="00A23E9E" w:rsidRDefault="00420231" w:rsidP="002755AC">
      <w:pPr>
        <w:spacing w:before="100" w:beforeAutospacing="1" w:after="100" w:afterAutospacing="1"/>
        <w:jc w:val="both"/>
        <w:rPr>
          <w:rFonts w:ascii="Times New Roman" w:eastAsia="Times New Roman" w:hAnsi="Times New Roman"/>
          <w:bCs/>
          <w:sz w:val="24"/>
          <w:szCs w:val="24"/>
          <w:lang w:val="ru-RU" w:eastAsia="nl-NL"/>
        </w:rPr>
      </w:pPr>
      <w:r>
        <w:rPr>
          <w:rFonts w:ascii="Times New Roman" w:eastAsia="Times New Roman" w:hAnsi="Times New Roman"/>
          <w:bCs/>
          <w:sz w:val="24"/>
          <w:szCs w:val="24"/>
          <w:lang w:val="ru-RU" w:eastAsia="nl-NL"/>
        </w:rPr>
        <w:t>В 2010/2011 академическом</w:t>
      </w:r>
      <w:r w:rsidR="00A23E9E" w:rsidRPr="00A23E9E">
        <w:rPr>
          <w:rFonts w:ascii="Times New Roman" w:eastAsia="Times New Roman" w:hAnsi="Times New Roman"/>
          <w:bCs/>
          <w:sz w:val="24"/>
          <w:szCs w:val="24"/>
          <w:lang w:val="ru-RU" w:eastAsia="nl-NL"/>
        </w:rPr>
        <w:t xml:space="preserve"> год</w:t>
      </w:r>
      <w:r>
        <w:rPr>
          <w:rFonts w:ascii="Times New Roman" w:eastAsia="Times New Roman" w:hAnsi="Times New Roman"/>
          <w:bCs/>
          <w:sz w:val="24"/>
          <w:szCs w:val="24"/>
          <w:lang w:val="ru-RU" w:eastAsia="nl-NL"/>
        </w:rPr>
        <w:t>у</w:t>
      </w:r>
      <w:r w:rsidR="00A23E9E" w:rsidRPr="00A23E9E">
        <w:rPr>
          <w:rFonts w:ascii="Times New Roman" w:eastAsia="Times New Roman" w:hAnsi="Times New Roman"/>
          <w:bCs/>
          <w:sz w:val="24"/>
          <w:szCs w:val="24"/>
          <w:lang w:val="ru-RU" w:eastAsia="nl-NL"/>
        </w:rPr>
        <w:t xml:space="preserve"> в Эстонии было в общей сложности 43 профессионально-технических образовательных учреждения, 3 из которых находились в ведении муниципалитетов и 10 принадлежали частному сектору. Кроме того, существовало 8 учреждений высшего прикладного образования, предлагающих учебную программу  в сфере профессионального образования.</w:t>
      </w:r>
    </w:p>
    <w:p w:rsidR="00A23E9E" w:rsidRPr="00A23E9E" w:rsidRDefault="00A23E9E" w:rsidP="002755AC">
      <w:pPr>
        <w:spacing w:before="100" w:beforeAutospacing="1" w:after="100" w:afterAutospacing="1"/>
        <w:jc w:val="both"/>
        <w:rPr>
          <w:rFonts w:ascii="Times New Roman" w:eastAsia="Times New Roman" w:hAnsi="Times New Roman"/>
          <w:bCs/>
          <w:sz w:val="24"/>
          <w:szCs w:val="24"/>
          <w:lang w:val="ru-RU" w:eastAsia="nl-NL"/>
        </w:rPr>
      </w:pPr>
      <w:r w:rsidRPr="00A23E9E">
        <w:rPr>
          <w:rFonts w:ascii="Times New Roman" w:eastAsia="Times New Roman" w:hAnsi="Times New Roman"/>
          <w:bCs/>
          <w:sz w:val="24"/>
          <w:szCs w:val="24"/>
          <w:lang w:val="ru-RU" w:eastAsia="nl-NL"/>
        </w:rPr>
        <w:t xml:space="preserve">За 2013/2014 учебный год прием в учреждения профессионального образования сократился. 11 325 человек поступили в профессионально-технические училища. За последние годы общие показатели зачисления в профессионально-технические учреждения неуклонно сокращались, в особенности показатели количества учащихся в средних профессиональных училищах. В секторе профессионального образования основной проблемой является большое количество </w:t>
      </w:r>
      <w:proofErr w:type="gramStart"/>
      <w:r w:rsidRPr="00A23E9E">
        <w:rPr>
          <w:rFonts w:ascii="Times New Roman" w:eastAsia="Times New Roman" w:hAnsi="Times New Roman"/>
          <w:bCs/>
          <w:sz w:val="24"/>
          <w:szCs w:val="24"/>
          <w:lang w:val="ru-RU" w:eastAsia="nl-NL"/>
        </w:rPr>
        <w:t>выбывших</w:t>
      </w:r>
      <w:proofErr w:type="gramEnd"/>
      <w:r w:rsidRPr="00A23E9E">
        <w:rPr>
          <w:rFonts w:ascii="Times New Roman" w:eastAsia="Times New Roman" w:hAnsi="Times New Roman"/>
          <w:bCs/>
          <w:sz w:val="24"/>
          <w:szCs w:val="24"/>
          <w:lang w:val="ru-RU" w:eastAsia="nl-NL"/>
        </w:rPr>
        <w:t xml:space="preserve"> из учебного процесса. В сравнении с 2012/2013 академическим годом количество исключенных учащихся оставалось стабильным, но показатель, тем не менее, еще достаточно высок – более 6</w:t>
      </w:r>
      <w:r w:rsidR="00190BBE">
        <w:rPr>
          <w:rFonts w:ascii="Times New Roman" w:eastAsia="Times New Roman" w:hAnsi="Times New Roman"/>
          <w:bCs/>
          <w:sz w:val="24"/>
          <w:szCs w:val="24"/>
          <w:lang w:val="ru-RU" w:eastAsia="nl-NL"/>
        </w:rPr>
        <w:t xml:space="preserve"> </w:t>
      </w:r>
      <w:r w:rsidRPr="00A23E9E">
        <w:rPr>
          <w:rFonts w:ascii="Times New Roman" w:eastAsia="Times New Roman" w:hAnsi="Times New Roman"/>
          <w:bCs/>
          <w:sz w:val="24"/>
          <w:szCs w:val="24"/>
          <w:lang w:val="ru-RU" w:eastAsia="nl-NL"/>
        </w:rPr>
        <w:t>200 человек.</w:t>
      </w:r>
    </w:p>
    <w:p w:rsidR="00A23E9E" w:rsidRPr="00A23E9E" w:rsidRDefault="00A23E9E" w:rsidP="002755AC">
      <w:pPr>
        <w:spacing w:before="100" w:beforeAutospacing="1" w:after="100" w:afterAutospacing="1"/>
        <w:jc w:val="both"/>
        <w:rPr>
          <w:rFonts w:ascii="Times New Roman" w:eastAsia="Times New Roman" w:hAnsi="Times New Roman"/>
          <w:bCs/>
          <w:sz w:val="24"/>
          <w:szCs w:val="24"/>
          <w:lang w:val="ru-RU" w:eastAsia="nl-NL"/>
        </w:rPr>
      </w:pPr>
      <w:proofErr w:type="gramStart"/>
      <w:r w:rsidRPr="00A23E9E">
        <w:rPr>
          <w:rFonts w:ascii="Times New Roman" w:eastAsia="Times New Roman" w:hAnsi="Times New Roman"/>
          <w:bCs/>
          <w:sz w:val="24"/>
          <w:szCs w:val="24"/>
          <w:lang w:val="ru-RU" w:eastAsia="nl-NL"/>
        </w:rPr>
        <w:t>Начиная с 2005 года на российской территории Программы снизилось количество высших и средних профессиональных образовательных учреждений (в Санкт-Петербурге – с 87 до 77; в Ленинградской области – с 4 до 1 (исключая филиалы университетов); в Псковской области  – с 5 до 4 (исключая филиалы университетов).</w:t>
      </w:r>
      <w:proofErr w:type="gramEnd"/>
      <w:r w:rsidRPr="00A23E9E">
        <w:rPr>
          <w:rFonts w:ascii="Times New Roman" w:eastAsia="Times New Roman" w:hAnsi="Times New Roman"/>
          <w:bCs/>
          <w:sz w:val="24"/>
          <w:szCs w:val="24"/>
          <w:lang w:val="ru-RU" w:eastAsia="nl-NL"/>
        </w:rPr>
        <w:t xml:space="preserve">  В абсолютных цифрах на территории Программы количество студентов также сократилось (приблизительно на 90 тысяч человек, в Санкт-Петербурге цифра снижения равна 77</w:t>
      </w:r>
      <w:r w:rsidR="00190BBE">
        <w:rPr>
          <w:rFonts w:ascii="Times New Roman" w:eastAsia="Times New Roman" w:hAnsi="Times New Roman"/>
          <w:bCs/>
          <w:sz w:val="24"/>
          <w:szCs w:val="24"/>
          <w:lang w:val="ru-RU" w:eastAsia="nl-NL"/>
        </w:rPr>
        <w:t xml:space="preserve"> </w:t>
      </w:r>
      <w:r w:rsidRPr="00A23E9E">
        <w:rPr>
          <w:rFonts w:ascii="Times New Roman" w:eastAsia="Times New Roman" w:hAnsi="Times New Roman"/>
          <w:bCs/>
          <w:sz w:val="24"/>
          <w:szCs w:val="24"/>
          <w:lang w:val="ru-RU" w:eastAsia="nl-NL"/>
        </w:rPr>
        <w:t xml:space="preserve">000 человек). </w:t>
      </w:r>
      <w:proofErr w:type="gramStart"/>
      <w:r w:rsidRPr="00A23E9E">
        <w:rPr>
          <w:rFonts w:ascii="Times New Roman" w:eastAsia="Times New Roman" w:hAnsi="Times New Roman"/>
          <w:bCs/>
          <w:sz w:val="24"/>
          <w:szCs w:val="24"/>
          <w:lang w:val="ru-RU" w:eastAsia="nl-NL"/>
        </w:rPr>
        <w:t>Однако, по сравнению с 2005 годом количество студентов, выпущенных в 2013 году с дипломами бакалавра / магистра / специалиста, увеличилось: в Санкт-Петербурге – с 73</w:t>
      </w:r>
      <w:r w:rsidR="00420231">
        <w:rPr>
          <w:rFonts w:ascii="Times New Roman" w:eastAsia="Times New Roman" w:hAnsi="Times New Roman"/>
          <w:bCs/>
          <w:sz w:val="24"/>
          <w:szCs w:val="24"/>
          <w:lang w:val="ru-RU" w:eastAsia="nl-NL"/>
        </w:rPr>
        <w:t> </w:t>
      </w:r>
      <w:r w:rsidRPr="00A23E9E">
        <w:rPr>
          <w:rFonts w:ascii="Times New Roman" w:eastAsia="Times New Roman" w:hAnsi="Times New Roman"/>
          <w:bCs/>
          <w:sz w:val="24"/>
          <w:szCs w:val="24"/>
          <w:lang w:val="ru-RU" w:eastAsia="nl-NL"/>
        </w:rPr>
        <w:t>900</w:t>
      </w:r>
      <w:r w:rsidR="00420231">
        <w:rPr>
          <w:rFonts w:ascii="Times New Roman" w:eastAsia="Times New Roman" w:hAnsi="Times New Roman"/>
          <w:bCs/>
          <w:sz w:val="24"/>
          <w:szCs w:val="24"/>
          <w:lang w:val="ru-RU" w:eastAsia="nl-NL"/>
        </w:rPr>
        <w:t xml:space="preserve"> </w:t>
      </w:r>
      <w:r w:rsidRPr="00A23E9E">
        <w:rPr>
          <w:rFonts w:ascii="Times New Roman" w:eastAsia="Times New Roman" w:hAnsi="Times New Roman"/>
          <w:bCs/>
          <w:sz w:val="24"/>
          <w:szCs w:val="24"/>
          <w:lang w:val="ru-RU" w:eastAsia="nl-NL"/>
        </w:rPr>
        <w:t xml:space="preserve">человек </w:t>
      </w:r>
      <w:r w:rsidRPr="00A23E9E">
        <w:rPr>
          <w:rFonts w:ascii="Times New Roman" w:eastAsia="Times New Roman" w:hAnsi="Times New Roman"/>
          <w:bCs/>
          <w:sz w:val="24"/>
          <w:szCs w:val="24"/>
          <w:lang w:val="ru-RU" w:eastAsia="nl-NL"/>
        </w:rPr>
        <w:lastRenderedPageBreak/>
        <w:t>до 80</w:t>
      </w:r>
      <w:r w:rsidR="00987CD6">
        <w:rPr>
          <w:rFonts w:ascii="Times New Roman" w:eastAsia="Times New Roman" w:hAnsi="Times New Roman"/>
          <w:bCs/>
          <w:sz w:val="24"/>
          <w:szCs w:val="24"/>
          <w:lang w:val="ru-RU" w:eastAsia="nl-NL"/>
        </w:rPr>
        <w:t xml:space="preserve"> </w:t>
      </w:r>
      <w:r w:rsidRPr="00A23E9E">
        <w:rPr>
          <w:rFonts w:ascii="Times New Roman" w:eastAsia="Times New Roman" w:hAnsi="Times New Roman"/>
          <w:bCs/>
          <w:sz w:val="24"/>
          <w:szCs w:val="24"/>
          <w:lang w:val="ru-RU" w:eastAsia="nl-NL"/>
        </w:rPr>
        <w:t>600, в Ленин</w:t>
      </w:r>
      <w:r w:rsidR="00987CD6">
        <w:rPr>
          <w:rFonts w:ascii="Times New Roman" w:eastAsia="Times New Roman" w:hAnsi="Times New Roman"/>
          <w:bCs/>
          <w:sz w:val="24"/>
          <w:szCs w:val="24"/>
          <w:lang w:val="ru-RU" w:eastAsia="nl-NL"/>
        </w:rPr>
        <w:t>градской области  – с 1 800</w:t>
      </w:r>
      <w:r w:rsidRPr="00A23E9E">
        <w:rPr>
          <w:rFonts w:ascii="Times New Roman" w:eastAsia="Times New Roman" w:hAnsi="Times New Roman"/>
          <w:bCs/>
          <w:sz w:val="24"/>
          <w:szCs w:val="24"/>
          <w:lang w:val="ru-RU" w:eastAsia="nl-NL"/>
        </w:rPr>
        <w:t xml:space="preserve"> до 2</w:t>
      </w:r>
      <w:r w:rsidR="00987CD6">
        <w:rPr>
          <w:rFonts w:ascii="Times New Roman" w:eastAsia="Times New Roman" w:hAnsi="Times New Roman"/>
          <w:bCs/>
          <w:sz w:val="24"/>
          <w:szCs w:val="24"/>
          <w:lang w:val="ru-RU" w:eastAsia="nl-NL"/>
        </w:rPr>
        <w:t xml:space="preserve"> 100</w:t>
      </w:r>
      <w:r w:rsidRPr="00A23E9E">
        <w:rPr>
          <w:rFonts w:ascii="Times New Roman" w:eastAsia="Times New Roman" w:hAnsi="Times New Roman"/>
          <w:bCs/>
          <w:sz w:val="24"/>
          <w:szCs w:val="24"/>
          <w:lang w:val="ru-RU" w:eastAsia="nl-NL"/>
        </w:rPr>
        <w:t>, в Псковской области – с 3</w:t>
      </w:r>
      <w:r w:rsidR="00987CD6">
        <w:rPr>
          <w:rFonts w:ascii="Times New Roman" w:eastAsia="Times New Roman" w:hAnsi="Times New Roman"/>
          <w:bCs/>
          <w:sz w:val="24"/>
          <w:szCs w:val="24"/>
          <w:lang w:val="ru-RU" w:eastAsia="nl-NL"/>
        </w:rPr>
        <w:t xml:space="preserve"> </w:t>
      </w:r>
      <w:r w:rsidRPr="00A23E9E">
        <w:rPr>
          <w:rFonts w:ascii="Times New Roman" w:eastAsia="Times New Roman" w:hAnsi="Times New Roman"/>
          <w:bCs/>
          <w:sz w:val="24"/>
          <w:szCs w:val="24"/>
          <w:lang w:val="ru-RU" w:eastAsia="nl-NL"/>
        </w:rPr>
        <w:t xml:space="preserve">600 до </w:t>
      </w:r>
      <w:r w:rsidR="00987CD6">
        <w:rPr>
          <w:rFonts w:ascii="Times New Roman" w:eastAsia="Times New Roman" w:hAnsi="Times New Roman"/>
          <w:bCs/>
          <w:sz w:val="24"/>
          <w:szCs w:val="24"/>
          <w:lang w:val="ru-RU" w:eastAsia="nl-NL"/>
        </w:rPr>
        <w:br/>
      </w:r>
      <w:r w:rsidRPr="00A23E9E">
        <w:rPr>
          <w:rFonts w:ascii="Times New Roman" w:eastAsia="Times New Roman" w:hAnsi="Times New Roman"/>
          <w:bCs/>
          <w:sz w:val="24"/>
          <w:szCs w:val="24"/>
          <w:lang w:val="ru-RU" w:eastAsia="nl-NL"/>
        </w:rPr>
        <w:t>4</w:t>
      </w:r>
      <w:r w:rsidR="00987CD6">
        <w:rPr>
          <w:rFonts w:ascii="Times New Roman" w:eastAsia="Times New Roman" w:hAnsi="Times New Roman"/>
          <w:bCs/>
          <w:sz w:val="24"/>
          <w:szCs w:val="24"/>
          <w:lang w:val="ru-RU" w:eastAsia="nl-NL"/>
        </w:rPr>
        <w:t xml:space="preserve"> </w:t>
      </w:r>
      <w:r w:rsidRPr="00A23E9E">
        <w:rPr>
          <w:rFonts w:ascii="Times New Roman" w:eastAsia="Times New Roman" w:hAnsi="Times New Roman"/>
          <w:bCs/>
          <w:sz w:val="24"/>
          <w:szCs w:val="24"/>
          <w:lang w:val="ru-RU" w:eastAsia="nl-NL"/>
        </w:rPr>
        <w:t>300 человек.</w:t>
      </w:r>
      <w:proofErr w:type="gramEnd"/>
      <w:r w:rsidRPr="00A23E9E">
        <w:rPr>
          <w:rFonts w:ascii="Times New Roman" w:eastAsia="Times New Roman" w:hAnsi="Times New Roman"/>
          <w:bCs/>
          <w:sz w:val="24"/>
          <w:szCs w:val="24"/>
          <w:lang w:val="ru-RU" w:eastAsia="nl-NL"/>
        </w:rPr>
        <w:t xml:space="preserve"> Помимо университетов и прочих учреждений высшего образования, существует ряд многочисленных государственных научных институтов и организаций, академических центров и филиалов высших учебных заведений, а также частных высших образовательных учреждениях, расположенных на территории сотрудничества, что способствует созданию крепкого научно-исследовательского потенциала. </w:t>
      </w:r>
    </w:p>
    <w:p w:rsidR="00A23E9E" w:rsidRPr="00A23E9E" w:rsidRDefault="00A23E9E" w:rsidP="002755AC">
      <w:pPr>
        <w:spacing w:before="100" w:beforeAutospacing="1" w:after="100" w:afterAutospacing="1"/>
        <w:jc w:val="both"/>
        <w:rPr>
          <w:rFonts w:ascii="Times New Roman" w:eastAsia="Times New Roman" w:hAnsi="Times New Roman"/>
          <w:bCs/>
          <w:sz w:val="24"/>
          <w:szCs w:val="24"/>
          <w:lang w:val="ru-RU" w:eastAsia="nl-NL"/>
        </w:rPr>
      </w:pPr>
      <w:r w:rsidRPr="00A23E9E">
        <w:rPr>
          <w:rFonts w:ascii="Times New Roman" w:eastAsia="Times New Roman" w:hAnsi="Times New Roman"/>
          <w:bCs/>
          <w:sz w:val="24"/>
          <w:szCs w:val="24"/>
          <w:lang w:val="ru-RU" w:eastAsia="nl-NL"/>
        </w:rPr>
        <w:t>Согласно результатам Всероссийской переписи населения за  2002 и 2010 годы, происходил рост уровня образования людей на российской территории Программы. Так, в сравнении с 2002 годом, в 2010 году наблюдается более многочисленная категория людей, получивших профессиональное образование (высшее или профессионально-техническое образование). В  2010 году в регионах территории Про</w:t>
      </w:r>
      <w:r w:rsidR="00987CD6">
        <w:rPr>
          <w:rFonts w:ascii="Times New Roman" w:eastAsia="Times New Roman" w:hAnsi="Times New Roman"/>
          <w:bCs/>
          <w:sz w:val="24"/>
          <w:szCs w:val="24"/>
          <w:lang w:val="ru-RU" w:eastAsia="nl-NL"/>
        </w:rPr>
        <w:t>граммы 27,94% населения имело</w:t>
      </w:r>
      <w:r w:rsidRPr="00A23E9E">
        <w:rPr>
          <w:rFonts w:ascii="Times New Roman" w:eastAsia="Times New Roman" w:hAnsi="Times New Roman"/>
          <w:bCs/>
          <w:sz w:val="24"/>
          <w:szCs w:val="24"/>
          <w:lang w:val="ru-RU" w:eastAsia="nl-NL"/>
        </w:rPr>
        <w:t xml:space="preserve"> высшее и среднее специальное образование, 34,66% имеют профессионально-техническое образование. </w:t>
      </w:r>
      <w:proofErr w:type="gramStart"/>
      <w:r w:rsidRPr="00A23E9E">
        <w:rPr>
          <w:rFonts w:ascii="Times New Roman" w:eastAsia="Times New Roman" w:hAnsi="Times New Roman"/>
          <w:bCs/>
          <w:sz w:val="24"/>
          <w:szCs w:val="24"/>
          <w:lang w:val="ru-RU" w:eastAsia="nl-NL"/>
        </w:rPr>
        <w:t>В 2002-2010 годах доля граждан, имеющих высшее и среднее профессиональное образование, выросла во всех трех регионах территории Программы: на 7% в Санкт-Петербурге, на 6% в Ленинградской и Псковской областях.</w:t>
      </w:r>
      <w:proofErr w:type="gramEnd"/>
      <w:r w:rsidRPr="00A23E9E">
        <w:rPr>
          <w:rFonts w:ascii="Times New Roman" w:eastAsia="Times New Roman" w:hAnsi="Times New Roman"/>
          <w:bCs/>
          <w:sz w:val="24"/>
          <w:szCs w:val="24"/>
          <w:lang w:val="ru-RU" w:eastAsia="nl-NL"/>
        </w:rPr>
        <w:t xml:space="preserve"> Наряду с этим доля тех, кто начал, но не завершил учебу в сфере высшего образования, тоже росла (приблизительно на 1-1,5%) на территории Программы.  Число жителей, не имеющих профессионального образования, но закончивших среднюю школу, увеличилось. Доля жителей, имеющих общее среднее образование, начальное образование или не имеющих начального образования, существенно сократилась.</w:t>
      </w:r>
    </w:p>
    <w:bookmarkEnd w:id="66"/>
    <w:bookmarkEnd w:id="67"/>
    <w:p w:rsidR="00A23E9E" w:rsidRPr="00A23E9E" w:rsidRDefault="00A23E9E" w:rsidP="002755AC">
      <w:pPr>
        <w:spacing w:before="100" w:beforeAutospacing="1" w:after="100" w:afterAutospacing="1"/>
        <w:jc w:val="both"/>
        <w:rPr>
          <w:rFonts w:ascii="Times New Roman" w:hAnsi="Times New Roman"/>
          <w:bCs/>
          <w:sz w:val="24"/>
          <w:szCs w:val="24"/>
          <w:lang w:val="ru-RU" w:eastAsia="nl-NL"/>
        </w:rPr>
      </w:pPr>
      <w:r w:rsidRPr="00A23E9E">
        <w:rPr>
          <w:rFonts w:ascii="Times New Roman" w:hAnsi="Times New Roman"/>
          <w:bCs/>
          <w:sz w:val="24"/>
          <w:szCs w:val="24"/>
          <w:lang w:val="ru-RU" w:eastAsia="nl-NL"/>
        </w:rPr>
        <w:t xml:space="preserve">Территории </w:t>
      </w:r>
      <w:r w:rsidR="00C0713B" w:rsidRPr="00A23E9E">
        <w:rPr>
          <w:rFonts w:ascii="Times New Roman" w:hAnsi="Times New Roman"/>
          <w:bCs/>
          <w:sz w:val="24"/>
          <w:szCs w:val="24"/>
          <w:lang w:val="ru-RU" w:eastAsia="nl-NL"/>
        </w:rPr>
        <w:t xml:space="preserve">России </w:t>
      </w:r>
      <w:r w:rsidR="00C0713B">
        <w:rPr>
          <w:rFonts w:ascii="Times New Roman" w:hAnsi="Times New Roman"/>
          <w:bCs/>
          <w:sz w:val="24"/>
          <w:szCs w:val="24"/>
          <w:lang w:val="ru-RU" w:eastAsia="nl-NL"/>
        </w:rPr>
        <w:t xml:space="preserve">и </w:t>
      </w:r>
      <w:r w:rsidRPr="00A23E9E">
        <w:rPr>
          <w:rFonts w:ascii="Times New Roman" w:hAnsi="Times New Roman"/>
          <w:bCs/>
          <w:sz w:val="24"/>
          <w:szCs w:val="24"/>
          <w:lang w:val="ru-RU" w:eastAsia="nl-NL"/>
        </w:rPr>
        <w:t>Эстонии, находящиеся в  зоне действия Программы, имеют разветвленную сеть профессиональных образовательных центров, предоставляющих широкие возможности по приобретению различных навыков.</w:t>
      </w:r>
    </w:p>
    <w:p w:rsidR="00A23E9E" w:rsidRPr="00A23E9E" w:rsidRDefault="00A23E9E" w:rsidP="002755AC">
      <w:pPr>
        <w:spacing w:before="100" w:beforeAutospacing="1" w:after="100" w:afterAutospacing="1"/>
        <w:jc w:val="both"/>
        <w:rPr>
          <w:rFonts w:ascii="Times New Roman" w:hAnsi="Times New Roman"/>
          <w:bCs/>
          <w:sz w:val="24"/>
          <w:szCs w:val="24"/>
          <w:lang w:val="ru-RU" w:eastAsia="nl-NL"/>
        </w:rPr>
      </w:pPr>
      <w:r w:rsidRPr="00A23E9E">
        <w:rPr>
          <w:rFonts w:ascii="Times New Roman" w:hAnsi="Times New Roman"/>
          <w:bCs/>
          <w:sz w:val="24"/>
          <w:szCs w:val="24"/>
          <w:lang w:val="ru-RU" w:eastAsia="nl-NL"/>
        </w:rPr>
        <w:t>Несмотря на данный факт, предоставляемые профессиональные образовательные курсы зачастую не отвечают потребностям рынка, особенно потребностям, непосредствен</w:t>
      </w:r>
      <w:r w:rsidR="00987CD6">
        <w:rPr>
          <w:rFonts w:ascii="Times New Roman" w:hAnsi="Times New Roman"/>
          <w:bCs/>
          <w:sz w:val="24"/>
          <w:szCs w:val="24"/>
          <w:lang w:val="ru-RU" w:eastAsia="nl-NL"/>
        </w:rPr>
        <w:t xml:space="preserve">но </w:t>
      </w:r>
      <w:r w:rsidRPr="00A23E9E">
        <w:rPr>
          <w:rFonts w:ascii="Times New Roman" w:hAnsi="Times New Roman"/>
          <w:bCs/>
          <w:sz w:val="24"/>
          <w:szCs w:val="24"/>
          <w:lang w:val="ru-RU" w:eastAsia="nl-NL"/>
        </w:rPr>
        <w:t>приграничных те</w:t>
      </w:r>
      <w:r w:rsidR="00987CD6">
        <w:rPr>
          <w:rFonts w:ascii="Times New Roman" w:hAnsi="Times New Roman"/>
          <w:bCs/>
          <w:sz w:val="24"/>
          <w:szCs w:val="24"/>
          <w:lang w:val="ru-RU" w:eastAsia="nl-NL"/>
        </w:rPr>
        <w:t>рриторий</w:t>
      </w:r>
      <w:r w:rsidRPr="00A23E9E">
        <w:rPr>
          <w:rFonts w:ascii="Times New Roman" w:hAnsi="Times New Roman"/>
          <w:bCs/>
          <w:sz w:val="24"/>
          <w:szCs w:val="24"/>
          <w:lang w:val="ru-RU" w:eastAsia="nl-NL"/>
        </w:rPr>
        <w:t xml:space="preserve"> </w:t>
      </w:r>
      <w:r w:rsidR="00C0713B" w:rsidRPr="00A23E9E">
        <w:rPr>
          <w:rFonts w:ascii="Times New Roman" w:hAnsi="Times New Roman"/>
          <w:bCs/>
          <w:sz w:val="24"/>
          <w:szCs w:val="24"/>
          <w:lang w:val="ru-RU" w:eastAsia="nl-NL"/>
        </w:rPr>
        <w:t xml:space="preserve">России </w:t>
      </w:r>
      <w:r w:rsidR="00C0713B">
        <w:rPr>
          <w:rFonts w:ascii="Times New Roman" w:hAnsi="Times New Roman"/>
          <w:bCs/>
          <w:sz w:val="24"/>
          <w:szCs w:val="24"/>
          <w:lang w:val="ru-RU" w:eastAsia="nl-NL"/>
        </w:rPr>
        <w:t xml:space="preserve">и </w:t>
      </w:r>
      <w:r w:rsidR="00C0713B" w:rsidRPr="00A23E9E">
        <w:rPr>
          <w:rFonts w:ascii="Times New Roman" w:hAnsi="Times New Roman"/>
          <w:bCs/>
          <w:sz w:val="24"/>
          <w:szCs w:val="24"/>
          <w:lang w:val="ru-RU" w:eastAsia="nl-NL"/>
        </w:rPr>
        <w:t xml:space="preserve">Эстонии </w:t>
      </w:r>
      <w:r w:rsidRPr="00A23E9E">
        <w:rPr>
          <w:rFonts w:ascii="Times New Roman" w:hAnsi="Times New Roman"/>
          <w:bCs/>
          <w:sz w:val="24"/>
          <w:szCs w:val="24"/>
          <w:lang w:val="ru-RU" w:eastAsia="nl-NL"/>
        </w:rPr>
        <w:t xml:space="preserve">(язык, организация и управление малым бизнесом и т. д.). Существует четкая необходимость не только в объединении сети профессионального образования, но и в организации различных курсов повышения квалификации в целях удовлетворения  потребностей рынка труда. Несмотря на тот факт, что в течение нескольких предыдущих лет такая связь укрепилась, проблема безработицы остается в связи с отсутствием необходимой квалификации, что особенно характерно для сельских регионов. </w:t>
      </w:r>
    </w:p>
    <w:p w:rsidR="00A23E9E" w:rsidRPr="00A23E9E" w:rsidRDefault="00A23E9E" w:rsidP="002755AC">
      <w:pPr>
        <w:spacing w:before="100" w:beforeAutospacing="1" w:after="100" w:afterAutospacing="1"/>
        <w:jc w:val="both"/>
        <w:rPr>
          <w:rFonts w:ascii="Times New Roman" w:hAnsi="Times New Roman"/>
          <w:bCs/>
          <w:sz w:val="24"/>
          <w:szCs w:val="24"/>
          <w:lang w:val="ru-RU" w:eastAsia="nl-NL"/>
        </w:rPr>
      </w:pPr>
      <w:r w:rsidRPr="00A23E9E">
        <w:rPr>
          <w:rFonts w:ascii="Times New Roman" w:hAnsi="Times New Roman"/>
          <w:bCs/>
          <w:sz w:val="24"/>
          <w:szCs w:val="24"/>
          <w:lang w:val="ru-RU" w:eastAsia="nl-NL"/>
        </w:rPr>
        <w:t xml:space="preserve">Другая проблема касается узкой специализации, получаемой в течение образовательного процесса, при подготовке специалистов для работы в специфических сферах. Это делает невозможным переориентацию молодых профессионалов в постоянно меняющейся экономической среде, вызывает сложности в коммуникации, не дает университетским выпускникам гибко реагировать на меняющиеся потребности экономического окружения. </w:t>
      </w:r>
    </w:p>
    <w:p w:rsidR="00A23E9E" w:rsidRPr="00A23E9E" w:rsidRDefault="00A23E9E" w:rsidP="002755AC">
      <w:pPr>
        <w:spacing w:before="100" w:beforeAutospacing="1" w:after="100" w:afterAutospacing="1"/>
        <w:jc w:val="both"/>
        <w:rPr>
          <w:rFonts w:ascii="Times New Roman" w:hAnsi="Times New Roman"/>
          <w:sz w:val="24"/>
          <w:szCs w:val="24"/>
          <w:lang w:val="ru-RU"/>
        </w:rPr>
      </w:pPr>
      <w:r w:rsidRPr="00A23E9E">
        <w:rPr>
          <w:rFonts w:ascii="Times New Roman" w:hAnsi="Times New Roman"/>
          <w:b/>
          <w:sz w:val="24"/>
          <w:szCs w:val="24"/>
          <w:lang w:val="ru-RU"/>
        </w:rPr>
        <w:t>Рынок труда</w:t>
      </w:r>
    </w:p>
    <w:p w:rsidR="00A23E9E" w:rsidRPr="00A23E9E" w:rsidRDefault="00A23E9E" w:rsidP="002755AC">
      <w:pPr>
        <w:spacing w:before="100" w:beforeAutospacing="1" w:after="100" w:afterAutospacing="1"/>
        <w:jc w:val="both"/>
        <w:rPr>
          <w:rFonts w:ascii="Times New Roman" w:hAnsi="Times New Roman"/>
          <w:sz w:val="24"/>
          <w:szCs w:val="24"/>
          <w:lang w:val="ru-RU"/>
        </w:rPr>
      </w:pPr>
      <w:r w:rsidRPr="00A23E9E">
        <w:rPr>
          <w:rFonts w:ascii="Times New Roman" w:hAnsi="Times New Roman"/>
          <w:sz w:val="24"/>
          <w:szCs w:val="24"/>
          <w:lang w:val="ru-RU"/>
        </w:rPr>
        <w:t xml:space="preserve">В 2013 году в Эстонии процент занятости среди мужчин в возрастной группе 20–64 лет составлял 76,2%, а для женщин – 70%. Уровень занятости главным образом увеличился </w:t>
      </w:r>
      <w:r w:rsidRPr="00A23E9E">
        <w:rPr>
          <w:rFonts w:ascii="Times New Roman" w:hAnsi="Times New Roman"/>
          <w:sz w:val="24"/>
          <w:szCs w:val="24"/>
          <w:lang w:val="ru-RU"/>
        </w:rPr>
        <w:lastRenderedPageBreak/>
        <w:t xml:space="preserve">благодаря сокращающемуся количеству неработающих  пенсионеров и учащихся. Количество студентов сократилось, поскольку сокращается количество молодых людей студенческого возраста. Также в сфере занятости открывается больше возможностей для студентов, желающих совместить учебу и работу, и лиц пенсионного возраста, желающих продолжать трудиться, либо найти новое место работы, поскольку происходит восстановление экономики. </w:t>
      </w:r>
    </w:p>
    <w:p w:rsidR="00A23E9E" w:rsidRPr="00A23E9E" w:rsidRDefault="00A23E9E" w:rsidP="002755AC">
      <w:pPr>
        <w:spacing w:before="100" w:beforeAutospacing="1" w:after="100" w:afterAutospacing="1"/>
        <w:jc w:val="both"/>
        <w:rPr>
          <w:rFonts w:ascii="Times New Roman" w:hAnsi="Times New Roman"/>
          <w:sz w:val="24"/>
          <w:szCs w:val="24"/>
          <w:lang w:val="ru-RU"/>
        </w:rPr>
      </w:pPr>
      <w:r w:rsidRPr="00A23E9E">
        <w:rPr>
          <w:rFonts w:ascii="Times New Roman" w:hAnsi="Times New Roman"/>
          <w:sz w:val="24"/>
          <w:szCs w:val="24"/>
          <w:lang w:val="ru-RU"/>
        </w:rPr>
        <w:t>Согласно данным Эстонского государственного статистического агентства «</w:t>
      </w:r>
      <w:proofErr w:type="spellStart"/>
      <w:r w:rsidRPr="00A23E9E">
        <w:rPr>
          <w:rFonts w:ascii="Times New Roman" w:hAnsi="Times New Roman"/>
          <w:sz w:val="24"/>
          <w:szCs w:val="24"/>
          <w:lang w:val="ru-RU"/>
        </w:rPr>
        <w:t>Статистикс</w:t>
      </w:r>
      <w:proofErr w:type="spellEnd"/>
      <w:r w:rsidRPr="00A23E9E">
        <w:rPr>
          <w:rFonts w:ascii="Times New Roman" w:hAnsi="Times New Roman"/>
          <w:sz w:val="24"/>
          <w:szCs w:val="24"/>
          <w:lang w:val="ru-RU"/>
        </w:rPr>
        <w:t xml:space="preserve"> Эстония», в третьем квартале 2014 года количество безработных составило 51 </w:t>
      </w:r>
      <w:proofErr w:type="gramStart"/>
      <w:r w:rsidRPr="00A23E9E">
        <w:rPr>
          <w:rFonts w:ascii="Times New Roman" w:hAnsi="Times New Roman"/>
          <w:sz w:val="24"/>
          <w:szCs w:val="24"/>
          <w:lang w:val="ru-RU"/>
        </w:rPr>
        <w:t>000</w:t>
      </w:r>
      <w:proofErr w:type="gramEnd"/>
      <w:r w:rsidRPr="00A23E9E">
        <w:rPr>
          <w:rFonts w:ascii="Times New Roman" w:hAnsi="Times New Roman"/>
          <w:sz w:val="24"/>
          <w:szCs w:val="24"/>
          <w:lang w:val="ru-RU"/>
        </w:rPr>
        <w:t xml:space="preserve"> и уровень безработицы был равен 7,5%. Наблюдалось небольшое увеличение числа занятых, но общие изменения в уровне безработицы и занятости были незначительными.</w:t>
      </w:r>
    </w:p>
    <w:p w:rsidR="00A23E9E" w:rsidRPr="00A23E9E" w:rsidRDefault="00A23E9E" w:rsidP="002755AC">
      <w:pPr>
        <w:spacing w:before="100" w:beforeAutospacing="1" w:after="100" w:afterAutospacing="1"/>
        <w:jc w:val="both"/>
        <w:rPr>
          <w:rFonts w:ascii="Times New Roman" w:hAnsi="Times New Roman"/>
          <w:sz w:val="24"/>
          <w:szCs w:val="24"/>
          <w:lang w:val="ru-RU"/>
        </w:rPr>
      </w:pPr>
      <w:r w:rsidRPr="00A23E9E">
        <w:rPr>
          <w:rFonts w:ascii="Times New Roman" w:hAnsi="Times New Roman"/>
          <w:sz w:val="24"/>
          <w:szCs w:val="24"/>
          <w:lang w:val="ru-RU"/>
        </w:rPr>
        <w:t>Число лиц, не имеющих работы длительное время (т. е. людей, ищущих работу в течение одного года и дольше) оставалось стабильным на протяжении последних пяти кварталов и составило 22 000 в третьем квартале. В третьем квартале уровень длительной безработицы составил 3.3% .</w:t>
      </w:r>
    </w:p>
    <w:p w:rsidR="00A23E9E" w:rsidRPr="00A23E9E" w:rsidRDefault="00A23E9E" w:rsidP="002755AC">
      <w:pPr>
        <w:spacing w:before="100" w:beforeAutospacing="1" w:after="100" w:afterAutospacing="1"/>
        <w:jc w:val="both"/>
        <w:rPr>
          <w:rFonts w:ascii="Times New Roman" w:hAnsi="Times New Roman"/>
          <w:sz w:val="24"/>
          <w:szCs w:val="24"/>
          <w:lang w:val="ru-RU"/>
        </w:rPr>
      </w:pPr>
      <w:r w:rsidRPr="00A23E9E">
        <w:rPr>
          <w:rFonts w:ascii="Times New Roman" w:hAnsi="Times New Roman"/>
          <w:sz w:val="24"/>
          <w:szCs w:val="24"/>
          <w:lang w:val="ru-RU"/>
        </w:rPr>
        <w:t xml:space="preserve">В третьем квартале доля безработных среди молодежи в возрасте 15–24 лет составила 13.4%. </w:t>
      </w:r>
    </w:p>
    <w:p w:rsidR="00A23E9E" w:rsidRPr="00A23E9E" w:rsidRDefault="00A23E9E" w:rsidP="002755AC">
      <w:pPr>
        <w:spacing w:before="100" w:beforeAutospacing="1" w:after="100" w:afterAutospacing="1"/>
        <w:jc w:val="both"/>
        <w:rPr>
          <w:rFonts w:ascii="Times New Roman" w:hAnsi="Times New Roman"/>
          <w:sz w:val="24"/>
          <w:szCs w:val="24"/>
          <w:lang w:val="ru-RU"/>
        </w:rPr>
      </w:pPr>
      <w:r w:rsidRPr="00A23E9E">
        <w:rPr>
          <w:rFonts w:ascii="Times New Roman" w:hAnsi="Times New Roman"/>
          <w:sz w:val="24"/>
          <w:szCs w:val="24"/>
          <w:lang w:val="ru-RU"/>
        </w:rPr>
        <w:t>На территории Программы в Эстонии  среди зарегистрированных безработных  42% лиц не им</w:t>
      </w:r>
      <w:r w:rsidR="00987CD6">
        <w:rPr>
          <w:rFonts w:ascii="Times New Roman" w:hAnsi="Times New Roman"/>
          <w:sz w:val="24"/>
          <w:szCs w:val="24"/>
          <w:lang w:val="ru-RU"/>
        </w:rPr>
        <w:t>ели никакого специального</w:t>
      </w:r>
      <w:r w:rsidRPr="00A23E9E">
        <w:rPr>
          <w:rFonts w:ascii="Times New Roman" w:hAnsi="Times New Roman"/>
          <w:sz w:val="24"/>
          <w:szCs w:val="24"/>
          <w:lang w:val="ru-RU"/>
        </w:rPr>
        <w:t xml:space="preserve"> профессионального образования, при этом  7,8% зарегистрированных безработных представляли производственный и перерабатывающий сектор, где был отмечен самый высокий уровень зарегистрированной безработицы, 5,1%  составляли специалисты сферы архитектуры и строительства.</w:t>
      </w:r>
    </w:p>
    <w:p w:rsidR="00A23E9E" w:rsidRPr="00A23E9E" w:rsidRDefault="00A23E9E" w:rsidP="002755AC">
      <w:pPr>
        <w:spacing w:before="100" w:beforeAutospacing="1" w:after="100" w:afterAutospacing="1"/>
        <w:jc w:val="both"/>
        <w:rPr>
          <w:rFonts w:ascii="Times New Roman" w:eastAsia="Times New Roman" w:hAnsi="Times New Roman"/>
          <w:sz w:val="24"/>
          <w:szCs w:val="24"/>
          <w:lang w:val="ru-RU"/>
        </w:rPr>
      </w:pPr>
      <w:r w:rsidRPr="00A23E9E">
        <w:rPr>
          <w:rFonts w:ascii="Times New Roman" w:eastAsia="Times New Roman" w:hAnsi="Times New Roman"/>
          <w:sz w:val="24"/>
          <w:szCs w:val="24"/>
          <w:lang w:val="ru-RU"/>
        </w:rPr>
        <w:t>На территории Программы в Российской Федерации ситуация с безработицей существенно различается между Санкт-Петербургом и Ленинградской областью с одной стороны, и Псковской областью с другой стороны.</w:t>
      </w:r>
    </w:p>
    <w:p w:rsidR="00A23E9E" w:rsidRPr="00A23E9E" w:rsidRDefault="00A23E9E" w:rsidP="002755AC">
      <w:pPr>
        <w:spacing w:before="100" w:beforeAutospacing="1" w:after="100" w:afterAutospacing="1"/>
        <w:jc w:val="both"/>
        <w:rPr>
          <w:rFonts w:ascii="Times New Roman" w:eastAsia="Times New Roman" w:hAnsi="Times New Roman"/>
          <w:sz w:val="24"/>
          <w:szCs w:val="24"/>
          <w:lang w:val="ru-RU"/>
        </w:rPr>
      </w:pPr>
      <w:r w:rsidRPr="00A23E9E">
        <w:rPr>
          <w:rFonts w:ascii="Times New Roman" w:eastAsia="Times New Roman" w:hAnsi="Times New Roman"/>
          <w:sz w:val="24"/>
          <w:szCs w:val="24"/>
          <w:lang w:val="ru-RU"/>
        </w:rPr>
        <w:t>За последние годы в Санкт-Петербурге уровень безработицы постепенно снижался  с 2,65% в 2010 г. до 1,14% в 2012 г. Город занимал второе место среди регионов с самым низким уровнем безработицы. В 2013 году уровень безработицы в данном регионе составил 1.5%.</w:t>
      </w:r>
    </w:p>
    <w:p w:rsidR="00A23E9E" w:rsidRPr="00A23E9E" w:rsidRDefault="00A23E9E" w:rsidP="002755AC">
      <w:pPr>
        <w:spacing w:before="100" w:beforeAutospacing="1" w:after="100" w:afterAutospacing="1"/>
        <w:jc w:val="both"/>
        <w:rPr>
          <w:rFonts w:ascii="Times New Roman" w:eastAsia="Times New Roman" w:hAnsi="Times New Roman"/>
          <w:sz w:val="24"/>
          <w:szCs w:val="24"/>
          <w:lang w:val="ru-RU"/>
        </w:rPr>
      </w:pPr>
      <w:r w:rsidRPr="00A23E9E">
        <w:rPr>
          <w:rFonts w:ascii="Times New Roman" w:eastAsia="Times New Roman" w:hAnsi="Times New Roman"/>
          <w:sz w:val="24"/>
          <w:szCs w:val="24"/>
          <w:lang w:val="ru-RU"/>
        </w:rPr>
        <w:t xml:space="preserve">В Ленинградской области уровень безработицы в 2010 – 2012 годах снизился с 5,18% до 3,25%. В 2012 году Ленинградская область была  4-м регионом России, имеющим самый низкий уровень безработицы. </w:t>
      </w:r>
      <w:r w:rsidR="00CD49A5">
        <w:rPr>
          <w:rFonts w:ascii="Times New Roman" w:eastAsia="Times New Roman" w:hAnsi="Times New Roman"/>
          <w:sz w:val="24"/>
          <w:szCs w:val="24"/>
          <w:lang w:val="ru-RU"/>
        </w:rPr>
        <w:t>С</w:t>
      </w:r>
      <w:r w:rsidRPr="00A23E9E">
        <w:rPr>
          <w:rFonts w:ascii="Times New Roman" w:eastAsia="Times New Roman" w:hAnsi="Times New Roman"/>
          <w:sz w:val="24"/>
          <w:szCs w:val="24"/>
          <w:lang w:val="ru-RU"/>
        </w:rPr>
        <w:t xml:space="preserve"> 2013 год</w:t>
      </w:r>
      <w:r w:rsidR="00CD49A5">
        <w:rPr>
          <w:rFonts w:ascii="Times New Roman" w:eastAsia="Times New Roman" w:hAnsi="Times New Roman"/>
          <w:sz w:val="24"/>
          <w:szCs w:val="24"/>
          <w:lang w:val="ru-RU"/>
        </w:rPr>
        <w:t>а</w:t>
      </w:r>
      <w:r w:rsidRPr="00A23E9E">
        <w:rPr>
          <w:rFonts w:ascii="Times New Roman" w:eastAsia="Times New Roman" w:hAnsi="Times New Roman"/>
          <w:sz w:val="24"/>
          <w:szCs w:val="24"/>
          <w:lang w:val="ru-RU"/>
        </w:rPr>
        <w:t xml:space="preserve"> уровень безработицы в данном регионе </w:t>
      </w:r>
      <w:r w:rsidR="00CD49A5">
        <w:rPr>
          <w:rFonts w:ascii="Times New Roman" w:eastAsia="Times New Roman" w:hAnsi="Times New Roman"/>
          <w:sz w:val="24"/>
          <w:szCs w:val="24"/>
          <w:lang w:val="ru-RU"/>
        </w:rPr>
        <w:t>вырос до</w:t>
      </w:r>
      <w:r w:rsidR="00CD49A5" w:rsidRPr="00A23E9E">
        <w:rPr>
          <w:rFonts w:ascii="Times New Roman" w:eastAsia="Times New Roman" w:hAnsi="Times New Roman"/>
          <w:sz w:val="24"/>
          <w:szCs w:val="24"/>
          <w:lang w:val="ru-RU"/>
        </w:rPr>
        <w:t xml:space="preserve"> </w:t>
      </w:r>
      <w:r w:rsidRPr="00A23E9E">
        <w:rPr>
          <w:rFonts w:ascii="Times New Roman" w:eastAsia="Times New Roman" w:hAnsi="Times New Roman"/>
          <w:sz w:val="24"/>
          <w:szCs w:val="24"/>
          <w:lang w:val="ru-RU"/>
        </w:rPr>
        <w:t>4,3%</w:t>
      </w:r>
      <w:r w:rsidR="00CD49A5">
        <w:rPr>
          <w:rFonts w:ascii="Times New Roman" w:eastAsia="Times New Roman" w:hAnsi="Times New Roman"/>
          <w:sz w:val="24"/>
          <w:szCs w:val="24"/>
          <w:lang w:val="ru-RU"/>
        </w:rPr>
        <w:t xml:space="preserve"> в 2013 г.</w:t>
      </w:r>
      <w:r w:rsidRPr="00A23E9E">
        <w:rPr>
          <w:rFonts w:ascii="Times New Roman" w:eastAsia="Times New Roman" w:hAnsi="Times New Roman"/>
          <w:sz w:val="24"/>
          <w:szCs w:val="24"/>
          <w:lang w:val="ru-RU"/>
        </w:rPr>
        <w:t xml:space="preserve">, </w:t>
      </w:r>
      <w:r w:rsidR="00CD49A5">
        <w:rPr>
          <w:rFonts w:ascii="Times New Roman" w:eastAsia="Times New Roman" w:hAnsi="Times New Roman"/>
          <w:sz w:val="24"/>
          <w:szCs w:val="24"/>
          <w:lang w:val="ru-RU"/>
        </w:rPr>
        <w:t xml:space="preserve">и до 4,5% в </w:t>
      </w:r>
      <w:r w:rsidR="00987CD6">
        <w:rPr>
          <w:rFonts w:ascii="Times New Roman" w:eastAsia="Times New Roman" w:hAnsi="Times New Roman"/>
          <w:sz w:val="24"/>
          <w:szCs w:val="24"/>
          <w:lang w:val="ru-RU"/>
        </w:rPr>
        <w:t xml:space="preserve"> 2014 год</w:t>
      </w:r>
      <w:r w:rsidR="00CD49A5">
        <w:rPr>
          <w:rFonts w:ascii="Times New Roman" w:eastAsia="Times New Roman" w:hAnsi="Times New Roman"/>
          <w:sz w:val="24"/>
          <w:szCs w:val="24"/>
          <w:lang w:val="ru-RU"/>
        </w:rPr>
        <w:t>у.</w:t>
      </w:r>
    </w:p>
    <w:p w:rsidR="00A23E9E" w:rsidRPr="00A23E9E" w:rsidRDefault="00A23E9E" w:rsidP="002755AC">
      <w:pPr>
        <w:spacing w:before="100" w:beforeAutospacing="1" w:after="100" w:afterAutospacing="1"/>
        <w:jc w:val="both"/>
        <w:rPr>
          <w:rFonts w:ascii="Times New Roman" w:eastAsia="Times New Roman" w:hAnsi="Times New Roman"/>
          <w:sz w:val="24"/>
          <w:szCs w:val="24"/>
          <w:lang w:val="ru-RU"/>
        </w:rPr>
      </w:pPr>
      <w:r w:rsidRPr="00A23E9E">
        <w:rPr>
          <w:rFonts w:ascii="Times New Roman" w:eastAsia="Times New Roman" w:hAnsi="Times New Roman"/>
          <w:sz w:val="24"/>
          <w:szCs w:val="24"/>
          <w:lang w:val="ru-RU"/>
        </w:rPr>
        <w:t xml:space="preserve">За последние годы ситуация на рынке в Санкт-Петербурге и Ленинградской области серьезно изменилась благодаря промышленному и экономическому развитию региона. Однако уровень занятости в регионе не имеет однородной картины, и северо-восточные </w:t>
      </w:r>
      <w:r w:rsidR="00CD49A5">
        <w:rPr>
          <w:rFonts w:ascii="Times New Roman" w:eastAsia="Times New Roman" w:hAnsi="Times New Roman"/>
          <w:sz w:val="24"/>
          <w:szCs w:val="24"/>
          <w:lang w:val="ru-RU"/>
        </w:rPr>
        <w:t>менее развитые экономически</w:t>
      </w:r>
      <w:r w:rsidR="00CD49A5" w:rsidRPr="00A23E9E">
        <w:rPr>
          <w:rFonts w:ascii="Times New Roman" w:eastAsia="Times New Roman" w:hAnsi="Times New Roman"/>
          <w:sz w:val="24"/>
          <w:szCs w:val="24"/>
          <w:lang w:val="ru-RU"/>
        </w:rPr>
        <w:t xml:space="preserve"> </w:t>
      </w:r>
      <w:r w:rsidRPr="00A23E9E">
        <w:rPr>
          <w:rFonts w:ascii="Times New Roman" w:eastAsia="Times New Roman" w:hAnsi="Times New Roman"/>
          <w:sz w:val="24"/>
          <w:szCs w:val="24"/>
          <w:lang w:val="ru-RU"/>
        </w:rPr>
        <w:t>территории характеризуются более высокой степенью безработицы.</w:t>
      </w:r>
    </w:p>
    <w:p w:rsidR="00A23E9E" w:rsidRPr="00A23E9E" w:rsidRDefault="00A23E9E" w:rsidP="002755AC">
      <w:pPr>
        <w:spacing w:before="100" w:beforeAutospacing="1" w:after="100" w:afterAutospacing="1"/>
        <w:jc w:val="both"/>
        <w:rPr>
          <w:rFonts w:ascii="Times New Roman" w:eastAsia="Times New Roman" w:hAnsi="Times New Roman"/>
          <w:sz w:val="24"/>
          <w:szCs w:val="24"/>
          <w:lang w:val="ru-RU"/>
        </w:rPr>
      </w:pPr>
      <w:r w:rsidRPr="00A23E9E">
        <w:rPr>
          <w:rFonts w:ascii="Times New Roman" w:eastAsia="Times New Roman" w:hAnsi="Times New Roman"/>
          <w:sz w:val="24"/>
          <w:szCs w:val="24"/>
          <w:lang w:val="ru-RU"/>
        </w:rPr>
        <w:lastRenderedPageBreak/>
        <w:t>Псковская область находится на 53-м месте в России в отношении уровня безработицы, которая составляла 6,63% в 2012 году (в 2010 г. – 9,53%), в то время как средний показатель по стране составлял 5,46%. В 2013 году уровень безработицы в регионе составил  7%.</w:t>
      </w:r>
    </w:p>
    <w:p w:rsidR="00A23E9E" w:rsidRPr="00A23E9E" w:rsidRDefault="00A23E9E" w:rsidP="002755AC">
      <w:pPr>
        <w:spacing w:before="100" w:beforeAutospacing="1" w:after="100" w:afterAutospacing="1"/>
        <w:jc w:val="both"/>
        <w:rPr>
          <w:rFonts w:ascii="Times New Roman" w:eastAsia="Times New Roman" w:hAnsi="Times New Roman"/>
          <w:sz w:val="24"/>
          <w:szCs w:val="24"/>
          <w:lang w:val="ru-RU"/>
        </w:rPr>
      </w:pPr>
      <w:r w:rsidRPr="00A23E9E">
        <w:rPr>
          <w:rFonts w:ascii="Times New Roman" w:eastAsia="Times New Roman" w:hAnsi="Times New Roman"/>
          <w:sz w:val="24"/>
          <w:szCs w:val="24"/>
          <w:lang w:val="ru-RU"/>
        </w:rPr>
        <w:t>Проблема безработицы сочетается с возрастающей нехваткой рабочих рук вследствие миграции рабочей силы, особенно среди молодого поколения, покидающего сельские территории и прибывающего в городские центры, такие как Санкт-Петербург. Оставшаяся часть кадров часто не имеет навыков, отвечающих рыночным потребностям своих регионов.</w:t>
      </w:r>
    </w:p>
    <w:p w:rsidR="00A23E9E" w:rsidRPr="00A23E9E" w:rsidRDefault="00A23E9E" w:rsidP="002755AC">
      <w:pPr>
        <w:spacing w:before="100" w:beforeAutospacing="1" w:after="100" w:afterAutospacing="1"/>
        <w:jc w:val="both"/>
        <w:rPr>
          <w:rFonts w:ascii="Times New Roman" w:eastAsia="Times New Roman" w:hAnsi="Times New Roman"/>
          <w:b/>
          <w:bCs/>
          <w:i/>
          <w:iCs/>
          <w:sz w:val="24"/>
          <w:szCs w:val="24"/>
          <w:lang w:val="en-GB"/>
        </w:rPr>
      </w:pPr>
      <w:r w:rsidRPr="00A23E9E">
        <w:rPr>
          <w:rFonts w:ascii="Times New Roman" w:eastAsia="Times New Roman" w:hAnsi="Times New Roman"/>
          <w:b/>
          <w:bCs/>
          <w:i/>
          <w:iCs/>
          <w:sz w:val="24"/>
          <w:szCs w:val="24"/>
          <w:lang w:val="ru-RU"/>
        </w:rPr>
        <w:t>Вызовы и возможности</w:t>
      </w:r>
    </w:p>
    <w:p w:rsidR="00A23E9E" w:rsidRPr="00A23E9E" w:rsidRDefault="00A23E9E" w:rsidP="002755AC">
      <w:pPr>
        <w:numPr>
          <w:ilvl w:val="0"/>
          <w:numId w:val="12"/>
        </w:numPr>
        <w:spacing w:before="100" w:beforeAutospacing="1" w:after="100" w:afterAutospacing="1"/>
        <w:jc w:val="both"/>
        <w:rPr>
          <w:rFonts w:ascii="Times New Roman" w:eastAsia="Times New Roman" w:hAnsi="Times New Roman"/>
          <w:bCs/>
          <w:iCs/>
          <w:sz w:val="24"/>
          <w:szCs w:val="24"/>
          <w:lang w:val="en-GB"/>
        </w:rPr>
      </w:pPr>
      <w:r w:rsidRPr="00A23E9E">
        <w:rPr>
          <w:rFonts w:ascii="Times New Roman" w:eastAsia="Times New Roman" w:hAnsi="Times New Roman"/>
          <w:bCs/>
          <w:iCs/>
          <w:sz w:val="24"/>
          <w:szCs w:val="24"/>
          <w:lang w:val="ru-RU"/>
        </w:rPr>
        <w:t>Старение населения</w:t>
      </w:r>
      <w:r w:rsidRPr="00A23E9E">
        <w:rPr>
          <w:rFonts w:ascii="Times New Roman" w:eastAsia="Times New Roman" w:hAnsi="Times New Roman"/>
          <w:bCs/>
          <w:iCs/>
          <w:sz w:val="24"/>
          <w:szCs w:val="24"/>
          <w:lang w:val="en-GB"/>
        </w:rPr>
        <w:t>;</w:t>
      </w:r>
    </w:p>
    <w:p w:rsidR="00A23E9E" w:rsidRPr="00A23E9E" w:rsidRDefault="00A23E9E" w:rsidP="002755AC">
      <w:pPr>
        <w:numPr>
          <w:ilvl w:val="0"/>
          <w:numId w:val="12"/>
        </w:numPr>
        <w:spacing w:before="100" w:beforeAutospacing="1" w:after="100" w:afterAutospacing="1"/>
        <w:jc w:val="both"/>
        <w:rPr>
          <w:rFonts w:ascii="Times New Roman" w:eastAsia="Times New Roman" w:hAnsi="Times New Roman"/>
          <w:bCs/>
          <w:iCs/>
          <w:sz w:val="24"/>
          <w:szCs w:val="24"/>
          <w:lang w:val="ru-RU"/>
        </w:rPr>
      </w:pPr>
      <w:proofErr w:type="gramStart"/>
      <w:r w:rsidRPr="00A23E9E">
        <w:rPr>
          <w:rFonts w:ascii="Times New Roman" w:eastAsia="Times New Roman" w:hAnsi="Times New Roman"/>
          <w:bCs/>
          <w:iCs/>
          <w:sz w:val="24"/>
          <w:szCs w:val="24"/>
          <w:lang w:val="ru-RU"/>
        </w:rPr>
        <w:t xml:space="preserve">Снижение численности населения на </w:t>
      </w:r>
      <w:r w:rsidR="00AD3EF9">
        <w:rPr>
          <w:rFonts w:ascii="Times New Roman" w:eastAsia="Times New Roman" w:hAnsi="Times New Roman"/>
          <w:bCs/>
          <w:iCs/>
          <w:sz w:val="24"/>
          <w:szCs w:val="24"/>
          <w:lang w:val="ru-RU"/>
        </w:rPr>
        <w:t xml:space="preserve">российской и </w:t>
      </w:r>
      <w:r w:rsidRPr="00A23E9E">
        <w:rPr>
          <w:rFonts w:ascii="Times New Roman" w:eastAsia="Times New Roman" w:hAnsi="Times New Roman"/>
          <w:bCs/>
          <w:iCs/>
          <w:sz w:val="24"/>
          <w:szCs w:val="24"/>
          <w:lang w:val="ru-RU"/>
        </w:rPr>
        <w:t xml:space="preserve">эстонской территориях Программы, в сельских регионах и на периферии, а также в промышленных зонах </w:t>
      </w:r>
      <w:proofErr w:type="spellStart"/>
      <w:r w:rsidRPr="00A23E9E">
        <w:rPr>
          <w:rFonts w:ascii="Times New Roman" w:eastAsia="Times New Roman" w:hAnsi="Times New Roman"/>
          <w:bCs/>
          <w:iCs/>
          <w:sz w:val="24"/>
          <w:szCs w:val="24"/>
          <w:lang w:val="ru-RU"/>
        </w:rPr>
        <w:t>Кирда-Ээсти</w:t>
      </w:r>
      <w:proofErr w:type="spellEnd"/>
      <w:r w:rsidRPr="00A23E9E">
        <w:rPr>
          <w:rFonts w:ascii="Times New Roman" w:eastAsia="Times New Roman" w:hAnsi="Times New Roman"/>
          <w:bCs/>
          <w:iCs/>
          <w:sz w:val="24"/>
          <w:szCs w:val="24"/>
          <w:lang w:val="ru-RU"/>
        </w:rPr>
        <w:t>;</w:t>
      </w:r>
      <w:proofErr w:type="gramEnd"/>
    </w:p>
    <w:p w:rsidR="00A23E9E" w:rsidRPr="00A23E9E" w:rsidRDefault="00A23E9E" w:rsidP="002755AC">
      <w:pPr>
        <w:numPr>
          <w:ilvl w:val="0"/>
          <w:numId w:val="12"/>
        </w:numPr>
        <w:spacing w:before="100" w:beforeAutospacing="1" w:after="100" w:afterAutospacing="1"/>
        <w:jc w:val="both"/>
        <w:rPr>
          <w:rFonts w:ascii="Times New Roman" w:eastAsia="Times New Roman" w:hAnsi="Times New Roman"/>
          <w:bCs/>
          <w:iCs/>
          <w:sz w:val="24"/>
          <w:szCs w:val="24"/>
          <w:lang w:val="ru-RU"/>
        </w:rPr>
      </w:pPr>
      <w:r w:rsidRPr="00A23E9E">
        <w:rPr>
          <w:rFonts w:ascii="Times New Roman" w:eastAsia="Times New Roman" w:hAnsi="Times New Roman"/>
          <w:bCs/>
          <w:iCs/>
          <w:sz w:val="24"/>
          <w:szCs w:val="24"/>
          <w:lang w:val="ru-RU"/>
        </w:rPr>
        <w:t>Сокращение количества налогоплательщиков, обеспечивающих устойчивость социальной сферы;</w:t>
      </w:r>
    </w:p>
    <w:p w:rsidR="00A23E9E" w:rsidRPr="00A23E9E" w:rsidRDefault="00A23E9E" w:rsidP="002755AC">
      <w:pPr>
        <w:numPr>
          <w:ilvl w:val="0"/>
          <w:numId w:val="12"/>
        </w:numPr>
        <w:spacing w:before="100" w:beforeAutospacing="1" w:after="100" w:afterAutospacing="1"/>
        <w:jc w:val="both"/>
        <w:rPr>
          <w:rFonts w:ascii="Times New Roman" w:eastAsia="Times New Roman" w:hAnsi="Times New Roman"/>
          <w:bCs/>
          <w:iCs/>
          <w:sz w:val="24"/>
          <w:szCs w:val="24"/>
          <w:lang w:val="ru-RU"/>
        </w:rPr>
      </w:pPr>
      <w:r w:rsidRPr="00A23E9E">
        <w:rPr>
          <w:rFonts w:ascii="Times New Roman" w:eastAsia="Times New Roman" w:hAnsi="Times New Roman"/>
          <w:bCs/>
          <w:iCs/>
          <w:sz w:val="24"/>
          <w:szCs w:val="24"/>
          <w:lang w:val="ru-RU"/>
        </w:rPr>
        <w:t>Трудности в предоставлении общественных услуг в малонаселенных зонах и областях, испытывающих снижение численности населения;</w:t>
      </w:r>
    </w:p>
    <w:p w:rsidR="00A23E9E" w:rsidRPr="00A23E9E" w:rsidRDefault="00A23E9E" w:rsidP="002755AC">
      <w:pPr>
        <w:numPr>
          <w:ilvl w:val="0"/>
          <w:numId w:val="12"/>
        </w:numPr>
        <w:spacing w:before="100" w:beforeAutospacing="1" w:after="100" w:afterAutospacing="1"/>
        <w:jc w:val="both"/>
        <w:rPr>
          <w:rFonts w:ascii="Times New Roman" w:eastAsia="Times New Roman" w:hAnsi="Times New Roman"/>
          <w:bCs/>
          <w:iCs/>
          <w:sz w:val="24"/>
          <w:szCs w:val="24"/>
          <w:lang w:val="ru-RU"/>
        </w:rPr>
      </w:pPr>
      <w:r w:rsidRPr="00A23E9E">
        <w:rPr>
          <w:rFonts w:ascii="Times New Roman" w:eastAsia="Times New Roman" w:hAnsi="Times New Roman"/>
          <w:bCs/>
          <w:iCs/>
          <w:sz w:val="24"/>
          <w:szCs w:val="24"/>
          <w:lang w:val="ru-RU"/>
        </w:rPr>
        <w:t>Большое количество университетов высокого уровня, расположенных на территории Программы;</w:t>
      </w:r>
    </w:p>
    <w:p w:rsidR="00A23E9E" w:rsidRPr="00A23E9E" w:rsidRDefault="00A23E9E" w:rsidP="002755AC">
      <w:pPr>
        <w:numPr>
          <w:ilvl w:val="0"/>
          <w:numId w:val="12"/>
        </w:numPr>
        <w:spacing w:before="100" w:beforeAutospacing="1" w:after="100" w:afterAutospacing="1"/>
        <w:jc w:val="both"/>
        <w:rPr>
          <w:rFonts w:ascii="Times New Roman" w:eastAsia="Times New Roman" w:hAnsi="Times New Roman"/>
          <w:bCs/>
          <w:iCs/>
          <w:sz w:val="24"/>
          <w:szCs w:val="24"/>
          <w:lang w:val="ru-RU"/>
        </w:rPr>
      </w:pPr>
      <w:r w:rsidRPr="00A23E9E">
        <w:rPr>
          <w:rFonts w:ascii="Times New Roman" w:eastAsia="Times New Roman" w:hAnsi="Times New Roman"/>
          <w:bCs/>
          <w:iCs/>
          <w:sz w:val="24"/>
          <w:szCs w:val="24"/>
          <w:lang w:val="ru-RU"/>
        </w:rPr>
        <w:t>Относительно низкий уровень высшего и среднего профессионального образования на территориях, находящихся вне урбанистических центров;</w:t>
      </w:r>
    </w:p>
    <w:p w:rsidR="00A23E9E" w:rsidRPr="00A23E9E" w:rsidRDefault="00A23E9E" w:rsidP="002755AC">
      <w:pPr>
        <w:numPr>
          <w:ilvl w:val="0"/>
          <w:numId w:val="12"/>
        </w:numPr>
        <w:spacing w:before="100" w:beforeAutospacing="1" w:after="100" w:afterAutospacing="1"/>
        <w:jc w:val="both"/>
        <w:rPr>
          <w:rFonts w:ascii="Times New Roman" w:eastAsia="Times New Roman" w:hAnsi="Times New Roman"/>
          <w:bCs/>
          <w:iCs/>
          <w:sz w:val="24"/>
          <w:szCs w:val="24"/>
          <w:lang w:val="ru-RU"/>
        </w:rPr>
      </w:pPr>
      <w:r w:rsidRPr="00A23E9E">
        <w:rPr>
          <w:rFonts w:ascii="Times New Roman" w:eastAsia="Times New Roman" w:hAnsi="Times New Roman"/>
          <w:bCs/>
          <w:iCs/>
          <w:sz w:val="24"/>
          <w:szCs w:val="24"/>
          <w:lang w:val="ru-RU"/>
        </w:rPr>
        <w:t>Несоответствие квалификаций, требуемых на рынке труда, и возможностей профессионального образования;</w:t>
      </w:r>
    </w:p>
    <w:p w:rsidR="00B47C57" w:rsidRPr="007405A5" w:rsidRDefault="00A23E9E" w:rsidP="002755AC">
      <w:pPr>
        <w:numPr>
          <w:ilvl w:val="0"/>
          <w:numId w:val="12"/>
        </w:numPr>
        <w:spacing w:before="100" w:beforeAutospacing="1" w:after="100" w:afterAutospacing="1"/>
        <w:jc w:val="both"/>
        <w:rPr>
          <w:rFonts w:ascii="Times New Roman" w:eastAsia="Times New Roman" w:hAnsi="Times New Roman"/>
          <w:bCs/>
          <w:iCs/>
          <w:sz w:val="24"/>
          <w:szCs w:val="24"/>
          <w:lang w:val="en-GB"/>
        </w:rPr>
      </w:pPr>
      <w:r w:rsidRPr="00A23E9E">
        <w:rPr>
          <w:rFonts w:ascii="Times New Roman" w:eastAsia="Times New Roman" w:hAnsi="Times New Roman"/>
          <w:bCs/>
          <w:iCs/>
          <w:sz w:val="24"/>
          <w:szCs w:val="24"/>
          <w:lang w:val="ru-RU"/>
        </w:rPr>
        <w:t>Нехватка квалифицированных кадров</w:t>
      </w:r>
      <w:r w:rsidRPr="00A23E9E">
        <w:rPr>
          <w:rFonts w:ascii="Times New Roman" w:eastAsia="Times New Roman" w:hAnsi="Times New Roman"/>
          <w:bCs/>
          <w:iCs/>
          <w:sz w:val="24"/>
          <w:szCs w:val="24"/>
          <w:lang w:val="en-GB"/>
        </w:rPr>
        <w:t>.</w:t>
      </w:r>
    </w:p>
    <w:p w:rsidR="00B47C57" w:rsidRPr="007405A5" w:rsidRDefault="00B47C57" w:rsidP="002755AC">
      <w:pPr>
        <w:spacing w:before="100" w:beforeAutospacing="1" w:after="100" w:afterAutospacing="1"/>
        <w:jc w:val="both"/>
        <w:rPr>
          <w:rFonts w:ascii="Times New Roman" w:eastAsia="Times New Roman" w:hAnsi="Times New Roman"/>
          <w:bCs/>
          <w:iCs/>
          <w:sz w:val="24"/>
          <w:szCs w:val="24"/>
          <w:lang w:val="ru-RU"/>
        </w:rPr>
      </w:pPr>
      <w:r w:rsidRPr="00B47C57">
        <w:rPr>
          <w:rFonts w:ascii="Times New Roman" w:eastAsia="Times New Roman" w:hAnsi="Times New Roman"/>
          <w:bCs/>
          <w:iCs/>
          <w:sz w:val="24"/>
          <w:szCs w:val="24"/>
          <w:lang w:val="ru-RU"/>
        </w:rPr>
        <w:t xml:space="preserve">Все программные мероприятия, </w:t>
      </w:r>
      <w:r>
        <w:rPr>
          <w:rFonts w:ascii="Times New Roman" w:eastAsia="Times New Roman" w:hAnsi="Times New Roman"/>
          <w:bCs/>
          <w:iCs/>
          <w:sz w:val="24"/>
          <w:szCs w:val="24"/>
          <w:lang w:val="ru-RU"/>
        </w:rPr>
        <w:t>поддерживаемые</w:t>
      </w:r>
      <w:r w:rsidRPr="00B47C57">
        <w:rPr>
          <w:rFonts w:ascii="Times New Roman" w:eastAsia="Times New Roman" w:hAnsi="Times New Roman"/>
          <w:bCs/>
          <w:iCs/>
          <w:sz w:val="24"/>
          <w:szCs w:val="24"/>
          <w:lang w:val="ru-RU"/>
        </w:rPr>
        <w:t xml:space="preserve"> в рамках различных приоритетов</w:t>
      </w:r>
      <w:r w:rsidR="007405A5">
        <w:rPr>
          <w:rFonts w:ascii="Times New Roman" w:eastAsia="Times New Roman" w:hAnsi="Times New Roman"/>
          <w:bCs/>
          <w:iCs/>
          <w:sz w:val="24"/>
          <w:szCs w:val="24"/>
          <w:lang w:val="ru-RU"/>
        </w:rPr>
        <w:t>,</w:t>
      </w:r>
      <w:r w:rsidRPr="00B47C57">
        <w:rPr>
          <w:rFonts w:ascii="Times New Roman" w:eastAsia="Times New Roman" w:hAnsi="Times New Roman"/>
          <w:bCs/>
          <w:iCs/>
          <w:sz w:val="24"/>
          <w:szCs w:val="24"/>
          <w:lang w:val="ru-RU"/>
        </w:rPr>
        <w:t xml:space="preserve"> </w:t>
      </w:r>
      <w:r>
        <w:rPr>
          <w:rFonts w:ascii="Times New Roman" w:eastAsia="Times New Roman" w:hAnsi="Times New Roman"/>
          <w:bCs/>
          <w:iCs/>
          <w:sz w:val="24"/>
          <w:szCs w:val="24"/>
          <w:lang w:val="ru-RU"/>
        </w:rPr>
        <w:t xml:space="preserve">будут ориентироваться на </w:t>
      </w:r>
      <w:r w:rsidRPr="00B47C57">
        <w:rPr>
          <w:rFonts w:ascii="Times New Roman" w:eastAsia="Times New Roman" w:hAnsi="Times New Roman"/>
          <w:bCs/>
          <w:iCs/>
          <w:sz w:val="24"/>
          <w:szCs w:val="24"/>
          <w:lang w:val="ru-RU"/>
        </w:rPr>
        <w:t>экономическо</w:t>
      </w:r>
      <w:r>
        <w:rPr>
          <w:rFonts w:ascii="Times New Roman" w:eastAsia="Times New Roman" w:hAnsi="Times New Roman"/>
          <w:bCs/>
          <w:iCs/>
          <w:sz w:val="24"/>
          <w:szCs w:val="24"/>
          <w:lang w:val="ru-RU"/>
        </w:rPr>
        <w:t>е</w:t>
      </w:r>
      <w:r w:rsidRPr="00B47C57">
        <w:rPr>
          <w:rFonts w:ascii="Times New Roman" w:eastAsia="Times New Roman" w:hAnsi="Times New Roman"/>
          <w:bCs/>
          <w:iCs/>
          <w:sz w:val="24"/>
          <w:szCs w:val="24"/>
          <w:lang w:val="ru-RU"/>
        </w:rPr>
        <w:t xml:space="preserve"> и социальн</w:t>
      </w:r>
      <w:r>
        <w:rPr>
          <w:rFonts w:ascii="Times New Roman" w:eastAsia="Times New Roman" w:hAnsi="Times New Roman"/>
          <w:bCs/>
          <w:iCs/>
          <w:sz w:val="24"/>
          <w:szCs w:val="24"/>
          <w:lang w:val="ru-RU"/>
        </w:rPr>
        <w:t>ое</w:t>
      </w:r>
      <w:r w:rsidRPr="00B47C57">
        <w:rPr>
          <w:rFonts w:ascii="Times New Roman" w:eastAsia="Times New Roman" w:hAnsi="Times New Roman"/>
          <w:bCs/>
          <w:iCs/>
          <w:sz w:val="24"/>
          <w:szCs w:val="24"/>
          <w:lang w:val="ru-RU"/>
        </w:rPr>
        <w:t xml:space="preserve"> развити</w:t>
      </w:r>
      <w:r>
        <w:rPr>
          <w:rFonts w:ascii="Times New Roman" w:eastAsia="Times New Roman" w:hAnsi="Times New Roman"/>
          <w:bCs/>
          <w:iCs/>
          <w:sz w:val="24"/>
          <w:szCs w:val="24"/>
          <w:lang w:val="ru-RU"/>
        </w:rPr>
        <w:t>е</w:t>
      </w:r>
      <w:r w:rsidRPr="00B47C57">
        <w:rPr>
          <w:rFonts w:ascii="Times New Roman" w:eastAsia="Times New Roman" w:hAnsi="Times New Roman"/>
          <w:bCs/>
          <w:iCs/>
          <w:sz w:val="24"/>
          <w:szCs w:val="24"/>
          <w:lang w:val="ru-RU"/>
        </w:rPr>
        <w:t xml:space="preserve"> в регионах по обе стороны общих границ </w:t>
      </w:r>
      <w:r>
        <w:rPr>
          <w:rFonts w:ascii="Times New Roman" w:eastAsia="Times New Roman" w:hAnsi="Times New Roman"/>
          <w:bCs/>
          <w:iCs/>
          <w:sz w:val="24"/>
          <w:szCs w:val="24"/>
          <w:lang w:val="ru-RU"/>
        </w:rPr>
        <w:t xml:space="preserve">с целью </w:t>
      </w:r>
      <w:r w:rsidRPr="00B47C57">
        <w:rPr>
          <w:rFonts w:ascii="Times New Roman" w:eastAsia="Times New Roman" w:hAnsi="Times New Roman"/>
          <w:bCs/>
          <w:iCs/>
          <w:sz w:val="24"/>
          <w:szCs w:val="24"/>
          <w:lang w:val="ru-RU"/>
        </w:rPr>
        <w:t xml:space="preserve">повышения </w:t>
      </w:r>
      <w:r w:rsidR="007405A5">
        <w:rPr>
          <w:rFonts w:ascii="Times New Roman" w:eastAsia="Times New Roman" w:hAnsi="Times New Roman"/>
          <w:bCs/>
          <w:iCs/>
          <w:sz w:val="24"/>
          <w:szCs w:val="24"/>
          <w:lang w:val="ru-RU"/>
        </w:rPr>
        <w:t xml:space="preserve">их </w:t>
      </w:r>
      <w:r w:rsidRPr="00B47C57">
        <w:rPr>
          <w:rFonts w:ascii="Times New Roman" w:eastAsia="Times New Roman" w:hAnsi="Times New Roman"/>
          <w:bCs/>
          <w:iCs/>
          <w:sz w:val="24"/>
          <w:szCs w:val="24"/>
          <w:lang w:val="ru-RU"/>
        </w:rPr>
        <w:t xml:space="preserve">привлекательности и </w:t>
      </w:r>
      <w:r>
        <w:rPr>
          <w:rFonts w:ascii="Times New Roman" w:eastAsia="Times New Roman" w:hAnsi="Times New Roman"/>
          <w:bCs/>
          <w:iCs/>
          <w:sz w:val="24"/>
          <w:szCs w:val="24"/>
          <w:lang w:val="ru-RU"/>
        </w:rPr>
        <w:t>столкнутся с</w:t>
      </w:r>
      <w:r w:rsidRPr="00B47C57">
        <w:rPr>
          <w:rFonts w:ascii="Times New Roman" w:eastAsia="Times New Roman" w:hAnsi="Times New Roman"/>
          <w:bCs/>
          <w:iCs/>
          <w:sz w:val="24"/>
          <w:szCs w:val="24"/>
          <w:lang w:val="ru-RU"/>
        </w:rPr>
        <w:t xml:space="preserve"> вызов</w:t>
      </w:r>
      <w:r>
        <w:rPr>
          <w:rFonts w:ascii="Times New Roman" w:eastAsia="Times New Roman" w:hAnsi="Times New Roman"/>
          <w:bCs/>
          <w:iCs/>
          <w:sz w:val="24"/>
          <w:szCs w:val="24"/>
          <w:lang w:val="ru-RU"/>
        </w:rPr>
        <w:t>ами</w:t>
      </w:r>
      <w:r w:rsidRPr="00B47C57">
        <w:rPr>
          <w:rFonts w:ascii="Times New Roman" w:eastAsia="Times New Roman" w:hAnsi="Times New Roman"/>
          <w:bCs/>
          <w:iCs/>
          <w:sz w:val="24"/>
          <w:szCs w:val="24"/>
          <w:lang w:val="ru-RU"/>
        </w:rPr>
        <w:t xml:space="preserve"> и возможност</w:t>
      </w:r>
      <w:r>
        <w:rPr>
          <w:rFonts w:ascii="Times New Roman" w:eastAsia="Times New Roman" w:hAnsi="Times New Roman"/>
          <w:bCs/>
          <w:iCs/>
          <w:sz w:val="24"/>
          <w:szCs w:val="24"/>
          <w:lang w:val="ru-RU"/>
        </w:rPr>
        <w:t>ями</w:t>
      </w:r>
      <w:r w:rsidRPr="00B47C57">
        <w:rPr>
          <w:rFonts w:ascii="Times New Roman" w:eastAsia="Times New Roman" w:hAnsi="Times New Roman"/>
          <w:bCs/>
          <w:iCs/>
          <w:sz w:val="24"/>
          <w:szCs w:val="24"/>
          <w:lang w:val="ru-RU"/>
        </w:rPr>
        <w:t>, представленны</w:t>
      </w:r>
      <w:r>
        <w:rPr>
          <w:rFonts w:ascii="Times New Roman" w:eastAsia="Times New Roman" w:hAnsi="Times New Roman"/>
          <w:bCs/>
          <w:iCs/>
          <w:sz w:val="24"/>
          <w:szCs w:val="24"/>
          <w:lang w:val="ru-RU"/>
        </w:rPr>
        <w:t>ми</w:t>
      </w:r>
      <w:r w:rsidRPr="00B47C57">
        <w:rPr>
          <w:rFonts w:ascii="Times New Roman" w:eastAsia="Times New Roman" w:hAnsi="Times New Roman"/>
          <w:bCs/>
          <w:iCs/>
          <w:sz w:val="24"/>
          <w:szCs w:val="24"/>
          <w:lang w:val="ru-RU"/>
        </w:rPr>
        <w:t xml:space="preserve"> выше.</w:t>
      </w:r>
    </w:p>
    <w:p w:rsidR="00A23E9E" w:rsidRPr="00A23E9E" w:rsidRDefault="00A23E9E" w:rsidP="002755AC">
      <w:pPr>
        <w:pStyle w:val="4"/>
        <w:numPr>
          <w:ilvl w:val="3"/>
          <w:numId w:val="41"/>
        </w:numPr>
        <w:ind w:left="851" w:hanging="851"/>
        <w:rPr>
          <w:rFonts w:eastAsia="Times New Roman"/>
          <w:lang w:val="ru-RU"/>
        </w:rPr>
      </w:pPr>
      <w:bookmarkStart w:id="68" w:name="_Toc409972700"/>
      <w:bookmarkStart w:id="69" w:name="_Toc440888630"/>
      <w:bookmarkStart w:id="70" w:name="_Toc451330041"/>
      <w:r w:rsidRPr="00A23E9E">
        <w:rPr>
          <w:rFonts w:eastAsia="Times New Roman"/>
          <w:lang w:val="ru-RU"/>
        </w:rPr>
        <w:t xml:space="preserve">Развитие </w:t>
      </w:r>
      <w:r w:rsidR="00803C4F">
        <w:rPr>
          <w:rFonts w:eastAsia="Times New Roman"/>
          <w:lang w:val="ru-RU"/>
        </w:rPr>
        <w:t>предпринимательства, малого и среднего бизнеса</w:t>
      </w:r>
      <w:bookmarkEnd w:id="68"/>
      <w:bookmarkEnd w:id="69"/>
      <w:bookmarkEnd w:id="70"/>
    </w:p>
    <w:p w:rsidR="00A23E9E" w:rsidRPr="00DD1EAF"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160"/>
        <w:jc w:val="both"/>
        <w:rPr>
          <w:rFonts w:ascii="Times New Roman" w:hAnsi="Times New Roman"/>
          <w:sz w:val="24"/>
          <w:szCs w:val="24"/>
          <w:lang w:val="ru-RU"/>
        </w:rPr>
      </w:pPr>
      <w:r w:rsidRPr="00A23E9E">
        <w:rPr>
          <w:rFonts w:ascii="Times New Roman" w:hAnsi="Times New Roman"/>
          <w:sz w:val="24"/>
          <w:szCs w:val="24"/>
          <w:lang w:val="ru-RU"/>
        </w:rPr>
        <w:t>Приграничные регионы несут в себе уникальные возможности для международных компаний и средних</w:t>
      </w:r>
      <w:r w:rsidR="00424A3B">
        <w:rPr>
          <w:rFonts w:ascii="Times New Roman" w:hAnsi="Times New Roman"/>
          <w:sz w:val="24"/>
          <w:szCs w:val="24"/>
          <w:lang w:val="ru-RU"/>
        </w:rPr>
        <w:t xml:space="preserve"> и </w:t>
      </w:r>
      <w:r w:rsidR="00424A3B" w:rsidRPr="00A23E9E">
        <w:rPr>
          <w:rFonts w:ascii="Times New Roman" w:hAnsi="Times New Roman"/>
          <w:sz w:val="24"/>
          <w:szCs w:val="24"/>
          <w:lang w:val="ru-RU"/>
        </w:rPr>
        <w:t>малых</w:t>
      </w:r>
      <w:r w:rsidRPr="00A23E9E">
        <w:rPr>
          <w:rFonts w:ascii="Times New Roman" w:hAnsi="Times New Roman"/>
          <w:sz w:val="24"/>
          <w:szCs w:val="24"/>
          <w:lang w:val="ru-RU"/>
        </w:rPr>
        <w:t xml:space="preserve"> предприятий (СМП) с точки зрения использования преимуществ, существующих по обе стороны границы. В области развития бизнеса и СМП значимость ПС для </w:t>
      </w:r>
      <w:r w:rsidR="00C0713B" w:rsidRPr="00A23E9E">
        <w:rPr>
          <w:rFonts w:ascii="Times New Roman" w:hAnsi="Times New Roman"/>
          <w:bCs/>
          <w:sz w:val="24"/>
          <w:szCs w:val="24"/>
          <w:lang w:val="ru-RU" w:eastAsia="nl-NL"/>
        </w:rPr>
        <w:t xml:space="preserve">России </w:t>
      </w:r>
      <w:r w:rsidR="00C0713B">
        <w:rPr>
          <w:rFonts w:ascii="Times New Roman" w:hAnsi="Times New Roman"/>
          <w:bCs/>
          <w:sz w:val="24"/>
          <w:szCs w:val="24"/>
          <w:lang w:val="ru-RU" w:eastAsia="nl-NL"/>
        </w:rPr>
        <w:t xml:space="preserve">и </w:t>
      </w:r>
      <w:r w:rsidR="00C0713B" w:rsidRPr="00A23E9E">
        <w:rPr>
          <w:rFonts w:ascii="Times New Roman" w:hAnsi="Times New Roman"/>
          <w:bCs/>
          <w:sz w:val="24"/>
          <w:szCs w:val="24"/>
          <w:lang w:val="ru-RU" w:eastAsia="nl-NL"/>
        </w:rPr>
        <w:t>Эстонии</w:t>
      </w:r>
      <w:r w:rsidR="00C0713B" w:rsidRPr="00A23E9E">
        <w:rPr>
          <w:rFonts w:ascii="Times New Roman" w:hAnsi="Times New Roman"/>
          <w:sz w:val="24"/>
          <w:szCs w:val="24"/>
          <w:lang w:val="ru-RU"/>
        </w:rPr>
        <w:t xml:space="preserve"> </w:t>
      </w:r>
      <w:r w:rsidRPr="00A23E9E">
        <w:rPr>
          <w:rFonts w:ascii="Times New Roman" w:hAnsi="Times New Roman"/>
          <w:sz w:val="24"/>
          <w:szCs w:val="24"/>
          <w:lang w:val="ru-RU"/>
        </w:rPr>
        <w:t>заключается в решении общих задач, стоящих перед бизнесом, оперирующим на пригранич</w:t>
      </w:r>
      <w:r w:rsidR="00987CD6">
        <w:rPr>
          <w:rFonts w:ascii="Times New Roman" w:hAnsi="Times New Roman"/>
          <w:sz w:val="24"/>
          <w:szCs w:val="24"/>
          <w:lang w:val="ru-RU"/>
        </w:rPr>
        <w:t>ных территориях, там</w:t>
      </w:r>
      <w:r w:rsidRPr="00A23E9E">
        <w:rPr>
          <w:rFonts w:ascii="Times New Roman" w:hAnsi="Times New Roman"/>
          <w:sz w:val="24"/>
          <w:szCs w:val="24"/>
          <w:lang w:val="ru-RU"/>
        </w:rPr>
        <w:t>,</w:t>
      </w:r>
      <w:r w:rsidR="00987CD6">
        <w:rPr>
          <w:rFonts w:ascii="Times New Roman" w:hAnsi="Times New Roman"/>
          <w:sz w:val="24"/>
          <w:szCs w:val="24"/>
          <w:lang w:val="ru-RU"/>
        </w:rPr>
        <w:t xml:space="preserve"> </w:t>
      </w:r>
      <w:r w:rsidRPr="00A23E9E">
        <w:rPr>
          <w:rFonts w:ascii="Times New Roman" w:hAnsi="Times New Roman"/>
          <w:sz w:val="24"/>
          <w:szCs w:val="24"/>
          <w:lang w:val="ru-RU"/>
        </w:rPr>
        <w:t>где меры, предпринятые на национальном уровне оказались неэффективными, а предшествующий опыт реализации Программ ПС доказал свою успешность.</w:t>
      </w:r>
    </w:p>
    <w:p w:rsidR="00A23E9E" w:rsidRPr="00A23E9E" w:rsidRDefault="00A23E9E" w:rsidP="002755AC">
      <w:pPr>
        <w:spacing w:after="160"/>
        <w:jc w:val="both"/>
        <w:rPr>
          <w:rFonts w:ascii="Times New Roman" w:hAnsi="Times New Roman"/>
          <w:sz w:val="24"/>
          <w:szCs w:val="24"/>
          <w:lang w:val="ru-RU"/>
        </w:rPr>
      </w:pPr>
      <w:r w:rsidRPr="00A23E9E">
        <w:rPr>
          <w:rFonts w:ascii="Times New Roman" w:hAnsi="Times New Roman"/>
          <w:sz w:val="24"/>
          <w:szCs w:val="24"/>
          <w:lang w:val="ru-RU"/>
        </w:rPr>
        <w:t xml:space="preserve">Административный и деловой центр Эстонии с более высокой концентрацией экономической активности находится в </w:t>
      </w:r>
      <w:proofErr w:type="spellStart"/>
      <w:r w:rsidRPr="00A23E9E">
        <w:rPr>
          <w:rFonts w:ascii="Times New Roman" w:hAnsi="Times New Roman"/>
          <w:sz w:val="24"/>
          <w:szCs w:val="24"/>
          <w:lang w:val="ru-RU"/>
        </w:rPr>
        <w:t>Пыхья-Ээсти</w:t>
      </w:r>
      <w:proofErr w:type="spellEnd"/>
      <w:r w:rsidRPr="00A23E9E">
        <w:rPr>
          <w:rFonts w:ascii="Times New Roman" w:hAnsi="Times New Roman"/>
          <w:sz w:val="24"/>
          <w:szCs w:val="24"/>
          <w:lang w:val="ru-RU"/>
        </w:rPr>
        <w:t xml:space="preserve"> (уезд, окружающий национальную </w:t>
      </w:r>
      <w:r w:rsidRPr="00A23E9E">
        <w:rPr>
          <w:rFonts w:ascii="Times New Roman" w:hAnsi="Times New Roman"/>
          <w:sz w:val="24"/>
          <w:szCs w:val="24"/>
          <w:lang w:val="ru-RU"/>
        </w:rPr>
        <w:lastRenderedPageBreak/>
        <w:t xml:space="preserve">столицу Таллинн). Сюда можно добавить </w:t>
      </w:r>
      <w:proofErr w:type="spellStart"/>
      <w:r w:rsidRPr="00A23E9E">
        <w:rPr>
          <w:rFonts w:ascii="Times New Roman" w:hAnsi="Times New Roman"/>
          <w:sz w:val="24"/>
          <w:szCs w:val="24"/>
          <w:lang w:val="ru-RU"/>
        </w:rPr>
        <w:t>Тартумаа</w:t>
      </w:r>
      <w:proofErr w:type="spellEnd"/>
      <w:r w:rsidRPr="00A23E9E">
        <w:rPr>
          <w:rFonts w:ascii="Times New Roman" w:hAnsi="Times New Roman"/>
          <w:sz w:val="24"/>
          <w:szCs w:val="24"/>
          <w:lang w:val="ru-RU"/>
        </w:rPr>
        <w:t xml:space="preserve"> (уезд, окружающий главный университетский город Тарту) и </w:t>
      </w:r>
      <w:proofErr w:type="spellStart"/>
      <w:r w:rsidRPr="00A23E9E">
        <w:rPr>
          <w:rFonts w:ascii="Times New Roman" w:hAnsi="Times New Roman"/>
          <w:sz w:val="24"/>
          <w:szCs w:val="24"/>
          <w:lang w:val="ru-RU"/>
        </w:rPr>
        <w:t>Ида-Вирумаа</w:t>
      </w:r>
      <w:proofErr w:type="spellEnd"/>
      <w:r w:rsidRPr="00A23E9E">
        <w:rPr>
          <w:rFonts w:ascii="Times New Roman" w:hAnsi="Times New Roman"/>
          <w:sz w:val="24"/>
          <w:szCs w:val="24"/>
          <w:lang w:val="ru-RU"/>
        </w:rPr>
        <w:t xml:space="preserve"> (основная промышленная область). К тому же, СМП по большей части функционируют на данных территориях, несмотря на то, что большинство из приблизительно двухсот крупных предприятий также располагаются в трех перечисленных  уездах.</w:t>
      </w:r>
      <w:r w:rsidRPr="00A23E9E">
        <w:rPr>
          <w:rFonts w:ascii="Times New Roman" w:hAnsi="Times New Roman"/>
          <w:sz w:val="24"/>
          <w:szCs w:val="24"/>
          <w:vertAlign w:val="superscript"/>
          <w:lang w:val="en-GB"/>
        </w:rPr>
        <w:footnoteReference w:id="9"/>
      </w:r>
    </w:p>
    <w:p w:rsidR="00A23E9E" w:rsidRPr="00A23E9E" w:rsidRDefault="00A23E9E" w:rsidP="002755AC">
      <w:pPr>
        <w:spacing w:before="100" w:beforeAutospacing="1" w:after="100" w:afterAutospacing="1"/>
        <w:jc w:val="both"/>
        <w:rPr>
          <w:rFonts w:ascii="Times New Roman" w:hAnsi="Times New Roman"/>
          <w:b/>
          <w:bCs/>
          <w:i/>
          <w:sz w:val="24"/>
          <w:szCs w:val="24"/>
          <w:lang w:val="ru-RU" w:eastAsia="nl-NL"/>
        </w:rPr>
      </w:pPr>
      <w:r w:rsidRPr="00A23E9E">
        <w:rPr>
          <w:rFonts w:ascii="Times New Roman" w:hAnsi="Times New Roman"/>
          <w:b/>
          <w:bCs/>
          <w:i/>
          <w:sz w:val="24"/>
          <w:szCs w:val="24"/>
          <w:lang w:val="ru-RU" w:eastAsia="nl-NL"/>
        </w:rPr>
        <w:t>Структура региональной экономики</w:t>
      </w:r>
    </w:p>
    <w:p w:rsidR="00A23E9E" w:rsidRPr="00A23E9E" w:rsidRDefault="00A23E9E" w:rsidP="002755AC">
      <w:pPr>
        <w:spacing w:before="100" w:beforeAutospacing="1" w:after="100" w:afterAutospacing="1"/>
        <w:jc w:val="both"/>
        <w:rPr>
          <w:rFonts w:ascii="Times New Roman" w:hAnsi="Times New Roman"/>
          <w:bCs/>
          <w:sz w:val="24"/>
          <w:szCs w:val="24"/>
          <w:lang w:val="ru-RU" w:eastAsia="nl-NL"/>
        </w:rPr>
      </w:pPr>
      <w:r w:rsidRPr="00A23E9E">
        <w:rPr>
          <w:rFonts w:ascii="Times New Roman" w:hAnsi="Times New Roman"/>
          <w:bCs/>
          <w:sz w:val="24"/>
          <w:szCs w:val="24"/>
          <w:lang w:val="ru-RU" w:eastAsia="nl-NL"/>
        </w:rPr>
        <w:t>Более 71% валового внутреннего продукта Эстонии (ВВП) создаётся сектором услуг, на долю промы</w:t>
      </w:r>
      <w:r w:rsidR="007C7538">
        <w:rPr>
          <w:rFonts w:ascii="Times New Roman" w:hAnsi="Times New Roman"/>
          <w:bCs/>
          <w:sz w:val="24"/>
          <w:szCs w:val="24"/>
          <w:lang w:val="ru-RU" w:eastAsia="nl-NL"/>
        </w:rPr>
        <w:t>шленного сектора приходится 25%</w:t>
      </w:r>
      <w:r w:rsidRPr="00A23E9E">
        <w:rPr>
          <w:rFonts w:ascii="Times New Roman" w:hAnsi="Times New Roman"/>
          <w:bCs/>
          <w:sz w:val="24"/>
          <w:szCs w:val="24"/>
          <w:lang w:val="ru-RU" w:eastAsia="nl-NL"/>
        </w:rPr>
        <w:t>, а добывающая промышленность (включая сельское хозяйство) создает 4% валового дохода.</w:t>
      </w:r>
    </w:p>
    <w:p w:rsidR="00A23E9E" w:rsidRPr="00A23E9E" w:rsidRDefault="00A23E9E" w:rsidP="002755AC">
      <w:pPr>
        <w:spacing w:before="100" w:beforeAutospacing="1" w:after="100" w:afterAutospacing="1"/>
        <w:jc w:val="both"/>
        <w:rPr>
          <w:rFonts w:ascii="Times New Roman" w:hAnsi="Times New Roman"/>
          <w:bCs/>
          <w:sz w:val="24"/>
          <w:szCs w:val="24"/>
          <w:lang w:val="ru-RU" w:eastAsia="nl-NL"/>
        </w:rPr>
      </w:pPr>
      <w:r w:rsidRPr="00A23E9E">
        <w:rPr>
          <w:rFonts w:ascii="Times New Roman" w:hAnsi="Times New Roman"/>
          <w:bCs/>
          <w:sz w:val="24"/>
          <w:szCs w:val="24"/>
          <w:lang w:val="ru-RU" w:eastAsia="nl-NL"/>
        </w:rPr>
        <w:t xml:space="preserve">Важными секторами экономики Эстонии являются: перерабатывающая промышленность (приблизительно 14,5% всей продукции), транспорт, складское хозяйство, коммуникации (10%), торговля (13,5%) и недвижимость, аренда, а также </w:t>
      </w:r>
      <w:proofErr w:type="gramStart"/>
      <w:r w:rsidRPr="00A23E9E">
        <w:rPr>
          <w:rFonts w:ascii="Times New Roman" w:hAnsi="Times New Roman"/>
          <w:bCs/>
          <w:sz w:val="24"/>
          <w:szCs w:val="24"/>
          <w:lang w:val="ru-RU" w:eastAsia="nl-NL"/>
        </w:rPr>
        <w:t>бизнес-услуги</w:t>
      </w:r>
      <w:proofErr w:type="gramEnd"/>
      <w:r w:rsidRPr="00A23E9E">
        <w:rPr>
          <w:rFonts w:ascii="Times New Roman" w:hAnsi="Times New Roman"/>
          <w:bCs/>
          <w:sz w:val="24"/>
          <w:szCs w:val="24"/>
          <w:lang w:val="ru-RU" w:eastAsia="nl-NL"/>
        </w:rPr>
        <w:t xml:space="preserve"> (21%). На долю сельского хозяйства и лесопромышленного комплекса приходится  2,2% всей продукции, строительства - приблизительно 7%, а управления, образования и здравоохранения – более 17%. Доля административного управления, образования и здравоохранения росла в течение экономически сложного периода, поскольку данные секторы обязаны функционировать, несмотря на кризис.</w:t>
      </w:r>
    </w:p>
    <w:p w:rsidR="00A23E9E" w:rsidRPr="00A23E9E" w:rsidRDefault="00A23E9E" w:rsidP="002755AC">
      <w:pPr>
        <w:spacing w:before="100" w:beforeAutospacing="1" w:after="100" w:afterAutospacing="1"/>
        <w:jc w:val="both"/>
        <w:rPr>
          <w:rFonts w:ascii="Times New Roman" w:hAnsi="Times New Roman"/>
          <w:bCs/>
          <w:sz w:val="24"/>
          <w:szCs w:val="24"/>
          <w:lang w:val="ru-RU" w:eastAsia="nl-NL"/>
        </w:rPr>
      </w:pPr>
      <w:r w:rsidRPr="00A23E9E">
        <w:rPr>
          <w:rFonts w:ascii="Times New Roman" w:hAnsi="Times New Roman"/>
          <w:bCs/>
          <w:sz w:val="24"/>
          <w:szCs w:val="24"/>
          <w:lang w:val="ru-RU" w:eastAsia="nl-NL"/>
        </w:rPr>
        <w:t xml:space="preserve">Сектор СМП создает крупнейший объем валового регионального продукта (ВРП) в большинстве регионов территории Программы. Наиболее значимыми отраслями сектора услуг являются туризм и торговля, коммуникации и транспорт. При этом в сельских областях сельскому хозяйству  все еще отводится значительная роль в рамках  трех  основных видов экономической деятельности. </w:t>
      </w:r>
    </w:p>
    <w:p w:rsidR="00A23E9E" w:rsidRPr="00A23E9E" w:rsidRDefault="00A23E9E" w:rsidP="002755AC">
      <w:pPr>
        <w:spacing w:after="160"/>
        <w:jc w:val="both"/>
        <w:rPr>
          <w:rFonts w:ascii="Times New Roman" w:hAnsi="Times New Roman"/>
          <w:bCs/>
          <w:sz w:val="24"/>
          <w:szCs w:val="24"/>
          <w:lang w:val="ru-RU"/>
        </w:rPr>
      </w:pPr>
      <w:r w:rsidRPr="00A23E9E">
        <w:rPr>
          <w:rFonts w:ascii="Times New Roman" w:hAnsi="Times New Roman"/>
          <w:bCs/>
          <w:sz w:val="24"/>
          <w:szCs w:val="24"/>
          <w:lang w:val="ru-RU"/>
        </w:rPr>
        <w:t>Начиная с 2006 года ВВП России при текущих ценах более чем удвоился, и в 2013 году составил 66</w:t>
      </w:r>
      <w:r w:rsidR="007C7538">
        <w:rPr>
          <w:rFonts w:ascii="Times New Roman" w:hAnsi="Times New Roman"/>
          <w:bCs/>
          <w:sz w:val="24"/>
          <w:szCs w:val="24"/>
          <w:lang w:val="ru-RU"/>
        </w:rPr>
        <w:t xml:space="preserve"> </w:t>
      </w:r>
      <w:r w:rsidRPr="00A23E9E">
        <w:rPr>
          <w:rFonts w:ascii="Times New Roman" w:hAnsi="Times New Roman"/>
          <w:bCs/>
          <w:sz w:val="24"/>
          <w:szCs w:val="24"/>
          <w:lang w:val="ru-RU"/>
        </w:rPr>
        <w:t xml:space="preserve">755.3 </w:t>
      </w:r>
      <w:proofErr w:type="gramStart"/>
      <w:r w:rsidRPr="00A23E9E">
        <w:rPr>
          <w:rFonts w:ascii="Times New Roman" w:hAnsi="Times New Roman"/>
          <w:bCs/>
          <w:sz w:val="24"/>
          <w:szCs w:val="24"/>
          <w:lang w:val="ru-RU"/>
        </w:rPr>
        <w:t>млрд</w:t>
      </w:r>
      <w:proofErr w:type="gramEnd"/>
      <w:r w:rsidRPr="00A23E9E">
        <w:rPr>
          <w:rFonts w:ascii="Times New Roman" w:hAnsi="Times New Roman"/>
          <w:bCs/>
          <w:sz w:val="24"/>
          <w:szCs w:val="24"/>
          <w:lang w:val="ru-RU"/>
        </w:rPr>
        <w:t xml:space="preserve"> рублей. Средний показатель ВВП на душу населения в России в 2012 году был равен 348</w:t>
      </w:r>
      <w:r w:rsidR="007C7538">
        <w:rPr>
          <w:rFonts w:ascii="Times New Roman" w:hAnsi="Times New Roman"/>
          <w:bCs/>
          <w:sz w:val="24"/>
          <w:szCs w:val="24"/>
          <w:lang w:val="ru-RU"/>
        </w:rPr>
        <w:t xml:space="preserve"> </w:t>
      </w:r>
      <w:r w:rsidRPr="00A23E9E">
        <w:rPr>
          <w:rFonts w:ascii="Times New Roman" w:hAnsi="Times New Roman"/>
          <w:bCs/>
          <w:sz w:val="24"/>
          <w:szCs w:val="24"/>
          <w:lang w:val="ru-RU"/>
        </w:rPr>
        <w:t>600. рубл</w:t>
      </w:r>
      <w:r w:rsidR="007405A5">
        <w:rPr>
          <w:rFonts w:ascii="Times New Roman" w:hAnsi="Times New Roman"/>
          <w:bCs/>
          <w:sz w:val="24"/>
          <w:szCs w:val="24"/>
          <w:lang w:val="ru-RU"/>
        </w:rPr>
        <w:t>ям</w:t>
      </w:r>
      <w:r w:rsidRPr="00A23E9E">
        <w:rPr>
          <w:rFonts w:ascii="Times New Roman" w:hAnsi="Times New Roman"/>
          <w:bCs/>
          <w:sz w:val="24"/>
          <w:szCs w:val="24"/>
          <w:lang w:val="ru-RU"/>
        </w:rPr>
        <w:t>, что равно приблизительно 8</w:t>
      </w:r>
      <w:r w:rsidRPr="00A23E9E">
        <w:rPr>
          <w:rFonts w:ascii="Times New Roman" w:hAnsi="Times New Roman"/>
          <w:bCs/>
          <w:sz w:val="24"/>
          <w:szCs w:val="24"/>
          <w:lang w:val="en-GB"/>
        </w:rPr>
        <w:t> </w:t>
      </w:r>
      <w:r w:rsidRPr="00A23E9E">
        <w:rPr>
          <w:rFonts w:ascii="Times New Roman" w:hAnsi="Times New Roman"/>
          <w:bCs/>
          <w:sz w:val="24"/>
          <w:szCs w:val="24"/>
          <w:lang w:val="ru-RU"/>
        </w:rPr>
        <w:t xml:space="preserve">700 евро в 2012 году (год наибольшего укрепления рубля за период 2011-2015 гг.). </w:t>
      </w:r>
      <w:proofErr w:type="gramStart"/>
      <w:r w:rsidRPr="00A23E9E">
        <w:rPr>
          <w:rFonts w:ascii="Times New Roman" w:hAnsi="Times New Roman"/>
          <w:bCs/>
          <w:sz w:val="24"/>
          <w:szCs w:val="24"/>
          <w:lang w:val="ru-RU"/>
        </w:rPr>
        <w:t>Согласно данным за 2012 год в различных регионах российской территории Программы ВРП на душу населения существенно варьировался от 459</w:t>
      </w:r>
      <w:r w:rsidR="007C7538">
        <w:rPr>
          <w:rFonts w:ascii="Times New Roman" w:hAnsi="Times New Roman"/>
          <w:bCs/>
          <w:sz w:val="24"/>
          <w:szCs w:val="24"/>
          <w:lang w:val="ru-RU"/>
        </w:rPr>
        <w:t xml:space="preserve"> </w:t>
      </w:r>
      <w:r w:rsidRPr="00A23E9E">
        <w:rPr>
          <w:rFonts w:ascii="Times New Roman" w:hAnsi="Times New Roman"/>
          <w:bCs/>
          <w:sz w:val="24"/>
          <w:szCs w:val="24"/>
          <w:lang w:val="ru-RU"/>
        </w:rPr>
        <w:t>300 рублей /11 500 евро (132% от среднего показателя по стране) в Санкт-Петербурге и 386</w:t>
      </w:r>
      <w:r w:rsidR="007C7538">
        <w:rPr>
          <w:rFonts w:ascii="Times New Roman" w:hAnsi="Times New Roman"/>
          <w:bCs/>
          <w:sz w:val="24"/>
          <w:szCs w:val="24"/>
          <w:lang w:val="ru-RU"/>
        </w:rPr>
        <w:t xml:space="preserve"> </w:t>
      </w:r>
      <w:r w:rsidRPr="00A23E9E">
        <w:rPr>
          <w:rFonts w:ascii="Times New Roman" w:hAnsi="Times New Roman"/>
          <w:bCs/>
          <w:sz w:val="24"/>
          <w:szCs w:val="24"/>
          <w:lang w:val="ru-RU"/>
        </w:rPr>
        <w:t>700 рублей/9 700 евро (111% от среднего показателя по стране) в Ленинградской области, до 162</w:t>
      </w:r>
      <w:r w:rsidR="007C7538">
        <w:rPr>
          <w:rFonts w:ascii="Times New Roman" w:hAnsi="Times New Roman"/>
          <w:bCs/>
          <w:sz w:val="24"/>
          <w:szCs w:val="24"/>
          <w:lang w:val="ru-RU"/>
        </w:rPr>
        <w:t xml:space="preserve"> </w:t>
      </w:r>
      <w:r w:rsidRPr="00A23E9E">
        <w:rPr>
          <w:rFonts w:ascii="Times New Roman" w:hAnsi="Times New Roman"/>
          <w:bCs/>
          <w:sz w:val="24"/>
          <w:szCs w:val="24"/>
          <w:lang w:val="ru-RU"/>
        </w:rPr>
        <w:t>800 рублей/4 070 евро (46,7% от среднего показателя по</w:t>
      </w:r>
      <w:proofErr w:type="gramEnd"/>
      <w:r w:rsidRPr="00A23E9E">
        <w:rPr>
          <w:rFonts w:ascii="Times New Roman" w:hAnsi="Times New Roman"/>
          <w:bCs/>
          <w:sz w:val="24"/>
          <w:szCs w:val="24"/>
          <w:lang w:val="ru-RU"/>
        </w:rPr>
        <w:t xml:space="preserve"> стране) в Псковской области.</w:t>
      </w:r>
    </w:p>
    <w:p w:rsidR="00A23E9E" w:rsidRPr="00A23E9E" w:rsidRDefault="00A23E9E" w:rsidP="002755AC">
      <w:pPr>
        <w:spacing w:after="160"/>
        <w:jc w:val="both"/>
        <w:rPr>
          <w:rFonts w:ascii="Times New Roman" w:hAnsi="Times New Roman"/>
          <w:bCs/>
          <w:sz w:val="24"/>
          <w:szCs w:val="24"/>
          <w:lang w:val="ru-RU"/>
        </w:rPr>
      </w:pPr>
      <w:proofErr w:type="gramStart"/>
      <w:r w:rsidRPr="00A23E9E">
        <w:rPr>
          <w:rFonts w:ascii="Times New Roman" w:hAnsi="Times New Roman"/>
          <w:bCs/>
          <w:sz w:val="24"/>
          <w:szCs w:val="24"/>
          <w:lang w:val="ru-RU"/>
        </w:rPr>
        <w:t>Данный показатель, также как и все прочие, демонстрирует значительные региональные различия в уровне жизни  граждан трех регионов российской территории Программы: в 2013 году в Санкт-Петербурге среднемесячный доход жителей был в 1,6 раз выше, чем у жителей Ленинградской области, и в 1,8 раз выше по сравнению с уровнем доходов жителей Псковской области.</w:t>
      </w:r>
      <w:proofErr w:type="gramEnd"/>
      <w:r w:rsidRPr="00A23E9E">
        <w:rPr>
          <w:rFonts w:ascii="Times New Roman" w:hAnsi="Times New Roman"/>
          <w:bCs/>
          <w:sz w:val="24"/>
          <w:szCs w:val="24"/>
          <w:lang w:val="ru-RU"/>
        </w:rPr>
        <w:t xml:space="preserve"> Среднемесячная заработная плата в Санкт-Петербурге в  1,3 и 1,9 раза превысил среднемесячную заработную плату в Ленинградской и Псковской областях соответственно.</w:t>
      </w:r>
    </w:p>
    <w:p w:rsidR="00A23E9E" w:rsidRPr="00A23E9E" w:rsidRDefault="00A23E9E" w:rsidP="002755AC">
      <w:pPr>
        <w:spacing w:after="160"/>
        <w:jc w:val="both"/>
        <w:rPr>
          <w:rFonts w:ascii="Times New Roman" w:hAnsi="Times New Roman"/>
          <w:sz w:val="24"/>
          <w:szCs w:val="24"/>
          <w:lang w:val="ru-RU"/>
        </w:rPr>
      </w:pPr>
      <w:r w:rsidRPr="00A23E9E">
        <w:rPr>
          <w:rFonts w:ascii="Times New Roman" w:hAnsi="Times New Roman"/>
          <w:sz w:val="24"/>
          <w:szCs w:val="24"/>
          <w:lang w:val="ru-RU"/>
        </w:rPr>
        <w:lastRenderedPageBreak/>
        <w:t xml:space="preserve">Сектор услуг генерирует крупнейшую долю ВРП в Санкт-Петербурге и Псковской области, в то время как в Ленинградской области половина ВРП создается вторичным сектором, в основном за счет строительной деятельности.  Наиболее значимые виды деятельности в сфере услуг - это торговля, коммуникации и транспорт. В Псковской и </w:t>
      </w:r>
      <w:proofErr w:type="gramStart"/>
      <w:r w:rsidRPr="00A23E9E">
        <w:rPr>
          <w:rFonts w:ascii="Times New Roman" w:hAnsi="Times New Roman"/>
          <w:sz w:val="24"/>
          <w:szCs w:val="24"/>
          <w:lang w:val="ru-RU"/>
        </w:rPr>
        <w:t>Ленинградской</w:t>
      </w:r>
      <w:proofErr w:type="gramEnd"/>
      <w:r w:rsidRPr="00A23E9E">
        <w:rPr>
          <w:rFonts w:ascii="Times New Roman" w:hAnsi="Times New Roman"/>
          <w:sz w:val="24"/>
          <w:szCs w:val="24"/>
          <w:lang w:val="ru-RU"/>
        </w:rPr>
        <w:t xml:space="preserve"> областях сельское хозяйство отвечает за небольшую долю ВРП, а ведущая роль в нем принадлежит скотоводству и растениеводству. </w:t>
      </w:r>
      <w:proofErr w:type="gramStart"/>
      <w:r w:rsidRPr="00A23E9E">
        <w:rPr>
          <w:rFonts w:ascii="Times New Roman" w:hAnsi="Times New Roman"/>
          <w:sz w:val="24"/>
          <w:szCs w:val="24"/>
          <w:lang w:val="ru-RU"/>
        </w:rPr>
        <w:t>В производственной сфере, которая по сравнению с 2006 годом демонстрирует постепенный рост за 2011год,</w:t>
      </w:r>
      <w:r w:rsidR="00420231">
        <w:rPr>
          <w:rFonts w:ascii="Times New Roman" w:hAnsi="Times New Roman"/>
          <w:sz w:val="24"/>
          <w:szCs w:val="24"/>
          <w:lang w:val="ru-RU"/>
        </w:rPr>
        <w:t xml:space="preserve"> </w:t>
      </w:r>
      <w:r w:rsidRPr="00A23E9E">
        <w:rPr>
          <w:rFonts w:ascii="Times New Roman" w:hAnsi="Times New Roman"/>
          <w:sz w:val="24"/>
          <w:szCs w:val="24"/>
          <w:lang w:val="ru-RU"/>
        </w:rPr>
        <w:t>самыми значимыми видами деятельности являются лесная и деревообрабатывающая промышленность, пищевая промышленность, производство напитков, химическая промышленность, производство оборудования для химической и текстильной отраслей, оборудование для торфо</w:t>
      </w:r>
      <w:r w:rsidR="007C7538">
        <w:rPr>
          <w:rFonts w:ascii="Times New Roman" w:hAnsi="Times New Roman"/>
          <w:sz w:val="24"/>
          <w:szCs w:val="24"/>
          <w:lang w:val="ru-RU"/>
        </w:rPr>
        <w:t>добычи, электроника.</w:t>
      </w:r>
      <w:proofErr w:type="gramEnd"/>
      <w:r w:rsidR="007C7538">
        <w:rPr>
          <w:rFonts w:ascii="Times New Roman" w:hAnsi="Times New Roman"/>
          <w:sz w:val="24"/>
          <w:szCs w:val="24"/>
          <w:lang w:val="ru-RU"/>
        </w:rPr>
        <w:t xml:space="preserve"> Кроме того</w:t>
      </w:r>
      <w:r w:rsidRPr="00A23E9E">
        <w:rPr>
          <w:rFonts w:ascii="Times New Roman" w:hAnsi="Times New Roman"/>
          <w:sz w:val="24"/>
          <w:szCs w:val="24"/>
          <w:lang w:val="ru-RU"/>
        </w:rPr>
        <w:t>,</w:t>
      </w:r>
      <w:r w:rsidR="007C7538">
        <w:rPr>
          <w:rFonts w:ascii="Times New Roman" w:hAnsi="Times New Roman"/>
          <w:sz w:val="24"/>
          <w:szCs w:val="24"/>
          <w:lang w:val="ru-RU"/>
        </w:rPr>
        <w:t xml:space="preserve"> </w:t>
      </w:r>
      <w:r w:rsidRPr="00A23E9E">
        <w:rPr>
          <w:rFonts w:ascii="Times New Roman" w:hAnsi="Times New Roman"/>
          <w:sz w:val="24"/>
          <w:szCs w:val="24"/>
          <w:lang w:val="ru-RU"/>
        </w:rPr>
        <w:t>на российской территории Программы располагаются важные промышленные предприятия, специализирующиеся в машиностроении, металлообработке и электроэнергетике (Псковская область является крупнейшим производителем маломощных электромоторов в России). Санкт-Петербург и Ленинградская область имеют диверсифицированную экономику, здесь развиваются судостроение, машиностроение, металлургия, химическая и топливная промышленность, целлюлозно-бумажная промышленность, полиграфия, и т. д.</w:t>
      </w:r>
    </w:p>
    <w:p w:rsidR="00A23E9E" w:rsidRPr="00A23E9E" w:rsidRDefault="00A23E9E" w:rsidP="002755AC">
      <w:pPr>
        <w:spacing w:after="160"/>
        <w:jc w:val="both"/>
        <w:rPr>
          <w:rFonts w:ascii="Times New Roman" w:hAnsi="Times New Roman"/>
          <w:b/>
          <w:i/>
          <w:sz w:val="24"/>
          <w:szCs w:val="24"/>
          <w:lang w:val="ru-RU"/>
        </w:rPr>
      </w:pPr>
      <w:r w:rsidRPr="00A23E9E">
        <w:rPr>
          <w:rFonts w:ascii="Times New Roman" w:hAnsi="Times New Roman"/>
          <w:b/>
          <w:i/>
          <w:sz w:val="24"/>
          <w:szCs w:val="24"/>
          <w:lang w:val="ru-RU"/>
        </w:rPr>
        <w:t>Торговля</w:t>
      </w:r>
    </w:p>
    <w:p w:rsidR="00A23E9E" w:rsidRPr="00A23E9E" w:rsidRDefault="00A23E9E" w:rsidP="002755AC">
      <w:pPr>
        <w:spacing w:before="100" w:beforeAutospacing="1" w:after="100" w:afterAutospacing="1"/>
        <w:jc w:val="both"/>
        <w:rPr>
          <w:rFonts w:ascii="Times New Roman" w:hAnsi="Times New Roman"/>
          <w:sz w:val="24"/>
          <w:szCs w:val="24"/>
          <w:lang w:val="ru-RU"/>
        </w:rPr>
      </w:pPr>
      <w:r w:rsidRPr="00A23E9E">
        <w:rPr>
          <w:rFonts w:ascii="Times New Roman" w:hAnsi="Times New Roman"/>
          <w:bCs/>
          <w:sz w:val="24"/>
          <w:szCs w:val="24"/>
          <w:lang w:val="ru-RU" w:eastAsia="nl-NL"/>
        </w:rPr>
        <w:t xml:space="preserve">Сфера экспорта товаров и услуг в Эстонии составляет 80% общего объема ВВП, на экспорт услуг в данном объеме приходится приблизительно одна треть. Основные экспортные услуги, приносящие доход эстонским предприятиям -  это услуги, связанные с транспортом, а также доходы от туризма. Более двух третей промышленной продукции Эстонии производится в экспортных целях. </w:t>
      </w:r>
      <w:r w:rsidRPr="00A23E9E">
        <w:rPr>
          <w:rFonts w:ascii="Times New Roman" w:hAnsi="Times New Roman"/>
          <w:sz w:val="24"/>
          <w:szCs w:val="24"/>
          <w:lang w:val="ru-RU"/>
        </w:rPr>
        <w:t>В 2012 году  73% общего объема торговли Эстонии выпадало на долю торговли со странами Европейского Союза. Ключевые торговые партнеры Эстонии – это соседние страны, такие как Финляндия, Швеция, Россия и Латвия.</w:t>
      </w:r>
      <w:r w:rsidRPr="00A23E9E">
        <w:rPr>
          <w:rFonts w:ascii="Times New Roman" w:hAnsi="Times New Roman"/>
          <w:sz w:val="24"/>
          <w:szCs w:val="24"/>
          <w:vertAlign w:val="superscript"/>
          <w:lang w:val="en-GB"/>
        </w:rPr>
        <w:footnoteReference w:id="10"/>
      </w:r>
    </w:p>
    <w:p w:rsidR="00A23E9E" w:rsidRPr="00A23E9E" w:rsidRDefault="00A23E9E" w:rsidP="002755AC">
      <w:pPr>
        <w:spacing w:after="160"/>
        <w:jc w:val="both"/>
        <w:rPr>
          <w:rFonts w:ascii="Times New Roman" w:hAnsi="Times New Roman"/>
          <w:sz w:val="24"/>
          <w:szCs w:val="24"/>
          <w:lang w:val="ru-RU"/>
        </w:rPr>
      </w:pPr>
      <w:r w:rsidRPr="00A23E9E">
        <w:rPr>
          <w:rFonts w:ascii="Times New Roman" w:hAnsi="Times New Roman"/>
          <w:sz w:val="24"/>
          <w:szCs w:val="24"/>
          <w:lang w:val="ru-RU"/>
        </w:rPr>
        <w:t>В 2012 году стоимость товаров, экспортируемых из Эстонии в 27 стран Европейского Союза, равнялась 8,3 миллиардам евро, что составило 66% от общего объема экспорта Эстонии. В то время как СМП в целом не демонстрируют высокого интереса к экспортной деятельности, благодаря их большой доле в секторе активного бизнеса</w:t>
      </w:r>
      <w:r w:rsidR="008A41CC">
        <w:rPr>
          <w:rFonts w:ascii="Times New Roman" w:hAnsi="Times New Roman"/>
          <w:sz w:val="24"/>
          <w:szCs w:val="24"/>
          <w:lang w:val="ru-RU"/>
        </w:rPr>
        <w:t xml:space="preserve"> </w:t>
      </w:r>
      <w:r w:rsidR="008A41CC" w:rsidRPr="008A41CC">
        <w:rPr>
          <w:rFonts w:ascii="Times New Roman" w:hAnsi="Times New Roman"/>
          <w:sz w:val="24"/>
          <w:szCs w:val="24"/>
          <w:lang w:val="ru-RU"/>
        </w:rPr>
        <w:t xml:space="preserve">и </w:t>
      </w:r>
      <w:r w:rsidR="00CB59F9">
        <w:rPr>
          <w:rFonts w:ascii="Times New Roman" w:hAnsi="Times New Roman"/>
          <w:sz w:val="24"/>
          <w:szCs w:val="24"/>
          <w:lang w:val="ru-RU"/>
        </w:rPr>
        <w:t xml:space="preserve">глубокому </w:t>
      </w:r>
      <w:r w:rsidR="008A41CC" w:rsidRPr="008A41CC">
        <w:rPr>
          <w:rFonts w:ascii="Times New Roman" w:hAnsi="Times New Roman"/>
          <w:sz w:val="24"/>
          <w:szCs w:val="24"/>
          <w:lang w:val="ru-RU"/>
        </w:rPr>
        <w:t xml:space="preserve"> проникновени</w:t>
      </w:r>
      <w:r w:rsidR="008A41CC">
        <w:rPr>
          <w:rFonts w:ascii="Times New Roman" w:hAnsi="Times New Roman"/>
          <w:sz w:val="24"/>
          <w:szCs w:val="24"/>
          <w:lang w:val="ru-RU"/>
        </w:rPr>
        <w:t>ю</w:t>
      </w:r>
      <w:r w:rsidR="008A41CC" w:rsidRPr="008A41CC">
        <w:rPr>
          <w:rFonts w:ascii="Times New Roman" w:hAnsi="Times New Roman"/>
          <w:sz w:val="24"/>
          <w:szCs w:val="24"/>
          <w:lang w:val="ru-RU"/>
        </w:rPr>
        <w:t xml:space="preserve"> </w:t>
      </w:r>
      <w:proofErr w:type="gramStart"/>
      <w:r w:rsidR="008A41CC" w:rsidRPr="008A41CC">
        <w:rPr>
          <w:rFonts w:ascii="Times New Roman" w:hAnsi="Times New Roman"/>
          <w:sz w:val="24"/>
          <w:szCs w:val="24"/>
          <w:lang w:val="ru-RU"/>
        </w:rPr>
        <w:t>на</w:t>
      </w:r>
      <w:proofErr w:type="gramEnd"/>
      <w:r w:rsidR="008A41CC" w:rsidRPr="008A41CC">
        <w:rPr>
          <w:rFonts w:ascii="Times New Roman" w:hAnsi="Times New Roman"/>
          <w:sz w:val="24"/>
          <w:szCs w:val="24"/>
          <w:lang w:val="ru-RU"/>
        </w:rPr>
        <w:t xml:space="preserve"> </w:t>
      </w:r>
      <w:proofErr w:type="gramStart"/>
      <w:r w:rsidR="008A41CC" w:rsidRPr="008A41CC">
        <w:rPr>
          <w:rFonts w:ascii="Times New Roman" w:hAnsi="Times New Roman"/>
          <w:sz w:val="24"/>
          <w:szCs w:val="24"/>
          <w:lang w:val="ru-RU"/>
        </w:rPr>
        <w:t>местный</w:t>
      </w:r>
      <w:proofErr w:type="gramEnd"/>
      <w:r w:rsidR="008A41CC" w:rsidRPr="008A41CC">
        <w:rPr>
          <w:rFonts w:ascii="Times New Roman" w:hAnsi="Times New Roman"/>
          <w:sz w:val="24"/>
          <w:szCs w:val="24"/>
          <w:lang w:val="ru-RU"/>
        </w:rPr>
        <w:t xml:space="preserve"> рынок</w:t>
      </w:r>
      <w:r w:rsidR="00737DD7">
        <w:rPr>
          <w:rFonts w:ascii="Times New Roman" w:hAnsi="Times New Roman"/>
          <w:sz w:val="24"/>
          <w:szCs w:val="24"/>
          <w:lang w:val="ru-RU"/>
        </w:rPr>
        <w:t>. Однако</w:t>
      </w:r>
      <w:r w:rsidRPr="00A23E9E">
        <w:rPr>
          <w:rFonts w:ascii="Times New Roman" w:hAnsi="Times New Roman"/>
          <w:sz w:val="24"/>
          <w:szCs w:val="24"/>
          <w:lang w:val="ru-RU"/>
        </w:rPr>
        <w:t xml:space="preserve"> 75% экспортной продукции со</w:t>
      </w:r>
      <w:r w:rsidR="00737DD7">
        <w:rPr>
          <w:rFonts w:ascii="Times New Roman" w:hAnsi="Times New Roman"/>
          <w:sz w:val="24"/>
          <w:szCs w:val="24"/>
          <w:lang w:val="ru-RU"/>
        </w:rPr>
        <w:t>здается в сегменте СМП. Н</w:t>
      </w:r>
      <w:r w:rsidRPr="00A23E9E">
        <w:rPr>
          <w:rFonts w:ascii="Times New Roman" w:hAnsi="Times New Roman"/>
          <w:sz w:val="24"/>
          <w:szCs w:val="24"/>
          <w:lang w:val="ru-RU"/>
        </w:rPr>
        <w:t xml:space="preserve">а территории Программы, в </w:t>
      </w:r>
      <w:proofErr w:type="spellStart"/>
      <w:r w:rsidRPr="00A23E9E">
        <w:rPr>
          <w:rFonts w:ascii="Times New Roman" w:hAnsi="Times New Roman"/>
          <w:sz w:val="24"/>
          <w:szCs w:val="24"/>
          <w:lang w:val="ru-RU"/>
        </w:rPr>
        <w:t>Кирда-Ээсти</w:t>
      </w:r>
      <w:proofErr w:type="spellEnd"/>
      <w:r w:rsidRPr="00A23E9E">
        <w:rPr>
          <w:rFonts w:ascii="Times New Roman" w:hAnsi="Times New Roman"/>
          <w:sz w:val="24"/>
          <w:szCs w:val="24"/>
          <w:lang w:val="ru-RU"/>
        </w:rPr>
        <w:t>, лишь 9% всего экспорта выпадает на долю СМП, а 80% из них никогда не участвовали в экспорте товаров или услуг.</w:t>
      </w:r>
    </w:p>
    <w:p w:rsidR="00A23E9E" w:rsidRPr="00A23E9E" w:rsidRDefault="00A23E9E" w:rsidP="002755AC">
      <w:pPr>
        <w:spacing w:after="160"/>
        <w:jc w:val="both"/>
        <w:rPr>
          <w:rFonts w:ascii="Times New Roman" w:hAnsi="Times New Roman"/>
          <w:sz w:val="24"/>
          <w:szCs w:val="24"/>
          <w:lang w:val="ru-RU"/>
        </w:rPr>
      </w:pPr>
      <w:r w:rsidRPr="00A23E9E">
        <w:rPr>
          <w:rFonts w:ascii="Times New Roman" w:hAnsi="Times New Roman"/>
          <w:sz w:val="24"/>
          <w:szCs w:val="24"/>
          <w:lang w:val="ru-RU"/>
        </w:rPr>
        <w:t xml:space="preserve">В  2014 году основными странами-получателями экспортной продукции, были Швеция  (18% от общего экспорта Эстонии), Финляндия (15%) и Латвия (11%). Электрооборудование, древесина и деревянная продукция главным образом экспортировались в Швецию, электрооборудование, металлы и металлопродукция – в Финляндию, а сельскохозяйственная продукция, пищевые и минерально-сырьевые продукты – в Латвию. При этом был зарегистрирован сильнейший спад экспорта в Россию  </w:t>
      </w:r>
      <w:r w:rsidRPr="00A23E9E">
        <w:rPr>
          <w:rFonts w:ascii="Times New Roman" w:hAnsi="Times New Roman"/>
          <w:sz w:val="24"/>
          <w:szCs w:val="24"/>
          <w:lang w:val="ru-RU"/>
        </w:rPr>
        <w:lastRenderedPageBreak/>
        <w:t>(снижение на 216 миллионов евро), Финляндию (снижение на 138 миллионов евро) и</w:t>
      </w:r>
      <w:r w:rsidR="007C7538">
        <w:rPr>
          <w:rFonts w:ascii="Times New Roman" w:hAnsi="Times New Roman"/>
          <w:sz w:val="24"/>
          <w:szCs w:val="24"/>
          <w:lang w:val="ru-RU"/>
        </w:rPr>
        <w:t xml:space="preserve"> Литву (снижение на 81 миллион</w:t>
      </w:r>
      <w:r w:rsidRPr="00A23E9E">
        <w:rPr>
          <w:rFonts w:ascii="Times New Roman" w:hAnsi="Times New Roman"/>
          <w:sz w:val="24"/>
          <w:szCs w:val="24"/>
          <w:lang w:val="ru-RU"/>
        </w:rPr>
        <w:t xml:space="preserve"> евро). </w:t>
      </w:r>
    </w:p>
    <w:p w:rsidR="00A23E9E" w:rsidRPr="00A23E9E" w:rsidRDefault="00A23E9E" w:rsidP="002755AC">
      <w:pPr>
        <w:spacing w:after="160"/>
        <w:jc w:val="both"/>
        <w:rPr>
          <w:rFonts w:ascii="Times New Roman" w:hAnsi="Times New Roman"/>
          <w:sz w:val="24"/>
          <w:szCs w:val="24"/>
          <w:lang w:val="ru-RU"/>
        </w:rPr>
      </w:pPr>
      <w:r w:rsidRPr="00A23E9E">
        <w:rPr>
          <w:rFonts w:ascii="Times New Roman" w:hAnsi="Times New Roman"/>
          <w:sz w:val="24"/>
          <w:szCs w:val="24"/>
          <w:lang w:val="ru-RU"/>
        </w:rPr>
        <w:t>Учитывая важность российского рынка и недавний спад экспортного объема в Россию в период с 2012 по 2014 гг., необходимо предпринять дальнейшие усилия по стимулированию развития СМП и содействовать их деловому развитию и сотрудничеству на приграничных территориях.</w:t>
      </w:r>
    </w:p>
    <w:p w:rsidR="00A23E9E" w:rsidRPr="00A23E9E" w:rsidRDefault="00A23E9E" w:rsidP="002755AC">
      <w:pPr>
        <w:spacing w:after="160"/>
        <w:jc w:val="both"/>
        <w:rPr>
          <w:rFonts w:ascii="Times New Roman" w:hAnsi="Times New Roman"/>
          <w:sz w:val="24"/>
          <w:szCs w:val="24"/>
          <w:lang w:val="ru-RU"/>
        </w:rPr>
      </w:pPr>
      <w:r w:rsidRPr="00A23E9E">
        <w:rPr>
          <w:rFonts w:ascii="Times New Roman" w:hAnsi="Times New Roman"/>
          <w:sz w:val="24"/>
          <w:szCs w:val="24"/>
          <w:lang w:val="ru-RU"/>
        </w:rPr>
        <w:t>В России на СМП приходится лишь 1,1% от общего экспорта страны. Таким образом, СМП не играют важной роли в международной торговой деятельности России. Основные трудности, с которыми сталкиваются СМП – это низкий уровень доступности информации и нехватка финансовых ресурсов.</w:t>
      </w:r>
      <w:r w:rsidRPr="00A23E9E">
        <w:rPr>
          <w:rFonts w:ascii="Times New Roman" w:hAnsi="Times New Roman"/>
          <w:sz w:val="24"/>
          <w:szCs w:val="24"/>
          <w:vertAlign w:val="superscript"/>
          <w:lang w:val="en-GB"/>
        </w:rPr>
        <w:footnoteReference w:id="11"/>
      </w:r>
    </w:p>
    <w:p w:rsidR="00A23E9E" w:rsidRPr="00A23E9E" w:rsidRDefault="00A23E9E" w:rsidP="002755AC">
      <w:pPr>
        <w:spacing w:after="160"/>
        <w:jc w:val="both"/>
        <w:rPr>
          <w:rFonts w:ascii="Times New Roman" w:hAnsi="Times New Roman"/>
          <w:sz w:val="24"/>
          <w:szCs w:val="24"/>
          <w:lang w:val="ru-RU"/>
        </w:rPr>
      </w:pPr>
      <w:r w:rsidRPr="00A23E9E">
        <w:rPr>
          <w:rFonts w:ascii="Times New Roman" w:hAnsi="Times New Roman"/>
          <w:sz w:val="24"/>
          <w:szCs w:val="24"/>
          <w:lang w:val="ru-RU"/>
        </w:rPr>
        <w:t xml:space="preserve">Санкт-Петербург выступает в роли ведущего экспортера среди российских регионов территории Программы, несмотря на тот факт, что в 2009-2010 годах его экспортный объем резко сократился, но в течение последних лет город практически достиг показателей уровня 2008 года. Объем экспорта </w:t>
      </w:r>
      <w:proofErr w:type="gramStart"/>
      <w:r w:rsidRPr="00A23E9E">
        <w:rPr>
          <w:rFonts w:ascii="Times New Roman" w:hAnsi="Times New Roman"/>
          <w:sz w:val="24"/>
          <w:szCs w:val="24"/>
          <w:lang w:val="ru-RU"/>
        </w:rPr>
        <w:t>Ленинградской</w:t>
      </w:r>
      <w:proofErr w:type="gramEnd"/>
      <w:r w:rsidRPr="00A23E9E">
        <w:rPr>
          <w:rFonts w:ascii="Times New Roman" w:hAnsi="Times New Roman"/>
          <w:sz w:val="24"/>
          <w:szCs w:val="24"/>
          <w:lang w:val="ru-RU"/>
        </w:rPr>
        <w:t xml:space="preserve"> и Псковской областей, несмотря на его меньшую долю по сравнению с Петербургом, за последние годы также испытывал рост. Основная доля импорта также принадлежит Санкт-Петербургу, и до 2013 года в данном сегменте наблюдался рост. В Санкт-Петербурге и Псковской области импорт существенно пре</w:t>
      </w:r>
      <w:r w:rsidR="008A41CC">
        <w:rPr>
          <w:rFonts w:ascii="Times New Roman" w:hAnsi="Times New Roman"/>
          <w:sz w:val="24"/>
          <w:szCs w:val="24"/>
          <w:lang w:val="ru-RU"/>
        </w:rPr>
        <w:t xml:space="preserve">вышает </w:t>
      </w:r>
      <w:r w:rsidRPr="00A23E9E">
        <w:rPr>
          <w:rFonts w:ascii="Times New Roman" w:hAnsi="Times New Roman"/>
          <w:sz w:val="24"/>
          <w:szCs w:val="24"/>
          <w:lang w:val="ru-RU"/>
        </w:rPr>
        <w:t>экспорт, при этом международный торговый баланс Ленинградской области является положительным, испытывая тенденцию к росту.</w:t>
      </w:r>
    </w:p>
    <w:p w:rsidR="00A23E9E" w:rsidRPr="00A23E9E" w:rsidRDefault="00A23E9E" w:rsidP="002755AC">
      <w:pPr>
        <w:spacing w:after="160"/>
        <w:jc w:val="both"/>
        <w:rPr>
          <w:rFonts w:ascii="Times New Roman" w:hAnsi="Times New Roman"/>
          <w:sz w:val="24"/>
          <w:szCs w:val="24"/>
          <w:lang w:val="ru-RU"/>
        </w:rPr>
      </w:pPr>
      <w:r w:rsidRPr="00A23E9E">
        <w:rPr>
          <w:rFonts w:ascii="Times New Roman" w:hAnsi="Times New Roman"/>
          <w:sz w:val="24"/>
          <w:szCs w:val="24"/>
          <w:lang w:val="ru-RU"/>
        </w:rPr>
        <w:t>В 2013 году в экспортной структуре Санкт-Петербурга и Ленинградской обл</w:t>
      </w:r>
      <w:r w:rsidR="00737DD7">
        <w:rPr>
          <w:rFonts w:ascii="Times New Roman" w:hAnsi="Times New Roman"/>
          <w:sz w:val="24"/>
          <w:szCs w:val="24"/>
          <w:lang w:val="ru-RU"/>
        </w:rPr>
        <w:t>асти крупнейшая доля принадлежала</w:t>
      </w:r>
      <w:r w:rsidRPr="00A23E9E">
        <w:rPr>
          <w:rFonts w:ascii="Times New Roman" w:hAnsi="Times New Roman"/>
          <w:sz w:val="24"/>
          <w:szCs w:val="24"/>
          <w:lang w:val="ru-RU"/>
        </w:rPr>
        <w:t xml:space="preserve"> минерально-сырьевым ресурсам: 65% и 82,8% соответственно. </w:t>
      </w:r>
      <w:r w:rsidR="008A41CC">
        <w:rPr>
          <w:rFonts w:ascii="Times New Roman" w:hAnsi="Times New Roman"/>
          <w:sz w:val="24"/>
          <w:szCs w:val="24"/>
          <w:lang w:val="ru-RU"/>
        </w:rPr>
        <w:t>В Санкт-Петербурге машиностроени</w:t>
      </w:r>
      <w:r w:rsidR="00CB59F9">
        <w:rPr>
          <w:rFonts w:ascii="Times New Roman" w:hAnsi="Times New Roman"/>
          <w:sz w:val="24"/>
          <w:szCs w:val="24"/>
          <w:lang w:val="ru-RU"/>
        </w:rPr>
        <w:t>е</w:t>
      </w:r>
      <w:r w:rsidR="008A41CC">
        <w:rPr>
          <w:rFonts w:ascii="Times New Roman" w:hAnsi="Times New Roman"/>
          <w:sz w:val="24"/>
          <w:szCs w:val="24"/>
          <w:lang w:val="ru-RU"/>
        </w:rPr>
        <w:t xml:space="preserve"> и оборудовани</w:t>
      </w:r>
      <w:r w:rsidR="00CB59F9">
        <w:rPr>
          <w:rFonts w:ascii="Times New Roman" w:hAnsi="Times New Roman"/>
          <w:sz w:val="24"/>
          <w:szCs w:val="24"/>
          <w:lang w:val="ru-RU"/>
        </w:rPr>
        <w:t>е</w:t>
      </w:r>
      <w:r w:rsidR="008A41CC">
        <w:rPr>
          <w:rFonts w:ascii="Times New Roman" w:hAnsi="Times New Roman"/>
          <w:sz w:val="24"/>
          <w:szCs w:val="24"/>
          <w:lang w:val="ru-RU"/>
        </w:rPr>
        <w:t xml:space="preserve"> занима</w:t>
      </w:r>
      <w:r w:rsidR="00CB59F9">
        <w:rPr>
          <w:rFonts w:ascii="Times New Roman" w:hAnsi="Times New Roman"/>
          <w:sz w:val="24"/>
          <w:szCs w:val="24"/>
          <w:lang w:val="ru-RU"/>
        </w:rPr>
        <w:t>ю</w:t>
      </w:r>
      <w:r w:rsidR="008A41CC">
        <w:rPr>
          <w:rFonts w:ascii="Times New Roman" w:hAnsi="Times New Roman"/>
          <w:sz w:val="24"/>
          <w:szCs w:val="24"/>
          <w:lang w:val="ru-RU"/>
        </w:rPr>
        <w:t xml:space="preserve">т второе место по экспорту, на </w:t>
      </w:r>
      <w:r w:rsidR="00CB59F9">
        <w:rPr>
          <w:rFonts w:ascii="Times New Roman" w:hAnsi="Times New Roman"/>
          <w:sz w:val="24"/>
          <w:szCs w:val="24"/>
          <w:lang w:val="ru-RU"/>
        </w:rPr>
        <w:t xml:space="preserve">их </w:t>
      </w:r>
      <w:r w:rsidR="008A41CC">
        <w:rPr>
          <w:rFonts w:ascii="Times New Roman" w:hAnsi="Times New Roman"/>
          <w:sz w:val="24"/>
          <w:szCs w:val="24"/>
          <w:lang w:val="ru-RU"/>
        </w:rPr>
        <w:t xml:space="preserve">долю приходится 11%. </w:t>
      </w:r>
    </w:p>
    <w:p w:rsidR="00A23E9E" w:rsidRPr="00A23E9E" w:rsidRDefault="00A23E9E" w:rsidP="002755AC">
      <w:pPr>
        <w:spacing w:after="160"/>
        <w:jc w:val="both"/>
        <w:rPr>
          <w:rFonts w:ascii="Times New Roman" w:hAnsi="Times New Roman"/>
          <w:sz w:val="24"/>
          <w:szCs w:val="24"/>
          <w:lang w:val="ru-RU"/>
        </w:rPr>
      </w:pPr>
      <w:r w:rsidRPr="00A23E9E">
        <w:rPr>
          <w:rFonts w:ascii="Times New Roman" w:hAnsi="Times New Roman"/>
          <w:sz w:val="24"/>
          <w:szCs w:val="24"/>
          <w:lang w:val="ru-RU"/>
        </w:rPr>
        <w:t>В  2013 году для Санкт-Петербурга основными экспортными рынками были Нидерланды (10.6%), Финляндия (9.2%), Республика Чехия (7.6%), Латвия (7.4%), Эстония (7.3%), страны СНГ (6.1%). Основными поставщиками импортных товаров были Китай (20.7%), Германия (8.8%), Южная Корея (6.2%), Япония (5.6%), Финляндия (5.2%), страны СНГ (1.7%).</w:t>
      </w:r>
    </w:p>
    <w:p w:rsidR="00A23E9E" w:rsidRPr="00A23E9E" w:rsidRDefault="00A23E9E" w:rsidP="002755AC">
      <w:pPr>
        <w:spacing w:after="160"/>
        <w:jc w:val="both"/>
        <w:rPr>
          <w:rFonts w:ascii="Times New Roman" w:hAnsi="Times New Roman"/>
          <w:sz w:val="24"/>
          <w:szCs w:val="24"/>
          <w:lang w:val="ru-RU"/>
        </w:rPr>
      </w:pPr>
      <w:r w:rsidRPr="00A23E9E">
        <w:rPr>
          <w:rFonts w:ascii="Times New Roman" w:hAnsi="Times New Roman"/>
          <w:sz w:val="24"/>
          <w:szCs w:val="24"/>
          <w:lang w:val="ru-RU"/>
        </w:rPr>
        <w:t>В 2013 году для Ленинградской области основными экспортными рынками были Нидерланды (34.5%), Швейцария (25.6%), Великобритания (14.9%), Финляндия (4.3%), Швеция (1.5%). Данный регион по большей части осуществлял импорт из Германии (17.2%), Китая (7.9%), Финляндии (7.7%), Бразилии (6.9%), Франции (5.9%), Италии (5.5%), стран СНГ (0.7%).</w:t>
      </w:r>
    </w:p>
    <w:p w:rsidR="00A23E9E" w:rsidRPr="00A23E9E" w:rsidRDefault="00A23E9E" w:rsidP="002755AC">
      <w:pPr>
        <w:spacing w:after="160"/>
        <w:jc w:val="both"/>
        <w:rPr>
          <w:rFonts w:ascii="Times New Roman" w:hAnsi="Times New Roman"/>
          <w:sz w:val="24"/>
          <w:szCs w:val="24"/>
          <w:lang w:val="ru-RU"/>
        </w:rPr>
      </w:pPr>
      <w:r w:rsidRPr="00A23E9E">
        <w:rPr>
          <w:rFonts w:ascii="Times New Roman" w:hAnsi="Times New Roman"/>
          <w:sz w:val="24"/>
          <w:szCs w:val="24"/>
          <w:lang w:val="ru-RU"/>
        </w:rPr>
        <w:t>В  2013 году также как и в предыдущие годы, Псковская область в основном осуществляла экспо</w:t>
      </w:r>
      <w:proofErr w:type="gramStart"/>
      <w:r w:rsidRPr="00A23E9E">
        <w:rPr>
          <w:rFonts w:ascii="Times New Roman" w:hAnsi="Times New Roman"/>
          <w:sz w:val="24"/>
          <w:szCs w:val="24"/>
          <w:lang w:val="ru-RU"/>
        </w:rPr>
        <w:t>рт в стр</w:t>
      </w:r>
      <w:proofErr w:type="gramEnd"/>
      <w:r w:rsidRPr="00A23E9E">
        <w:rPr>
          <w:rFonts w:ascii="Times New Roman" w:hAnsi="Times New Roman"/>
          <w:sz w:val="24"/>
          <w:szCs w:val="24"/>
          <w:lang w:val="ru-RU"/>
        </w:rPr>
        <w:t>аны СНГ (38.9%), Эстонию (25%), Латвию (18%), а импорт осуществлялся из Китая (16.5%), Германии (14.1%), Латвии (11.7%), Италии (8%).</w:t>
      </w:r>
    </w:p>
    <w:p w:rsidR="00A23E9E" w:rsidRPr="00A23E9E" w:rsidRDefault="00A23E9E" w:rsidP="002755AC">
      <w:pPr>
        <w:spacing w:after="160"/>
        <w:jc w:val="both"/>
        <w:rPr>
          <w:rFonts w:ascii="Times New Roman" w:hAnsi="Times New Roman"/>
          <w:b/>
          <w:i/>
          <w:sz w:val="24"/>
          <w:szCs w:val="24"/>
          <w:lang w:val="ru-RU"/>
        </w:rPr>
      </w:pPr>
      <w:r w:rsidRPr="00A23E9E">
        <w:rPr>
          <w:rFonts w:ascii="Times New Roman" w:hAnsi="Times New Roman"/>
          <w:b/>
          <w:i/>
          <w:sz w:val="24"/>
          <w:szCs w:val="24"/>
          <w:lang w:val="ru-RU"/>
        </w:rPr>
        <w:t>Деятельность СМП на территории Программы</w:t>
      </w:r>
    </w:p>
    <w:p w:rsidR="00A23E9E" w:rsidRPr="00A23E9E" w:rsidRDefault="00A23E9E" w:rsidP="002755AC">
      <w:pPr>
        <w:spacing w:after="160"/>
        <w:jc w:val="both"/>
        <w:rPr>
          <w:rFonts w:ascii="Times New Roman" w:hAnsi="Times New Roman"/>
          <w:sz w:val="24"/>
          <w:szCs w:val="24"/>
          <w:lang w:val="ru-RU"/>
        </w:rPr>
      </w:pPr>
      <w:r w:rsidRPr="00A23E9E">
        <w:rPr>
          <w:rFonts w:ascii="Times New Roman" w:hAnsi="Times New Roman"/>
          <w:sz w:val="24"/>
          <w:szCs w:val="24"/>
          <w:lang w:val="ru-RU"/>
        </w:rPr>
        <w:t xml:space="preserve">В 2012 году в структуре СМП Эстонии подавляющее большинство предприятий  (87%) составляли микро-предприятия, на которых количество занятых было менее 10 человек. В </w:t>
      </w:r>
      <w:r w:rsidRPr="00A23E9E">
        <w:rPr>
          <w:rFonts w:ascii="Times New Roman" w:hAnsi="Times New Roman"/>
          <w:sz w:val="24"/>
          <w:szCs w:val="24"/>
          <w:lang w:val="ru-RU"/>
        </w:rPr>
        <w:lastRenderedPageBreak/>
        <w:t>Эстонии работают  5</w:t>
      </w:r>
      <w:r w:rsidR="00737DD7">
        <w:rPr>
          <w:rFonts w:ascii="Times New Roman" w:hAnsi="Times New Roman"/>
          <w:sz w:val="24"/>
          <w:szCs w:val="24"/>
          <w:lang w:val="ru-RU"/>
        </w:rPr>
        <w:t xml:space="preserve"> </w:t>
      </w:r>
      <w:r w:rsidRPr="00A23E9E">
        <w:rPr>
          <w:rFonts w:ascii="Times New Roman" w:hAnsi="Times New Roman"/>
          <w:sz w:val="24"/>
          <w:szCs w:val="24"/>
          <w:lang w:val="ru-RU"/>
        </w:rPr>
        <w:t>652 малых предприятия, представляя 10.7% всего сектора. Около 2.1% всех предприятий (1</w:t>
      </w:r>
      <w:r w:rsidR="00737DD7">
        <w:rPr>
          <w:rFonts w:ascii="Times New Roman" w:hAnsi="Times New Roman"/>
          <w:sz w:val="24"/>
          <w:szCs w:val="24"/>
          <w:lang w:val="ru-RU"/>
        </w:rPr>
        <w:t xml:space="preserve"> </w:t>
      </w:r>
      <w:r w:rsidRPr="00A23E9E">
        <w:rPr>
          <w:rFonts w:ascii="Times New Roman" w:hAnsi="Times New Roman"/>
          <w:sz w:val="24"/>
          <w:szCs w:val="24"/>
          <w:lang w:val="ru-RU"/>
        </w:rPr>
        <w:t>122) являются средними предприятиями.</w:t>
      </w:r>
      <w:r w:rsidR="00E223E3">
        <w:rPr>
          <w:rStyle w:val="a7"/>
          <w:rFonts w:ascii="Times New Roman" w:hAnsi="Times New Roman"/>
          <w:sz w:val="24"/>
          <w:szCs w:val="24"/>
          <w:lang w:val="ru-RU"/>
        </w:rPr>
        <w:footnoteReference w:id="12"/>
      </w:r>
    </w:p>
    <w:p w:rsidR="00A23E9E" w:rsidRPr="00A23E9E" w:rsidRDefault="00A23E9E" w:rsidP="002755AC">
      <w:pPr>
        <w:spacing w:after="160"/>
        <w:jc w:val="both"/>
        <w:rPr>
          <w:rFonts w:ascii="Times New Roman" w:hAnsi="Times New Roman"/>
          <w:sz w:val="24"/>
          <w:szCs w:val="24"/>
          <w:lang w:val="ru-RU"/>
        </w:rPr>
      </w:pPr>
      <w:r w:rsidRPr="00A23E9E">
        <w:rPr>
          <w:rFonts w:ascii="Times New Roman" w:hAnsi="Times New Roman"/>
          <w:sz w:val="24"/>
          <w:szCs w:val="24"/>
          <w:lang w:val="ru-RU"/>
        </w:rPr>
        <w:t>В 2013 год</w:t>
      </w:r>
      <w:r w:rsidR="00E223E3">
        <w:rPr>
          <w:rFonts w:ascii="Times New Roman" w:hAnsi="Times New Roman"/>
          <w:sz w:val="24"/>
          <w:szCs w:val="24"/>
          <w:lang w:val="ru-RU"/>
        </w:rPr>
        <w:t>у</w:t>
      </w:r>
      <w:r w:rsidRPr="00A23E9E">
        <w:rPr>
          <w:rFonts w:ascii="Times New Roman" w:hAnsi="Times New Roman"/>
          <w:sz w:val="24"/>
          <w:szCs w:val="24"/>
          <w:lang w:val="ru-RU"/>
        </w:rPr>
        <w:t xml:space="preserve"> доля СМП в Эстонии оставалась на высоком уровне в </w:t>
      </w:r>
      <w:r w:rsidR="00E223E3">
        <w:rPr>
          <w:rFonts w:ascii="Times New Roman" w:hAnsi="Times New Roman"/>
          <w:sz w:val="24"/>
          <w:szCs w:val="24"/>
          <w:lang w:val="ru-RU"/>
        </w:rPr>
        <w:t xml:space="preserve">размере </w:t>
      </w:r>
      <w:r w:rsidRPr="00A23E9E">
        <w:rPr>
          <w:rFonts w:ascii="Times New Roman" w:hAnsi="Times New Roman"/>
          <w:sz w:val="24"/>
          <w:szCs w:val="24"/>
          <w:lang w:val="ru-RU"/>
        </w:rPr>
        <w:t>98%</w:t>
      </w:r>
      <w:r w:rsidR="00E223E3">
        <w:rPr>
          <w:rFonts w:ascii="Times New Roman" w:hAnsi="Times New Roman"/>
          <w:sz w:val="24"/>
          <w:szCs w:val="24"/>
          <w:lang w:val="ru-RU"/>
        </w:rPr>
        <w:t xml:space="preserve"> от общего числа предприятий.</w:t>
      </w:r>
      <w:r w:rsidRPr="00A23E9E">
        <w:rPr>
          <w:rFonts w:ascii="Times New Roman" w:hAnsi="Times New Roman"/>
          <w:sz w:val="24"/>
          <w:szCs w:val="24"/>
          <w:lang w:val="ru-RU"/>
        </w:rPr>
        <w:t xml:space="preserve"> 52% всех СМП находились в </w:t>
      </w:r>
      <w:proofErr w:type="spellStart"/>
      <w:r w:rsidRPr="00A23E9E">
        <w:rPr>
          <w:rFonts w:ascii="Times New Roman" w:hAnsi="Times New Roman"/>
          <w:sz w:val="24"/>
          <w:szCs w:val="24"/>
          <w:lang w:val="ru-RU"/>
        </w:rPr>
        <w:t>Пыхья-Ээсти</w:t>
      </w:r>
      <w:proofErr w:type="spellEnd"/>
      <w:r w:rsidRPr="00A23E9E">
        <w:rPr>
          <w:rFonts w:ascii="Times New Roman" w:hAnsi="Times New Roman"/>
          <w:sz w:val="24"/>
          <w:szCs w:val="24"/>
          <w:lang w:val="ru-RU"/>
        </w:rPr>
        <w:t xml:space="preserve"> и приблизительно 41% в Таллинне (40</w:t>
      </w:r>
      <w:r w:rsidRPr="00A23E9E">
        <w:rPr>
          <w:rFonts w:ascii="Times New Roman" w:hAnsi="Times New Roman"/>
          <w:sz w:val="24"/>
          <w:szCs w:val="24"/>
          <w:lang w:val="en-GB"/>
        </w:rPr>
        <w:t> </w:t>
      </w:r>
      <w:r w:rsidRPr="00A23E9E">
        <w:rPr>
          <w:rFonts w:ascii="Times New Roman" w:hAnsi="Times New Roman"/>
          <w:sz w:val="24"/>
          <w:szCs w:val="24"/>
          <w:lang w:val="ru-RU"/>
        </w:rPr>
        <w:t>932 СМП),</w:t>
      </w:r>
      <w:r w:rsidR="00737DD7">
        <w:rPr>
          <w:rFonts w:ascii="Times New Roman" w:hAnsi="Times New Roman"/>
          <w:sz w:val="24"/>
          <w:szCs w:val="24"/>
          <w:lang w:val="ru-RU"/>
        </w:rPr>
        <w:t xml:space="preserve"> </w:t>
      </w:r>
      <w:r w:rsidRPr="00A23E9E">
        <w:rPr>
          <w:rFonts w:ascii="Times New Roman" w:hAnsi="Times New Roman"/>
          <w:sz w:val="24"/>
          <w:szCs w:val="24"/>
          <w:lang w:val="ru-RU"/>
        </w:rPr>
        <w:t>22% (более 20</w:t>
      </w:r>
      <w:r w:rsidRPr="00A23E9E">
        <w:rPr>
          <w:rFonts w:ascii="Times New Roman" w:hAnsi="Times New Roman"/>
          <w:sz w:val="24"/>
          <w:szCs w:val="24"/>
          <w:lang w:val="en-GB"/>
        </w:rPr>
        <w:t> </w:t>
      </w:r>
      <w:r w:rsidRPr="00A23E9E">
        <w:rPr>
          <w:rFonts w:ascii="Times New Roman" w:hAnsi="Times New Roman"/>
          <w:sz w:val="24"/>
          <w:szCs w:val="24"/>
          <w:lang w:val="ru-RU"/>
        </w:rPr>
        <w:t xml:space="preserve">000) СМП располагаются в </w:t>
      </w:r>
      <w:proofErr w:type="spellStart"/>
      <w:r w:rsidRPr="00A23E9E">
        <w:rPr>
          <w:rFonts w:ascii="Times New Roman" w:hAnsi="Times New Roman"/>
          <w:sz w:val="24"/>
          <w:szCs w:val="24"/>
          <w:lang w:val="ru-RU"/>
        </w:rPr>
        <w:t>Лыуна-Ээсти</w:t>
      </w:r>
      <w:proofErr w:type="spellEnd"/>
      <w:r w:rsidRPr="00A23E9E">
        <w:rPr>
          <w:rFonts w:ascii="Times New Roman" w:hAnsi="Times New Roman"/>
          <w:sz w:val="24"/>
          <w:szCs w:val="24"/>
          <w:lang w:val="ru-RU"/>
        </w:rPr>
        <w:t xml:space="preserve">,  8%  в </w:t>
      </w:r>
      <w:proofErr w:type="spellStart"/>
      <w:r w:rsidRPr="00A23E9E">
        <w:rPr>
          <w:rFonts w:ascii="Times New Roman" w:hAnsi="Times New Roman"/>
          <w:sz w:val="24"/>
          <w:szCs w:val="24"/>
          <w:lang w:val="ru-RU"/>
        </w:rPr>
        <w:t>Кеск-Ээсти</w:t>
      </w:r>
      <w:proofErr w:type="spellEnd"/>
      <w:r w:rsidRPr="00A23E9E">
        <w:rPr>
          <w:rFonts w:ascii="Times New Roman" w:hAnsi="Times New Roman"/>
          <w:sz w:val="24"/>
          <w:szCs w:val="24"/>
          <w:lang w:val="ru-RU"/>
        </w:rPr>
        <w:t xml:space="preserve">, и 6% в </w:t>
      </w:r>
      <w:proofErr w:type="spellStart"/>
      <w:r w:rsidRPr="00A23E9E">
        <w:rPr>
          <w:rFonts w:ascii="Times New Roman" w:hAnsi="Times New Roman"/>
          <w:sz w:val="24"/>
          <w:szCs w:val="24"/>
          <w:lang w:val="ru-RU"/>
        </w:rPr>
        <w:t>Кирда-Ээсти</w:t>
      </w:r>
      <w:proofErr w:type="spellEnd"/>
      <w:r w:rsidRPr="00A23E9E">
        <w:rPr>
          <w:rFonts w:ascii="Times New Roman" w:hAnsi="Times New Roman"/>
          <w:sz w:val="24"/>
          <w:szCs w:val="24"/>
          <w:lang w:val="ru-RU"/>
        </w:rPr>
        <w:t xml:space="preserve"> (менее 5</w:t>
      </w:r>
      <w:r w:rsidRPr="00A23E9E">
        <w:rPr>
          <w:rFonts w:ascii="Times New Roman" w:hAnsi="Times New Roman"/>
          <w:sz w:val="24"/>
          <w:szCs w:val="24"/>
          <w:lang w:val="en-GB"/>
        </w:rPr>
        <w:t> </w:t>
      </w:r>
      <w:r w:rsidRPr="00A23E9E">
        <w:rPr>
          <w:rFonts w:ascii="Times New Roman" w:hAnsi="Times New Roman"/>
          <w:sz w:val="24"/>
          <w:szCs w:val="24"/>
          <w:lang w:val="ru-RU"/>
        </w:rPr>
        <w:t xml:space="preserve">000). </w:t>
      </w:r>
    </w:p>
    <w:p w:rsidR="00A23E9E" w:rsidRPr="00A23E9E" w:rsidRDefault="00A23E9E" w:rsidP="002755AC">
      <w:pPr>
        <w:spacing w:after="160"/>
        <w:jc w:val="both"/>
        <w:rPr>
          <w:rFonts w:ascii="Times New Roman" w:hAnsi="Times New Roman"/>
          <w:sz w:val="24"/>
          <w:szCs w:val="24"/>
          <w:lang w:val="ru-RU"/>
        </w:rPr>
      </w:pPr>
      <w:r w:rsidRPr="00A23E9E">
        <w:rPr>
          <w:rFonts w:ascii="Times New Roman" w:hAnsi="Times New Roman"/>
          <w:sz w:val="24"/>
          <w:szCs w:val="24"/>
          <w:lang w:val="ru-RU"/>
        </w:rPr>
        <w:t xml:space="preserve">Показатели приграничных территорий </w:t>
      </w:r>
      <w:proofErr w:type="spellStart"/>
      <w:r w:rsidRPr="00A23E9E">
        <w:rPr>
          <w:rFonts w:ascii="Times New Roman" w:hAnsi="Times New Roman"/>
          <w:sz w:val="24"/>
          <w:szCs w:val="24"/>
          <w:lang w:val="ru-RU"/>
        </w:rPr>
        <w:t>Кирда-Ээсти</w:t>
      </w:r>
      <w:proofErr w:type="spellEnd"/>
      <w:r w:rsidRPr="00A23E9E">
        <w:rPr>
          <w:rFonts w:ascii="Times New Roman" w:hAnsi="Times New Roman"/>
          <w:sz w:val="24"/>
          <w:szCs w:val="24"/>
          <w:lang w:val="ru-RU"/>
        </w:rPr>
        <w:t xml:space="preserve"> значительно отстают от среднего показателя по стране. </w:t>
      </w:r>
    </w:p>
    <w:p w:rsidR="00A23E9E" w:rsidRPr="00A23E9E" w:rsidRDefault="00A23E9E" w:rsidP="002755AC">
      <w:pPr>
        <w:spacing w:after="160"/>
        <w:jc w:val="both"/>
        <w:rPr>
          <w:rFonts w:ascii="Times New Roman" w:hAnsi="Times New Roman"/>
          <w:sz w:val="24"/>
          <w:szCs w:val="24"/>
          <w:lang w:val="ru-RU"/>
        </w:rPr>
      </w:pPr>
      <w:r w:rsidRPr="00A23E9E">
        <w:rPr>
          <w:rFonts w:ascii="Times New Roman" w:hAnsi="Times New Roman"/>
          <w:sz w:val="24"/>
          <w:szCs w:val="24"/>
          <w:lang w:val="ru-RU"/>
        </w:rPr>
        <w:t>Общая тенденция на российской территории Программы заключается в увеличении количества СМП и росте показателей их активности.</w:t>
      </w:r>
    </w:p>
    <w:p w:rsidR="00A23E9E" w:rsidRPr="00A23E9E" w:rsidRDefault="00A23E9E" w:rsidP="002755AC">
      <w:pPr>
        <w:spacing w:after="160"/>
        <w:jc w:val="both"/>
        <w:rPr>
          <w:rFonts w:ascii="Times New Roman" w:hAnsi="Times New Roman"/>
          <w:sz w:val="24"/>
          <w:szCs w:val="24"/>
          <w:lang w:val="ru-RU"/>
        </w:rPr>
      </w:pPr>
      <w:r w:rsidRPr="00A23E9E">
        <w:rPr>
          <w:rFonts w:ascii="Times New Roman" w:hAnsi="Times New Roman"/>
          <w:sz w:val="24"/>
          <w:szCs w:val="24"/>
          <w:lang w:val="ru-RU"/>
        </w:rPr>
        <w:t>На российской территории Программы ситуация существенно отличается от региона к региону. Санкт-Петербург занимает первое место среди всех регионов России по количеству малых предприятий на 100</w:t>
      </w:r>
      <w:r w:rsidR="00485D60">
        <w:rPr>
          <w:rFonts w:ascii="Times New Roman" w:hAnsi="Times New Roman"/>
          <w:sz w:val="24"/>
          <w:szCs w:val="24"/>
          <w:lang w:val="ru-RU"/>
        </w:rPr>
        <w:t xml:space="preserve"> </w:t>
      </w:r>
      <w:r w:rsidRPr="00A23E9E">
        <w:rPr>
          <w:rFonts w:ascii="Times New Roman" w:hAnsi="Times New Roman"/>
          <w:sz w:val="24"/>
          <w:szCs w:val="24"/>
          <w:lang w:val="ru-RU"/>
        </w:rPr>
        <w:t>000 человек. На начало 2013 года в городе существует более 368</w:t>
      </w:r>
      <w:r w:rsidR="00A413A6">
        <w:rPr>
          <w:rFonts w:ascii="Times New Roman" w:hAnsi="Times New Roman"/>
          <w:sz w:val="24"/>
          <w:szCs w:val="24"/>
          <w:lang w:val="ru-RU"/>
        </w:rPr>
        <w:t xml:space="preserve"> </w:t>
      </w:r>
      <w:r w:rsidRPr="00A23E9E">
        <w:rPr>
          <w:rFonts w:ascii="Times New Roman" w:hAnsi="Times New Roman"/>
          <w:sz w:val="24"/>
          <w:szCs w:val="24"/>
          <w:lang w:val="ru-RU"/>
        </w:rPr>
        <w:t>000 СМП, включая 247</w:t>
      </w:r>
      <w:r w:rsidR="00485D60">
        <w:rPr>
          <w:rFonts w:ascii="Times New Roman" w:hAnsi="Times New Roman"/>
          <w:sz w:val="24"/>
          <w:szCs w:val="24"/>
          <w:lang w:val="ru-RU"/>
        </w:rPr>
        <w:t xml:space="preserve"> </w:t>
      </w:r>
      <w:r w:rsidRPr="00A23E9E">
        <w:rPr>
          <w:rFonts w:ascii="Times New Roman" w:hAnsi="Times New Roman"/>
          <w:sz w:val="24"/>
          <w:szCs w:val="24"/>
          <w:lang w:val="ru-RU"/>
        </w:rPr>
        <w:t>000 микро, 18</w:t>
      </w:r>
      <w:r w:rsidR="00485D60">
        <w:rPr>
          <w:rFonts w:ascii="Times New Roman" w:hAnsi="Times New Roman"/>
          <w:sz w:val="24"/>
          <w:szCs w:val="24"/>
          <w:lang w:val="ru-RU"/>
        </w:rPr>
        <w:t xml:space="preserve"> </w:t>
      </w:r>
      <w:r w:rsidRPr="00A23E9E">
        <w:rPr>
          <w:rFonts w:ascii="Times New Roman" w:hAnsi="Times New Roman"/>
          <w:sz w:val="24"/>
          <w:szCs w:val="24"/>
          <w:lang w:val="ru-RU"/>
        </w:rPr>
        <w:t>000 малых, 535 средних предприятий и 103</w:t>
      </w:r>
      <w:r w:rsidR="00485D60">
        <w:rPr>
          <w:rFonts w:ascii="Times New Roman" w:hAnsi="Times New Roman"/>
          <w:sz w:val="24"/>
          <w:szCs w:val="24"/>
          <w:lang w:val="ru-RU"/>
        </w:rPr>
        <w:t xml:space="preserve"> </w:t>
      </w:r>
      <w:r w:rsidRPr="00A23E9E">
        <w:rPr>
          <w:rFonts w:ascii="Times New Roman" w:hAnsi="Times New Roman"/>
          <w:sz w:val="24"/>
          <w:szCs w:val="24"/>
          <w:lang w:val="ru-RU"/>
        </w:rPr>
        <w:t>000 индивидуальных предпринимателей, что приблизительно составляет 72 СМП на 1000 человек.</w:t>
      </w:r>
      <w:r w:rsidR="00E223E3">
        <w:rPr>
          <w:rStyle w:val="a7"/>
          <w:rFonts w:ascii="Times New Roman" w:hAnsi="Times New Roman"/>
          <w:sz w:val="24"/>
          <w:szCs w:val="24"/>
          <w:lang w:val="ru-RU"/>
        </w:rPr>
        <w:footnoteReference w:id="13"/>
      </w:r>
      <w:r w:rsidRPr="00A23E9E">
        <w:rPr>
          <w:rFonts w:ascii="Times New Roman" w:hAnsi="Times New Roman"/>
          <w:sz w:val="24"/>
          <w:szCs w:val="24"/>
          <w:lang w:val="ru-RU"/>
        </w:rPr>
        <w:t xml:space="preserve"> Ситуация существенно отличается в Ленинградской и Псковской областях. Согласно данным 2012 года, количество СМП в Ленинградской и Псковской областях составляет 62</w:t>
      </w:r>
      <w:r w:rsidR="00485D60">
        <w:rPr>
          <w:rFonts w:ascii="Times New Roman" w:hAnsi="Times New Roman"/>
          <w:sz w:val="24"/>
          <w:szCs w:val="24"/>
          <w:lang w:val="ru-RU"/>
        </w:rPr>
        <w:t xml:space="preserve"> </w:t>
      </w:r>
      <w:r w:rsidRPr="00A23E9E">
        <w:rPr>
          <w:rFonts w:ascii="Times New Roman" w:hAnsi="Times New Roman"/>
          <w:sz w:val="24"/>
          <w:szCs w:val="24"/>
          <w:lang w:val="ru-RU"/>
        </w:rPr>
        <w:t>900 и 25</w:t>
      </w:r>
      <w:r w:rsidR="00485D60">
        <w:rPr>
          <w:rFonts w:ascii="Times New Roman" w:hAnsi="Times New Roman"/>
          <w:sz w:val="24"/>
          <w:szCs w:val="24"/>
          <w:lang w:val="ru-RU"/>
        </w:rPr>
        <w:t xml:space="preserve"> </w:t>
      </w:r>
      <w:r w:rsidRPr="00A23E9E">
        <w:rPr>
          <w:rFonts w:ascii="Times New Roman" w:hAnsi="Times New Roman"/>
          <w:sz w:val="24"/>
          <w:szCs w:val="24"/>
          <w:lang w:val="ru-RU"/>
        </w:rPr>
        <w:t>000 соответственно.</w:t>
      </w:r>
      <w:r w:rsidR="0045682C">
        <w:rPr>
          <w:rStyle w:val="a7"/>
          <w:rFonts w:ascii="Times New Roman" w:hAnsi="Times New Roman"/>
          <w:sz w:val="24"/>
          <w:szCs w:val="24"/>
          <w:lang w:val="ru-RU"/>
        </w:rPr>
        <w:footnoteReference w:id="14"/>
      </w:r>
      <w:r w:rsidRPr="00A23E9E">
        <w:rPr>
          <w:rFonts w:ascii="Times New Roman" w:hAnsi="Times New Roman"/>
          <w:sz w:val="24"/>
          <w:szCs w:val="24"/>
          <w:lang w:val="ru-RU"/>
        </w:rPr>
        <w:t xml:space="preserve"> Плотность СМП на 1000 человек в данных двух регионах равна 36 и 38 соответственно.</w:t>
      </w:r>
    </w:p>
    <w:p w:rsidR="00A23E9E" w:rsidRPr="00A23E9E" w:rsidRDefault="00A23E9E" w:rsidP="002755AC">
      <w:pPr>
        <w:spacing w:after="160"/>
        <w:jc w:val="both"/>
        <w:rPr>
          <w:rFonts w:ascii="Times New Roman" w:hAnsi="Times New Roman"/>
          <w:b/>
          <w:i/>
          <w:sz w:val="24"/>
          <w:szCs w:val="24"/>
          <w:lang w:val="ru-RU"/>
        </w:rPr>
      </w:pPr>
      <w:r w:rsidRPr="00A23E9E">
        <w:rPr>
          <w:rFonts w:ascii="Times New Roman" w:hAnsi="Times New Roman"/>
          <w:b/>
          <w:i/>
          <w:sz w:val="24"/>
          <w:szCs w:val="24"/>
          <w:lang w:val="ru-RU"/>
        </w:rPr>
        <w:t>Развитие предпринимательства и нового бизнеса</w:t>
      </w:r>
    </w:p>
    <w:p w:rsidR="00A23E9E" w:rsidRPr="00A23E9E" w:rsidRDefault="00A23E9E" w:rsidP="002755AC">
      <w:pPr>
        <w:spacing w:before="240" w:after="0"/>
        <w:jc w:val="both"/>
        <w:rPr>
          <w:rFonts w:ascii="Times New Roman" w:hAnsi="Times New Roman"/>
          <w:sz w:val="24"/>
          <w:szCs w:val="24"/>
          <w:lang w:val="ru-RU"/>
        </w:rPr>
      </w:pPr>
      <w:r w:rsidRPr="00A23E9E">
        <w:rPr>
          <w:rFonts w:ascii="Times New Roman" w:hAnsi="Times New Roman"/>
          <w:sz w:val="24"/>
          <w:szCs w:val="24"/>
          <w:lang w:val="ru-RU"/>
        </w:rPr>
        <w:t xml:space="preserve">Большая  доля СМП в секторе бизнеса по обеим сторонам границы, способность и желание открывать и управлять подобными предприятиями – все это важные факторы устойчивого развития и роста региональных экономик. </w:t>
      </w:r>
    </w:p>
    <w:p w:rsidR="00A23E9E" w:rsidRPr="00A23E9E" w:rsidRDefault="00A23E9E" w:rsidP="002755AC">
      <w:pPr>
        <w:spacing w:before="240" w:after="0"/>
        <w:jc w:val="both"/>
        <w:rPr>
          <w:rFonts w:ascii="Times New Roman" w:hAnsi="Times New Roman"/>
          <w:sz w:val="24"/>
          <w:szCs w:val="24"/>
          <w:lang w:val="ru-RU"/>
        </w:rPr>
      </w:pPr>
      <w:r w:rsidRPr="00A23E9E">
        <w:rPr>
          <w:rFonts w:ascii="Times New Roman" w:hAnsi="Times New Roman"/>
          <w:sz w:val="24"/>
          <w:szCs w:val="24"/>
          <w:lang w:val="ru-RU"/>
        </w:rPr>
        <w:t>В  приграничных регионах Эстонии низкая инициатива объясняется нехваткой информации и мер по поддержке начинающего бизнеса, отсутствием доступа к информации в отношении новых рынков, нехваткой квалифицированных рабочих в сельских областях, и как следствие  - низкий предпринимательский дух. Проблемы, с которыми сталкиваются СМП, отличаются от региона к региону.</w:t>
      </w:r>
      <w:r w:rsidR="0045682C">
        <w:rPr>
          <w:rStyle w:val="a7"/>
          <w:rFonts w:ascii="Times New Roman" w:hAnsi="Times New Roman"/>
          <w:sz w:val="24"/>
          <w:szCs w:val="24"/>
          <w:lang w:val="ru-RU"/>
        </w:rPr>
        <w:footnoteReference w:id="15"/>
      </w:r>
    </w:p>
    <w:p w:rsidR="00A23E9E" w:rsidRPr="00A23E9E" w:rsidRDefault="00A23E9E" w:rsidP="002755AC">
      <w:pPr>
        <w:spacing w:before="240" w:after="0"/>
        <w:jc w:val="both"/>
        <w:rPr>
          <w:rFonts w:ascii="Times New Roman" w:hAnsi="Times New Roman"/>
          <w:sz w:val="24"/>
          <w:szCs w:val="24"/>
          <w:lang w:val="ru-RU"/>
        </w:rPr>
      </w:pPr>
    </w:p>
    <w:p w:rsidR="00A23E9E" w:rsidRPr="00A23E9E" w:rsidRDefault="00A23E9E" w:rsidP="002755AC">
      <w:pPr>
        <w:spacing w:after="160"/>
        <w:jc w:val="both"/>
        <w:rPr>
          <w:rFonts w:ascii="Times New Roman" w:hAnsi="Times New Roman"/>
          <w:sz w:val="24"/>
          <w:szCs w:val="24"/>
          <w:lang w:val="ru-RU"/>
        </w:rPr>
      </w:pPr>
      <w:r w:rsidRPr="00A23E9E">
        <w:rPr>
          <w:rFonts w:ascii="Times New Roman" w:hAnsi="Times New Roman"/>
          <w:sz w:val="24"/>
          <w:szCs w:val="24"/>
          <w:lang w:val="ru-RU"/>
        </w:rPr>
        <w:t xml:space="preserve">На Российской территории Программы информированность СМП об экспортных возможностях и нехватка финансовых ресурсов для рыночного развития являются преобладающими проблемами.  В силу преобладания экспорта минерального сырья на </w:t>
      </w:r>
      <w:r w:rsidRPr="00A23E9E">
        <w:rPr>
          <w:rFonts w:ascii="Times New Roman" w:hAnsi="Times New Roman"/>
          <w:sz w:val="24"/>
          <w:szCs w:val="24"/>
          <w:lang w:val="ru-RU"/>
        </w:rPr>
        <w:lastRenderedPageBreak/>
        <w:t xml:space="preserve">национальном экспортном рынке, лишь 1.1% экспорта страны осуществляется </w:t>
      </w:r>
      <w:r w:rsidR="00CB59F9">
        <w:rPr>
          <w:rFonts w:ascii="Times New Roman" w:hAnsi="Times New Roman"/>
          <w:sz w:val="24"/>
          <w:szCs w:val="24"/>
          <w:lang w:val="ru-RU"/>
        </w:rPr>
        <w:t>благо</w:t>
      </w:r>
      <w:r w:rsidR="00A44922">
        <w:rPr>
          <w:rFonts w:ascii="Times New Roman" w:hAnsi="Times New Roman"/>
          <w:sz w:val="24"/>
          <w:szCs w:val="24"/>
          <w:lang w:val="ru-RU"/>
        </w:rPr>
        <w:t>д</w:t>
      </w:r>
      <w:r w:rsidR="00CB59F9">
        <w:rPr>
          <w:rFonts w:ascii="Times New Roman" w:hAnsi="Times New Roman"/>
          <w:sz w:val="24"/>
          <w:szCs w:val="24"/>
          <w:lang w:val="ru-RU"/>
        </w:rPr>
        <w:t xml:space="preserve">аря </w:t>
      </w:r>
      <w:r w:rsidRPr="00A23E9E">
        <w:rPr>
          <w:rFonts w:ascii="Times New Roman" w:hAnsi="Times New Roman"/>
          <w:sz w:val="24"/>
          <w:szCs w:val="24"/>
          <w:lang w:val="ru-RU"/>
        </w:rPr>
        <w:t xml:space="preserve"> деятельности СМП.</w:t>
      </w:r>
      <w:r w:rsidR="0045682C">
        <w:rPr>
          <w:rStyle w:val="a7"/>
          <w:rFonts w:ascii="Times New Roman" w:hAnsi="Times New Roman"/>
          <w:sz w:val="24"/>
          <w:szCs w:val="24"/>
          <w:lang w:val="ru-RU"/>
        </w:rPr>
        <w:footnoteReference w:id="16"/>
      </w:r>
    </w:p>
    <w:p w:rsidR="00A23E9E" w:rsidRPr="00A23E9E" w:rsidRDefault="00A23E9E" w:rsidP="002755AC">
      <w:pPr>
        <w:spacing w:after="160"/>
        <w:jc w:val="both"/>
        <w:rPr>
          <w:rFonts w:ascii="Times New Roman" w:hAnsi="Times New Roman"/>
          <w:sz w:val="24"/>
          <w:szCs w:val="24"/>
          <w:lang w:val="ru-RU"/>
        </w:rPr>
      </w:pPr>
    </w:p>
    <w:p w:rsidR="00A23E9E" w:rsidRPr="00A23E9E" w:rsidRDefault="00A23E9E" w:rsidP="002755AC">
      <w:pPr>
        <w:spacing w:after="160"/>
        <w:jc w:val="both"/>
        <w:rPr>
          <w:rFonts w:ascii="Times New Roman" w:hAnsi="Times New Roman"/>
          <w:b/>
          <w:i/>
          <w:sz w:val="24"/>
          <w:szCs w:val="24"/>
          <w:lang w:val="ru-RU"/>
        </w:rPr>
      </w:pPr>
      <w:r w:rsidRPr="00A23E9E">
        <w:rPr>
          <w:rFonts w:ascii="Times New Roman" w:hAnsi="Times New Roman"/>
          <w:b/>
          <w:i/>
          <w:sz w:val="24"/>
          <w:szCs w:val="24"/>
          <w:lang w:val="ru-RU"/>
        </w:rPr>
        <w:t>Структуры поддержки бизнеса</w:t>
      </w:r>
    </w:p>
    <w:p w:rsidR="00A23E9E" w:rsidRPr="00A413A6" w:rsidRDefault="00A23E9E" w:rsidP="002755AC">
      <w:pPr>
        <w:spacing w:after="160"/>
        <w:jc w:val="both"/>
        <w:rPr>
          <w:rFonts w:ascii="Times New Roman" w:hAnsi="Times New Roman"/>
          <w:sz w:val="24"/>
          <w:szCs w:val="24"/>
          <w:lang w:val="ru-RU"/>
        </w:rPr>
      </w:pPr>
      <w:r w:rsidRPr="00A23E9E">
        <w:rPr>
          <w:rFonts w:ascii="Times New Roman" w:hAnsi="Times New Roman"/>
          <w:sz w:val="24"/>
          <w:szCs w:val="24"/>
          <w:lang w:val="ru-RU"/>
        </w:rPr>
        <w:t xml:space="preserve">В Эстонии </w:t>
      </w:r>
      <w:r w:rsidR="00E531FC">
        <w:rPr>
          <w:rFonts w:ascii="Times New Roman" w:hAnsi="Times New Roman"/>
          <w:sz w:val="24"/>
          <w:szCs w:val="24"/>
          <w:lang w:val="ru-RU"/>
        </w:rPr>
        <w:t>с</w:t>
      </w:r>
      <w:r w:rsidRPr="00A23E9E">
        <w:rPr>
          <w:rFonts w:ascii="Times New Roman" w:hAnsi="Times New Roman"/>
          <w:sz w:val="24"/>
          <w:szCs w:val="24"/>
          <w:lang w:val="ru-RU"/>
        </w:rPr>
        <w:t xml:space="preserve">истема </w:t>
      </w:r>
      <w:r w:rsidR="00E531FC">
        <w:rPr>
          <w:rFonts w:ascii="Times New Roman" w:hAnsi="Times New Roman"/>
          <w:sz w:val="24"/>
          <w:szCs w:val="24"/>
          <w:lang w:val="ru-RU"/>
        </w:rPr>
        <w:t>п</w:t>
      </w:r>
      <w:r w:rsidRPr="00A23E9E">
        <w:rPr>
          <w:rFonts w:ascii="Times New Roman" w:hAnsi="Times New Roman"/>
          <w:sz w:val="24"/>
          <w:szCs w:val="24"/>
          <w:lang w:val="ru-RU"/>
        </w:rPr>
        <w:t xml:space="preserve">оддержки </w:t>
      </w:r>
      <w:r w:rsidR="00E531FC">
        <w:rPr>
          <w:rFonts w:ascii="Times New Roman" w:hAnsi="Times New Roman"/>
          <w:sz w:val="24"/>
          <w:szCs w:val="24"/>
          <w:lang w:val="ru-RU"/>
        </w:rPr>
        <w:t>б</w:t>
      </w:r>
      <w:r w:rsidRPr="00A23E9E">
        <w:rPr>
          <w:rFonts w:ascii="Times New Roman" w:hAnsi="Times New Roman"/>
          <w:sz w:val="24"/>
          <w:szCs w:val="24"/>
          <w:lang w:val="ru-RU"/>
        </w:rPr>
        <w:t>изнеса в основном находится в ведении соответс</w:t>
      </w:r>
      <w:r w:rsidR="00A44922">
        <w:rPr>
          <w:rFonts w:ascii="Times New Roman" w:hAnsi="Times New Roman"/>
          <w:sz w:val="24"/>
          <w:szCs w:val="24"/>
          <w:lang w:val="ru-RU"/>
        </w:rPr>
        <w:t>твующего министерства. Система поддержки б</w:t>
      </w:r>
      <w:r w:rsidRPr="00A23E9E">
        <w:rPr>
          <w:rFonts w:ascii="Times New Roman" w:hAnsi="Times New Roman"/>
          <w:sz w:val="24"/>
          <w:szCs w:val="24"/>
          <w:lang w:val="ru-RU"/>
        </w:rPr>
        <w:t xml:space="preserve">изнеса также включает ряд фондов, некоммерческих государственных и частных институтов, которые напрямую или косвенно оказывают поддержку развитию предпринимательства и интернационализации предприятий. Учреждение, относящееся к контексту текущей Программы - это </w:t>
      </w:r>
      <w:r w:rsidR="00A413A6">
        <w:rPr>
          <w:rFonts w:ascii="Times New Roman" w:hAnsi="Times New Roman"/>
          <w:sz w:val="24"/>
          <w:szCs w:val="24"/>
          <w:lang w:val="ru-RU"/>
        </w:rPr>
        <w:t xml:space="preserve"> </w:t>
      </w:r>
      <w:r w:rsidR="00A413A6" w:rsidRPr="00A413A6">
        <w:rPr>
          <w:rFonts w:ascii="Times New Roman" w:hAnsi="Times New Roman"/>
          <w:sz w:val="24"/>
          <w:szCs w:val="24"/>
        </w:rPr>
        <w:t>Enterprise Estonia</w:t>
      </w:r>
      <w:r w:rsidR="00A413A6">
        <w:rPr>
          <w:rFonts w:ascii="Times New Roman" w:hAnsi="Times New Roman"/>
          <w:sz w:val="24"/>
          <w:szCs w:val="24"/>
          <w:lang w:val="ru-RU"/>
        </w:rPr>
        <w:t>:</w:t>
      </w:r>
    </w:p>
    <w:p w:rsidR="00A23E9E" w:rsidRPr="00A413A6" w:rsidRDefault="00A23E9E" w:rsidP="002755AC">
      <w:pPr>
        <w:numPr>
          <w:ilvl w:val="0"/>
          <w:numId w:val="2"/>
        </w:numPr>
        <w:spacing w:after="0"/>
        <w:contextualSpacing/>
        <w:jc w:val="both"/>
        <w:rPr>
          <w:rFonts w:ascii="Times New Roman" w:eastAsia="Times New Roman" w:hAnsi="Times New Roman"/>
          <w:sz w:val="24"/>
          <w:szCs w:val="24"/>
          <w:lang w:val="ru-RU" w:eastAsia="nl-NL"/>
        </w:rPr>
      </w:pPr>
      <w:r w:rsidRPr="00A23E9E">
        <w:rPr>
          <w:rFonts w:ascii="Times New Roman" w:eastAsia="Times New Roman" w:hAnsi="Times New Roman"/>
          <w:sz w:val="24"/>
          <w:szCs w:val="24"/>
          <w:lang w:val="ru-RU" w:eastAsia="nl-NL"/>
        </w:rPr>
        <w:t>Министерство экономики координирует работу</w:t>
      </w:r>
      <w:r w:rsidR="00A413A6" w:rsidRPr="00A413A6">
        <w:rPr>
          <w:sz w:val="24"/>
          <w:szCs w:val="24"/>
        </w:rPr>
        <w:t xml:space="preserve"> </w:t>
      </w:r>
      <w:r w:rsidR="00A413A6" w:rsidRPr="00A413A6">
        <w:rPr>
          <w:rFonts w:ascii="Times New Roman" w:eastAsia="Times New Roman" w:hAnsi="Times New Roman"/>
          <w:sz w:val="24"/>
          <w:szCs w:val="24"/>
          <w:lang w:eastAsia="nl-NL"/>
        </w:rPr>
        <w:t>Enterprise Estonia</w:t>
      </w:r>
      <w:r w:rsidR="00A413A6">
        <w:rPr>
          <w:rFonts w:ascii="Times New Roman" w:eastAsia="Times New Roman" w:hAnsi="Times New Roman"/>
          <w:sz w:val="24"/>
          <w:szCs w:val="24"/>
          <w:lang w:val="ru-RU" w:eastAsia="nl-NL"/>
        </w:rPr>
        <w:t xml:space="preserve"> </w:t>
      </w:r>
      <w:r w:rsidRPr="00A23E9E">
        <w:rPr>
          <w:rFonts w:ascii="Times New Roman" w:eastAsia="Times New Roman" w:hAnsi="Times New Roman"/>
          <w:sz w:val="24"/>
          <w:szCs w:val="24"/>
          <w:lang w:val="ru-RU" w:eastAsia="nl-NL"/>
        </w:rPr>
        <w:t>- один из крупнейших институтов в национальной системе поддержки предпринимательства,</w:t>
      </w:r>
      <w:r w:rsidR="00A44922">
        <w:rPr>
          <w:rFonts w:ascii="Times New Roman" w:eastAsia="Times New Roman" w:hAnsi="Times New Roman"/>
          <w:sz w:val="24"/>
          <w:szCs w:val="24"/>
          <w:lang w:val="ru-RU" w:eastAsia="nl-NL"/>
        </w:rPr>
        <w:t xml:space="preserve"> обеспечивающий финансирование,</w:t>
      </w:r>
      <w:r w:rsidRPr="00A23E9E">
        <w:rPr>
          <w:rFonts w:ascii="Times New Roman" w:eastAsia="Times New Roman" w:hAnsi="Times New Roman"/>
          <w:sz w:val="24"/>
          <w:szCs w:val="24"/>
          <w:lang w:val="ru-RU" w:eastAsia="nl-NL"/>
        </w:rPr>
        <w:t xml:space="preserve"> консультации, партнерские возможности, обучение для предпринимателей, представителей исследовательских институтов, государственного сектора и сектора некоммерческих  услуг;</w:t>
      </w:r>
    </w:p>
    <w:p w:rsidR="00A413A6" w:rsidRPr="00A413A6" w:rsidRDefault="00A23E9E" w:rsidP="002755AC">
      <w:pPr>
        <w:numPr>
          <w:ilvl w:val="0"/>
          <w:numId w:val="2"/>
        </w:numPr>
        <w:spacing w:after="0"/>
        <w:contextualSpacing/>
        <w:jc w:val="both"/>
        <w:rPr>
          <w:rFonts w:ascii="Times New Roman" w:eastAsia="Times New Roman" w:hAnsi="Times New Roman"/>
          <w:sz w:val="24"/>
          <w:szCs w:val="24"/>
          <w:lang w:val="ru-RU" w:eastAsia="nl-NL"/>
        </w:rPr>
      </w:pPr>
      <w:r w:rsidRPr="00A413A6">
        <w:rPr>
          <w:rFonts w:ascii="Times New Roman" w:hAnsi="Times New Roman"/>
          <w:sz w:val="24"/>
          <w:szCs w:val="24"/>
          <w:lang w:val="ru-RU"/>
        </w:rPr>
        <w:t>В добавление к</w:t>
      </w:r>
      <w:r w:rsidR="00A413A6" w:rsidRPr="00A413A6">
        <w:rPr>
          <w:rFonts w:ascii="Times New Roman" w:hAnsi="Times New Roman"/>
          <w:sz w:val="24"/>
          <w:szCs w:val="24"/>
          <w:lang w:val="ru-RU"/>
        </w:rPr>
        <w:t xml:space="preserve"> </w:t>
      </w:r>
      <w:r w:rsidRPr="00A413A6">
        <w:rPr>
          <w:rFonts w:ascii="Times New Roman" w:hAnsi="Times New Roman"/>
          <w:sz w:val="24"/>
          <w:szCs w:val="24"/>
          <w:lang w:val="ru-RU"/>
        </w:rPr>
        <w:t xml:space="preserve"> </w:t>
      </w:r>
      <w:r w:rsidR="00A413A6" w:rsidRPr="00A413A6">
        <w:rPr>
          <w:rFonts w:ascii="Times New Roman" w:hAnsi="Times New Roman"/>
          <w:sz w:val="24"/>
          <w:szCs w:val="24"/>
        </w:rPr>
        <w:t>Enterprise Estonia</w:t>
      </w:r>
      <w:r w:rsidRPr="00A413A6">
        <w:rPr>
          <w:rFonts w:ascii="Times New Roman" w:hAnsi="Times New Roman"/>
          <w:sz w:val="24"/>
          <w:szCs w:val="24"/>
          <w:lang w:val="ru-RU"/>
        </w:rPr>
        <w:t>, дальнейшая общенациональная поддержка бизнес структур нацелена на конкретные обла</w:t>
      </w:r>
      <w:r w:rsidR="00A413A6" w:rsidRPr="00A413A6">
        <w:rPr>
          <w:rFonts w:ascii="Times New Roman" w:hAnsi="Times New Roman"/>
          <w:sz w:val="24"/>
          <w:szCs w:val="24"/>
          <w:lang w:val="ru-RU"/>
        </w:rPr>
        <w:t>сти развития, такие как: энергосбережение (</w:t>
      </w:r>
      <w:proofErr w:type="spellStart"/>
      <w:r w:rsidR="00A413A6" w:rsidRPr="00A413A6">
        <w:rPr>
          <w:rFonts w:ascii="Times New Roman" w:hAnsi="Times New Roman"/>
          <w:sz w:val="24"/>
          <w:szCs w:val="24"/>
          <w:lang w:val="en-US"/>
        </w:rPr>
        <w:t>Kredex</w:t>
      </w:r>
      <w:proofErr w:type="spellEnd"/>
      <w:r w:rsidR="00A413A6" w:rsidRPr="00A413A6">
        <w:rPr>
          <w:rFonts w:ascii="Times New Roman" w:hAnsi="Times New Roman"/>
          <w:sz w:val="24"/>
          <w:szCs w:val="24"/>
          <w:lang w:val="ru-RU"/>
        </w:rPr>
        <w:t>) и защита окружающей среды (</w:t>
      </w:r>
      <w:r w:rsidR="00A413A6" w:rsidRPr="00A413A6">
        <w:rPr>
          <w:rFonts w:ascii="Times New Roman" w:hAnsi="Times New Roman"/>
          <w:sz w:val="24"/>
          <w:szCs w:val="24"/>
          <w:lang w:val="en-US"/>
        </w:rPr>
        <w:t>KIK</w:t>
      </w:r>
      <w:r w:rsidRPr="00A413A6">
        <w:rPr>
          <w:rFonts w:ascii="Times New Roman" w:hAnsi="Times New Roman"/>
          <w:sz w:val="24"/>
          <w:szCs w:val="24"/>
          <w:lang w:val="ru-RU"/>
        </w:rPr>
        <w:t>). Центры регионального развития и центры развития туризма расположены в р</w:t>
      </w:r>
      <w:r w:rsidR="00A413A6">
        <w:rPr>
          <w:rFonts w:ascii="Times New Roman" w:hAnsi="Times New Roman"/>
          <w:sz w:val="24"/>
          <w:szCs w:val="24"/>
          <w:lang w:val="ru-RU"/>
        </w:rPr>
        <w:t>егионах по всей Эстонии</w:t>
      </w:r>
      <w:r w:rsidRPr="00A413A6">
        <w:rPr>
          <w:rFonts w:ascii="Times New Roman" w:hAnsi="Times New Roman"/>
          <w:sz w:val="24"/>
          <w:szCs w:val="24"/>
          <w:lang w:val="ru-RU"/>
        </w:rPr>
        <w:t>.</w:t>
      </w:r>
      <w:r w:rsidRPr="00A413A6">
        <w:rPr>
          <w:lang w:val="ru-RU"/>
        </w:rPr>
        <w:t xml:space="preserve"> </w:t>
      </w:r>
    </w:p>
    <w:p w:rsidR="00A413A6" w:rsidRPr="00A413A6" w:rsidRDefault="00A413A6" w:rsidP="002755AC">
      <w:pPr>
        <w:spacing w:after="0"/>
        <w:ind w:left="360"/>
        <w:contextualSpacing/>
        <w:jc w:val="both"/>
        <w:rPr>
          <w:rFonts w:ascii="Times New Roman" w:eastAsia="Times New Roman" w:hAnsi="Times New Roman"/>
          <w:sz w:val="24"/>
          <w:szCs w:val="24"/>
          <w:lang w:val="ru-RU" w:eastAsia="nl-NL"/>
        </w:rPr>
      </w:pPr>
    </w:p>
    <w:p w:rsidR="00A23E9E" w:rsidRPr="00A413A6" w:rsidRDefault="00A23E9E" w:rsidP="002755AC">
      <w:pPr>
        <w:spacing w:after="0"/>
        <w:contextualSpacing/>
        <w:jc w:val="both"/>
        <w:rPr>
          <w:rFonts w:ascii="Times New Roman" w:eastAsia="Times New Roman" w:hAnsi="Times New Roman"/>
          <w:sz w:val="24"/>
          <w:szCs w:val="24"/>
          <w:lang w:val="ru-RU" w:eastAsia="nl-NL"/>
        </w:rPr>
      </w:pPr>
      <w:r w:rsidRPr="00A413A6">
        <w:rPr>
          <w:rFonts w:ascii="Times New Roman" w:hAnsi="Times New Roman"/>
          <w:sz w:val="24"/>
          <w:szCs w:val="24"/>
          <w:lang w:val="ru-RU"/>
        </w:rPr>
        <w:t>В России существуют различные институты поддержки бизнеса/инструменты федерального и регионального уровней:</w:t>
      </w:r>
    </w:p>
    <w:p w:rsidR="00A23E9E" w:rsidRPr="00A23E9E" w:rsidRDefault="00A23E9E" w:rsidP="002755AC">
      <w:pPr>
        <w:numPr>
          <w:ilvl w:val="0"/>
          <w:numId w:val="5"/>
        </w:numPr>
        <w:spacing w:after="0"/>
        <w:contextualSpacing/>
        <w:jc w:val="both"/>
        <w:rPr>
          <w:rFonts w:ascii="Times New Roman" w:hAnsi="Times New Roman"/>
          <w:sz w:val="24"/>
          <w:szCs w:val="24"/>
          <w:lang w:val="ru-RU" w:eastAsia="lv-LV"/>
        </w:rPr>
      </w:pPr>
      <w:proofErr w:type="gramStart"/>
      <w:r w:rsidRPr="00A23E9E">
        <w:rPr>
          <w:rFonts w:ascii="Times New Roman" w:hAnsi="Times New Roman"/>
          <w:i/>
          <w:sz w:val="24"/>
          <w:szCs w:val="24"/>
          <w:lang w:val="ru-RU"/>
        </w:rPr>
        <w:t xml:space="preserve">Согласно Федеральному Закону от 24.07.2007 </w:t>
      </w:r>
      <w:r w:rsidRPr="00A23E9E">
        <w:rPr>
          <w:rFonts w:ascii="Times New Roman" w:hAnsi="Times New Roman"/>
          <w:i/>
          <w:sz w:val="24"/>
          <w:szCs w:val="24"/>
          <w:lang w:val="en-GB"/>
        </w:rPr>
        <w:t>N</w:t>
      </w:r>
      <w:r w:rsidRPr="00A23E9E">
        <w:rPr>
          <w:rFonts w:ascii="Times New Roman" w:hAnsi="Times New Roman"/>
          <w:i/>
          <w:sz w:val="24"/>
          <w:szCs w:val="24"/>
          <w:lang w:val="ru-RU"/>
        </w:rPr>
        <w:t xml:space="preserve"> 209-</w:t>
      </w:r>
      <w:r w:rsidRPr="00A23E9E">
        <w:rPr>
          <w:rFonts w:ascii="Times New Roman" w:hAnsi="Times New Roman"/>
          <w:i/>
          <w:sz w:val="24"/>
          <w:szCs w:val="24"/>
          <w:lang w:val="en-GB"/>
        </w:rPr>
        <w:t>FZ</w:t>
      </w:r>
      <w:r w:rsidR="00A413A6" w:rsidRPr="00A413A6">
        <w:rPr>
          <w:rFonts w:ascii="Times New Roman" w:hAnsi="Times New Roman"/>
          <w:i/>
          <w:sz w:val="24"/>
          <w:szCs w:val="24"/>
          <w:lang w:val="ru-RU"/>
        </w:rPr>
        <w:t xml:space="preserve"> </w:t>
      </w:r>
      <w:r w:rsidRPr="00A23E9E">
        <w:rPr>
          <w:rFonts w:ascii="Times New Roman" w:hAnsi="Times New Roman"/>
          <w:i/>
          <w:sz w:val="24"/>
          <w:szCs w:val="24"/>
          <w:lang w:val="ru-RU"/>
        </w:rPr>
        <w:t xml:space="preserve">«О развитии малых и средних предприятий в Российской Федерации», Департамент развития малых и средних предприятий и конкуренции при Министерстве экономического развития Российской Федерации </w:t>
      </w:r>
      <w:r w:rsidRPr="00A23E9E">
        <w:rPr>
          <w:rFonts w:ascii="Times New Roman" w:hAnsi="Times New Roman"/>
          <w:sz w:val="24"/>
          <w:szCs w:val="24"/>
          <w:lang w:val="ru-RU"/>
        </w:rPr>
        <w:t xml:space="preserve">готовит предложения для осуществления государственной политики и законодательного регулирования в следующих сферах: </w:t>
      </w:r>
      <w:r w:rsidRPr="00A23E9E">
        <w:rPr>
          <w:rFonts w:ascii="Times New Roman" w:hAnsi="Times New Roman"/>
          <w:sz w:val="24"/>
          <w:szCs w:val="24"/>
          <w:lang w:val="ru-RU" w:eastAsia="ru-RU"/>
        </w:rPr>
        <w:t xml:space="preserve">развитие </w:t>
      </w:r>
      <w:r w:rsidR="00664D38">
        <w:rPr>
          <w:rFonts w:ascii="Times New Roman" w:hAnsi="Times New Roman"/>
          <w:sz w:val="24"/>
          <w:szCs w:val="24"/>
          <w:lang w:val="ru-RU" w:eastAsia="ru-RU"/>
        </w:rPr>
        <w:t xml:space="preserve">средних и </w:t>
      </w:r>
      <w:r w:rsidRPr="00A23E9E">
        <w:rPr>
          <w:rFonts w:ascii="Times New Roman" w:hAnsi="Times New Roman"/>
          <w:sz w:val="24"/>
          <w:szCs w:val="24"/>
          <w:lang w:val="ru-RU" w:eastAsia="ru-RU"/>
        </w:rPr>
        <w:t>малых предприятий, конкуренция на внутренних рынках;</w:t>
      </w:r>
      <w:proofErr w:type="gramEnd"/>
      <w:r w:rsidRPr="00A23E9E">
        <w:rPr>
          <w:rFonts w:ascii="Times New Roman" w:hAnsi="Times New Roman"/>
          <w:sz w:val="24"/>
          <w:szCs w:val="24"/>
          <w:lang w:val="ru-RU" w:eastAsia="ru-RU"/>
        </w:rPr>
        <w:t xml:space="preserve"> осуществляет деятельность по распределению и обеспечению субсидий, предоставляемых из федерального бюджета Российской Федерации для поддержки малого и среднего бизнеса на региональном уровне;</w:t>
      </w:r>
    </w:p>
    <w:p w:rsidR="00A23E9E" w:rsidRPr="00A23E9E" w:rsidRDefault="00A23E9E" w:rsidP="002755AC">
      <w:pPr>
        <w:numPr>
          <w:ilvl w:val="0"/>
          <w:numId w:val="5"/>
        </w:numPr>
        <w:spacing w:after="0"/>
        <w:contextualSpacing/>
        <w:jc w:val="both"/>
        <w:rPr>
          <w:rFonts w:ascii="Times New Roman" w:hAnsi="Times New Roman"/>
          <w:sz w:val="24"/>
          <w:szCs w:val="24"/>
          <w:lang w:val="ru-RU" w:eastAsia="lv-LV"/>
        </w:rPr>
      </w:pPr>
      <w:proofErr w:type="gramStart"/>
      <w:r w:rsidRPr="00A23E9E">
        <w:rPr>
          <w:rFonts w:ascii="Times New Roman" w:hAnsi="Times New Roman"/>
          <w:sz w:val="24"/>
          <w:szCs w:val="24"/>
          <w:lang w:val="ru-RU" w:eastAsia="lv-LV"/>
        </w:rPr>
        <w:t>Регионы на российской части территории</w:t>
      </w:r>
      <w:r w:rsidR="00A44922">
        <w:rPr>
          <w:rFonts w:ascii="Times New Roman" w:hAnsi="Times New Roman"/>
          <w:sz w:val="24"/>
          <w:szCs w:val="24"/>
          <w:lang w:val="ru-RU" w:eastAsia="lv-LV"/>
        </w:rPr>
        <w:t xml:space="preserve"> </w:t>
      </w:r>
      <w:r w:rsidR="00A44922" w:rsidRPr="00A23E9E">
        <w:rPr>
          <w:rFonts w:ascii="Times New Roman" w:hAnsi="Times New Roman"/>
          <w:sz w:val="24"/>
          <w:szCs w:val="24"/>
          <w:lang w:val="ru-RU" w:eastAsia="lv-LV"/>
        </w:rPr>
        <w:t>Программы</w:t>
      </w:r>
      <w:r w:rsidRPr="00A23E9E">
        <w:rPr>
          <w:rFonts w:ascii="Times New Roman" w:hAnsi="Times New Roman"/>
          <w:sz w:val="24"/>
          <w:szCs w:val="24"/>
          <w:lang w:val="ru-RU" w:eastAsia="lv-LV"/>
        </w:rPr>
        <w:t xml:space="preserve"> обладают ключевыми институтами поддержки  СМП: государственные и частные предприятия, ассоциации, палаты торговли и промышленности, НПО и др. Они координируются региональными администрациями: в Санкт-Петербурге - Комитет</w:t>
      </w:r>
      <w:r w:rsidR="00A413A6">
        <w:rPr>
          <w:rFonts w:ascii="Times New Roman" w:hAnsi="Times New Roman"/>
          <w:sz w:val="24"/>
          <w:szCs w:val="24"/>
          <w:lang w:val="ru-RU" w:eastAsia="lv-LV"/>
        </w:rPr>
        <w:t>ом</w:t>
      </w:r>
      <w:r w:rsidRPr="00A23E9E">
        <w:rPr>
          <w:rFonts w:ascii="Times New Roman" w:hAnsi="Times New Roman"/>
          <w:sz w:val="24"/>
          <w:szCs w:val="24"/>
          <w:lang w:val="ru-RU" w:eastAsia="lv-LV"/>
        </w:rPr>
        <w:t xml:space="preserve"> по развитию предпринимательства и потребительского рынка, в </w:t>
      </w:r>
      <w:r w:rsidR="00A413A6">
        <w:rPr>
          <w:rFonts w:ascii="Times New Roman" w:hAnsi="Times New Roman"/>
          <w:sz w:val="24"/>
          <w:szCs w:val="24"/>
          <w:lang w:val="ru-RU" w:eastAsia="lv-LV"/>
        </w:rPr>
        <w:t>Ленинградской области - Комитетом</w:t>
      </w:r>
      <w:r w:rsidRPr="00A23E9E">
        <w:rPr>
          <w:rFonts w:ascii="Times New Roman" w:hAnsi="Times New Roman"/>
          <w:sz w:val="24"/>
          <w:szCs w:val="24"/>
          <w:lang w:val="ru-RU" w:eastAsia="lv-LV"/>
        </w:rPr>
        <w:t xml:space="preserve"> по развитию малого, среднего бизнеса и потребительского рынка Ленинградской области, в Псковской области - Государственный комитет</w:t>
      </w:r>
      <w:r w:rsidR="00A413A6">
        <w:rPr>
          <w:rFonts w:ascii="Times New Roman" w:hAnsi="Times New Roman"/>
          <w:sz w:val="24"/>
          <w:szCs w:val="24"/>
          <w:lang w:val="ru-RU" w:eastAsia="lv-LV"/>
        </w:rPr>
        <w:t>ом</w:t>
      </w:r>
      <w:r w:rsidRPr="00A23E9E">
        <w:rPr>
          <w:rFonts w:ascii="Times New Roman" w:hAnsi="Times New Roman"/>
          <w:sz w:val="24"/>
          <w:szCs w:val="24"/>
          <w:lang w:val="ru-RU" w:eastAsia="lv-LV"/>
        </w:rPr>
        <w:t xml:space="preserve"> по экономическому развитию и инвестиционной</w:t>
      </w:r>
      <w:proofErr w:type="gramEnd"/>
      <w:r w:rsidRPr="00A23E9E">
        <w:rPr>
          <w:rFonts w:ascii="Times New Roman" w:hAnsi="Times New Roman"/>
          <w:sz w:val="24"/>
          <w:szCs w:val="24"/>
          <w:lang w:val="ru-RU" w:eastAsia="lv-LV"/>
        </w:rPr>
        <w:t xml:space="preserve"> политике.</w:t>
      </w:r>
    </w:p>
    <w:p w:rsidR="00A23E9E" w:rsidRPr="00A23E9E" w:rsidRDefault="00A23E9E" w:rsidP="002755AC">
      <w:pPr>
        <w:spacing w:after="120"/>
        <w:ind w:left="720"/>
        <w:contextualSpacing/>
        <w:jc w:val="both"/>
        <w:rPr>
          <w:rFonts w:ascii="Times New Roman" w:hAnsi="Times New Roman"/>
          <w:sz w:val="24"/>
          <w:szCs w:val="24"/>
          <w:lang w:val="ru-RU"/>
        </w:rPr>
      </w:pPr>
    </w:p>
    <w:p w:rsidR="00A23E9E" w:rsidRPr="00A23E9E" w:rsidRDefault="00A23E9E" w:rsidP="002755AC">
      <w:pPr>
        <w:spacing w:after="160"/>
        <w:jc w:val="both"/>
        <w:rPr>
          <w:rFonts w:ascii="Times New Roman" w:hAnsi="Times New Roman"/>
          <w:sz w:val="24"/>
          <w:szCs w:val="24"/>
          <w:lang w:val="ru-RU"/>
        </w:rPr>
      </w:pPr>
      <w:r w:rsidRPr="00A23E9E">
        <w:rPr>
          <w:rFonts w:ascii="Times New Roman" w:hAnsi="Times New Roman"/>
          <w:sz w:val="24"/>
          <w:szCs w:val="24"/>
          <w:lang w:val="ru-RU"/>
        </w:rPr>
        <w:lastRenderedPageBreak/>
        <w:t>Несмотря на большое количество различных мер поддержки бизнеса, предприятия в зон</w:t>
      </w:r>
      <w:r w:rsidR="00A44922">
        <w:rPr>
          <w:rFonts w:ascii="Times New Roman" w:hAnsi="Times New Roman"/>
          <w:sz w:val="24"/>
          <w:szCs w:val="24"/>
          <w:lang w:val="ru-RU"/>
        </w:rPr>
        <w:t>е Программы имеют недостаточные</w:t>
      </w:r>
      <w:r w:rsidRPr="00A23E9E">
        <w:rPr>
          <w:rFonts w:ascii="Times New Roman" w:hAnsi="Times New Roman"/>
          <w:sz w:val="24"/>
          <w:szCs w:val="24"/>
          <w:lang w:val="ru-RU"/>
        </w:rPr>
        <w:t xml:space="preserve"> стимул</w:t>
      </w:r>
      <w:r w:rsidR="00A413A6">
        <w:rPr>
          <w:rFonts w:ascii="Times New Roman" w:hAnsi="Times New Roman"/>
          <w:sz w:val="24"/>
          <w:szCs w:val="24"/>
          <w:lang w:val="ru-RU"/>
        </w:rPr>
        <w:t>ы</w:t>
      </w:r>
      <w:r w:rsidRPr="00A23E9E">
        <w:rPr>
          <w:rFonts w:ascii="Times New Roman" w:hAnsi="Times New Roman"/>
          <w:sz w:val="24"/>
          <w:szCs w:val="24"/>
          <w:lang w:val="ru-RU"/>
        </w:rPr>
        <w:t xml:space="preserve">, </w:t>
      </w:r>
      <w:r w:rsidR="00A413A6">
        <w:rPr>
          <w:rFonts w:ascii="Times New Roman" w:hAnsi="Times New Roman"/>
          <w:sz w:val="24"/>
          <w:szCs w:val="24"/>
          <w:lang w:val="ru-RU"/>
        </w:rPr>
        <w:t xml:space="preserve">для того, </w:t>
      </w:r>
      <w:r w:rsidRPr="00A23E9E">
        <w:rPr>
          <w:rFonts w:ascii="Times New Roman" w:hAnsi="Times New Roman"/>
          <w:sz w:val="24"/>
          <w:szCs w:val="24"/>
          <w:lang w:val="ru-RU"/>
        </w:rPr>
        <w:t>чтобы расти дальше или осваивать зар</w:t>
      </w:r>
      <w:r w:rsidR="00A413A6">
        <w:rPr>
          <w:rFonts w:ascii="Times New Roman" w:hAnsi="Times New Roman"/>
          <w:sz w:val="24"/>
          <w:szCs w:val="24"/>
          <w:lang w:val="ru-RU"/>
        </w:rPr>
        <w:t>убежные рынки, и, согласно стати</w:t>
      </w:r>
      <w:r w:rsidRPr="00A23E9E">
        <w:rPr>
          <w:rFonts w:ascii="Times New Roman" w:hAnsi="Times New Roman"/>
          <w:sz w:val="24"/>
          <w:szCs w:val="24"/>
          <w:lang w:val="ru-RU"/>
        </w:rPr>
        <w:t>стическим данным,  открытие собственного бизнеса местными жителями маловероятно. Для того</w:t>
      </w:r>
      <w:proofErr w:type="gramStart"/>
      <w:r w:rsidR="00A44922">
        <w:rPr>
          <w:rFonts w:ascii="Times New Roman" w:hAnsi="Times New Roman"/>
          <w:sz w:val="24"/>
          <w:szCs w:val="24"/>
          <w:lang w:val="ru-RU"/>
        </w:rPr>
        <w:t>,</w:t>
      </w:r>
      <w:proofErr w:type="gramEnd"/>
      <w:r w:rsidRPr="00A23E9E">
        <w:rPr>
          <w:rFonts w:ascii="Times New Roman" w:hAnsi="Times New Roman"/>
          <w:sz w:val="24"/>
          <w:szCs w:val="24"/>
          <w:lang w:val="ru-RU"/>
        </w:rPr>
        <w:t xml:space="preserve"> чтобы вдохновлять предпринимателей и передавать им технические знания и опыт, а также оказывать прямую поддержку деловому развитию, на территории Программы была создана разветвленная инфраструктура поддержки бизнеса (бизнес инкубаторы, инновационные инкубаторы, бизнес парки, промышленные парки, технологические центры и т.д.),  но в силу нехватки финансирования на российской территории в Псковской области инфраструктура оказалась менее развитой. Планируется укрепление потенциала уже существующей инфраструктуры делового развития, а также инструментов дальнейшего совершенствования системы предпринимательства на территории Программы, как на основе обмена опытом приграничного сотрудничества, так и обмена передовыми практиками, созданными в  Санкт-Петербурге в данной сфере.</w:t>
      </w:r>
    </w:p>
    <w:p w:rsidR="00A23E9E" w:rsidRPr="00A23E9E" w:rsidRDefault="00A23E9E" w:rsidP="002755AC">
      <w:pPr>
        <w:spacing w:after="160"/>
        <w:jc w:val="both"/>
        <w:rPr>
          <w:rFonts w:ascii="Times New Roman" w:hAnsi="Times New Roman"/>
          <w:b/>
          <w:sz w:val="24"/>
          <w:szCs w:val="24"/>
          <w:lang w:val="ru-RU"/>
        </w:rPr>
      </w:pPr>
      <w:bookmarkStart w:id="71" w:name="_Toc395692862"/>
      <w:bookmarkStart w:id="72" w:name="_Toc400702677"/>
      <w:bookmarkStart w:id="73" w:name="_Toc403475426"/>
      <w:bookmarkStart w:id="74" w:name="_Toc403568024"/>
      <w:r w:rsidRPr="00A23E9E">
        <w:rPr>
          <w:rFonts w:ascii="Times New Roman" w:hAnsi="Times New Roman"/>
          <w:b/>
          <w:sz w:val="24"/>
          <w:szCs w:val="24"/>
          <w:lang w:val="ru-RU"/>
        </w:rPr>
        <w:t>Туризм</w:t>
      </w:r>
      <w:bookmarkEnd w:id="71"/>
      <w:bookmarkEnd w:id="72"/>
      <w:bookmarkEnd w:id="73"/>
      <w:bookmarkEnd w:id="74"/>
    </w:p>
    <w:p w:rsidR="00A23E9E" w:rsidRPr="00A23E9E" w:rsidRDefault="00A23E9E" w:rsidP="002755AC">
      <w:pPr>
        <w:spacing w:after="160"/>
        <w:jc w:val="both"/>
        <w:rPr>
          <w:rFonts w:ascii="Times New Roman" w:hAnsi="Times New Roman"/>
          <w:sz w:val="24"/>
          <w:szCs w:val="24"/>
          <w:lang w:val="ru-RU"/>
        </w:rPr>
      </w:pPr>
      <w:r w:rsidRPr="00A23E9E">
        <w:rPr>
          <w:rFonts w:ascii="Times New Roman" w:hAnsi="Times New Roman"/>
          <w:sz w:val="24"/>
          <w:szCs w:val="24"/>
          <w:lang w:val="ru-RU"/>
        </w:rPr>
        <w:t>Туризм является значимым сектором на территории Программы, который обеспечивает возможности для развития бизнеса  и рабочие места, и может служить основой приграничного сотрудничества. Территория Программы характеризуется богатыми и разнообразными культурными традициями, имея развитую инфраструктуру и рекреационные ресурсы в приграничных регионах, где проживают многообразные этнические группы (такие как старообрядцы, Сету и Выру и т.д.). Использование культурного наследия в бизнесе и туризме вносит дополнительный вклад в жизнедеятельность на территории Программы, делая ее привлекательной для бизнеса и туристов. Более того, туристическая отрасль несет в себе высокий потенциал для обеспечения занятости населения.</w:t>
      </w:r>
    </w:p>
    <w:p w:rsidR="00A23E9E" w:rsidRPr="00A23E9E" w:rsidRDefault="00A23E9E" w:rsidP="002755AC">
      <w:pPr>
        <w:spacing w:after="160"/>
        <w:jc w:val="both"/>
        <w:rPr>
          <w:rFonts w:ascii="Times New Roman" w:hAnsi="Times New Roman"/>
          <w:sz w:val="24"/>
          <w:szCs w:val="24"/>
          <w:lang w:val="ru-RU"/>
        </w:rPr>
      </w:pPr>
      <w:r w:rsidRPr="00A23E9E">
        <w:rPr>
          <w:rFonts w:ascii="Times New Roman" w:hAnsi="Times New Roman"/>
          <w:sz w:val="24"/>
          <w:szCs w:val="24"/>
          <w:lang w:val="ru-RU"/>
        </w:rPr>
        <w:t>В 2013 году в Эстонии в различных центрах размещения остановилось 1.94 миллионов иностранных туристов.</w:t>
      </w:r>
    </w:p>
    <w:p w:rsidR="00A23E9E" w:rsidRPr="00A23E9E" w:rsidRDefault="00A23E9E" w:rsidP="002755AC">
      <w:pPr>
        <w:spacing w:after="160"/>
        <w:jc w:val="both"/>
        <w:rPr>
          <w:rFonts w:ascii="Times New Roman" w:hAnsi="Times New Roman"/>
          <w:sz w:val="24"/>
          <w:szCs w:val="24"/>
          <w:lang w:val="ru-RU"/>
        </w:rPr>
      </w:pPr>
      <w:r w:rsidRPr="00A23E9E">
        <w:rPr>
          <w:rFonts w:ascii="Times New Roman" w:hAnsi="Times New Roman"/>
          <w:sz w:val="24"/>
          <w:szCs w:val="24"/>
          <w:lang w:val="ru-RU"/>
        </w:rPr>
        <w:t xml:space="preserve">В 2013 году рост въездного туризма </w:t>
      </w:r>
      <w:proofErr w:type="gramStart"/>
      <w:r w:rsidRPr="00A23E9E">
        <w:rPr>
          <w:rFonts w:ascii="Times New Roman" w:hAnsi="Times New Roman"/>
          <w:sz w:val="24"/>
          <w:szCs w:val="24"/>
          <w:lang w:val="ru-RU"/>
        </w:rPr>
        <w:t>был</w:t>
      </w:r>
      <w:proofErr w:type="gramEnd"/>
      <w:r w:rsidRPr="00A23E9E">
        <w:rPr>
          <w:rFonts w:ascii="Times New Roman" w:hAnsi="Times New Roman"/>
          <w:sz w:val="24"/>
          <w:szCs w:val="24"/>
          <w:lang w:val="ru-RU"/>
        </w:rPr>
        <w:t xml:space="preserve"> достигнут благодаря соседям (Финляндия, Россия, Латвия, Литва, а также Польша). </w:t>
      </w:r>
    </w:p>
    <w:p w:rsidR="00A23E9E" w:rsidRPr="00A23E9E" w:rsidRDefault="00A23E9E" w:rsidP="002755AC">
      <w:pPr>
        <w:spacing w:after="160"/>
        <w:jc w:val="both"/>
        <w:rPr>
          <w:rFonts w:ascii="Times New Roman" w:hAnsi="Times New Roman"/>
          <w:sz w:val="24"/>
          <w:szCs w:val="24"/>
          <w:lang w:val="ru-RU"/>
        </w:rPr>
      </w:pPr>
      <w:r w:rsidRPr="00A23E9E">
        <w:rPr>
          <w:rFonts w:ascii="Times New Roman" w:hAnsi="Times New Roman"/>
          <w:sz w:val="24"/>
          <w:szCs w:val="24"/>
          <w:lang w:val="ru-RU"/>
        </w:rPr>
        <w:t>В 2012 году доля российских туристов, приезжающих с ночевкой, продолжала расти и составила 15.5% от всех иностранных туристов, приезжающих с ночевкой; в 2013 году данная цифра увеличилась до 17.4%. Доля туристов из Германии, приезжающих с ночевкой, несколько сократилась (с 6% до 5.4%). Рыночная доля Швеции и Латвии оставалась приблизительно на уровне 2012 года (обе страны составили 4% в секторе всех зарубежных поездок с ночевкой).</w:t>
      </w:r>
    </w:p>
    <w:p w:rsidR="00A23E9E" w:rsidRPr="00A23E9E" w:rsidRDefault="00A23E9E" w:rsidP="002755AC">
      <w:pPr>
        <w:spacing w:after="160"/>
        <w:jc w:val="both"/>
        <w:rPr>
          <w:rFonts w:ascii="Times New Roman" w:hAnsi="Times New Roman"/>
          <w:sz w:val="24"/>
          <w:szCs w:val="24"/>
          <w:lang w:val="ru-RU"/>
        </w:rPr>
      </w:pPr>
      <w:r w:rsidRPr="00A23E9E">
        <w:rPr>
          <w:rFonts w:ascii="Times New Roman" w:hAnsi="Times New Roman"/>
          <w:sz w:val="24"/>
          <w:szCs w:val="24"/>
          <w:lang w:val="ru-RU"/>
        </w:rPr>
        <w:t xml:space="preserve">Региональное распределение среди всех зарубежных поездок с ночевкой несколько видоизменилось: доля Таллинна в качестве направления несколько сократилась в течение последних двух лет (в 2011 г. на долю Таллинна приходилось 67% зарубежных поездок с ночевкой; в 2012 г. – 65% и в 2013 г. – 64%). Данный факт объясняется изменениями со стороны направляющих рынков:  рыночная доля соседних рынков увеличилась (туристы из данных территорий более склонны посещать другие направления, находящиеся вне города Таллинн) ввиду того, что  доля некоторых более отдаленных западных и южных </w:t>
      </w:r>
      <w:r w:rsidRPr="00A23E9E">
        <w:rPr>
          <w:rFonts w:ascii="Times New Roman" w:hAnsi="Times New Roman"/>
          <w:sz w:val="24"/>
          <w:szCs w:val="24"/>
          <w:lang w:val="ru-RU"/>
        </w:rPr>
        <w:lastRenderedPageBreak/>
        <w:t>европейских направлений сократилась (они предпочитают оставаться в Таллинне). Доля Пярну оставалась неизменной (12%). Благодаря увеличению туристов из России, Латвии и Финляндии доля Тарту продолжала расти (с 3</w:t>
      </w:r>
      <w:r w:rsidR="009B0B6B">
        <w:rPr>
          <w:rFonts w:ascii="Times New Roman" w:hAnsi="Times New Roman"/>
          <w:sz w:val="24"/>
          <w:szCs w:val="24"/>
          <w:lang w:val="ru-RU"/>
        </w:rPr>
        <w:t>.6% в 2011г. до 4.6% в 2013 г.)</w:t>
      </w:r>
      <w:r w:rsidRPr="00A23E9E">
        <w:rPr>
          <w:rFonts w:ascii="Times New Roman" w:hAnsi="Times New Roman"/>
          <w:sz w:val="24"/>
          <w:szCs w:val="24"/>
          <w:lang w:val="ru-RU"/>
        </w:rPr>
        <w:t xml:space="preserve">. Тенденция </w:t>
      </w:r>
      <w:r w:rsidR="00721F60">
        <w:rPr>
          <w:rFonts w:ascii="Times New Roman" w:hAnsi="Times New Roman"/>
          <w:sz w:val="24"/>
          <w:szCs w:val="24"/>
          <w:lang w:val="ru-RU"/>
        </w:rPr>
        <w:t xml:space="preserve">роста </w:t>
      </w:r>
      <w:r w:rsidRPr="00A23E9E">
        <w:rPr>
          <w:rFonts w:ascii="Times New Roman" w:hAnsi="Times New Roman"/>
          <w:sz w:val="24"/>
          <w:szCs w:val="24"/>
          <w:lang w:val="ru-RU"/>
        </w:rPr>
        <w:t xml:space="preserve">наблюдалась в уезде </w:t>
      </w:r>
      <w:proofErr w:type="spellStart"/>
      <w:r w:rsidRPr="00A23E9E">
        <w:rPr>
          <w:rFonts w:ascii="Times New Roman" w:hAnsi="Times New Roman"/>
          <w:sz w:val="24"/>
          <w:szCs w:val="24"/>
          <w:lang w:val="ru-RU"/>
        </w:rPr>
        <w:t>Ида</w:t>
      </w:r>
      <w:proofErr w:type="spellEnd"/>
      <w:r w:rsidRPr="00A23E9E">
        <w:rPr>
          <w:rFonts w:ascii="Times New Roman" w:hAnsi="Times New Roman"/>
          <w:sz w:val="24"/>
          <w:szCs w:val="24"/>
          <w:lang w:val="ru-RU"/>
        </w:rPr>
        <w:t xml:space="preserve">-Выру на северо-востоке Эстонии, в основном благодаря росту числа туристов из России, а начиная с  2013 года – росту числа туристов из Финляндии. </w:t>
      </w:r>
    </w:p>
    <w:p w:rsidR="00A23E9E" w:rsidRPr="00A23E9E" w:rsidRDefault="00A23E9E" w:rsidP="002755AC">
      <w:pPr>
        <w:spacing w:after="160"/>
        <w:jc w:val="both"/>
        <w:rPr>
          <w:rFonts w:ascii="Times New Roman" w:hAnsi="Times New Roman"/>
          <w:sz w:val="24"/>
          <w:szCs w:val="24"/>
          <w:lang w:val="ru-RU"/>
        </w:rPr>
      </w:pPr>
      <w:r w:rsidRPr="00A23E9E">
        <w:rPr>
          <w:rFonts w:ascii="Times New Roman" w:hAnsi="Times New Roman"/>
          <w:sz w:val="24"/>
          <w:szCs w:val="24"/>
          <w:lang w:val="ru-RU"/>
        </w:rPr>
        <w:t>Из 1.94 миллионов иностранных туристов, останавливающихся на ночевку в различных центрах размещения, 1.4 миллионов приходилось на туристов, находящихся в отпуске. Количество иностранных посетителей, приезжающих в деловые командировки, составило 792 297 (увеличение на 4.7%). Остальные категории туристов, приезжающих с ночевкой, составили 524 732 (увеличение на 10%).</w:t>
      </w:r>
    </w:p>
    <w:p w:rsidR="00A23E9E" w:rsidRPr="00A23E9E" w:rsidRDefault="00A23E9E" w:rsidP="002755AC">
      <w:pPr>
        <w:spacing w:after="160"/>
        <w:jc w:val="both"/>
        <w:rPr>
          <w:rFonts w:ascii="Times New Roman" w:hAnsi="Times New Roman"/>
          <w:sz w:val="24"/>
          <w:szCs w:val="24"/>
          <w:lang w:val="ru-RU"/>
        </w:rPr>
      </w:pPr>
      <w:r w:rsidRPr="00A23E9E">
        <w:rPr>
          <w:rFonts w:ascii="Times New Roman" w:hAnsi="Times New Roman"/>
          <w:sz w:val="24"/>
          <w:szCs w:val="24"/>
          <w:lang w:val="ru-RU"/>
        </w:rPr>
        <w:t>В 2013 году статистика туризма для регионов России показывает следующую картину: 6,2 миллиона туристов посетили Санкт-Петербург,</w:t>
      </w:r>
      <w:r w:rsidRPr="00A23E9E">
        <w:rPr>
          <w:rFonts w:ascii="Times New Roman" w:hAnsi="Times New Roman"/>
          <w:sz w:val="24"/>
          <w:szCs w:val="24"/>
          <w:vertAlign w:val="superscript"/>
          <w:lang w:val="en-GB"/>
        </w:rPr>
        <w:footnoteReference w:id="17"/>
      </w:r>
      <w:r w:rsidRPr="00A23E9E">
        <w:rPr>
          <w:rFonts w:ascii="Times New Roman" w:hAnsi="Times New Roman"/>
          <w:sz w:val="24"/>
          <w:szCs w:val="24"/>
          <w:lang w:val="ru-RU"/>
        </w:rPr>
        <w:t xml:space="preserve"> 1,9 миллионов туристов –  Ленинградскую область</w:t>
      </w:r>
      <w:r w:rsidRPr="00A23E9E">
        <w:rPr>
          <w:rFonts w:ascii="Times New Roman" w:hAnsi="Times New Roman"/>
          <w:sz w:val="24"/>
          <w:szCs w:val="24"/>
          <w:vertAlign w:val="superscript"/>
          <w:lang w:val="en-GB"/>
        </w:rPr>
        <w:footnoteReference w:id="18"/>
      </w:r>
      <w:r w:rsidRPr="00A23E9E">
        <w:rPr>
          <w:rFonts w:ascii="Times New Roman" w:hAnsi="Times New Roman"/>
          <w:sz w:val="24"/>
          <w:szCs w:val="24"/>
          <w:lang w:val="ru-RU"/>
        </w:rPr>
        <w:t xml:space="preserve"> и более 320</w:t>
      </w:r>
      <w:r w:rsidR="00E77CE7">
        <w:rPr>
          <w:rFonts w:ascii="Times New Roman" w:hAnsi="Times New Roman"/>
          <w:sz w:val="24"/>
          <w:szCs w:val="24"/>
          <w:lang w:val="ru-RU"/>
        </w:rPr>
        <w:t xml:space="preserve"> </w:t>
      </w:r>
      <w:r w:rsidRPr="00A23E9E">
        <w:rPr>
          <w:rFonts w:ascii="Times New Roman" w:hAnsi="Times New Roman"/>
          <w:sz w:val="24"/>
          <w:szCs w:val="24"/>
          <w:lang w:val="ru-RU"/>
        </w:rPr>
        <w:t>000 туристов Псковскую область</w:t>
      </w:r>
      <w:r w:rsidRPr="00A23E9E">
        <w:rPr>
          <w:rFonts w:ascii="Times New Roman" w:hAnsi="Times New Roman"/>
          <w:sz w:val="24"/>
          <w:szCs w:val="24"/>
          <w:vertAlign w:val="superscript"/>
          <w:lang w:val="en-GB"/>
        </w:rPr>
        <w:footnoteReference w:id="19"/>
      </w:r>
      <w:r w:rsidRPr="00A23E9E">
        <w:rPr>
          <w:rFonts w:ascii="Times New Roman" w:hAnsi="Times New Roman"/>
          <w:sz w:val="24"/>
          <w:szCs w:val="24"/>
          <w:lang w:val="ru-RU"/>
        </w:rPr>
        <w:t>. За последние годы во всех трех регионах территории Программы прослеживалась тенденция к росту въездного туризма.</w:t>
      </w:r>
    </w:p>
    <w:p w:rsidR="00A23E9E" w:rsidRPr="00A23E9E" w:rsidRDefault="00A23E9E" w:rsidP="002755AC">
      <w:pPr>
        <w:spacing w:after="160"/>
        <w:jc w:val="both"/>
        <w:rPr>
          <w:rFonts w:ascii="Times New Roman" w:hAnsi="Times New Roman"/>
          <w:sz w:val="24"/>
          <w:szCs w:val="24"/>
          <w:lang w:val="ru-RU"/>
        </w:rPr>
      </w:pPr>
      <w:r w:rsidRPr="00A23E9E">
        <w:rPr>
          <w:rFonts w:ascii="Times New Roman" w:hAnsi="Times New Roman"/>
          <w:sz w:val="24"/>
          <w:szCs w:val="24"/>
          <w:lang w:val="ru-RU"/>
        </w:rPr>
        <w:t>В пригородах Санкт-Петербурга в уникальных природных ландшафтах располагаются многочисленные современные многофункциональные комплексы, обеспечивающие круглогодичное лечение и отдых. Умеренный морской климат, песчаные дюны и оборудованные пляжи, сосновые и еловые леса, живописные озера и акватория Финского залива, воздух, насыщенный ионами брома и йода, минеральные воды и лечебные грязи, делают эту территорию привлекательной для отдыха и лечения. В городе располагаются более 600 отелей (включая около 450 мини-отелей), имеющих более 20 000 номеров, что в два раза превосходит цифру за 2007 год. Однако ввиду увеличения числа туристов в грядущие годы планируется постепенное наращивание делового потенциала отелей и доведение количества номеров до 34 000.</w:t>
      </w:r>
    </w:p>
    <w:p w:rsidR="00A23E9E" w:rsidRPr="00A23E9E" w:rsidRDefault="00A23E9E" w:rsidP="002755AC">
      <w:pPr>
        <w:spacing w:after="160"/>
        <w:jc w:val="both"/>
        <w:rPr>
          <w:rFonts w:ascii="Times New Roman" w:hAnsi="Times New Roman"/>
          <w:sz w:val="24"/>
          <w:szCs w:val="24"/>
          <w:lang w:val="ru-RU"/>
        </w:rPr>
      </w:pPr>
      <w:r w:rsidRPr="00A23E9E">
        <w:rPr>
          <w:rFonts w:ascii="Times New Roman" w:hAnsi="Times New Roman"/>
          <w:sz w:val="24"/>
          <w:szCs w:val="24"/>
          <w:lang w:val="ru-RU"/>
        </w:rPr>
        <w:t>В Ленинградской области в 2012 году количество центров размещения (отели, общежития, дома отдыха и туристические центры) достигло 606 единиц.</w:t>
      </w:r>
    </w:p>
    <w:p w:rsidR="00A23E9E" w:rsidRPr="00A23E9E" w:rsidRDefault="00A23E9E" w:rsidP="002755AC">
      <w:pPr>
        <w:spacing w:after="160"/>
        <w:jc w:val="both"/>
        <w:rPr>
          <w:rFonts w:ascii="Times New Roman" w:hAnsi="Times New Roman"/>
          <w:sz w:val="24"/>
          <w:szCs w:val="24"/>
          <w:lang w:val="ru-RU"/>
        </w:rPr>
      </w:pPr>
      <w:r w:rsidRPr="00A23E9E">
        <w:rPr>
          <w:rFonts w:ascii="Times New Roman" w:hAnsi="Times New Roman"/>
          <w:sz w:val="24"/>
          <w:szCs w:val="24"/>
          <w:lang w:val="ru-RU"/>
        </w:rPr>
        <w:t>Центры размещения более высокого класса комфорта  (отели и некоторые коттеджи) составляют около 25% общего количества центров размещения. Загрузка номерного фонда достаточно высока, благодаря комфорту и возможностям круглогодичного функционирования (средняя годичная загрузка для большинства центров размещения составляет 60 %, при этом в некоторых из них - до 80%). Доля рекреационных и туристических центров составляет более 50% от общего объема центров размещения. Их загрузка летом близка к 100 %, но в силу низкого уровня комфорта и невозможности круглогодичного функционирования средняя годовая загрузка весьма низкая.</w:t>
      </w:r>
    </w:p>
    <w:p w:rsidR="00A23E9E" w:rsidRPr="00A23E9E" w:rsidRDefault="00A23E9E" w:rsidP="002755AC">
      <w:pPr>
        <w:spacing w:after="160"/>
        <w:jc w:val="both"/>
        <w:rPr>
          <w:rFonts w:ascii="Times New Roman" w:hAnsi="Times New Roman"/>
          <w:sz w:val="24"/>
          <w:szCs w:val="24"/>
          <w:lang w:val="ru-RU"/>
        </w:rPr>
      </w:pPr>
      <w:r w:rsidRPr="00A23E9E">
        <w:rPr>
          <w:rFonts w:ascii="Times New Roman" w:hAnsi="Times New Roman"/>
          <w:sz w:val="24"/>
          <w:szCs w:val="24"/>
          <w:lang w:val="ru-RU"/>
        </w:rPr>
        <w:t xml:space="preserve">Псковская область популярна среди большого количества туристов, имея богатые рекреационные ресурсы и благоприятное географическое положение. Культурный туризм </w:t>
      </w:r>
      <w:r w:rsidRPr="00A23E9E">
        <w:rPr>
          <w:rFonts w:ascii="Times New Roman" w:hAnsi="Times New Roman"/>
          <w:sz w:val="24"/>
          <w:szCs w:val="24"/>
          <w:lang w:val="ru-RU"/>
        </w:rPr>
        <w:lastRenderedPageBreak/>
        <w:t>составляет основную сферу въездного туризма (57%), другие важные сферы – это развлечения и отдых (18 %), а также медицинский и оздоровительный туризм  (9%). В  2009 году количество туристов достигло цифры  278</w:t>
      </w:r>
      <w:r w:rsidR="00E77CE7">
        <w:rPr>
          <w:rFonts w:ascii="Times New Roman" w:hAnsi="Times New Roman"/>
          <w:sz w:val="24"/>
          <w:szCs w:val="24"/>
          <w:lang w:val="ru-RU"/>
        </w:rPr>
        <w:t xml:space="preserve"> </w:t>
      </w:r>
      <w:r w:rsidRPr="00A23E9E">
        <w:rPr>
          <w:rFonts w:ascii="Times New Roman" w:hAnsi="Times New Roman"/>
          <w:sz w:val="24"/>
          <w:szCs w:val="24"/>
          <w:lang w:val="ru-RU"/>
        </w:rPr>
        <w:t xml:space="preserve">000, в 2010 г. </w:t>
      </w:r>
      <w:r w:rsidR="00E77CE7">
        <w:rPr>
          <w:rFonts w:ascii="Times New Roman" w:hAnsi="Times New Roman"/>
          <w:sz w:val="24"/>
          <w:szCs w:val="24"/>
          <w:lang w:val="ru-RU"/>
        </w:rPr>
        <w:t>–</w:t>
      </w:r>
      <w:r w:rsidRPr="00A23E9E">
        <w:rPr>
          <w:rFonts w:ascii="Times New Roman" w:hAnsi="Times New Roman"/>
          <w:sz w:val="24"/>
          <w:szCs w:val="24"/>
          <w:lang w:val="ru-RU"/>
        </w:rPr>
        <w:t xml:space="preserve"> 304</w:t>
      </w:r>
      <w:r w:rsidR="00E77CE7">
        <w:rPr>
          <w:rFonts w:ascii="Times New Roman" w:hAnsi="Times New Roman"/>
          <w:sz w:val="24"/>
          <w:szCs w:val="24"/>
          <w:lang w:val="ru-RU"/>
        </w:rPr>
        <w:t xml:space="preserve"> </w:t>
      </w:r>
      <w:r w:rsidRPr="00A23E9E">
        <w:rPr>
          <w:rFonts w:ascii="Times New Roman" w:hAnsi="Times New Roman"/>
          <w:sz w:val="24"/>
          <w:szCs w:val="24"/>
          <w:lang w:val="ru-RU"/>
        </w:rPr>
        <w:t xml:space="preserve">000, в 2011г. </w:t>
      </w:r>
      <w:r w:rsidR="00E77CE7">
        <w:rPr>
          <w:rFonts w:ascii="Times New Roman" w:hAnsi="Times New Roman"/>
          <w:sz w:val="24"/>
          <w:szCs w:val="24"/>
          <w:lang w:val="ru-RU"/>
        </w:rPr>
        <w:t>–</w:t>
      </w:r>
      <w:r w:rsidRPr="00A23E9E">
        <w:rPr>
          <w:rFonts w:ascii="Times New Roman" w:hAnsi="Times New Roman"/>
          <w:sz w:val="24"/>
          <w:szCs w:val="24"/>
          <w:lang w:val="ru-RU"/>
        </w:rPr>
        <w:t xml:space="preserve"> 317</w:t>
      </w:r>
      <w:r w:rsidR="00E77CE7">
        <w:rPr>
          <w:rFonts w:ascii="Times New Roman" w:hAnsi="Times New Roman"/>
          <w:sz w:val="24"/>
          <w:szCs w:val="24"/>
          <w:lang w:val="ru-RU"/>
        </w:rPr>
        <w:t xml:space="preserve"> </w:t>
      </w:r>
      <w:r w:rsidRPr="00A23E9E">
        <w:rPr>
          <w:rFonts w:ascii="Times New Roman" w:hAnsi="Times New Roman"/>
          <w:sz w:val="24"/>
          <w:szCs w:val="24"/>
          <w:lang w:val="ru-RU"/>
        </w:rPr>
        <w:t>000, в 2012 г. – 324</w:t>
      </w:r>
      <w:r w:rsidR="00E77CE7">
        <w:rPr>
          <w:rFonts w:ascii="Times New Roman" w:hAnsi="Times New Roman"/>
          <w:sz w:val="24"/>
          <w:szCs w:val="24"/>
          <w:lang w:val="ru-RU"/>
        </w:rPr>
        <w:t xml:space="preserve"> </w:t>
      </w:r>
      <w:r w:rsidRPr="00A23E9E">
        <w:rPr>
          <w:rFonts w:ascii="Times New Roman" w:hAnsi="Times New Roman"/>
          <w:sz w:val="24"/>
          <w:szCs w:val="24"/>
          <w:lang w:val="ru-RU"/>
        </w:rPr>
        <w:t>500 . Большинство посетителей региона приезжают из Санкт-Петербурга (53.9%) и Москвы (19.2%). Иностранные граждане</w:t>
      </w:r>
      <w:r w:rsidR="00E77CE7">
        <w:rPr>
          <w:rFonts w:ascii="Times New Roman" w:hAnsi="Times New Roman"/>
          <w:sz w:val="24"/>
          <w:szCs w:val="24"/>
          <w:lang w:val="ru-RU"/>
        </w:rPr>
        <w:t xml:space="preserve"> </w:t>
      </w:r>
      <w:r w:rsidRPr="00A23E9E">
        <w:rPr>
          <w:rFonts w:ascii="Times New Roman" w:hAnsi="Times New Roman"/>
          <w:sz w:val="24"/>
          <w:szCs w:val="24"/>
          <w:lang w:val="ru-RU"/>
        </w:rPr>
        <w:t>приезжают из 65 стран. Это по большей части туристы из Латвии, Эстонии, Литвы, Беларуси, Украины, Финляндии, Германии и Швеции. В</w:t>
      </w:r>
      <w:r w:rsidR="00E77CE7">
        <w:rPr>
          <w:rFonts w:ascii="Times New Roman" w:hAnsi="Times New Roman"/>
          <w:sz w:val="24"/>
          <w:szCs w:val="24"/>
          <w:lang w:val="ru-RU"/>
        </w:rPr>
        <w:t xml:space="preserve"> </w:t>
      </w:r>
      <w:r w:rsidRPr="00A23E9E">
        <w:rPr>
          <w:rFonts w:ascii="Times New Roman" w:hAnsi="Times New Roman"/>
          <w:sz w:val="24"/>
          <w:szCs w:val="24"/>
          <w:lang w:val="ru-RU"/>
        </w:rPr>
        <w:t>области</w:t>
      </w:r>
      <w:r w:rsidR="00E77CE7">
        <w:rPr>
          <w:rFonts w:ascii="Times New Roman" w:hAnsi="Times New Roman"/>
          <w:sz w:val="24"/>
          <w:szCs w:val="24"/>
          <w:lang w:val="ru-RU"/>
        </w:rPr>
        <w:t xml:space="preserve"> </w:t>
      </w:r>
      <w:r w:rsidRPr="00A23E9E">
        <w:rPr>
          <w:rFonts w:ascii="Times New Roman" w:hAnsi="Times New Roman"/>
          <w:sz w:val="24"/>
          <w:szCs w:val="24"/>
          <w:lang w:val="ru-RU"/>
        </w:rPr>
        <w:t>функционируют 45 туристических агентств, 24 туроператора, 100 отелей, 20 компаний, ориентированных на предоставление санаторно-курортных услуг, широкая сеть центров по обслуживанию</w:t>
      </w:r>
      <w:r w:rsidR="00E77CE7">
        <w:rPr>
          <w:rFonts w:ascii="Times New Roman" w:hAnsi="Times New Roman"/>
          <w:sz w:val="24"/>
          <w:szCs w:val="24"/>
          <w:lang w:val="ru-RU"/>
        </w:rPr>
        <w:t>, питанию</w:t>
      </w:r>
      <w:r w:rsidRPr="00A23E9E">
        <w:rPr>
          <w:rFonts w:ascii="Times New Roman" w:hAnsi="Times New Roman"/>
          <w:sz w:val="24"/>
          <w:szCs w:val="24"/>
          <w:lang w:val="ru-RU"/>
        </w:rPr>
        <w:t>, развлечению и услуг по отдыху.</w:t>
      </w:r>
    </w:p>
    <w:p w:rsidR="00A23E9E" w:rsidRPr="00A23E9E" w:rsidRDefault="00A23E9E" w:rsidP="002755AC">
      <w:pPr>
        <w:spacing w:after="160"/>
        <w:jc w:val="both"/>
        <w:rPr>
          <w:rFonts w:ascii="Times New Roman" w:hAnsi="Times New Roman"/>
          <w:b/>
          <w:i/>
          <w:sz w:val="24"/>
          <w:szCs w:val="24"/>
          <w:lang w:val="ru-RU"/>
        </w:rPr>
      </w:pPr>
      <w:r w:rsidRPr="00A23E9E">
        <w:rPr>
          <w:rFonts w:ascii="Times New Roman" w:hAnsi="Times New Roman"/>
          <w:b/>
          <w:i/>
          <w:sz w:val="24"/>
          <w:szCs w:val="24"/>
          <w:lang w:val="ru-RU"/>
        </w:rPr>
        <w:t>Достопримечательности региона</w:t>
      </w:r>
    </w:p>
    <w:p w:rsidR="00A23E9E" w:rsidRPr="00A23E9E" w:rsidRDefault="00A23E9E" w:rsidP="002755AC">
      <w:pPr>
        <w:spacing w:after="160"/>
        <w:jc w:val="both"/>
        <w:rPr>
          <w:rFonts w:ascii="Times New Roman" w:hAnsi="Times New Roman"/>
          <w:sz w:val="24"/>
          <w:szCs w:val="24"/>
          <w:lang w:val="ru-RU"/>
        </w:rPr>
      </w:pPr>
      <w:r w:rsidRPr="00A23E9E">
        <w:rPr>
          <w:rFonts w:ascii="Times New Roman" w:hAnsi="Times New Roman"/>
          <w:sz w:val="24"/>
          <w:szCs w:val="24"/>
          <w:lang w:val="ru-RU"/>
        </w:rPr>
        <w:t xml:space="preserve">В дополнение к разнообразным культурным объектам в зонах общей границы на территории Программы находятся иные достопримечательности. Например, Южная часть Эстонии знаменита своей удивительной природой, богатым культурным наследием и старинными многовековыми традициями: Ганзейский город Тарту, Епископский средневековый замок </w:t>
      </w:r>
      <w:proofErr w:type="spellStart"/>
      <w:r w:rsidRPr="00A23E9E">
        <w:rPr>
          <w:rFonts w:ascii="Times New Roman" w:hAnsi="Times New Roman"/>
          <w:sz w:val="24"/>
          <w:szCs w:val="24"/>
          <w:lang w:val="ru-RU"/>
        </w:rPr>
        <w:t>Вастсейлина</w:t>
      </w:r>
      <w:proofErr w:type="spellEnd"/>
      <w:r w:rsidRPr="00A23E9E">
        <w:rPr>
          <w:rFonts w:ascii="Times New Roman" w:hAnsi="Times New Roman"/>
          <w:sz w:val="24"/>
          <w:szCs w:val="24"/>
          <w:lang w:val="ru-RU"/>
        </w:rPr>
        <w:t xml:space="preserve">, Бункер Лесных Братьев и уникальные культурные </w:t>
      </w:r>
      <w:proofErr w:type="gramStart"/>
      <w:r w:rsidRPr="00A23E9E">
        <w:rPr>
          <w:rFonts w:ascii="Times New Roman" w:hAnsi="Times New Roman"/>
          <w:sz w:val="24"/>
          <w:szCs w:val="24"/>
          <w:lang w:val="ru-RU"/>
        </w:rPr>
        <w:t>объекты</w:t>
      </w:r>
      <w:proofErr w:type="gramEnd"/>
      <w:r w:rsidRPr="00A23E9E">
        <w:rPr>
          <w:rFonts w:ascii="Times New Roman" w:hAnsi="Times New Roman"/>
          <w:sz w:val="24"/>
          <w:szCs w:val="24"/>
          <w:lang w:val="ru-RU"/>
        </w:rPr>
        <w:t xml:space="preserve"> и этносы</w:t>
      </w:r>
      <w:r w:rsidR="00A44922">
        <w:rPr>
          <w:rFonts w:ascii="Times New Roman" w:hAnsi="Times New Roman"/>
          <w:sz w:val="24"/>
          <w:szCs w:val="24"/>
          <w:lang w:val="ru-RU"/>
        </w:rPr>
        <w:t xml:space="preserve"> </w:t>
      </w:r>
      <w:r w:rsidRPr="00A23E9E">
        <w:rPr>
          <w:rFonts w:ascii="Times New Roman" w:hAnsi="Times New Roman"/>
          <w:sz w:val="24"/>
          <w:szCs w:val="24"/>
          <w:lang w:val="ru-RU"/>
        </w:rPr>
        <w:t>–</w:t>
      </w:r>
      <w:r w:rsidR="00A44922">
        <w:rPr>
          <w:rFonts w:ascii="Times New Roman" w:hAnsi="Times New Roman"/>
          <w:sz w:val="24"/>
          <w:szCs w:val="24"/>
          <w:lang w:val="ru-RU"/>
        </w:rPr>
        <w:t xml:space="preserve"> </w:t>
      </w:r>
      <w:proofErr w:type="spellStart"/>
      <w:r w:rsidRPr="00A23E9E">
        <w:rPr>
          <w:rFonts w:ascii="Times New Roman" w:hAnsi="Times New Roman"/>
          <w:sz w:val="24"/>
          <w:szCs w:val="24"/>
          <w:lang w:val="ru-RU"/>
        </w:rPr>
        <w:t>Паэпсимаа</w:t>
      </w:r>
      <w:proofErr w:type="spellEnd"/>
      <w:r w:rsidRPr="00A23E9E">
        <w:rPr>
          <w:rFonts w:ascii="Times New Roman" w:hAnsi="Times New Roman"/>
          <w:sz w:val="24"/>
          <w:szCs w:val="24"/>
          <w:lang w:val="ru-RU"/>
        </w:rPr>
        <w:t xml:space="preserve"> и </w:t>
      </w:r>
      <w:proofErr w:type="spellStart"/>
      <w:r w:rsidRPr="00A23E9E">
        <w:rPr>
          <w:rFonts w:ascii="Times New Roman" w:hAnsi="Times New Roman"/>
          <w:sz w:val="24"/>
          <w:szCs w:val="24"/>
          <w:lang w:val="ru-RU"/>
        </w:rPr>
        <w:t>Сетумаа</w:t>
      </w:r>
      <w:proofErr w:type="spellEnd"/>
      <w:r w:rsidRPr="00A23E9E">
        <w:rPr>
          <w:rFonts w:ascii="Times New Roman" w:hAnsi="Times New Roman"/>
          <w:sz w:val="24"/>
          <w:szCs w:val="24"/>
          <w:lang w:val="ru-RU"/>
        </w:rPr>
        <w:t>, имеющие свои обычаи и традиции. Н</w:t>
      </w:r>
      <w:r w:rsidR="00A44922">
        <w:rPr>
          <w:rFonts w:ascii="Times New Roman" w:hAnsi="Times New Roman"/>
          <w:sz w:val="24"/>
          <w:szCs w:val="24"/>
          <w:lang w:val="ru-RU"/>
        </w:rPr>
        <w:t xml:space="preserve">аучный Центр </w:t>
      </w:r>
      <w:proofErr w:type="spellStart"/>
      <w:r w:rsidR="00A44922">
        <w:rPr>
          <w:rFonts w:ascii="Times New Roman" w:hAnsi="Times New Roman"/>
          <w:sz w:val="24"/>
          <w:szCs w:val="24"/>
          <w:lang w:val="ru-RU"/>
        </w:rPr>
        <w:t>Аххаа</w:t>
      </w:r>
      <w:proofErr w:type="spellEnd"/>
      <w:r w:rsidR="00A44922">
        <w:rPr>
          <w:rFonts w:ascii="Times New Roman" w:hAnsi="Times New Roman"/>
          <w:sz w:val="24"/>
          <w:szCs w:val="24"/>
          <w:lang w:val="ru-RU"/>
        </w:rPr>
        <w:t xml:space="preserve"> и Эстонский дорожный м</w:t>
      </w:r>
      <w:r w:rsidRPr="00A23E9E">
        <w:rPr>
          <w:rFonts w:ascii="Times New Roman" w:hAnsi="Times New Roman"/>
          <w:sz w:val="24"/>
          <w:szCs w:val="24"/>
          <w:lang w:val="ru-RU"/>
        </w:rPr>
        <w:t xml:space="preserve">узей, самый маленький в мире Транспортный городок, </w:t>
      </w:r>
      <w:proofErr w:type="spellStart"/>
      <w:r w:rsidRPr="00A23E9E">
        <w:rPr>
          <w:rFonts w:ascii="Times New Roman" w:hAnsi="Times New Roman"/>
          <w:sz w:val="24"/>
          <w:szCs w:val="24"/>
          <w:lang w:val="ru-RU"/>
        </w:rPr>
        <w:t>Покуланд</w:t>
      </w:r>
      <w:proofErr w:type="spellEnd"/>
      <w:r w:rsidR="00A44922">
        <w:rPr>
          <w:rFonts w:ascii="Times New Roman" w:hAnsi="Times New Roman"/>
          <w:sz w:val="24"/>
          <w:szCs w:val="24"/>
          <w:lang w:val="ru-RU"/>
        </w:rPr>
        <w:t>,</w:t>
      </w:r>
      <w:r w:rsidRPr="00A23E9E">
        <w:rPr>
          <w:rFonts w:ascii="Times New Roman" w:hAnsi="Times New Roman"/>
          <w:sz w:val="24"/>
          <w:szCs w:val="24"/>
          <w:lang w:val="ru-RU"/>
        </w:rPr>
        <w:t xml:space="preserve"> и многие другие музеи и тематические парки предлагают интерактивное участие для всей семьи. Разнообразный природный ландшафт юга Эстонии предоставляет множество возможностей для приятного активного проведения отпуска в летнее и зимнее время, а город </w:t>
      </w:r>
      <w:proofErr w:type="spellStart"/>
      <w:r w:rsidRPr="00A23E9E">
        <w:rPr>
          <w:rFonts w:ascii="Times New Roman" w:hAnsi="Times New Roman"/>
          <w:sz w:val="24"/>
          <w:szCs w:val="24"/>
          <w:lang w:val="ru-RU"/>
        </w:rPr>
        <w:t>Отепяя</w:t>
      </w:r>
      <w:proofErr w:type="spellEnd"/>
      <w:r w:rsidRPr="00A23E9E">
        <w:rPr>
          <w:rFonts w:ascii="Times New Roman" w:hAnsi="Times New Roman"/>
          <w:sz w:val="24"/>
          <w:szCs w:val="24"/>
          <w:lang w:val="ru-RU"/>
        </w:rPr>
        <w:t xml:space="preserve"> известен в качестве зимней спортивной столицы.</w:t>
      </w:r>
    </w:p>
    <w:p w:rsidR="00A23E9E" w:rsidRPr="00A23E9E" w:rsidRDefault="00A23E9E" w:rsidP="002755AC">
      <w:pPr>
        <w:spacing w:after="160"/>
        <w:jc w:val="both"/>
        <w:rPr>
          <w:rFonts w:ascii="Times New Roman" w:hAnsi="Times New Roman"/>
          <w:sz w:val="24"/>
          <w:szCs w:val="24"/>
          <w:lang w:val="ru-RU"/>
        </w:rPr>
      </w:pPr>
      <w:r w:rsidRPr="00A23E9E">
        <w:rPr>
          <w:rFonts w:ascii="Times New Roman" w:hAnsi="Times New Roman"/>
          <w:sz w:val="24"/>
          <w:szCs w:val="24"/>
          <w:lang w:val="ru-RU"/>
        </w:rPr>
        <w:t xml:space="preserve">В </w:t>
      </w:r>
      <w:proofErr w:type="spellStart"/>
      <w:r w:rsidRPr="00A23E9E">
        <w:rPr>
          <w:rFonts w:ascii="Times New Roman" w:hAnsi="Times New Roman"/>
          <w:sz w:val="24"/>
          <w:szCs w:val="24"/>
          <w:lang w:val="ru-RU"/>
        </w:rPr>
        <w:t>Кирде-Ээсти</w:t>
      </w:r>
      <w:proofErr w:type="spellEnd"/>
      <w:r w:rsidRPr="00A23E9E">
        <w:rPr>
          <w:rFonts w:ascii="Times New Roman" w:hAnsi="Times New Roman"/>
          <w:sz w:val="24"/>
          <w:szCs w:val="24"/>
          <w:lang w:val="ru-RU"/>
        </w:rPr>
        <w:t xml:space="preserve">, Нарвская крепость является старейшей и крупнейшей </w:t>
      </w:r>
      <w:r w:rsidR="00721F60">
        <w:rPr>
          <w:rFonts w:ascii="Times New Roman" w:hAnsi="Times New Roman"/>
          <w:sz w:val="24"/>
          <w:szCs w:val="24"/>
          <w:lang w:val="ru-RU"/>
        </w:rPr>
        <w:t>крепостью</w:t>
      </w:r>
      <w:r w:rsidR="00721F60" w:rsidRPr="00A23E9E">
        <w:rPr>
          <w:rFonts w:ascii="Times New Roman" w:hAnsi="Times New Roman"/>
          <w:sz w:val="24"/>
          <w:szCs w:val="24"/>
          <w:lang w:val="ru-RU"/>
        </w:rPr>
        <w:t xml:space="preserve"> </w:t>
      </w:r>
      <w:r w:rsidRPr="00A23E9E">
        <w:rPr>
          <w:rFonts w:ascii="Times New Roman" w:hAnsi="Times New Roman"/>
          <w:sz w:val="24"/>
          <w:szCs w:val="24"/>
          <w:lang w:val="ru-RU"/>
        </w:rPr>
        <w:t xml:space="preserve">в Эстонии (построена между XIII и XVII веками), которую можно рассматривать вместе с </w:t>
      </w:r>
      <w:proofErr w:type="spellStart"/>
      <w:r w:rsidRPr="00A23E9E">
        <w:rPr>
          <w:rFonts w:ascii="Times New Roman" w:hAnsi="Times New Roman"/>
          <w:sz w:val="24"/>
          <w:szCs w:val="24"/>
          <w:lang w:val="ru-RU"/>
        </w:rPr>
        <w:t>Ивангородской</w:t>
      </w:r>
      <w:proofErr w:type="spellEnd"/>
      <w:r w:rsidRPr="00A23E9E">
        <w:rPr>
          <w:rFonts w:ascii="Times New Roman" w:hAnsi="Times New Roman"/>
          <w:sz w:val="24"/>
          <w:szCs w:val="24"/>
          <w:lang w:val="ru-RU"/>
        </w:rPr>
        <w:t xml:space="preserve"> крепостью на противоположной стороне реки Нарва как уникальный архитектурный ансамбль в Северной Европе. Три крыла крепости и башня Длинный Герман открыты для посетителей. Исторические интерьеры в северном и западном крыле были восстановлены. В пяти залах крепости представлена история города Нарва в период с XVIII и начала ХХ века: изделия местных ремесленник</w:t>
      </w:r>
      <w:r w:rsidR="00A44922">
        <w:rPr>
          <w:rFonts w:ascii="Times New Roman" w:hAnsi="Times New Roman"/>
          <w:sz w:val="24"/>
          <w:szCs w:val="24"/>
          <w:lang w:val="ru-RU"/>
        </w:rPr>
        <w:t>ов, флаги гильдий, плюс различное вооружение</w:t>
      </w:r>
      <w:r w:rsidRPr="00A23E9E">
        <w:rPr>
          <w:rFonts w:ascii="Times New Roman" w:hAnsi="Times New Roman"/>
          <w:sz w:val="24"/>
          <w:szCs w:val="24"/>
          <w:lang w:val="ru-RU"/>
        </w:rPr>
        <w:t>, товары и архитектурные детали.</w:t>
      </w:r>
    </w:p>
    <w:p w:rsidR="00A23E9E" w:rsidRPr="00A23E9E" w:rsidRDefault="00A23E9E" w:rsidP="002755AC">
      <w:pPr>
        <w:spacing w:after="160"/>
        <w:jc w:val="both"/>
        <w:rPr>
          <w:rFonts w:ascii="Times New Roman" w:hAnsi="Times New Roman"/>
          <w:sz w:val="24"/>
          <w:szCs w:val="24"/>
          <w:lang w:val="ru-RU"/>
        </w:rPr>
      </w:pPr>
      <w:r w:rsidRPr="00A23E9E">
        <w:rPr>
          <w:rFonts w:ascii="Times New Roman" w:hAnsi="Times New Roman"/>
          <w:sz w:val="24"/>
          <w:szCs w:val="24"/>
          <w:lang w:val="ru-RU"/>
        </w:rPr>
        <w:t xml:space="preserve">Необходимо упомянуть еще несколько туристических мест в области, в </w:t>
      </w:r>
      <w:proofErr w:type="spellStart"/>
      <w:r w:rsidRPr="00A23E9E">
        <w:rPr>
          <w:rFonts w:ascii="Times New Roman" w:hAnsi="Times New Roman"/>
          <w:sz w:val="24"/>
          <w:szCs w:val="24"/>
          <w:lang w:val="ru-RU"/>
        </w:rPr>
        <w:t>Кирде-Ээсти</w:t>
      </w:r>
      <w:proofErr w:type="spellEnd"/>
      <w:r w:rsidRPr="00A23E9E">
        <w:rPr>
          <w:rFonts w:ascii="Times New Roman" w:hAnsi="Times New Roman"/>
          <w:sz w:val="24"/>
          <w:szCs w:val="24"/>
          <w:lang w:val="ru-RU"/>
        </w:rPr>
        <w:t xml:space="preserve"> -  монаст</w:t>
      </w:r>
      <w:r w:rsidR="00904C16">
        <w:rPr>
          <w:rFonts w:ascii="Times New Roman" w:hAnsi="Times New Roman"/>
          <w:sz w:val="24"/>
          <w:szCs w:val="24"/>
          <w:lang w:val="ru-RU"/>
        </w:rPr>
        <w:t xml:space="preserve">ырь </w:t>
      </w:r>
      <w:proofErr w:type="spellStart"/>
      <w:r w:rsidR="00904C16">
        <w:rPr>
          <w:rFonts w:ascii="Times New Roman" w:hAnsi="Times New Roman"/>
          <w:sz w:val="24"/>
          <w:szCs w:val="24"/>
          <w:lang w:val="ru-RU"/>
        </w:rPr>
        <w:t>Куремяэ</w:t>
      </w:r>
      <w:proofErr w:type="spellEnd"/>
      <w:r w:rsidR="00904C16">
        <w:rPr>
          <w:rFonts w:ascii="Times New Roman" w:hAnsi="Times New Roman"/>
          <w:sz w:val="24"/>
          <w:szCs w:val="24"/>
          <w:lang w:val="ru-RU"/>
        </w:rPr>
        <w:t xml:space="preserve">, водопад </w:t>
      </w:r>
      <w:proofErr w:type="spellStart"/>
      <w:r w:rsidR="00904C16">
        <w:rPr>
          <w:rFonts w:ascii="Times New Roman" w:hAnsi="Times New Roman"/>
          <w:sz w:val="24"/>
          <w:szCs w:val="24"/>
          <w:lang w:val="ru-RU"/>
        </w:rPr>
        <w:t>Валасте</w:t>
      </w:r>
      <w:proofErr w:type="spellEnd"/>
      <w:r w:rsidR="00904C16">
        <w:rPr>
          <w:rFonts w:ascii="Times New Roman" w:hAnsi="Times New Roman"/>
          <w:sz w:val="24"/>
          <w:szCs w:val="24"/>
          <w:lang w:val="ru-RU"/>
        </w:rPr>
        <w:t>, и</w:t>
      </w:r>
      <w:r w:rsidRPr="00A23E9E">
        <w:rPr>
          <w:rFonts w:ascii="Times New Roman" w:hAnsi="Times New Roman"/>
          <w:sz w:val="24"/>
          <w:szCs w:val="24"/>
          <w:lang w:val="ru-RU"/>
        </w:rPr>
        <w:t xml:space="preserve"> обрыв побережья Сака-</w:t>
      </w:r>
      <w:proofErr w:type="spellStart"/>
      <w:r w:rsidRPr="00A23E9E">
        <w:rPr>
          <w:rFonts w:ascii="Times New Roman" w:hAnsi="Times New Roman"/>
          <w:sz w:val="24"/>
          <w:szCs w:val="24"/>
          <w:lang w:val="ru-RU"/>
        </w:rPr>
        <w:t>Онтика</w:t>
      </w:r>
      <w:proofErr w:type="spellEnd"/>
      <w:r w:rsidRPr="00A23E9E">
        <w:rPr>
          <w:rFonts w:ascii="Times New Roman" w:hAnsi="Times New Roman"/>
          <w:sz w:val="24"/>
          <w:szCs w:val="24"/>
          <w:lang w:val="ru-RU"/>
        </w:rPr>
        <w:t>-</w:t>
      </w:r>
      <w:proofErr w:type="spellStart"/>
      <w:r w:rsidRPr="00A23E9E">
        <w:rPr>
          <w:rFonts w:ascii="Times New Roman" w:hAnsi="Times New Roman"/>
          <w:sz w:val="24"/>
          <w:szCs w:val="24"/>
          <w:lang w:val="ru-RU"/>
        </w:rPr>
        <w:t>Тойла</w:t>
      </w:r>
      <w:proofErr w:type="spellEnd"/>
      <w:r w:rsidRPr="00A23E9E">
        <w:rPr>
          <w:rFonts w:ascii="Times New Roman" w:hAnsi="Times New Roman"/>
          <w:sz w:val="24"/>
          <w:szCs w:val="24"/>
          <w:lang w:val="ru-RU"/>
        </w:rPr>
        <w:t xml:space="preserve">. </w:t>
      </w:r>
    </w:p>
    <w:p w:rsidR="00A23E9E" w:rsidRPr="00A23E9E" w:rsidRDefault="00A23E9E" w:rsidP="002755AC">
      <w:pPr>
        <w:spacing w:after="160"/>
        <w:jc w:val="both"/>
        <w:rPr>
          <w:rFonts w:ascii="Times New Roman" w:hAnsi="Times New Roman"/>
          <w:sz w:val="24"/>
          <w:szCs w:val="24"/>
          <w:lang w:val="ru-RU"/>
        </w:rPr>
      </w:pPr>
      <w:r w:rsidRPr="00A23E9E">
        <w:rPr>
          <w:rFonts w:ascii="Times New Roman" w:hAnsi="Times New Roman"/>
          <w:sz w:val="24"/>
          <w:szCs w:val="24"/>
          <w:lang w:val="ru-RU"/>
        </w:rPr>
        <w:t>Санкт-Петербург – это крупнейший центр российской культуры, знаменитый своими величественными архитектурными комплексами, дворцами, музеями и театрами, такими как Государственный Эрмитаж, Государственный Русский музей, Мариинский театр, а также дворцы и парки Петергофа, Пушкина, Павловска. Организация ЮНЕСКО провозгласила исторический центр Санкт-Петербурга в качестве объекта мирового наследия.</w:t>
      </w:r>
    </w:p>
    <w:p w:rsidR="00A23E9E" w:rsidRPr="00A23E9E" w:rsidRDefault="00A23E9E" w:rsidP="002755AC">
      <w:pPr>
        <w:spacing w:after="160"/>
        <w:jc w:val="both"/>
        <w:rPr>
          <w:rFonts w:ascii="Times New Roman" w:hAnsi="Times New Roman"/>
          <w:sz w:val="24"/>
          <w:szCs w:val="24"/>
          <w:lang w:val="ru-RU"/>
        </w:rPr>
      </w:pPr>
      <w:r w:rsidRPr="00A23E9E">
        <w:rPr>
          <w:rFonts w:ascii="Times New Roman" w:hAnsi="Times New Roman"/>
          <w:sz w:val="24"/>
          <w:szCs w:val="24"/>
          <w:lang w:val="ru-RU"/>
        </w:rPr>
        <w:t xml:space="preserve">Ленинградская область обладает одной из наиболее развитых рекреационных систем в России, возможностями для туризма и спорта на Финском заливе, озере Ладога, системе озер и рек </w:t>
      </w:r>
      <w:proofErr w:type="spellStart"/>
      <w:r w:rsidRPr="00A23E9E">
        <w:rPr>
          <w:rFonts w:ascii="Times New Roman" w:hAnsi="Times New Roman"/>
          <w:sz w:val="24"/>
          <w:szCs w:val="24"/>
          <w:lang w:val="ru-RU"/>
        </w:rPr>
        <w:t>Вуокса</w:t>
      </w:r>
      <w:proofErr w:type="spellEnd"/>
      <w:r w:rsidRPr="00A23E9E">
        <w:rPr>
          <w:rFonts w:ascii="Times New Roman" w:hAnsi="Times New Roman"/>
          <w:sz w:val="24"/>
          <w:szCs w:val="24"/>
          <w:lang w:val="ru-RU"/>
        </w:rPr>
        <w:t xml:space="preserve"> – все они несут в себе огромную ценность и высокий потенциал для </w:t>
      </w:r>
      <w:r w:rsidRPr="00A23E9E">
        <w:rPr>
          <w:rFonts w:ascii="Times New Roman" w:hAnsi="Times New Roman"/>
          <w:sz w:val="24"/>
          <w:szCs w:val="24"/>
          <w:lang w:val="ru-RU"/>
        </w:rPr>
        <w:lastRenderedPageBreak/>
        <w:t xml:space="preserve">развития туризма в Ивангороде, Выборге, Гатчине, Приозерске, Всеволожске, Волхове, Подпорожье и Луге. </w:t>
      </w:r>
    </w:p>
    <w:p w:rsidR="00A23E9E" w:rsidRPr="00A23E9E" w:rsidRDefault="00A23E9E" w:rsidP="002755AC">
      <w:pPr>
        <w:spacing w:after="160"/>
        <w:jc w:val="both"/>
        <w:rPr>
          <w:rFonts w:ascii="Times New Roman" w:hAnsi="Times New Roman"/>
          <w:sz w:val="24"/>
          <w:szCs w:val="20"/>
          <w:lang w:val="ru-RU"/>
        </w:rPr>
      </w:pPr>
      <w:r w:rsidRPr="00A23E9E">
        <w:rPr>
          <w:rFonts w:ascii="Times New Roman" w:hAnsi="Times New Roman"/>
          <w:sz w:val="24"/>
          <w:szCs w:val="20"/>
        </w:rPr>
        <w:t>В настоящее время существует более 4000 объектов культурного наследия в регионе - памятники истории, архитектура, культура и археология, в том числе Старая Ладога, древняя столица северной части России.</w:t>
      </w:r>
    </w:p>
    <w:p w:rsidR="00A23E9E" w:rsidRPr="003B6B8C" w:rsidRDefault="00A23E9E" w:rsidP="002755AC">
      <w:pPr>
        <w:spacing w:after="160"/>
        <w:jc w:val="both"/>
        <w:rPr>
          <w:rFonts w:ascii="Times New Roman" w:hAnsi="Times New Roman"/>
          <w:sz w:val="24"/>
          <w:szCs w:val="20"/>
          <w:lang w:val="ru-RU"/>
        </w:rPr>
      </w:pPr>
      <w:r w:rsidRPr="00A23E9E">
        <w:rPr>
          <w:rFonts w:ascii="Times New Roman" w:hAnsi="Times New Roman"/>
          <w:sz w:val="24"/>
          <w:szCs w:val="20"/>
        </w:rPr>
        <w:t xml:space="preserve">Псковская область богата туристическими и рекреационными ресурсами, имеет выгодное </w:t>
      </w:r>
      <w:r w:rsidR="003B6B8C">
        <w:rPr>
          <w:rFonts w:ascii="Times New Roman" w:hAnsi="Times New Roman"/>
          <w:sz w:val="24"/>
          <w:szCs w:val="20"/>
          <w:lang w:val="ru-RU"/>
        </w:rPr>
        <w:t>географическое</w:t>
      </w:r>
      <w:r w:rsidR="003B6B8C" w:rsidRPr="00A23E9E">
        <w:rPr>
          <w:rFonts w:ascii="Times New Roman" w:hAnsi="Times New Roman"/>
          <w:sz w:val="24"/>
          <w:szCs w:val="20"/>
        </w:rPr>
        <w:t xml:space="preserve"> </w:t>
      </w:r>
      <w:r w:rsidRPr="00A23E9E">
        <w:rPr>
          <w:rFonts w:ascii="Times New Roman" w:hAnsi="Times New Roman"/>
          <w:sz w:val="24"/>
          <w:szCs w:val="20"/>
        </w:rPr>
        <w:t>положение</w:t>
      </w:r>
      <w:r w:rsidR="00E531FC">
        <w:rPr>
          <w:rFonts w:ascii="Times New Roman" w:hAnsi="Times New Roman"/>
          <w:sz w:val="24"/>
          <w:szCs w:val="20"/>
          <w:lang w:val="ru-RU"/>
        </w:rPr>
        <w:t>,</w:t>
      </w:r>
      <w:r w:rsidRPr="00A23E9E">
        <w:rPr>
          <w:rFonts w:ascii="Times New Roman" w:hAnsi="Times New Roman"/>
          <w:sz w:val="24"/>
          <w:szCs w:val="20"/>
        </w:rPr>
        <w:t xml:space="preserve"> наиболее значимые</w:t>
      </w:r>
      <w:r w:rsidR="00904C16">
        <w:rPr>
          <w:rFonts w:ascii="Times New Roman" w:hAnsi="Times New Roman"/>
          <w:sz w:val="24"/>
          <w:szCs w:val="20"/>
          <w:lang w:val="ru-RU"/>
        </w:rPr>
        <w:t xml:space="preserve"> и</w:t>
      </w:r>
      <w:r w:rsidR="003B6B8C">
        <w:rPr>
          <w:rFonts w:ascii="Times New Roman" w:hAnsi="Times New Roman"/>
          <w:sz w:val="24"/>
          <w:szCs w:val="20"/>
          <w:lang w:val="ru-RU"/>
        </w:rPr>
        <w:t xml:space="preserve"> привлекательные</w:t>
      </w:r>
      <w:r w:rsidRPr="00A23E9E">
        <w:rPr>
          <w:rFonts w:ascii="Times New Roman" w:hAnsi="Times New Roman"/>
          <w:sz w:val="24"/>
          <w:szCs w:val="20"/>
        </w:rPr>
        <w:t xml:space="preserve"> туристические центры: Псков, Печоры, Пушкинские горы, Изборск, Великие Луки, Гдов, Себеж, и Порхов.</w:t>
      </w:r>
    </w:p>
    <w:p w:rsidR="00A23E9E" w:rsidRPr="00A23E9E" w:rsidRDefault="00A23E9E" w:rsidP="002755AC">
      <w:pPr>
        <w:spacing w:after="160"/>
        <w:jc w:val="both"/>
        <w:rPr>
          <w:rFonts w:ascii="Times New Roman" w:hAnsi="Times New Roman"/>
          <w:sz w:val="24"/>
          <w:szCs w:val="24"/>
          <w:lang w:val="ru-RU"/>
        </w:rPr>
      </w:pPr>
      <w:r w:rsidRPr="00A23E9E">
        <w:rPr>
          <w:rFonts w:ascii="Times New Roman" w:hAnsi="Times New Roman"/>
          <w:sz w:val="24"/>
          <w:szCs w:val="24"/>
          <w:lang w:val="ru-RU"/>
        </w:rPr>
        <w:t>В регионе запланировано несколько международных мероприятий. Например, в 2019</w:t>
      </w:r>
      <w:r w:rsidR="00E531FC">
        <w:rPr>
          <w:rFonts w:ascii="Times New Roman" w:hAnsi="Times New Roman"/>
          <w:sz w:val="24"/>
          <w:szCs w:val="24"/>
          <w:lang w:val="ru-RU"/>
        </w:rPr>
        <w:t xml:space="preserve"> </w:t>
      </w:r>
      <w:r w:rsidRPr="00A23E9E">
        <w:rPr>
          <w:rFonts w:ascii="Times New Roman" w:hAnsi="Times New Roman"/>
          <w:sz w:val="24"/>
          <w:szCs w:val="24"/>
          <w:lang w:val="ru-RU"/>
        </w:rPr>
        <w:t xml:space="preserve">г. Псков будет проводить  </w:t>
      </w:r>
      <w:r w:rsidR="00C053A8">
        <w:rPr>
          <w:rFonts w:ascii="Times New Roman" w:hAnsi="Times New Roman"/>
          <w:sz w:val="24"/>
          <w:szCs w:val="24"/>
          <w:lang w:val="ru-RU"/>
        </w:rPr>
        <w:t>«</w:t>
      </w:r>
      <w:r w:rsidRPr="00A23E9E">
        <w:rPr>
          <w:rFonts w:ascii="Times New Roman" w:hAnsi="Times New Roman"/>
          <w:sz w:val="24"/>
          <w:szCs w:val="24"/>
          <w:lang w:val="ru-RU"/>
        </w:rPr>
        <w:t>Дни ГАНЗЕЙСКОГО Союза Нового времени</w:t>
      </w:r>
      <w:r w:rsidR="00C053A8">
        <w:rPr>
          <w:rFonts w:ascii="Times New Roman" w:hAnsi="Times New Roman"/>
          <w:sz w:val="24"/>
          <w:szCs w:val="24"/>
          <w:lang w:val="ru-RU"/>
        </w:rPr>
        <w:t>»</w:t>
      </w:r>
      <w:r w:rsidRPr="00A23E9E">
        <w:rPr>
          <w:rFonts w:ascii="Times New Roman" w:hAnsi="Times New Roman"/>
          <w:sz w:val="24"/>
          <w:szCs w:val="24"/>
          <w:lang w:val="ru-RU"/>
        </w:rPr>
        <w:t xml:space="preserve">. Данное мероприятие посвящено партнерству ГАНЗЕЙСКОГО Союза и направлено на ознакомление туристов с ремеслами, культурой и традициями региона. Каждый раз они проводится в одном из Ганзейских </w:t>
      </w:r>
      <w:proofErr w:type="gramStart"/>
      <w:r w:rsidRPr="00A23E9E">
        <w:rPr>
          <w:rFonts w:ascii="Times New Roman" w:hAnsi="Times New Roman"/>
          <w:sz w:val="24"/>
          <w:szCs w:val="24"/>
          <w:lang w:val="ru-RU"/>
        </w:rPr>
        <w:t>городов</w:t>
      </w:r>
      <w:proofErr w:type="gramEnd"/>
      <w:r w:rsidRPr="00A23E9E">
        <w:rPr>
          <w:rFonts w:ascii="Times New Roman" w:hAnsi="Times New Roman"/>
          <w:sz w:val="24"/>
          <w:szCs w:val="24"/>
          <w:lang w:val="ru-RU"/>
        </w:rPr>
        <w:t xml:space="preserve"> и собирают тысячи туристов из приграничных регионов.</w:t>
      </w:r>
    </w:p>
    <w:p w:rsidR="00A23E9E" w:rsidRPr="00A23E9E" w:rsidRDefault="00A23E9E" w:rsidP="002755AC">
      <w:pPr>
        <w:spacing w:after="160"/>
        <w:jc w:val="both"/>
        <w:rPr>
          <w:rFonts w:ascii="Times New Roman" w:hAnsi="Times New Roman"/>
          <w:sz w:val="24"/>
          <w:szCs w:val="24"/>
          <w:lang w:val="ru-RU"/>
        </w:rPr>
      </w:pPr>
      <w:proofErr w:type="gramStart"/>
      <w:r w:rsidRPr="00A23E9E">
        <w:rPr>
          <w:rFonts w:ascii="Times New Roman" w:hAnsi="Times New Roman"/>
          <w:sz w:val="24"/>
          <w:szCs w:val="24"/>
          <w:lang w:val="ru-RU"/>
        </w:rPr>
        <w:t xml:space="preserve">В регионе растет спрос на различные туристические виды услуг (гостевые домики, туры выходного дня, развлекательные и оздоровительные туры), но качество предлагаемых услуг не соответствует </w:t>
      </w:r>
      <w:r w:rsidR="00E531FC">
        <w:rPr>
          <w:rFonts w:ascii="Times New Roman" w:hAnsi="Times New Roman"/>
          <w:sz w:val="24"/>
          <w:szCs w:val="24"/>
          <w:lang w:val="ru-RU"/>
        </w:rPr>
        <w:t>с</w:t>
      </w:r>
      <w:r w:rsidRPr="00A23E9E">
        <w:rPr>
          <w:rFonts w:ascii="Times New Roman" w:hAnsi="Times New Roman"/>
          <w:sz w:val="24"/>
          <w:szCs w:val="24"/>
          <w:lang w:val="ru-RU"/>
        </w:rPr>
        <w:t>просу</w:t>
      </w:r>
      <w:r w:rsidRPr="00A23E9E">
        <w:rPr>
          <w:rFonts w:ascii="Times New Roman" w:hAnsi="Times New Roman"/>
          <w:sz w:val="24"/>
          <w:szCs w:val="24"/>
          <w:vertAlign w:val="superscript"/>
          <w:lang w:val="en-GB"/>
        </w:rPr>
        <w:footnoteReference w:id="20"/>
      </w:r>
      <w:r w:rsidRPr="00A23E9E">
        <w:rPr>
          <w:rFonts w:ascii="Times New Roman" w:hAnsi="Times New Roman"/>
          <w:sz w:val="24"/>
          <w:szCs w:val="24"/>
          <w:lang w:val="ru-RU"/>
        </w:rPr>
        <w:t>. Подобная разница обусловлена двумя факторами, во-первых, спрос превышает предложение в регионах, где ранее туризм не от</w:t>
      </w:r>
      <w:r w:rsidR="00E77CE7">
        <w:rPr>
          <w:rFonts w:ascii="Times New Roman" w:hAnsi="Times New Roman"/>
          <w:sz w:val="24"/>
          <w:szCs w:val="24"/>
          <w:lang w:val="ru-RU"/>
        </w:rPr>
        <w:t xml:space="preserve">носился к ключевым отраслям, </w:t>
      </w:r>
      <w:r w:rsidRPr="00A23E9E">
        <w:rPr>
          <w:rFonts w:ascii="Times New Roman" w:hAnsi="Times New Roman"/>
          <w:sz w:val="24"/>
          <w:szCs w:val="24"/>
          <w:lang w:val="ru-RU"/>
        </w:rPr>
        <w:t>во-вторых, наблюдается не</w:t>
      </w:r>
      <w:r w:rsidR="00904C16">
        <w:rPr>
          <w:rFonts w:ascii="Times New Roman" w:hAnsi="Times New Roman"/>
          <w:sz w:val="24"/>
          <w:szCs w:val="24"/>
          <w:lang w:val="ru-RU"/>
        </w:rPr>
        <w:t>высокая требовательность к уровню услуг</w:t>
      </w:r>
      <w:r w:rsidR="00E531FC">
        <w:rPr>
          <w:rFonts w:ascii="Times New Roman" w:hAnsi="Times New Roman"/>
          <w:sz w:val="24"/>
          <w:szCs w:val="24"/>
          <w:lang w:val="ru-RU"/>
        </w:rPr>
        <w:t xml:space="preserve"> </w:t>
      </w:r>
      <w:r w:rsidR="00904C16">
        <w:rPr>
          <w:rFonts w:ascii="Times New Roman" w:hAnsi="Times New Roman"/>
          <w:sz w:val="24"/>
          <w:szCs w:val="24"/>
          <w:lang w:val="ru-RU"/>
        </w:rPr>
        <w:t xml:space="preserve"> </w:t>
      </w:r>
      <w:r w:rsidRPr="00A23E9E">
        <w:rPr>
          <w:rFonts w:ascii="Times New Roman" w:hAnsi="Times New Roman"/>
          <w:sz w:val="24"/>
          <w:szCs w:val="24"/>
          <w:lang w:val="ru-RU"/>
        </w:rPr>
        <w:t xml:space="preserve"> и </w:t>
      </w:r>
      <w:r w:rsidR="00904C16">
        <w:rPr>
          <w:rFonts w:ascii="Times New Roman" w:hAnsi="Times New Roman"/>
          <w:sz w:val="24"/>
          <w:szCs w:val="24"/>
          <w:lang w:val="ru-RU"/>
        </w:rPr>
        <w:t xml:space="preserve">малое </w:t>
      </w:r>
      <w:r w:rsidR="00E531FC">
        <w:rPr>
          <w:rFonts w:ascii="Times New Roman" w:hAnsi="Times New Roman"/>
          <w:sz w:val="24"/>
          <w:szCs w:val="24"/>
          <w:lang w:val="ru-RU"/>
        </w:rPr>
        <w:t xml:space="preserve">число </w:t>
      </w:r>
      <w:r w:rsidRPr="00A23E9E">
        <w:rPr>
          <w:rFonts w:ascii="Times New Roman" w:hAnsi="Times New Roman"/>
          <w:sz w:val="24"/>
          <w:szCs w:val="24"/>
          <w:lang w:val="ru-RU"/>
        </w:rPr>
        <w:t>операторов</w:t>
      </w:r>
      <w:r w:rsidR="00BD7BE9">
        <w:rPr>
          <w:rFonts w:ascii="Times New Roman" w:hAnsi="Times New Roman"/>
          <w:sz w:val="24"/>
          <w:szCs w:val="24"/>
          <w:lang w:val="ru-RU"/>
        </w:rPr>
        <w:t>, что</w:t>
      </w:r>
      <w:r w:rsidRPr="00A23E9E">
        <w:rPr>
          <w:rFonts w:ascii="Times New Roman" w:hAnsi="Times New Roman"/>
          <w:sz w:val="24"/>
          <w:szCs w:val="24"/>
          <w:lang w:val="ru-RU"/>
        </w:rPr>
        <w:t xml:space="preserve"> делает маловероятным</w:t>
      </w:r>
      <w:r w:rsidR="00BD7BE9">
        <w:rPr>
          <w:rFonts w:ascii="Times New Roman" w:hAnsi="Times New Roman"/>
          <w:sz w:val="24"/>
          <w:szCs w:val="24"/>
          <w:lang w:val="ru-RU"/>
        </w:rPr>
        <w:t xml:space="preserve"> </w:t>
      </w:r>
      <w:r w:rsidR="00E531FC">
        <w:rPr>
          <w:rFonts w:ascii="Times New Roman" w:hAnsi="Times New Roman"/>
          <w:sz w:val="24"/>
          <w:szCs w:val="24"/>
          <w:lang w:val="ru-RU"/>
        </w:rPr>
        <w:t>желание</w:t>
      </w:r>
      <w:r w:rsidRPr="00A23E9E">
        <w:rPr>
          <w:rFonts w:ascii="Times New Roman" w:hAnsi="Times New Roman"/>
          <w:sz w:val="24"/>
          <w:szCs w:val="24"/>
          <w:lang w:val="ru-RU"/>
        </w:rPr>
        <w:t xml:space="preserve"> операторов</w:t>
      </w:r>
      <w:proofErr w:type="gramEnd"/>
      <w:r w:rsidRPr="00A23E9E">
        <w:rPr>
          <w:rFonts w:ascii="Times New Roman" w:hAnsi="Times New Roman"/>
          <w:sz w:val="24"/>
          <w:szCs w:val="24"/>
          <w:lang w:val="ru-RU"/>
        </w:rPr>
        <w:t xml:space="preserve">, </w:t>
      </w:r>
      <w:r w:rsidR="00E531FC">
        <w:rPr>
          <w:rFonts w:ascii="Times New Roman" w:hAnsi="Times New Roman"/>
          <w:sz w:val="24"/>
          <w:szCs w:val="24"/>
          <w:lang w:val="ru-RU"/>
        </w:rPr>
        <w:t>на время приостановить деятельность для проведения</w:t>
      </w:r>
      <w:r w:rsidRPr="00A23E9E">
        <w:rPr>
          <w:rFonts w:ascii="Times New Roman" w:hAnsi="Times New Roman"/>
          <w:sz w:val="24"/>
          <w:szCs w:val="24"/>
          <w:lang w:val="ru-RU"/>
        </w:rPr>
        <w:t xml:space="preserve"> усовершенствовани</w:t>
      </w:r>
      <w:r w:rsidR="00E531FC">
        <w:rPr>
          <w:rFonts w:ascii="Times New Roman" w:hAnsi="Times New Roman"/>
          <w:sz w:val="24"/>
          <w:szCs w:val="24"/>
          <w:lang w:val="ru-RU"/>
        </w:rPr>
        <w:t>й, направленных</w:t>
      </w:r>
      <w:r w:rsidRPr="00A23E9E">
        <w:rPr>
          <w:rFonts w:ascii="Times New Roman" w:hAnsi="Times New Roman"/>
          <w:sz w:val="24"/>
          <w:szCs w:val="24"/>
          <w:lang w:val="ru-RU"/>
        </w:rPr>
        <w:t xml:space="preserve"> </w:t>
      </w:r>
      <w:r w:rsidR="00E531FC">
        <w:rPr>
          <w:rFonts w:ascii="Times New Roman" w:hAnsi="Times New Roman"/>
          <w:sz w:val="24"/>
          <w:szCs w:val="24"/>
          <w:lang w:val="ru-RU"/>
        </w:rPr>
        <w:t>на повышение</w:t>
      </w:r>
      <w:r w:rsidRPr="00A23E9E">
        <w:rPr>
          <w:rFonts w:ascii="Times New Roman" w:hAnsi="Times New Roman"/>
          <w:sz w:val="24"/>
          <w:szCs w:val="24"/>
          <w:lang w:val="ru-RU"/>
        </w:rPr>
        <w:t xml:space="preserve"> качества инфраструктуры.</w:t>
      </w:r>
    </w:p>
    <w:p w:rsidR="00A23E9E" w:rsidRPr="00A23E9E" w:rsidRDefault="00A23E9E" w:rsidP="002755AC">
      <w:pPr>
        <w:spacing w:after="160"/>
        <w:jc w:val="both"/>
        <w:rPr>
          <w:rFonts w:ascii="Times New Roman" w:hAnsi="Times New Roman"/>
          <w:sz w:val="24"/>
          <w:szCs w:val="24"/>
          <w:lang w:val="ru-RU"/>
        </w:rPr>
      </w:pPr>
      <w:r w:rsidRPr="00A23E9E">
        <w:rPr>
          <w:rFonts w:ascii="Times New Roman" w:hAnsi="Times New Roman"/>
          <w:sz w:val="24"/>
          <w:szCs w:val="24"/>
          <w:lang w:val="ru-RU"/>
        </w:rPr>
        <w:t>Как государственный,  так и частный сектор в настоящее время</w:t>
      </w:r>
      <w:r w:rsidR="00904C16">
        <w:rPr>
          <w:rFonts w:ascii="Times New Roman" w:hAnsi="Times New Roman"/>
          <w:sz w:val="24"/>
          <w:szCs w:val="24"/>
          <w:lang w:val="ru-RU"/>
        </w:rPr>
        <w:t xml:space="preserve"> будут</w:t>
      </w:r>
      <w:r w:rsidRPr="00A23E9E">
        <w:rPr>
          <w:rFonts w:ascii="Times New Roman" w:hAnsi="Times New Roman"/>
          <w:sz w:val="24"/>
          <w:szCs w:val="24"/>
          <w:lang w:val="ru-RU"/>
        </w:rPr>
        <w:t xml:space="preserve"> вынуждены больше инвестировать в совершенствование туристической инфраструктуры и в сферу услуг, осуществляя дифференциацию предложений и предоставляя новые виды услуг. В будущем следует уделять более пристальное внимание инновационным решениям в сфере туризма, максимально используя возможности этой индустрии</w:t>
      </w:r>
      <w:r w:rsidRPr="00A23E9E">
        <w:rPr>
          <w:rFonts w:ascii="Times New Roman" w:hAnsi="Times New Roman"/>
          <w:sz w:val="24"/>
          <w:szCs w:val="24"/>
          <w:vertAlign w:val="superscript"/>
          <w:lang w:val="en-GB"/>
        </w:rPr>
        <w:footnoteReference w:id="21"/>
      </w:r>
      <w:r w:rsidRPr="00A23E9E">
        <w:rPr>
          <w:rFonts w:ascii="Times New Roman" w:hAnsi="Times New Roman"/>
          <w:sz w:val="24"/>
          <w:szCs w:val="24"/>
          <w:lang w:val="ru-RU"/>
        </w:rPr>
        <w:t xml:space="preserve">. </w:t>
      </w:r>
    </w:p>
    <w:p w:rsidR="00A23E9E" w:rsidRPr="00A23E9E" w:rsidRDefault="00E77CE7" w:rsidP="002755AC">
      <w:pPr>
        <w:spacing w:after="160"/>
        <w:jc w:val="both"/>
        <w:rPr>
          <w:rFonts w:ascii="Times New Roman" w:hAnsi="Times New Roman"/>
          <w:b/>
          <w:i/>
          <w:sz w:val="24"/>
          <w:szCs w:val="24"/>
          <w:u w:val="single"/>
          <w:lang w:val="ru-RU"/>
        </w:rPr>
      </w:pPr>
      <w:r>
        <w:rPr>
          <w:rFonts w:ascii="Times New Roman" w:hAnsi="Times New Roman"/>
          <w:b/>
          <w:i/>
          <w:sz w:val="24"/>
          <w:szCs w:val="24"/>
          <w:u w:val="single"/>
          <w:lang w:val="ru-RU"/>
        </w:rPr>
        <w:t xml:space="preserve">Вызовы и возможности </w:t>
      </w:r>
    </w:p>
    <w:p w:rsidR="00A23E9E" w:rsidRPr="00A23E9E" w:rsidRDefault="00A23E9E" w:rsidP="002755AC">
      <w:pPr>
        <w:numPr>
          <w:ilvl w:val="0"/>
          <w:numId w:val="15"/>
        </w:numPr>
        <w:spacing w:after="0"/>
        <w:jc w:val="both"/>
        <w:rPr>
          <w:rFonts w:ascii="Times New Roman" w:hAnsi="Times New Roman"/>
          <w:sz w:val="24"/>
          <w:szCs w:val="24"/>
          <w:lang w:val="ru-RU"/>
        </w:rPr>
      </w:pPr>
      <w:r w:rsidRPr="00A23E9E">
        <w:rPr>
          <w:rFonts w:ascii="Times New Roman" w:hAnsi="Times New Roman"/>
          <w:sz w:val="24"/>
          <w:szCs w:val="24"/>
          <w:lang w:val="ru-RU"/>
        </w:rPr>
        <w:t>Основная деловая активность сосредоточена в Таллинне и Санкт-Петербурге;</w:t>
      </w:r>
    </w:p>
    <w:p w:rsidR="00A23E9E" w:rsidRPr="00A23E9E" w:rsidRDefault="00A23E9E" w:rsidP="002755AC">
      <w:pPr>
        <w:numPr>
          <w:ilvl w:val="0"/>
          <w:numId w:val="15"/>
        </w:numPr>
        <w:spacing w:after="0"/>
        <w:jc w:val="both"/>
        <w:rPr>
          <w:rFonts w:ascii="Times New Roman" w:hAnsi="Times New Roman"/>
          <w:sz w:val="24"/>
          <w:szCs w:val="24"/>
          <w:lang w:val="ru-RU"/>
        </w:rPr>
      </w:pPr>
      <w:r w:rsidRPr="00A23E9E">
        <w:rPr>
          <w:rFonts w:ascii="Times New Roman" w:hAnsi="Times New Roman"/>
          <w:sz w:val="24"/>
          <w:szCs w:val="24"/>
          <w:lang w:val="ru-RU"/>
        </w:rPr>
        <w:t>В сельских областях и на периферии наблюдается недостаток предпринимательской активности и инициатив по созданию новых бизнесов;</w:t>
      </w:r>
    </w:p>
    <w:p w:rsidR="00A23E9E" w:rsidRPr="00A23E9E" w:rsidRDefault="00A23E9E" w:rsidP="002755AC">
      <w:pPr>
        <w:numPr>
          <w:ilvl w:val="0"/>
          <w:numId w:val="15"/>
        </w:numPr>
        <w:spacing w:after="0"/>
        <w:jc w:val="both"/>
        <w:rPr>
          <w:rFonts w:ascii="Times New Roman" w:hAnsi="Times New Roman"/>
          <w:sz w:val="24"/>
          <w:szCs w:val="24"/>
          <w:lang w:val="ru-RU"/>
        </w:rPr>
      </w:pPr>
      <w:r w:rsidRPr="00A23E9E">
        <w:rPr>
          <w:rFonts w:ascii="Times New Roman" w:hAnsi="Times New Roman"/>
          <w:sz w:val="24"/>
          <w:szCs w:val="24"/>
          <w:lang w:val="ru-RU"/>
        </w:rPr>
        <w:t>В России в экспортном секторе наблюдается преобладание минерально-сырьевой отрасли и доминирование крупных компаний;</w:t>
      </w:r>
    </w:p>
    <w:p w:rsidR="00A23E9E" w:rsidRPr="00A23E9E" w:rsidRDefault="00A23E9E" w:rsidP="002755AC">
      <w:pPr>
        <w:numPr>
          <w:ilvl w:val="0"/>
          <w:numId w:val="15"/>
        </w:numPr>
        <w:spacing w:after="0"/>
        <w:jc w:val="both"/>
        <w:rPr>
          <w:rFonts w:ascii="Times New Roman" w:hAnsi="Times New Roman"/>
          <w:sz w:val="24"/>
          <w:szCs w:val="24"/>
          <w:lang w:val="ru-RU"/>
        </w:rPr>
      </w:pPr>
      <w:r w:rsidRPr="00A23E9E">
        <w:rPr>
          <w:rFonts w:ascii="Times New Roman" w:hAnsi="Times New Roman"/>
          <w:sz w:val="24"/>
          <w:szCs w:val="24"/>
          <w:lang w:val="ru-RU"/>
        </w:rPr>
        <w:t>Низкая доступность высокооплачиваемых рабочих мест за пределами крупных городских центров;</w:t>
      </w:r>
    </w:p>
    <w:p w:rsidR="00A23E9E" w:rsidRPr="00A23E9E" w:rsidRDefault="00A23E9E" w:rsidP="002755AC">
      <w:pPr>
        <w:numPr>
          <w:ilvl w:val="0"/>
          <w:numId w:val="15"/>
        </w:numPr>
        <w:spacing w:after="0"/>
        <w:jc w:val="both"/>
        <w:rPr>
          <w:rFonts w:ascii="Times New Roman" w:hAnsi="Times New Roman"/>
          <w:sz w:val="24"/>
          <w:szCs w:val="24"/>
          <w:lang w:val="ru-RU"/>
        </w:rPr>
      </w:pPr>
      <w:r w:rsidRPr="00A23E9E">
        <w:rPr>
          <w:rFonts w:ascii="Times New Roman" w:hAnsi="Times New Roman"/>
          <w:sz w:val="24"/>
          <w:szCs w:val="24"/>
          <w:lang w:val="ru-RU"/>
        </w:rPr>
        <w:t>Нехватка подготовки и поддержки деятельности, необходимой для мотивации людей, ищущих работу;</w:t>
      </w:r>
    </w:p>
    <w:p w:rsidR="00A23E9E" w:rsidRPr="00A23E9E" w:rsidRDefault="00A23E9E" w:rsidP="002755AC">
      <w:pPr>
        <w:numPr>
          <w:ilvl w:val="0"/>
          <w:numId w:val="15"/>
        </w:numPr>
        <w:spacing w:after="0"/>
        <w:jc w:val="both"/>
        <w:rPr>
          <w:rFonts w:ascii="Times New Roman" w:hAnsi="Times New Roman"/>
          <w:sz w:val="24"/>
          <w:szCs w:val="24"/>
          <w:lang w:val="ru-RU"/>
        </w:rPr>
      </w:pPr>
      <w:r w:rsidRPr="00A23E9E">
        <w:rPr>
          <w:rFonts w:ascii="Times New Roman" w:hAnsi="Times New Roman"/>
          <w:sz w:val="24"/>
          <w:szCs w:val="24"/>
          <w:lang w:val="ru-RU"/>
        </w:rPr>
        <w:lastRenderedPageBreak/>
        <w:t>История и тради</w:t>
      </w:r>
      <w:r w:rsidR="00E77CE7">
        <w:rPr>
          <w:rFonts w:ascii="Times New Roman" w:hAnsi="Times New Roman"/>
          <w:sz w:val="24"/>
          <w:szCs w:val="24"/>
          <w:lang w:val="ru-RU"/>
        </w:rPr>
        <w:t>ции крупных предприятий оказываю</w:t>
      </w:r>
      <w:r w:rsidRPr="00A23E9E">
        <w:rPr>
          <w:rFonts w:ascii="Times New Roman" w:hAnsi="Times New Roman"/>
          <w:sz w:val="24"/>
          <w:szCs w:val="24"/>
          <w:lang w:val="ru-RU"/>
        </w:rPr>
        <w:t>т</w:t>
      </w:r>
      <w:r w:rsidR="006A2C8E">
        <w:rPr>
          <w:rFonts w:ascii="Times New Roman" w:hAnsi="Times New Roman"/>
          <w:sz w:val="24"/>
          <w:szCs w:val="24"/>
          <w:lang w:val="ru-RU"/>
        </w:rPr>
        <w:t xml:space="preserve"> положительное</w:t>
      </w:r>
      <w:r w:rsidRPr="00A23E9E">
        <w:rPr>
          <w:rFonts w:ascii="Times New Roman" w:hAnsi="Times New Roman"/>
          <w:sz w:val="24"/>
          <w:szCs w:val="24"/>
          <w:lang w:val="ru-RU"/>
        </w:rPr>
        <w:t xml:space="preserve"> влияние на создание нового бизнеса</w:t>
      </w:r>
      <w:r w:rsidR="006A2C8E">
        <w:rPr>
          <w:rFonts w:ascii="Times New Roman" w:hAnsi="Times New Roman"/>
          <w:sz w:val="24"/>
          <w:szCs w:val="24"/>
          <w:lang w:val="ru-RU"/>
        </w:rPr>
        <w:t xml:space="preserve"> особенно на территории Программы</w:t>
      </w:r>
      <w:r w:rsidRPr="00A23E9E">
        <w:rPr>
          <w:rFonts w:ascii="Times New Roman" w:hAnsi="Times New Roman"/>
          <w:sz w:val="24"/>
          <w:szCs w:val="24"/>
          <w:lang w:val="ru-RU"/>
        </w:rPr>
        <w:t>;</w:t>
      </w:r>
    </w:p>
    <w:p w:rsidR="006A2C8E" w:rsidRDefault="00A23E9E" w:rsidP="002755AC">
      <w:pPr>
        <w:numPr>
          <w:ilvl w:val="0"/>
          <w:numId w:val="15"/>
        </w:numPr>
        <w:spacing w:after="0"/>
        <w:jc w:val="both"/>
        <w:rPr>
          <w:lang w:val="ru-RU"/>
        </w:rPr>
      </w:pPr>
      <w:r w:rsidRPr="00A23E9E">
        <w:rPr>
          <w:rFonts w:ascii="Times New Roman" w:hAnsi="Times New Roman"/>
          <w:sz w:val="24"/>
          <w:szCs w:val="24"/>
          <w:lang w:val="ru-RU"/>
        </w:rPr>
        <w:t>Туризм предлагает хорошие возможности для совместного развития, поскольку р</w:t>
      </w:r>
      <w:r w:rsidR="00E77CE7">
        <w:rPr>
          <w:rFonts w:ascii="Times New Roman" w:hAnsi="Times New Roman"/>
          <w:sz w:val="24"/>
          <w:szCs w:val="24"/>
          <w:lang w:val="ru-RU"/>
        </w:rPr>
        <w:t>есурсы достаточно обширны</w:t>
      </w:r>
      <w:r w:rsidRPr="00A23E9E">
        <w:rPr>
          <w:rFonts w:ascii="Times New Roman" w:hAnsi="Times New Roman"/>
          <w:sz w:val="24"/>
          <w:szCs w:val="24"/>
          <w:lang w:val="ru-RU"/>
        </w:rPr>
        <w:t xml:space="preserve"> и в приграничных районах обеих стран предст</w:t>
      </w:r>
      <w:r w:rsidR="00E77CE7">
        <w:rPr>
          <w:rFonts w:ascii="Times New Roman" w:hAnsi="Times New Roman"/>
          <w:sz w:val="24"/>
          <w:szCs w:val="24"/>
          <w:lang w:val="ru-RU"/>
        </w:rPr>
        <w:t>авляют потенциал для формирования</w:t>
      </w:r>
      <w:r w:rsidRPr="00A23E9E">
        <w:rPr>
          <w:rFonts w:ascii="Times New Roman" w:hAnsi="Times New Roman"/>
          <w:sz w:val="24"/>
          <w:szCs w:val="24"/>
          <w:lang w:val="ru-RU"/>
        </w:rPr>
        <w:t xml:space="preserve"> </w:t>
      </w:r>
      <w:r w:rsidR="006A2C8E">
        <w:rPr>
          <w:rFonts w:ascii="Times New Roman" w:hAnsi="Times New Roman"/>
          <w:sz w:val="24"/>
          <w:szCs w:val="24"/>
          <w:lang w:val="ru-RU"/>
        </w:rPr>
        <w:t>«</w:t>
      </w:r>
      <w:r w:rsidR="00E77CE7">
        <w:rPr>
          <w:rFonts w:ascii="Times New Roman" w:hAnsi="Times New Roman"/>
          <w:sz w:val="24"/>
          <w:szCs w:val="24"/>
          <w:lang w:val="ru-RU"/>
        </w:rPr>
        <w:t>совместного туристического направления</w:t>
      </w:r>
      <w:r w:rsidR="006A2C8E">
        <w:rPr>
          <w:rFonts w:ascii="Times New Roman" w:hAnsi="Times New Roman"/>
          <w:sz w:val="24"/>
          <w:szCs w:val="24"/>
          <w:lang w:val="ru-RU"/>
        </w:rPr>
        <w:t>»</w:t>
      </w:r>
      <w:r w:rsidRPr="00A23E9E">
        <w:rPr>
          <w:rFonts w:ascii="Times New Roman" w:hAnsi="Times New Roman"/>
          <w:sz w:val="24"/>
          <w:szCs w:val="24"/>
          <w:lang w:val="ru-RU"/>
        </w:rPr>
        <w:t>.</w:t>
      </w:r>
    </w:p>
    <w:p w:rsidR="006A2C8E" w:rsidRDefault="006A2C8E" w:rsidP="002755AC">
      <w:pPr>
        <w:spacing w:after="0"/>
        <w:ind w:left="720"/>
        <w:jc w:val="both"/>
        <w:rPr>
          <w:lang w:val="ru-RU"/>
        </w:rPr>
      </w:pPr>
    </w:p>
    <w:p w:rsidR="006A2C8E" w:rsidRDefault="006A2C8E" w:rsidP="002755AC">
      <w:pPr>
        <w:spacing w:after="0"/>
        <w:jc w:val="both"/>
        <w:rPr>
          <w:lang w:val="ru-RU"/>
        </w:rPr>
      </w:pPr>
      <w:r>
        <w:rPr>
          <w:rFonts w:ascii="Times New Roman" w:hAnsi="Times New Roman"/>
          <w:sz w:val="24"/>
          <w:szCs w:val="24"/>
          <w:lang w:val="ru-RU"/>
        </w:rPr>
        <w:t>С</w:t>
      </w:r>
      <w:r w:rsidRPr="00BD7BE9">
        <w:rPr>
          <w:rFonts w:ascii="Times New Roman" w:hAnsi="Times New Roman"/>
          <w:sz w:val="24"/>
          <w:szCs w:val="24"/>
          <w:lang w:val="ru-RU"/>
        </w:rPr>
        <w:t>отрудничеств</w:t>
      </w:r>
      <w:r>
        <w:rPr>
          <w:rFonts w:ascii="Times New Roman" w:hAnsi="Times New Roman"/>
          <w:sz w:val="24"/>
          <w:szCs w:val="24"/>
          <w:lang w:val="ru-RU"/>
        </w:rPr>
        <w:t>о,</w:t>
      </w:r>
      <w:r w:rsidRPr="00BD7BE9">
        <w:rPr>
          <w:rFonts w:ascii="Times New Roman" w:hAnsi="Times New Roman"/>
          <w:sz w:val="24"/>
          <w:szCs w:val="24"/>
          <w:lang w:val="ru-RU"/>
        </w:rPr>
        <w:t xml:space="preserve"> </w:t>
      </w:r>
      <w:r>
        <w:rPr>
          <w:rFonts w:ascii="Times New Roman" w:hAnsi="Times New Roman"/>
          <w:sz w:val="24"/>
          <w:szCs w:val="24"/>
          <w:lang w:val="ru-RU"/>
        </w:rPr>
        <w:t>при</w:t>
      </w:r>
      <w:r w:rsidR="00BD7BE9">
        <w:rPr>
          <w:rFonts w:ascii="Times New Roman" w:hAnsi="Times New Roman"/>
          <w:sz w:val="24"/>
          <w:szCs w:val="24"/>
          <w:lang w:val="ru-RU"/>
        </w:rPr>
        <w:t xml:space="preserve"> содействии</w:t>
      </w:r>
      <w:r w:rsidRPr="000907CD">
        <w:rPr>
          <w:rFonts w:ascii="Times New Roman" w:hAnsi="Times New Roman"/>
          <w:sz w:val="24"/>
          <w:szCs w:val="24"/>
          <w:lang w:val="ru-RU"/>
        </w:rPr>
        <w:t xml:space="preserve"> </w:t>
      </w:r>
      <w:r>
        <w:rPr>
          <w:rFonts w:ascii="Times New Roman" w:hAnsi="Times New Roman"/>
          <w:sz w:val="24"/>
          <w:szCs w:val="24"/>
          <w:lang w:val="ru-RU"/>
        </w:rPr>
        <w:t>П</w:t>
      </w:r>
      <w:r w:rsidRPr="000907CD">
        <w:rPr>
          <w:rFonts w:ascii="Times New Roman" w:hAnsi="Times New Roman"/>
          <w:sz w:val="24"/>
          <w:szCs w:val="24"/>
          <w:lang w:val="ru-RU"/>
        </w:rPr>
        <w:t>рограммы</w:t>
      </w:r>
      <w:r>
        <w:rPr>
          <w:rFonts w:ascii="Times New Roman" w:hAnsi="Times New Roman"/>
          <w:sz w:val="24"/>
          <w:szCs w:val="24"/>
          <w:lang w:val="ru-RU"/>
        </w:rPr>
        <w:t>,</w:t>
      </w:r>
      <w:r w:rsidRPr="000907CD">
        <w:rPr>
          <w:rFonts w:ascii="Times New Roman" w:hAnsi="Times New Roman"/>
          <w:sz w:val="24"/>
          <w:szCs w:val="24"/>
          <w:lang w:val="ru-RU"/>
        </w:rPr>
        <w:t xml:space="preserve"> </w:t>
      </w:r>
      <w:r w:rsidRPr="00BD7BE9">
        <w:rPr>
          <w:rFonts w:ascii="Times New Roman" w:hAnsi="Times New Roman"/>
          <w:sz w:val="24"/>
          <w:szCs w:val="24"/>
          <w:lang w:val="ru-RU"/>
        </w:rPr>
        <w:t>должн</w:t>
      </w:r>
      <w:r>
        <w:rPr>
          <w:rFonts w:ascii="Times New Roman" w:hAnsi="Times New Roman"/>
          <w:sz w:val="24"/>
          <w:szCs w:val="24"/>
          <w:lang w:val="ru-RU"/>
        </w:rPr>
        <w:t>о</w:t>
      </w:r>
      <w:r w:rsidRPr="00BD7BE9">
        <w:rPr>
          <w:rFonts w:ascii="Times New Roman" w:hAnsi="Times New Roman"/>
          <w:sz w:val="24"/>
          <w:szCs w:val="24"/>
          <w:lang w:val="ru-RU"/>
        </w:rPr>
        <w:t xml:space="preserve"> быть направлен</w:t>
      </w:r>
      <w:r>
        <w:rPr>
          <w:rFonts w:ascii="Times New Roman" w:hAnsi="Times New Roman"/>
          <w:sz w:val="24"/>
          <w:szCs w:val="24"/>
          <w:lang w:val="ru-RU"/>
        </w:rPr>
        <w:t>о</w:t>
      </w:r>
      <w:r w:rsidR="00904C16">
        <w:rPr>
          <w:rFonts w:ascii="Times New Roman" w:hAnsi="Times New Roman"/>
          <w:sz w:val="24"/>
          <w:szCs w:val="24"/>
          <w:lang w:val="ru-RU"/>
        </w:rPr>
        <w:t xml:space="preserve"> на развитие</w:t>
      </w:r>
      <w:r w:rsidRPr="00BD7BE9">
        <w:rPr>
          <w:rFonts w:ascii="Times New Roman" w:hAnsi="Times New Roman"/>
          <w:sz w:val="24"/>
          <w:szCs w:val="24"/>
          <w:lang w:val="ru-RU"/>
        </w:rPr>
        <w:t xml:space="preserve"> бизнеса, включая инновации и модернизаци</w:t>
      </w:r>
      <w:r w:rsidR="00BD7BE9">
        <w:rPr>
          <w:rFonts w:ascii="Times New Roman" w:hAnsi="Times New Roman"/>
          <w:sz w:val="24"/>
          <w:szCs w:val="24"/>
          <w:lang w:val="ru-RU"/>
        </w:rPr>
        <w:t>ю</w:t>
      </w:r>
      <w:r w:rsidRPr="00BD7BE9">
        <w:rPr>
          <w:rFonts w:ascii="Times New Roman" w:hAnsi="Times New Roman"/>
          <w:sz w:val="24"/>
          <w:szCs w:val="24"/>
          <w:lang w:val="ru-RU"/>
        </w:rPr>
        <w:t xml:space="preserve">, чтобы обеспечить повышение доступности </w:t>
      </w:r>
      <w:r w:rsidR="00BD7BE9">
        <w:rPr>
          <w:rFonts w:ascii="Times New Roman" w:hAnsi="Times New Roman"/>
          <w:sz w:val="24"/>
          <w:szCs w:val="24"/>
          <w:lang w:val="ru-RU"/>
        </w:rPr>
        <w:t>высокооплачиваемых</w:t>
      </w:r>
      <w:r w:rsidRPr="00BD7BE9">
        <w:rPr>
          <w:rFonts w:ascii="Times New Roman" w:hAnsi="Times New Roman"/>
          <w:sz w:val="24"/>
          <w:szCs w:val="24"/>
          <w:lang w:val="ru-RU"/>
        </w:rPr>
        <w:t xml:space="preserve"> рабочих ме</w:t>
      </w:r>
      <w:proofErr w:type="gramStart"/>
      <w:r w:rsidRPr="00BD7BE9">
        <w:rPr>
          <w:rFonts w:ascii="Times New Roman" w:hAnsi="Times New Roman"/>
          <w:sz w:val="24"/>
          <w:szCs w:val="24"/>
          <w:lang w:val="ru-RU"/>
        </w:rPr>
        <w:t>ст в пр</w:t>
      </w:r>
      <w:proofErr w:type="gramEnd"/>
      <w:r w:rsidRPr="00BD7BE9">
        <w:rPr>
          <w:rFonts w:ascii="Times New Roman" w:hAnsi="Times New Roman"/>
          <w:sz w:val="24"/>
          <w:szCs w:val="24"/>
          <w:lang w:val="ru-RU"/>
        </w:rPr>
        <w:t xml:space="preserve">играничных районах. Программа будет </w:t>
      </w:r>
      <w:r w:rsidR="00E30A23">
        <w:rPr>
          <w:rFonts w:ascii="Times New Roman" w:hAnsi="Times New Roman"/>
          <w:sz w:val="24"/>
          <w:szCs w:val="24"/>
          <w:lang w:val="ru-RU"/>
        </w:rPr>
        <w:t xml:space="preserve">ориентирована </w:t>
      </w:r>
      <w:r w:rsidRPr="00BD7BE9">
        <w:rPr>
          <w:rFonts w:ascii="Times New Roman" w:hAnsi="Times New Roman"/>
          <w:sz w:val="24"/>
          <w:szCs w:val="24"/>
          <w:lang w:val="ru-RU"/>
        </w:rPr>
        <w:t xml:space="preserve"> конкретно на мероприятия</w:t>
      </w:r>
      <w:r>
        <w:rPr>
          <w:rFonts w:ascii="Times New Roman" w:hAnsi="Times New Roman"/>
          <w:sz w:val="24"/>
          <w:szCs w:val="24"/>
          <w:lang w:val="ru-RU"/>
        </w:rPr>
        <w:t>,</w:t>
      </w:r>
      <w:r w:rsidR="00904C16">
        <w:rPr>
          <w:rFonts w:ascii="Times New Roman" w:hAnsi="Times New Roman"/>
          <w:sz w:val="24"/>
          <w:szCs w:val="24"/>
          <w:lang w:val="ru-RU"/>
        </w:rPr>
        <w:t xml:space="preserve"> целями которых являю</w:t>
      </w:r>
      <w:r>
        <w:rPr>
          <w:rFonts w:ascii="Times New Roman" w:hAnsi="Times New Roman"/>
          <w:sz w:val="24"/>
          <w:szCs w:val="24"/>
          <w:lang w:val="ru-RU"/>
        </w:rPr>
        <w:t>тся</w:t>
      </w:r>
      <w:r w:rsidRPr="00BD7BE9">
        <w:rPr>
          <w:rFonts w:ascii="Times New Roman" w:hAnsi="Times New Roman"/>
          <w:sz w:val="24"/>
          <w:szCs w:val="24"/>
          <w:lang w:val="ru-RU"/>
        </w:rPr>
        <w:t>:</w:t>
      </w:r>
    </w:p>
    <w:p w:rsidR="006A2C8E" w:rsidRDefault="00904C16" w:rsidP="002755AC">
      <w:pPr>
        <w:pStyle w:val="a5"/>
        <w:numPr>
          <w:ilvl w:val="0"/>
          <w:numId w:val="56"/>
        </w:numPr>
        <w:spacing w:line="276" w:lineRule="auto"/>
        <w:jc w:val="both"/>
        <w:rPr>
          <w:lang w:val="ru-RU"/>
        </w:rPr>
      </w:pPr>
      <w:r>
        <w:rPr>
          <w:lang w:val="ru-RU"/>
        </w:rPr>
        <w:t>Повышение общего предпринимательского</w:t>
      </w:r>
      <w:r w:rsidR="006A2C8E">
        <w:rPr>
          <w:lang w:val="ru-RU"/>
        </w:rPr>
        <w:t xml:space="preserve"> дух</w:t>
      </w:r>
      <w:r>
        <w:rPr>
          <w:lang w:val="ru-RU"/>
        </w:rPr>
        <w:t>а</w:t>
      </w:r>
      <w:r w:rsidR="006A2C8E">
        <w:rPr>
          <w:lang w:val="ru-RU"/>
        </w:rPr>
        <w:t xml:space="preserve"> на территории Программы</w:t>
      </w:r>
      <w:r w:rsidR="006A2C8E" w:rsidRPr="006A2C8E">
        <w:rPr>
          <w:lang w:val="ru-RU"/>
        </w:rPr>
        <w:t xml:space="preserve"> путем стимулирования и поддержки начинающих предпринимателей, развития и</w:t>
      </w:r>
      <w:r w:rsidR="00E30A23">
        <w:rPr>
          <w:lang w:val="ru-RU"/>
        </w:rPr>
        <w:t>х</w:t>
      </w:r>
      <w:r>
        <w:rPr>
          <w:lang w:val="ru-RU"/>
        </w:rPr>
        <w:t xml:space="preserve"> сотрудничества, поощрения</w:t>
      </w:r>
      <w:r w:rsidR="006A2C8E" w:rsidRPr="006A2C8E">
        <w:rPr>
          <w:lang w:val="ru-RU"/>
        </w:rPr>
        <w:t xml:space="preserve"> предприниматель</w:t>
      </w:r>
      <w:r>
        <w:rPr>
          <w:lang w:val="ru-RU"/>
        </w:rPr>
        <w:t>ства как образа жизни, повышения</w:t>
      </w:r>
      <w:r w:rsidR="006A2C8E" w:rsidRPr="006A2C8E">
        <w:rPr>
          <w:lang w:val="ru-RU"/>
        </w:rPr>
        <w:t xml:space="preserve"> компетентности и потенциала, включая развитие туризма на местном/региональном уровне, чтобы совместно использовать возможности туризма</w:t>
      </w:r>
      <w:r w:rsidR="006A2C8E">
        <w:rPr>
          <w:lang w:val="ru-RU"/>
        </w:rPr>
        <w:t>.</w:t>
      </w:r>
    </w:p>
    <w:p w:rsidR="006A2C8E" w:rsidRDefault="00904C16" w:rsidP="002755AC">
      <w:pPr>
        <w:pStyle w:val="a5"/>
        <w:numPr>
          <w:ilvl w:val="0"/>
          <w:numId w:val="56"/>
        </w:numPr>
        <w:spacing w:line="276" w:lineRule="auto"/>
        <w:jc w:val="both"/>
        <w:rPr>
          <w:lang w:val="ru-RU"/>
        </w:rPr>
      </w:pPr>
      <w:r>
        <w:rPr>
          <w:lang w:val="ru-RU"/>
        </w:rPr>
        <w:t>Интенсификацию сотрудничества</w:t>
      </w:r>
      <w:r w:rsidR="006A2C8E" w:rsidRPr="006A2C8E">
        <w:rPr>
          <w:lang w:val="ru-RU"/>
        </w:rPr>
        <w:t xml:space="preserve"> между организациями поддержки бизнеса в </w:t>
      </w:r>
      <w:r w:rsidR="003F7901" w:rsidRPr="00A23E9E">
        <w:rPr>
          <w:bCs/>
          <w:lang w:val="ru-RU"/>
        </w:rPr>
        <w:t xml:space="preserve">России </w:t>
      </w:r>
      <w:r w:rsidR="003F7901">
        <w:rPr>
          <w:bCs/>
          <w:lang w:val="ru-RU"/>
        </w:rPr>
        <w:t xml:space="preserve">и </w:t>
      </w:r>
      <w:r w:rsidR="003F7901" w:rsidRPr="00A23E9E">
        <w:rPr>
          <w:bCs/>
          <w:lang w:val="ru-RU"/>
        </w:rPr>
        <w:t>Эстонии</w:t>
      </w:r>
      <w:r w:rsidR="006A2C8E" w:rsidRPr="006A2C8E">
        <w:rPr>
          <w:lang w:val="ru-RU"/>
        </w:rPr>
        <w:t xml:space="preserve">, чтобы уменьшить пробелы в информации о </w:t>
      </w:r>
      <w:proofErr w:type="gramStart"/>
      <w:r w:rsidR="006A2C8E" w:rsidRPr="006A2C8E">
        <w:rPr>
          <w:lang w:val="ru-RU"/>
        </w:rPr>
        <w:t>бизнес-среде</w:t>
      </w:r>
      <w:proofErr w:type="gramEnd"/>
      <w:r w:rsidR="006A2C8E" w:rsidRPr="006A2C8E">
        <w:rPr>
          <w:lang w:val="ru-RU"/>
        </w:rPr>
        <w:t xml:space="preserve"> в соседней стране,  механизм</w:t>
      </w:r>
      <w:r w:rsidR="006A2C8E">
        <w:rPr>
          <w:lang w:val="ru-RU"/>
        </w:rPr>
        <w:t>ах</w:t>
      </w:r>
      <w:r w:rsidR="006A2C8E" w:rsidRPr="006A2C8E">
        <w:rPr>
          <w:lang w:val="ru-RU"/>
        </w:rPr>
        <w:t xml:space="preserve"> </w:t>
      </w:r>
      <w:r w:rsidR="00BD7BE9">
        <w:rPr>
          <w:lang w:val="ru-RU"/>
        </w:rPr>
        <w:t xml:space="preserve">поддержки </w:t>
      </w:r>
      <w:r w:rsidR="006A2C8E" w:rsidRPr="006A2C8E">
        <w:rPr>
          <w:lang w:val="ru-RU"/>
        </w:rPr>
        <w:t xml:space="preserve">и </w:t>
      </w:r>
      <w:r w:rsidR="00BD7BE9">
        <w:rPr>
          <w:lang w:val="ru-RU"/>
        </w:rPr>
        <w:t xml:space="preserve">возможностях в </w:t>
      </w:r>
      <w:r w:rsidR="006A2C8E" w:rsidRPr="006A2C8E">
        <w:rPr>
          <w:lang w:val="ru-RU"/>
        </w:rPr>
        <w:t>поиск</w:t>
      </w:r>
      <w:r w:rsidR="006A2C8E">
        <w:rPr>
          <w:lang w:val="ru-RU"/>
        </w:rPr>
        <w:t>е</w:t>
      </w:r>
      <w:r w:rsidR="006A2C8E" w:rsidRPr="006A2C8E">
        <w:rPr>
          <w:lang w:val="ru-RU"/>
        </w:rPr>
        <w:t xml:space="preserve"> деловых контактов.</w:t>
      </w:r>
    </w:p>
    <w:p w:rsidR="006A2C8E" w:rsidRPr="00B45355" w:rsidRDefault="00D3115E" w:rsidP="002755AC">
      <w:pPr>
        <w:pStyle w:val="a5"/>
        <w:numPr>
          <w:ilvl w:val="0"/>
          <w:numId w:val="56"/>
        </w:numPr>
        <w:spacing w:line="276" w:lineRule="auto"/>
        <w:jc w:val="both"/>
        <w:rPr>
          <w:lang w:val="ru-RU"/>
        </w:rPr>
      </w:pPr>
      <w:r w:rsidRPr="00EE2651">
        <w:rPr>
          <w:lang w:val="ru-RU"/>
        </w:rPr>
        <w:t>У</w:t>
      </w:r>
      <w:r w:rsidR="00904C16">
        <w:rPr>
          <w:lang w:val="ru-RU"/>
        </w:rPr>
        <w:t>величение</w:t>
      </w:r>
      <w:r w:rsidRPr="00EE2651">
        <w:rPr>
          <w:lang w:val="ru-RU"/>
        </w:rPr>
        <w:t xml:space="preserve"> популярност</w:t>
      </w:r>
      <w:r w:rsidR="00904C16">
        <w:rPr>
          <w:lang w:val="ru-RU"/>
        </w:rPr>
        <w:t>и</w:t>
      </w:r>
      <w:r w:rsidRPr="00B45355">
        <w:rPr>
          <w:lang w:val="ru-RU"/>
        </w:rPr>
        <w:t xml:space="preserve"> стратегического планирования и </w:t>
      </w:r>
      <w:proofErr w:type="gramStart"/>
      <w:r w:rsidRPr="00B45355">
        <w:rPr>
          <w:lang w:val="ru-RU"/>
        </w:rPr>
        <w:t>бизнес-сотрудничества</w:t>
      </w:r>
      <w:proofErr w:type="gramEnd"/>
      <w:r w:rsidRPr="00B45355">
        <w:rPr>
          <w:lang w:val="ru-RU"/>
        </w:rPr>
        <w:t xml:space="preserve"> между МСП для повышения их конкурентоспособности, интереса к развитию и расширению</w:t>
      </w:r>
      <w:r w:rsidR="00E30A23">
        <w:rPr>
          <w:lang w:val="ru-RU"/>
        </w:rPr>
        <w:t>,</w:t>
      </w:r>
      <w:r w:rsidRPr="00B45355">
        <w:rPr>
          <w:lang w:val="ru-RU"/>
        </w:rPr>
        <w:t xml:space="preserve">  продл</w:t>
      </w:r>
      <w:r w:rsidR="00E30A23">
        <w:rPr>
          <w:lang w:val="ru-RU"/>
        </w:rPr>
        <w:t xml:space="preserve">ения </w:t>
      </w:r>
      <w:r w:rsidRPr="00B45355">
        <w:rPr>
          <w:lang w:val="ru-RU"/>
        </w:rPr>
        <w:t xml:space="preserve"> их жизненн</w:t>
      </w:r>
      <w:r w:rsidR="00E30A23">
        <w:rPr>
          <w:lang w:val="ru-RU"/>
        </w:rPr>
        <w:t>ого</w:t>
      </w:r>
      <w:r w:rsidRPr="00B45355">
        <w:rPr>
          <w:lang w:val="ru-RU"/>
        </w:rPr>
        <w:t xml:space="preserve"> цикл</w:t>
      </w:r>
      <w:r w:rsidR="00E30A23">
        <w:rPr>
          <w:lang w:val="ru-RU"/>
        </w:rPr>
        <w:t>а</w:t>
      </w:r>
      <w:r w:rsidRPr="00B45355">
        <w:rPr>
          <w:lang w:val="ru-RU"/>
        </w:rPr>
        <w:t>.</w:t>
      </w:r>
    </w:p>
    <w:p w:rsidR="00A23E9E" w:rsidRPr="00A23E9E" w:rsidRDefault="00237BE2" w:rsidP="002755AC">
      <w:pPr>
        <w:pStyle w:val="4"/>
        <w:numPr>
          <w:ilvl w:val="3"/>
          <w:numId w:val="41"/>
        </w:numPr>
        <w:ind w:left="851" w:hanging="851"/>
        <w:rPr>
          <w:rFonts w:eastAsia="Times New Roman"/>
          <w:lang w:val="ru-RU"/>
        </w:rPr>
      </w:pPr>
      <w:bookmarkStart w:id="75" w:name="_Toc440888631"/>
      <w:bookmarkStart w:id="76" w:name="_Toc451330042"/>
      <w:bookmarkStart w:id="77" w:name="_Toc409972701"/>
      <w:r>
        <w:rPr>
          <w:rFonts w:eastAsia="Times New Roman"/>
          <w:lang w:val="ru-RU"/>
        </w:rPr>
        <w:t>Улучшение</w:t>
      </w:r>
      <w:r w:rsidRPr="00A23E9E">
        <w:rPr>
          <w:rFonts w:eastAsia="Times New Roman"/>
          <w:lang w:val="ru-RU"/>
        </w:rPr>
        <w:t xml:space="preserve"> </w:t>
      </w:r>
      <w:r w:rsidR="00A23E9E" w:rsidRPr="00A23E9E">
        <w:rPr>
          <w:rFonts w:eastAsia="Times New Roman"/>
          <w:lang w:val="ru-RU"/>
        </w:rPr>
        <w:t>управлени</w:t>
      </w:r>
      <w:r>
        <w:rPr>
          <w:rFonts w:eastAsia="Times New Roman"/>
          <w:lang w:val="ru-RU"/>
        </w:rPr>
        <w:t>я</w:t>
      </w:r>
      <w:r w:rsidR="00A23E9E" w:rsidRPr="00A23E9E">
        <w:rPr>
          <w:rFonts w:eastAsia="Times New Roman"/>
          <w:lang w:val="ru-RU"/>
        </w:rPr>
        <w:t xml:space="preserve"> границами и </w:t>
      </w:r>
      <w:r>
        <w:rPr>
          <w:rFonts w:eastAsia="Times New Roman"/>
          <w:lang w:val="ru-RU"/>
        </w:rPr>
        <w:t>повышение</w:t>
      </w:r>
      <w:r w:rsidRPr="00A23E9E">
        <w:rPr>
          <w:rFonts w:eastAsia="Times New Roman"/>
          <w:lang w:val="ru-RU"/>
        </w:rPr>
        <w:t xml:space="preserve"> </w:t>
      </w:r>
      <w:r w:rsidR="00A23E9E" w:rsidRPr="00A23E9E">
        <w:rPr>
          <w:rFonts w:eastAsia="Times New Roman"/>
          <w:lang w:val="ru-RU"/>
        </w:rPr>
        <w:t xml:space="preserve">безопасности границ, </w:t>
      </w:r>
      <w:r>
        <w:rPr>
          <w:rFonts w:eastAsia="Times New Roman"/>
          <w:lang w:val="ru-RU"/>
        </w:rPr>
        <w:t xml:space="preserve">содействие </w:t>
      </w:r>
      <w:r w:rsidR="00A23E9E" w:rsidRPr="00A23E9E">
        <w:rPr>
          <w:rFonts w:eastAsia="Times New Roman"/>
          <w:lang w:val="ru-RU"/>
        </w:rPr>
        <w:t>мобильности и управлению миграцией</w:t>
      </w:r>
      <w:bookmarkEnd w:id="75"/>
      <w:bookmarkEnd w:id="76"/>
    </w:p>
    <w:p w:rsidR="00A23E9E" w:rsidRPr="00A23E9E" w:rsidRDefault="00A23E9E" w:rsidP="002755AC">
      <w:pPr>
        <w:spacing w:before="100" w:beforeAutospacing="1" w:after="100" w:afterAutospacing="1"/>
        <w:jc w:val="both"/>
        <w:rPr>
          <w:rFonts w:ascii="Times New Roman" w:hAnsi="Times New Roman"/>
          <w:bCs/>
          <w:sz w:val="24"/>
          <w:szCs w:val="24"/>
          <w:lang w:val="ru-RU" w:eastAsia="nl-NL"/>
        </w:rPr>
      </w:pPr>
      <w:r w:rsidRPr="00A23E9E">
        <w:rPr>
          <w:rFonts w:ascii="Times New Roman" w:hAnsi="Times New Roman"/>
          <w:bCs/>
          <w:sz w:val="24"/>
          <w:szCs w:val="24"/>
          <w:lang w:val="ru-RU" w:eastAsia="nl-NL"/>
        </w:rPr>
        <w:t xml:space="preserve">Помимо </w:t>
      </w:r>
      <w:r w:rsidR="00C05376">
        <w:rPr>
          <w:rFonts w:ascii="Times New Roman" w:hAnsi="Times New Roman"/>
          <w:bCs/>
          <w:sz w:val="24"/>
          <w:szCs w:val="24"/>
          <w:lang w:val="ru-RU" w:eastAsia="nl-NL"/>
        </w:rPr>
        <w:t>традиционных стимулов для бизнеса</w:t>
      </w:r>
      <w:r w:rsidRPr="00A23E9E">
        <w:rPr>
          <w:rFonts w:ascii="Times New Roman" w:hAnsi="Times New Roman"/>
          <w:bCs/>
          <w:sz w:val="24"/>
          <w:szCs w:val="24"/>
          <w:lang w:val="ru-RU" w:eastAsia="nl-NL"/>
        </w:rPr>
        <w:t>, для привлечения зарубежных и внутренних инвестиций в регион и обеспечения его конкурентного преимущества, требуется наличие транспортного и логистического потенциала, позволяющего обеспечивать бесперебойное перемещение людей, товаров и услуг в регионе и близлежащих областях.</w:t>
      </w:r>
    </w:p>
    <w:p w:rsidR="00A23E9E" w:rsidRPr="00A23E9E" w:rsidRDefault="00A23E9E" w:rsidP="002755AC">
      <w:pPr>
        <w:spacing w:before="100" w:beforeAutospacing="1" w:after="100" w:afterAutospacing="1"/>
        <w:jc w:val="both"/>
        <w:rPr>
          <w:rFonts w:ascii="Times New Roman" w:hAnsi="Times New Roman"/>
          <w:bCs/>
          <w:sz w:val="24"/>
          <w:szCs w:val="24"/>
          <w:lang w:val="ru-RU" w:eastAsia="nl-NL"/>
        </w:rPr>
      </w:pPr>
      <w:r w:rsidRPr="00A23E9E">
        <w:rPr>
          <w:rFonts w:ascii="Times New Roman" w:hAnsi="Times New Roman"/>
          <w:bCs/>
          <w:sz w:val="24"/>
          <w:szCs w:val="24"/>
          <w:lang w:val="ru-RU" w:eastAsia="nl-NL"/>
        </w:rPr>
        <w:t>Территория Программы имеет плотную дорожную сеть с относительно хорошими подъездными путями к государственным столицам и другим</w:t>
      </w:r>
      <w:r w:rsidR="008D3545">
        <w:rPr>
          <w:rFonts w:ascii="Times New Roman" w:hAnsi="Times New Roman"/>
          <w:bCs/>
          <w:sz w:val="24"/>
          <w:szCs w:val="24"/>
          <w:lang w:val="ru-RU" w:eastAsia="nl-NL"/>
        </w:rPr>
        <w:t>,</w:t>
      </w:r>
      <w:r w:rsidRPr="00A23E9E">
        <w:rPr>
          <w:rFonts w:ascii="Times New Roman" w:hAnsi="Times New Roman"/>
          <w:bCs/>
          <w:sz w:val="24"/>
          <w:szCs w:val="24"/>
          <w:lang w:val="ru-RU" w:eastAsia="nl-NL"/>
        </w:rPr>
        <w:t xml:space="preserve"> большим и малым городам. Однако потенциал пограничных контрольно-пропускных пунктов ограничен, а качество инфраструктуры низкое, несмотря на ежегодное увеличение потоков.  </w:t>
      </w:r>
    </w:p>
    <w:p w:rsidR="00A23E9E" w:rsidRPr="00A23E9E" w:rsidRDefault="00A23E9E" w:rsidP="002755AC">
      <w:pPr>
        <w:spacing w:before="100" w:beforeAutospacing="1" w:after="100" w:afterAutospacing="1"/>
        <w:jc w:val="both"/>
        <w:rPr>
          <w:rFonts w:ascii="Times New Roman" w:hAnsi="Times New Roman"/>
          <w:bCs/>
          <w:sz w:val="24"/>
          <w:szCs w:val="24"/>
          <w:lang w:val="ru-RU" w:eastAsia="nl-NL"/>
        </w:rPr>
      </w:pPr>
      <w:r w:rsidRPr="00A23E9E">
        <w:rPr>
          <w:rFonts w:ascii="Times New Roman" w:hAnsi="Times New Roman"/>
          <w:bCs/>
          <w:sz w:val="24"/>
          <w:szCs w:val="24"/>
          <w:lang w:val="ru-RU" w:eastAsia="nl-NL"/>
        </w:rPr>
        <w:t xml:space="preserve">На </w:t>
      </w:r>
      <w:r w:rsidR="00AD3EF9">
        <w:rPr>
          <w:rFonts w:ascii="Times New Roman" w:hAnsi="Times New Roman"/>
          <w:bCs/>
          <w:sz w:val="24"/>
          <w:szCs w:val="24"/>
          <w:lang w:val="ru-RU" w:eastAsia="nl-NL"/>
        </w:rPr>
        <w:t xml:space="preserve">росийско-эстонской </w:t>
      </w:r>
      <w:r w:rsidR="008D3545">
        <w:rPr>
          <w:rFonts w:ascii="Times New Roman" w:hAnsi="Times New Roman"/>
          <w:bCs/>
          <w:sz w:val="24"/>
          <w:szCs w:val="24"/>
          <w:lang w:val="ru-RU" w:eastAsia="nl-NL"/>
        </w:rPr>
        <w:t>границе располагаются</w:t>
      </w:r>
      <w:r w:rsidRPr="00A23E9E">
        <w:rPr>
          <w:rFonts w:ascii="Times New Roman" w:hAnsi="Times New Roman"/>
          <w:bCs/>
          <w:sz w:val="24"/>
          <w:szCs w:val="24"/>
          <w:lang w:val="ru-RU" w:eastAsia="nl-NL"/>
        </w:rPr>
        <w:t xml:space="preserve"> 3 </w:t>
      </w:r>
      <w:proofErr w:type="gramStart"/>
      <w:r w:rsidRPr="00A23E9E">
        <w:rPr>
          <w:rFonts w:ascii="Times New Roman" w:hAnsi="Times New Roman"/>
          <w:bCs/>
          <w:sz w:val="24"/>
          <w:szCs w:val="24"/>
          <w:lang w:val="ru-RU" w:eastAsia="nl-NL"/>
        </w:rPr>
        <w:t>международных</w:t>
      </w:r>
      <w:proofErr w:type="gramEnd"/>
      <w:r w:rsidRPr="00A23E9E">
        <w:rPr>
          <w:rFonts w:ascii="Times New Roman" w:hAnsi="Times New Roman"/>
          <w:bCs/>
          <w:sz w:val="24"/>
          <w:szCs w:val="24"/>
          <w:lang w:val="ru-RU" w:eastAsia="nl-NL"/>
        </w:rPr>
        <w:t xml:space="preserve"> автомобильных и 2 железнодорожных транспортных перехода. Три из ключевых наземных путей сообщения, соединяющих Европейский Союз и Россию, проходят через пограничные контрольно-пропускные пункт</w:t>
      </w:r>
      <w:r w:rsidR="00380BF0">
        <w:rPr>
          <w:rFonts w:ascii="Times New Roman" w:hAnsi="Times New Roman"/>
          <w:bCs/>
          <w:sz w:val="24"/>
          <w:szCs w:val="24"/>
          <w:lang w:val="ru-RU" w:eastAsia="nl-NL"/>
        </w:rPr>
        <w:t xml:space="preserve">ы Нарва-Ивангород, </w:t>
      </w:r>
      <w:proofErr w:type="spellStart"/>
      <w:r w:rsidR="00380BF0">
        <w:rPr>
          <w:rFonts w:ascii="Times New Roman" w:hAnsi="Times New Roman"/>
          <w:bCs/>
          <w:sz w:val="24"/>
          <w:szCs w:val="24"/>
          <w:lang w:val="ru-RU" w:eastAsia="nl-NL"/>
        </w:rPr>
        <w:t>Койдула</w:t>
      </w:r>
      <w:proofErr w:type="spellEnd"/>
      <w:r w:rsidR="00380BF0">
        <w:rPr>
          <w:rFonts w:ascii="Times New Roman" w:hAnsi="Times New Roman"/>
          <w:bCs/>
          <w:sz w:val="24"/>
          <w:szCs w:val="24"/>
          <w:lang w:val="ru-RU" w:eastAsia="nl-NL"/>
        </w:rPr>
        <w:t>–</w:t>
      </w:r>
      <w:proofErr w:type="spellStart"/>
      <w:r w:rsidR="00380BF0">
        <w:rPr>
          <w:rFonts w:ascii="Times New Roman" w:hAnsi="Times New Roman"/>
          <w:bCs/>
          <w:sz w:val="24"/>
          <w:szCs w:val="24"/>
          <w:lang w:val="ru-RU" w:eastAsia="nl-NL"/>
        </w:rPr>
        <w:t>Кунич</w:t>
      </w:r>
      <w:r w:rsidRPr="00A23E9E">
        <w:rPr>
          <w:rFonts w:ascii="Times New Roman" w:hAnsi="Times New Roman"/>
          <w:bCs/>
          <w:sz w:val="24"/>
          <w:szCs w:val="24"/>
          <w:lang w:val="ru-RU" w:eastAsia="nl-NL"/>
        </w:rPr>
        <w:t>ина</w:t>
      </w:r>
      <w:proofErr w:type="spellEnd"/>
      <w:r w:rsidRPr="00A23E9E">
        <w:rPr>
          <w:rFonts w:ascii="Times New Roman" w:hAnsi="Times New Roman"/>
          <w:bCs/>
          <w:sz w:val="24"/>
          <w:szCs w:val="24"/>
          <w:lang w:val="ru-RU" w:eastAsia="nl-NL"/>
        </w:rPr>
        <w:t xml:space="preserve"> Гора и </w:t>
      </w:r>
      <w:proofErr w:type="spellStart"/>
      <w:r w:rsidRPr="00A23E9E">
        <w:rPr>
          <w:rFonts w:ascii="Times New Roman" w:hAnsi="Times New Roman"/>
          <w:bCs/>
          <w:sz w:val="24"/>
          <w:szCs w:val="24"/>
          <w:lang w:val="ru-RU" w:eastAsia="nl-NL"/>
        </w:rPr>
        <w:t>Лухамаа</w:t>
      </w:r>
      <w:proofErr w:type="spellEnd"/>
      <w:r w:rsidRPr="00A23E9E">
        <w:rPr>
          <w:rFonts w:ascii="Times New Roman" w:hAnsi="Times New Roman"/>
          <w:bCs/>
          <w:sz w:val="24"/>
          <w:szCs w:val="24"/>
          <w:lang w:val="ru-RU" w:eastAsia="nl-NL"/>
        </w:rPr>
        <w:t xml:space="preserve"> - </w:t>
      </w:r>
      <w:proofErr w:type="spellStart"/>
      <w:r w:rsidRPr="00A23E9E">
        <w:rPr>
          <w:rFonts w:ascii="Times New Roman" w:hAnsi="Times New Roman"/>
          <w:bCs/>
          <w:sz w:val="24"/>
          <w:szCs w:val="24"/>
          <w:lang w:val="ru-RU" w:eastAsia="nl-NL"/>
        </w:rPr>
        <w:t>Шумилкино</w:t>
      </w:r>
      <w:proofErr w:type="spellEnd"/>
      <w:r w:rsidRPr="00A23E9E">
        <w:rPr>
          <w:rFonts w:ascii="Times New Roman" w:hAnsi="Times New Roman"/>
          <w:bCs/>
          <w:sz w:val="24"/>
          <w:szCs w:val="24"/>
          <w:lang w:val="ru-RU" w:eastAsia="nl-NL"/>
        </w:rPr>
        <w:t xml:space="preserve">. </w:t>
      </w:r>
    </w:p>
    <w:p w:rsidR="00A23E9E" w:rsidRPr="00A23E9E" w:rsidRDefault="00A23E9E" w:rsidP="008D3545">
      <w:pPr>
        <w:spacing w:before="100" w:beforeAutospacing="1" w:after="100" w:afterAutospacing="1"/>
        <w:jc w:val="both"/>
        <w:rPr>
          <w:rFonts w:ascii="Times New Roman" w:hAnsi="Times New Roman"/>
          <w:bCs/>
          <w:iCs/>
          <w:sz w:val="24"/>
          <w:szCs w:val="24"/>
          <w:lang w:val="ru-RU" w:eastAsia="nl-NL"/>
        </w:rPr>
      </w:pPr>
      <w:r w:rsidRPr="00A23E9E">
        <w:rPr>
          <w:rFonts w:ascii="Times New Roman" w:hAnsi="Times New Roman"/>
          <w:bCs/>
          <w:iCs/>
          <w:sz w:val="24"/>
          <w:szCs w:val="24"/>
          <w:lang w:val="ru-RU" w:eastAsia="nl-NL"/>
        </w:rPr>
        <w:t>Помимо автомобильных и железнодорожных переходов на</w:t>
      </w:r>
      <w:r w:rsidR="008D3545">
        <w:rPr>
          <w:rFonts w:ascii="Times New Roman" w:hAnsi="Times New Roman"/>
          <w:bCs/>
          <w:iCs/>
          <w:sz w:val="24"/>
          <w:szCs w:val="24"/>
          <w:lang w:val="ru-RU" w:eastAsia="nl-NL"/>
        </w:rPr>
        <w:t xml:space="preserve"> территории Программы находятся</w:t>
      </w:r>
      <w:r w:rsidRPr="00A23E9E">
        <w:rPr>
          <w:rFonts w:ascii="Times New Roman" w:hAnsi="Times New Roman"/>
          <w:bCs/>
          <w:iCs/>
          <w:sz w:val="24"/>
          <w:szCs w:val="24"/>
          <w:lang w:val="ru-RU" w:eastAsia="nl-NL"/>
        </w:rPr>
        <w:t xml:space="preserve"> 4 международных аэропорта</w:t>
      </w:r>
      <w:r w:rsidR="00C053A8">
        <w:rPr>
          <w:rFonts w:ascii="Times New Roman" w:hAnsi="Times New Roman"/>
          <w:bCs/>
          <w:iCs/>
          <w:sz w:val="24"/>
          <w:szCs w:val="24"/>
          <w:lang w:val="ru-RU" w:eastAsia="nl-NL"/>
        </w:rPr>
        <w:t xml:space="preserve"> </w:t>
      </w:r>
      <w:r w:rsidRPr="00A23E9E">
        <w:rPr>
          <w:rFonts w:ascii="Times New Roman" w:hAnsi="Times New Roman"/>
          <w:bCs/>
          <w:iCs/>
          <w:sz w:val="24"/>
          <w:szCs w:val="24"/>
          <w:lang w:val="ru-RU" w:eastAsia="nl-NL"/>
        </w:rPr>
        <w:t>–</w:t>
      </w:r>
      <w:r w:rsidR="008D3545">
        <w:rPr>
          <w:rFonts w:ascii="Times New Roman" w:hAnsi="Times New Roman"/>
          <w:bCs/>
          <w:iCs/>
          <w:sz w:val="24"/>
          <w:szCs w:val="24"/>
          <w:lang w:val="ru-RU" w:eastAsia="nl-NL"/>
        </w:rPr>
        <w:t xml:space="preserve"> </w:t>
      </w:r>
      <w:r w:rsidRPr="00A23E9E">
        <w:rPr>
          <w:rFonts w:ascii="Times New Roman" w:hAnsi="Times New Roman"/>
          <w:bCs/>
          <w:iCs/>
          <w:sz w:val="24"/>
          <w:szCs w:val="24"/>
          <w:lang w:val="ru-RU" w:eastAsia="nl-NL"/>
        </w:rPr>
        <w:t xml:space="preserve">Таллиннский аэропорт и Тартуский аэропорт в </w:t>
      </w:r>
      <w:r w:rsidRPr="00A23E9E">
        <w:rPr>
          <w:rFonts w:ascii="Times New Roman" w:hAnsi="Times New Roman"/>
          <w:bCs/>
          <w:iCs/>
          <w:sz w:val="24"/>
          <w:szCs w:val="24"/>
          <w:lang w:val="ru-RU" w:eastAsia="nl-NL"/>
        </w:rPr>
        <w:lastRenderedPageBreak/>
        <w:t>Эстонии (в последнем отсутствуют регулярные стыковочные рейсы), аэропорт Пулково в Санкт-Петербурге и Псковский аэропорт в России.</w:t>
      </w:r>
    </w:p>
    <w:p w:rsidR="00A23E9E" w:rsidRPr="00A23E9E" w:rsidRDefault="00A23E9E" w:rsidP="002755AC">
      <w:pPr>
        <w:spacing w:before="100" w:beforeAutospacing="1" w:after="100" w:afterAutospacing="1"/>
        <w:jc w:val="both"/>
        <w:rPr>
          <w:rFonts w:ascii="Times New Roman" w:hAnsi="Times New Roman"/>
          <w:bCs/>
          <w:sz w:val="24"/>
          <w:szCs w:val="24"/>
          <w:lang w:val="ru-RU" w:eastAsia="nl-NL"/>
        </w:rPr>
      </w:pPr>
      <w:r w:rsidRPr="00A23E9E">
        <w:rPr>
          <w:rFonts w:ascii="Times New Roman" w:hAnsi="Times New Roman"/>
          <w:bCs/>
          <w:iCs/>
          <w:sz w:val="24"/>
          <w:szCs w:val="24"/>
          <w:lang w:val="ru-RU" w:eastAsia="nl-NL"/>
        </w:rPr>
        <w:t>Водное транспортное сообщение на территории Программы недостаточно развито. Однако территория Программы обладает портовой инфраструктурой</w:t>
      </w:r>
      <w:r w:rsidRPr="00A23E9E">
        <w:rPr>
          <w:rFonts w:ascii="Times New Roman" w:hAnsi="Times New Roman"/>
          <w:bCs/>
          <w:sz w:val="24"/>
          <w:szCs w:val="24"/>
          <w:lang w:val="ru-RU" w:eastAsia="nl-NL"/>
        </w:rPr>
        <w:t xml:space="preserve"> – на побережье Финского залива функционируют 6 международных портов, включая 1 порт в </w:t>
      </w:r>
      <w:r w:rsidRPr="00A23E9E">
        <w:rPr>
          <w:rFonts w:ascii="Times New Roman" w:hAnsi="Times New Roman"/>
          <w:bCs/>
          <w:sz w:val="24"/>
          <w:szCs w:val="24"/>
          <w:shd w:val="clear" w:color="auto" w:fill="FFFFFF"/>
        </w:rPr>
        <w:t>Силламяэ</w:t>
      </w:r>
      <w:r w:rsidRPr="00A23E9E">
        <w:rPr>
          <w:rFonts w:ascii="Times New Roman" w:hAnsi="Times New Roman"/>
          <w:bCs/>
          <w:sz w:val="24"/>
          <w:szCs w:val="24"/>
          <w:lang w:val="ru-RU" w:eastAsia="nl-NL"/>
        </w:rPr>
        <w:t xml:space="preserve">, </w:t>
      </w:r>
      <w:r w:rsidR="00380BF0">
        <w:rPr>
          <w:rFonts w:ascii="Times New Roman" w:hAnsi="Times New Roman"/>
          <w:bCs/>
          <w:sz w:val="24"/>
          <w:szCs w:val="24"/>
          <w:lang w:val="ru-RU" w:eastAsia="nl-NL"/>
        </w:rPr>
        <w:br/>
        <w:t xml:space="preserve">4 </w:t>
      </w:r>
      <w:r w:rsidRPr="00A23E9E">
        <w:rPr>
          <w:rFonts w:ascii="Times New Roman" w:hAnsi="Times New Roman"/>
          <w:bCs/>
          <w:sz w:val="24"/>
          <w:szCs w:val="24"/>
          <w:lang w:val="ru-RU" w:eastAsia="nl-NL"/>
        </w:rPr>
        <w:t xml:space="preserve">в Ленинградской области и 1 крупный портовый комплекс - в Санкт-Петербурге. В Псковской области находится порт </w:t>
      </w:r>
      <w:proofErr w:type="spellStart"/>
      <w:r w:rsidRPr="00A23E9E">
        <w:rPr>
          <w:rFonts w:ascii="Times New Roman" w:hAnsi="Times New Roman"/>
          <w:bCs/>
          <w:sz w:val="24"/>
          <w:szCs w:val="24"/>
          <w:lang w:val="ru-RU" w:eastAsia="nl-NL"/>
        </w:rPr>
        <w:t>Старожинец</w:t>
      </w:r>
      <w:proofErr w:type="spellEnd"/>
      <w:r w:rsidRPr="00A23E9E">
        <w:rPr>
          <w:rFonts w:ascii="Times New Roman" w:hAnsi="Times New Roman"/>
          <w:bCs/>
          <w:sz w:val="24"/>
          <w:szCs w:val="24"/>
          <w:lang w:val="ru-RU" w:eastAsia="nl-NL"/>
        </w:rPr>
        <w:t xml:space="preserve"> (на берегу Псковско-Чудского озера). </w:t>
      </w:r>
    </w:p>
    <w:p w:rsidR="00A23E9E" w:rsidRPr="00A23E9E" w:rsidRDefault="00A23E9E" w:rsidP="002755AC">
      <w:pPr>
        <w:spacing w:before="100" w:beforeAutospacing="1" w:after="100" w:afterAutospacing="1"/>
        <w:jc w:val="both"/>
        <w:rPr>
          <w:rFonts w:ascii="Times New Roman" w:hAnsi="Times New Roman"/>
          <w:bCs/>
          <w:iCs/>
          <w:sz w:val="24"/>
          <w:szCs w:val="24"/>
          <w:lang w:val="ru-RU" w:eastAsia="nl-NL"/>
        </w:rPr>
      </w:pPr>
      <w:r w:rsidRPr="00A23E9E">
        <w:rPr>
          <w:rFonts w:ascii="Times New Roman" w:hAnsi="Times New Roman"/>
          <w:bCs/>
          <w:sz w:val="24"/>
          <w:szCs w:val="24"/>
          <w:lang w:val="ru-RU" w:eastAsia="nl-NL"/>
        </w:rPr>
        <w:t xml:space="preserve">Помимо этого на эстонской территории Программы работают </w:t>
      </w:r>
      <w:r w:rsidRPr="00A23E9E">
        <w:rPr>
          <w:rFonts w:ascii="Times New Roman" w:hAnsi="Times New Roman"/>
          <w:bCs/>
          <w:iCs/>
          <w:sz w:val="24"/>
          <w:szCs w:val="24"/>
          <w:lang w:val="ru-RU" w:eastAsia="nl-NL"/>
        </w:rPr>
        <w:t xml:space="preserve">36 небольших портов:  6 из них находятся на Псковско-Чудском озере и 28 –в Финском заливе. Малые порты имеют небольшой оборот, но они играют важную роль в диверсификации экономической деятельности окружающего региона. </w:t>
      </w:r>
    </w:p>
    <w:p w:rsidR="00A23E9E" w:rsidRPr="00A23E9E" w:rsidRDefault="00A23E9E" w:rsidP="002755AC">
      <w:pPr>
        <w:spacing w:before="100" w:beforeAutospacing="1" w:after="100" w:afterAutospacing="1"/>
        <w:jc w:val="both"/>
        <w:rPr>
          <w:rFonts w:ascii="Times New Roman" w:hAnsi="Times New Roman"/>
          <w:bCs/>
          <w:iCs/>
          <w:sz w:val="24"/>
          <w:szCs w:val="24"/>
          <w:lang w:val="ru-RU" w:eastAsia="nl-NL"/>
        </w:rPr>
      </w:pPr>
      <w:r w:rsidRPr="00A23E9E">
        <w:rPr>
          <w:rFonts w:ascii="Times New Roman" w:hAnsi="Times New Roman"/>
          <w:bCs/>
          <w:iCs/>
          <w:sz w:val="24"/>
          <w:szCs w:val="24"/>
          <w:lang w:val="ru-RU" w:eastAsia="nl-NL"/>
        </w:rPr>
        <w:t>На российской территории Программы Санкт-Петербург играет роль крупнейшего транспортного узла, через который осуществляются международные грузовые и пассажирские перевозки на всех видах транспорта. В городе  существует комплексная транспортная инфраструктура, охватывающая дороги, железнодорожную сеть, речной и морской транспорт, аэропорты. Большой порт Санкт-Петербург обеспечивает международные транспортные перевозки между Россией и Европейским Союзом. Санкт-Петербург располагается на пересечении евразийских транспортных коридоров –</w:t>
      </w:r>
      <w:r w:rsidR="00C053A8">
        <w:rPr>
          <w:rFonts w:ascii="Times New Roman" w:hAnsi="Times New Roman"/>
          <w:bCs/>
          <w:iCs/>
          <w:sz w:val="24"/>
          <w:szCs w:val="24"/>
          <w:lang w:val="ru-RU" w:eastAsia="nl-NL"/>
        </w:rPr>
        <w:t xml:space="preserve"> </w:t>
      </w:r>
      <w:r w:rsidRPr="00A23E9E">
        <w:rPr>
          <w:rFonts w:ascii="Times New Roman" w:hAnsi="Times New Roman"/>
          <w:bCs/>
          <w:iCs/>
          <w:sz w:val="24"/>
          <w:szCs w:val="24"/>
          <w:lang w:val="ru-RU" w:eastAsia="nl-NL"/>
        </w:rPr>
        <w:t>«Север-Юг» и «Транссибирской магистрали», а также «</w:t>
      </w:r>
      <w:proofErr w:type="gramStart"/>
      <w:r w:rsidRPr="00A23E9E">
        <w:rPr>
          <w:rFonts w:ascii="Times New Roman" w:hAnsi="Times New Roman"/>
          <w:bCs/>
          <w:iCs/>
          <w:sz w:val="24"/>
          <w:szCs w:val="24"/>
          <w:lang w:val="ru-RU" w:eastAsia="nl-NL"/>
        </w:rPr>
        <w:t>Пан-Европейского</w:t>
      </w:r>
      <w:proofErr w:type="gramEnd"/>
      <w:r w:rsidRPr="00A23E9E">
        <w:rPr>
          <w:rFonts w:ascii="Times New Roman" w:hAnsi="Times New Roman"/>
          <w:bCs/>
          <w:iCs/>
          <w:sz w:val="24"/>
          <w:szCs w:val="24"/>
          <w:lang w:val="ru-RU" w:eastAsia="nl-NL"/>
        </w:rPr>
        <w:t xml:space="preserve">» коридора </w:t>
      </w:r>
      <w:r w:rsidRPr="00A23E9E">
        <w:rPr>
          <w:rFonts w:ascii="Times New Roman" w:hAnsi="Times New Roman"/>
          <w:bCs/>
          <w:iCs/>
          <w:sz w:val="24"/>
          <w:szCs w:val="24"/>
          <w:lang w:val="en-GB" w:eastAsia="nl-NL"/>
        </w:rPr>
        <w:t>IX</w:t>
      </w:r>
      <w:r w:rsidRPr="00A23E9E">
        <w:rPr>
          <w:rFonts w:ascii="Times New Roman" w:hAnsi="Times New Roman"/>
          <w:bCs/>
          <w:iCs/>
          <w:sz w:val="24"/>
          <w:szCs w:val="24"/>
          <w:lang w:val="ru-RU" w:eastAsia="nl-NL"/>
        </w:rPr>
        <w:t>. Транспортно-логистический комплекс (</w:t>
      </w:r>
      <w:proofErr w:type="gramStart"/>
      <w:r w:rsidRPr="00A23E9E">
        <w:rPr>
          <w:rFonts w:ascii="Times New Roman" w:hAnsi="Times New Roman"/>
          <w:bCs/>
          <w:iCs/>
          <w:sz w:val="24"/>
          <w:szCs w:val="24"/>
          <w:lang w:val="en-GB" w:eastAsia="nl-NL"/>
        </w:rPr>
        <w:t>T</w:t>
      </w:r>
      <w:proofErr w:type="gramEnd"/>
      <w:r w:rsidRPr="00A23E9E">
        <w:rPr>
          <w:rFonts w:ascii="Times New Roman" w:hAnsi="Times New Roman"/>
          <w:bCs/>
          <w:iCs/>
          <w:sz w:val="24"/>
          <w:szCs w:val="24"/>
          <w:lang w:val="ru-RU" w:eastAsia="nl-NL"/>
        </w:rPr>
        <w:t>ЛК) Санкт-Петербурга обеспечивает возможности для экспорта продукции российских предприятий и импортных поставок потребительских товаров, деталей и оборудования для всех видов промышленности страны. Развитие ТЛК является одним из главных приоритетов политики Санкт-Петербурга.</w:t>
      </w:r>
    </w:p>
    <w:p w:rsidR="00A23E9E" w:rsidRPr="00A23E9E" w:rsidRDefault="00A23E9E" w:rsidP="002755AC">
      <w:pPr>
        <w:spacing w:before="100" w:beforeAutospacing="1" w:after="100" w:afterAutospacing="1"/>
        <w:jc w:val="both"/>
        <w:rPr>
          <w:rFonts w:ascii="Times New Roman" w:hAnsi="Times New Roman"/>
          <w:bCs/>
          <w:iCs/>
          <w:sz w:val="24"/>
          <w:szCs w:val="24"/>
          <w:lang w:val="ru-RU" w:eastAsia="nl-NL"/>
        </w:rPr>
      </w:pPr>
      <w:r w:rsidRPr="00A23E9E">
        <w:rPr>
          <w:rFonts w:ascii="Times New Roman" w:hAnsi="Times New Roman"/>
          <w:bCs/>
          <w:iCs/>
          <w:sz w:val="24"/>
          <w:szCs w:val="24"/>
          <w:lang w:val="ru-RU" w:eastAsia="nl-NL"/>
        </w:rPr>
        <w:t xml:space="preserve">По объёму железнодорожных транспортных перевозок Санкт-Петербург занимает второе место после Москвы. Петербургский железнодорожный узел обеспечивает связь России с Финляндией и Эстонией. Здесь пересекаются 10 железнодорожных маршрутов. Узел объединяет 5 железнодорожных </w:t>
      </w:r>
      <w:r w:rsidR="006A4E31">
        <w:rPr>
          <w:rFonts w:ascii="Times New Roman" w:hAnsi="Times New Roman"/>
          <w:bCs/>
          <w:iCs/>
          <w:sz w:val="24"/>
          <w:szCs w:val="24"/>
          <w:lang w:val="ru-RU" w:eastAsia="nl-NL"/>
        </w:rPr>
        <w:t>вокзалов</w:t>
      </w:r>
      <w:r w:rsidRPr="00A23E9E">
        <w:rPr>
          <w:rFonts w:ascii="Times New Roman" w:hAnsi="Times New Roman"/>
          <w:bCs/>
          <w:iCs/>
          <w:sz w:val="24"/>
          <w:szCs w:val="24"/>
          <w:lang w:val="ru-RU" w:eastAsia="nl-NL"/>
        </w:rPr>
        <w:t>. Железнодорожные магистрали создали промышленную основу для развития полного цикла производственной деятельности.</w:t>
      </w:r>
    </w:p>
    <w:p w:rsidR="00A23E9E" w:rsidRPr="00A23E9E" w:rsidRDefault="00A23E9E" w:rsidP="002755AC">
      <w:pPr>
        <w:spacing w:before="100" w:beforeAutospacing="1" w:after="100" w:afterAutospacing="1"/>
        <w:jc w:val="both"/>
        <w:rPr>
          <w:rFonts w:ascii="Times New Roman" w:hAnsi="Times New Roman"/>
          <w:bCs/>
          <w:iCs/>
          <w:sz w:val="24"/>
          <w:szCs w:val="24"/>
          <w:lang w:val="ru-RU" w:eastAsia="nl-NL"/>
        </w:rPr>
      </w:pPr>
      <w:r w:rsidRPr="00A23E9E">
        <w:rPr>
          <w:rFonts w:ascii="Times New Roman" w:hAnsi="Times New Roman"/>
          <w:bCs/>
          <w:iCs/>
          <w:sz w:val="24"/>
          <w:szCs w:val="24"/>
          <w:lang w:val="ru-RU" w:eastAsia="nl-NL"/>
        </w:rPr>
        <w:t>На территории Ленинградской области находятся наиболее значимые железнодорожные и автомобильные магистрали, соединяющие Санкт-Петербург и Москву, северные и восточные регионы России, а также Финляндию и Эстонию. К трассам федерального значения относятся: М10 «Россия», Р21 «Кола», Р23 «Псков», А114, А118, А120, А121 «Сортавала», А180 «Нарва», А181 «Скандинавия».</w:t>
      </w:r>
    </w:p>
    <w:p w:rsidR="00A23E9E" w:rsidRPr="00A23E9E" w:rsidRDefault="00A23E9E" w:rsidP="002755AC">
      <w:pPr>
        <w:spacing w:before="100" w:beforeAutospacing="1" w:after="100" w:afterAutospacing="1"/>
        <w:jc w:val="both"/>
        <w:rPr>
          <w:rFonts w:ascii="Times New Roman" w:hAnsi="Times New Roman"/>
          <w:bCs/>
          <w:iCs/>
          <w:sz w:val="24"/>
          <w:szCs w:val="24"/>
          <w:lang w:val="ru-RU" w:eastAsia="nl-NL"/>
        </w:rPr>
      </w:pPr>
      <w:r w:rsidRPr="00A23E9E">
        <w:rPr>
          <w:rFonts w:ascii="Times New Roman" w:hAnsi="Times New Roman"/>
          <w:bCs/>
          <w:iCs/>
          <w:sz w:val="24"/>
          <w:szCs w:val="24"/>
          <w:lang w:val="ru-RU" w:eastAsia="nl-NL"/>
        </w:rPr>
        <w:t xml:space="preserve">В Псковской области общая длина автомобильных дорог составляет 10,5 тысяч километров.  Основные магистрали – это </w:t>
      </w:r>
      <w:r w:rsidRPr="00A23E9E">
        <w:rPr>
          <w:rFonts w:ascii="Times New Roman" w:hAnsi="Times New Roman"/>
          <w:bCs/>
          <w:iCs/>
          <w:sz w:val="24"/>
          <w:szCs w:val="24"/>
          <w:lang w:val="en-GB" w:eastAsia="nl-NL"/>
        </w:rPr>
        <w:t>M</w:t>
      </w:r>
      <w:r w:rsidRPr="00A23E9E">
        <w:rPr>
          <w:rFonts w:ascii="Times New Roman" w:hAnsi="Times New Roman"/>
          <w:bCs/>
          <w:iCs/>
          <w:sz w:val="24"/>
          <w:szCs w:val="24"/>
          <w:lang w:val="ru-RU" w:eastAsia="nl-NL"/>
        </w:rPr>
        <w:t>20 (</w:t>
      </w:r>
      <w:r w:rsidR="00C053A8">
        <w:rPr>
          <w:rFonts w:ascii="Times New Roman" w:hAnsi="Times New Roman"/>
          <w:bCs/>
          <w:iCs/>
          <w:sz w:val="24"/>
          <w:szCs w:val="24"/>
          <w:lang w:val="ru-RU" w:eastAsia="nl-NL"/>
        </w:rPr>
        <w:t>«</w:t>
      </w:r>
      <w:r w:rsidRPr="00A23E9E">
        <w:rPr>
          <w:rFonts w:ascii="Times New Roman" w:hAnsi="Times New Roman"/>
          <w:bCs/>
          <w:iCs/>
          <w:sz w:val="24"/>
          <w:szCs w:val="24"/>
          <w:lang w:val="ru-RU" w:eastAsia="nl-NL"/>
        </w:rPr>
        <w:t>Псков</w:t>
      </w:r>
      <w:r w:rsidR="00C053A8">
        <w:rPr>
          <w:rFonts w:ascii="Times New Roman" w:hAnsi="Times New Roman"/>
          <w:bCs/>
          <w:iCs/>
          <w:sz w:val="24"/>
          <w:szCs w:val="24"/>
          <w:lang w:val="ru-RU" w:eastAsia="nl-NL"/>
        </w:rPr>
        <w:t>»</w:t>
      </w:r>
      <w:r w:rsidRPr="00A23E9E">
        <w:rPr>
          <w:rFonts w:ascii="Times New Roman" w:hAnsi="Times New Roman"/>
          <w:bCs/>
          <w:iCs/>
          <w:sz w:val="24"/>
          <w:szCs w:val="24"/>
          <w:lang w:val="ru-RU" w:eastAsia="nl-NL"/>
        </w:rPr>
        <w:t xml:space="preserve">) и </w:t>
      </w:r>
      <w:r w:rsidRPr="00A23E9E">
        <w:rPr>
          <w:rFonts w:ascii="Times New Roman" w:hAnsi="Times New Roman"/>
          <w:bCs/>
          <w:iCs/>
          <w:sz w:val="24"/>
          <w:szCs w:val="24"/>
          <w:lang w:val="en-GB" w:eastAsia="nl-NL"/>
        </w:rPr>
        <w:t>M</w:t>
      </w:r>
      <w:r w:rsidRPr="00A23E9E">
        <w:rPr>
          <w:rFonts w:ascii="Times New Roman" w:hAnsi="Times New Roman"/>
          <w:bCs/>
          <w:iCs/>
          <w:sz w:val="24"/>
          <w:szCs w:val="24"/>
          <w:lang w:val="ru-RU" w:eastAsia="nl-NL"/>
        </w:rPr>
        <w:t>9 (</w:t>
      </w:r>
      <w:r w:rsidR="00C053A8">
        <w:rPr>
          <w:rFonts w:ascii="Times New Roman" w:hAnsi="Times New Roman"/>
          <w:bCs/>
          <w:iCs/>
          <w:sz w:val="24"/>
          <w:szCs w:val="24"/>
          <w:lang w:val="ru-RU" w:eastAsia="nl-NL"/>
        </w:rPr>
        <w:t>«</w:t>
      </w:r>
      <w:r w:rsidRPr="00A23E9E">
        <w:rPr>
          <w:rFonts w:ascii="Times New Roman" w:hAnsi="Times New Roman"/>
          <w:bCs/>
          <w:iCs/>
          <w:sz w:val="24"/>
          <w:szCs w:val="24"/>
          <w:lang w:val="ru-RU" w:eastAsia="nl-NL"/>
        </w:rPr>
        <w:t>Балтия</w:t>
      </w:r>
      <w:r w:rsidR="00C053A8">
        <w:rPr>
          <w:rFonts w:ascii="Times New Roman" w:hAnsi="Times New Roman"/>
          <w:bCs/>
          <w:iCs/>
          <w:sz w:val="24"/>
          <w:szCs w:val="24"/>
          <w:lang w:val="ru-RU" w:eastAsia="nl-NL"/>
        </w:rPr>
        <w:t>»</w:t>
      </w:r>
      <w:r w:rsidRPr="00A23E9E">
        <w:rPr>
          <w:rFonts w:ascii="Times New Roman" w:hAnsi="Times New Roman"/>
          <w:bCs/>
          <w:iCs/>
          <w:sz w:val="24"/>
          <w:szCs w:val="24"/>
          <w:lang w:val="ru-RU" w:eastAsia="nl-NL"/>
        </w:rPr>
        <w:t>). Длина железнодо</w:t>
      </w:r>
      <w:r w:rsidR="00380BF0">
        <w:rPr>
          <w:rFonts w:ascii="Times New Roman" w:hAnsi="Times New Roman"/>
          <w:bCs/>
          <w:iCs/>
          <w:sz w:val="24"/>
          <w:szCs w:val="24"/>
          <w:lang w:val="ru-RU" w:eastAsia="nl-NL"/>
        </w:rPr>
        <w:t xml:space="preserve">рожных магистралей составляет 1 </w:t>
      </w:r>
      <w:r w:rsidRPr="00A23E9E">
        <w:rPr>
          <w:rFonts w:ascii="Times New Roman" w:hAnsi="Times New Roman"/>
          <w:bCs/>
          <w:iCs/>
          <w:sz w:val="24"/>
          <w:szCs w:val="24"/>
          <w:lang w:val="ru-RU" w:eastAsia="nl-NL"/>
        </w:rPr>
        <w:t>1</w:t>
      </w:r>
      <w:r w:rsidR="00380BF0">
        <w:rPr>
          <w:rFonts w:ascii="Times New Roman" w:hAnsi="Times New Roman"/>
          <w:bCs/>
          <w:iCs/>
          <w:sz w:val="24"/>
          <w:szCs w:val="24"/>
          <w:lang w:val="ru-RU" w:eastAsia="nl-NL"/>
        </w:rPr>
        <w:t>00</w:t>
      </w:r>
      <w:r w:rsidRPr="00A23E9E">
        <w:rPr>
          <w:rFonts w:ascii="Times New Roman" w:hAnsi="Times New Roman"/>
          <w:bCs/>
          <w:iCs/>
          <w:sz w:val="24"/>
          <w:szCs w:val="24"/>
          <w:lang w:val="ru-RU" w:eastAsia="nl-NL"/>
        </w:rPr>
        <w:t xml:space="preserve"> километров. Российская территория Программы имеет плотную сеть дорожных путей. Каждый из регионов, расположенных на территории Программы, имеет относительно хорошие пути сообщения с административными центрами и с крупнейшим городом в регионе -  Санкт-Петербургом. </w:t>
      </w:r>
      <w:r w:rsidRPr="00A23E9E">
        <w:rPr>
          <w:rFonts w:ascii="Times New Roman" w:hAnsi="Times New Roman"/>
          <w:bCs/>
          <w:iCs/>
          <w:sz w:val="24"/>
          <w:szCs w:val="24"/>
          <w:lang w:val="ru-RU" w:eastAsia="nl-NL"/>
        </w:rPr>
        <w:lastRenderedPageBreak/>
        <w:t xml:space="preserve">Однако качество дорог низкое (особенно качество менее протяжённых региональных и местных дорог), что несёт в себе один из существенных рисков в отношении безопасности, а также создаёт фактор задержек при транзитных перевозках. </w:t>
      </w:r>
    </w:p>
    <w:p w:rsidR="00A23E9E" w:rsidRPr="00A23E9E" w:rsidRDefault="00A23E9E" w:rsidP="002755AC">
      <w:pPr>
        <w:spacing w:before="100" w:beforeAutospacing="1" w:after="100" w:afterAutospacing="1"/>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В 2013 году общее количество случаев пересечения границ увеличилось на 11%, при этом на долю сухопутных пересечений приходился 71% (на границе </w:t>
      </w:r>
      <w:r w:rsidR="00C0713B">
        <w:rPr>
          <w:rFonts w:ascii="Times New Roman" w:hAnsi="Times New Roman"/>
          <w:sz w:val="24"/>
          <w:szCs w:val="24"/>
          <w:lang w:val="ru-RU" w:eastAsia="nl-NL"/>
        </w:rPr>
        <w:t>Россия-</w:t>
      </w:r>
      <w:r w:rsidRPr="00A23E9E">
        <w:rPr>
          <w:rFonts w:ascii="Times New Roman" w:hAnsi="Times New Roman"/>
          <w:sz w:val="24"/>
          <w:szCs w:val="24"/>
          <w:lang w:val="ru-RU" w:eastAsia="nl-NL"/>
        </w:rPr>
        <w:t>Эстония). Большинство пересечений осуществляются через пограничный контрольно-пропускной пункт (КПП)   Нарва-Ивангород,  где в 2013 году прошло</w:t>
      </w:r>
      <w:r w:rsidR="00106610">
        <w:rPr>
          <w:rFonts w:ascii="Times New Roman" w:hAnsi="Times New Roman"/>
          <w:sz w:val="24"/>
          <w:szCs w:val="24"/>
          <w:lang w:val="ru-RU" w:eastAsia="nl-NL"/>
        </w:rPr>
        <w:t xml:space="preserve"> </w:t>
      </w:r>
      <w:r w:rsidRPr="00A23E9E">
        <w:rPr>
          <w:rFonts w:ascii="Times New Roman" w:hAnsi="Times New Roman"/>
          <w:sz w:val="24"/>
          <w:szCs w:val="24"/>
          <w:lang w:val="ru-RU" w:eastAsia="nl-NL"/>
        </w:rPr>
        <w:t xml:space="preserve">3,6 миллионов человек (44% от всего количества, а с 2012 года происходило увеличение на 11,2%). В 2013 году приблизительно 20% случаев пересечения восточной части границы имели место через КПП </w:t>
      </w:r>
      <w:proofErr w:type="spellStart"/>
      <w:r w:rsidRPr="00A23E9E">
        <w:rPr>
          <w:rFonts w:ascii="Times New Roman" w:hAnsi="Times New Roman"/>
          <w:sz w:val="24"/>
          <w:szCs w:val="24"/>
          <w:lang w:val="ru-RU" w:eastAsia="nl-NL"/>
        </w:rPr>
        <w:t>Лухамаа</w:t>
      </w:r>
      <w:proofErr w:type="spellEnd"/>
      <w:r w:rsidRPr="00A23E9E">
        <w:rPr>
          <w:rFonts w:ascii="Times New Roman" w:hAnsi="Times New Roman"/>
          <w:sz w:val="24"/>
          <w:szCs w:val="24"/>
          <w:lang w:val="ru-RU" w:eastAsia="nl-NL"/>
        </w:rPr>
        <w:t>.</w:t>
      </w:r>
    </w:p>
    <w:p w:rsidR="00A23E9E" w:rsidRPr="00A23E9E" w:rsidRDefault="00A23E9E" w:rsidP="002755AC">
      <w:pPr>
        <w:spacing w:before="100" w:beforeAutospacing="1" w:after="100" w:afterAutospacing="1"/>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 </w:t>
      </w:r>
      <w:r w:rsidR="006A4E31">
        <w:rPr>
          <w:rFonts w:ascii="Times New Roman" w:hAnsi="Times New Roman"/>
          <w:sz w:val="24"/>
          <w:szCs w:val="24"/>
          <w:lang w:val="ru-RU" w:eastAsia="nl-NL"/>
        </w:rPr>
        <w:t xml:space="preserve">В последние годы отмечено значительное изменение количества пересечений границы </w:t>
      </w:r>
      <w:r w:rsidRPr="00A23E9E">
        <w:rPr>
          <w:rFonts w:ascii="Times New Roman" w:hAnsi="Times New Roman"/>
          <w:sz w:val="24"/>
          <w:szCs w:val="24"/>
          <w:lang w:val="ru-RU" w:eastAsia="nl-NL"/>
        </w:rPr>
        <w:t>различ</w:t>
      </w:r>
      <w:r w:rsidR="006A4E31">
        <w:rPr>
          <w:rFonts w:ascii="Times New Roman" w:hAnsi="Times New Roman"/>
          <w:sz w:val="24"/>
          <w:szCs w:val="24"/>
          <w:lang w:val="ru-RU" w:eastAsia="nl-NL"/>
        </w:rPr>
        <w:t>ных</w:t>
      </w:r>
      <w:r w:rsidR="00EE2651">
        <w:rPr>
          <w:rFonts w:ascii="Times New Roman" w:hAnsi="Times New Roman"/>
          <w:sz w:val="24"/>
          <w:szCs w:val="24"/>
          <w:lang w:val="ru-RU" w:eastAsia="nl-NL"/>
        </w:rPr>
        <w:t xml:space="preserve"> КПП </w:t>
      </w:r>
      <w:r w:rsidRPr="00A23E9E">
        <w:rPr>
          <w:rFonts w:ascii="Times New Roman" w:hAnsi="Times New Roman"/>
          <w:sz w:val="24"/>
          <w:szCs w:val="24"/>
          <w:lang w:val="ru-RU" w:eastAsia="nl-NL"/>
        </w:rPr>
        <w:t>в зависимости от того, является ли этот маршрут пешеходным, автомобильным, автобусным или грузовым.</w:t>
      </w:r>
    </w:p>
    <w:p w:rsidR="00A23E9E" w:rsidRPr="00A23E9E" w:rsidRDefault="00A23E9E" w:rsidP="002755AC">
      <w:pPr>
        <w:spacing w:before="100" w:beforeAutospacing="1" w:after="100" w:afterAutospacing="1"/>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Например, в сравнении с другими пограничными сухопутными КПП количество ежегодных пересечений границы на частном автомобильном транспорте выросло лишь на участке Нарва-Ивангород (3,2% по сравнению с 2012 г.), в то время как аналогичные показатели на участках </w:t>
      </w:r>
      <w:proofErr w:type="spellStart"/>
      <w:r w:rsidRPr="00A23E9E">
        <w:rPr>
          <w:rFonts w:ascii="Times New Roman" w:hAnsi="Times New Roman"/>
          <w:sz w:val="24"/>
          <w:szCs w:val="24"/>
          <w:lang w:val="ru-RU" w:eastAsia="nl-NL"/>
        </w:rPr>
        <w:t>Койдула-Куничина</w:t>
      </w:r>
      <w:proofErr w:type="spellEnd"/>
      <w:r w:rsidRPr="00A23E9E">
        <w:rPr>
          <w:rFonts w:ascii="Times New Roman" w:hAnsi="Times New Roman"/>
          <w:sz w:val="24"/>
          <w:szCs w:val="24"/>
          <w:lang w:val="ru-RU" w:eastAsia="nl-NL"/>
        </w:rPr>
        <w:t xml:space="preserve"> Гора и </w:t>
      </w:r>
      <w:proofErr w:type="spellStart"/>
      <w:r w:rsidRPr="00A23E9E">
        <w:rPr>
          <w:rFonts w:ascii="Times New Roman" w:hAnsi="Times New Roman"/>
          <w:sz w:val="24"/>
          <w:szCs w:val="24"/>
          <w:lang w:val="ru-RU" w:eastAsia="nl-NL"/>
        </w:rPr>
        <w:t>Лухамаа-Шумилкино</w:t>
      </w:r>
      <w:proofErr w:type="spellEnd"/>
      <w:r w:rsidRPr="00A23E9E">
        <w:rPr>
          <w:rFonts w:ascii="Times New Roman" w:hAnsi="Times New Roman"/>
          <w:sz w:val="24"/>
          <w:szCs w:val="24"/>
          <w:lang w:val="ru-RU" w:eastAsia="nl-NL"/>
        </w:rPr>
        <w:t xml:space="preserve"> снизились. Однако на смену частному автомобильному транспорту пришли автобусные перевозки,  и в 2008-2013 гг. на</w:t>
      </w:r>
      <w:r w:rsidR="008D3545">
        <w:rPr>
          <w:rFonts w:ascii="Times New Roman" w:hAnsi="Times New Roman"/>
          <w:sz w:val="24"/>
          <w:szCs w:val="24"/>
          <w:lang w:val="ru-RU" w:eastAsia="nl-NL"/>
        </w:rPr>
        <w:t xml:space="preserve">блюдался 48% рост на КПП </w:t>
      </w:r>
      <w:proofErr w:type="spellStart"/>
      <w:r w:rsidR="008D3545">
        <w:rPr>
          <w:rFonts w:ascii="Times New Roman" w:hAnsi="Times New Roman"/>
          <w:sz w:val="24"/>
          <w:szCs w:val="24"/>
          <w:lang w:val="ru-RU" w:eastAsia="nl-NL"/>
        </w:rPr>
        <w:t>Койдула</w:t>
      </w:r>
      <w:proofErr w:type="spellEnd"/>
      <w:r w:rsidR="008D3545">
        <w:rPr>
          <w:rFonts w:ascii="Times New Roman" w:hAnsi="Times New Roman"/>
          <w:sz w:val="24"/>
          <w:szCs w:val="24"/>
          <w:lang w:val="ru-RU" w:eastAsia="nl-NL"/>
        </w:rPr>
        <w:t>, и</w:t>
      </w:r>
      <w:r w:rsidRPr="00A23E9E">
        <w:rPr>
          <w:rFonts w:ascii="Times New Roman" w:hAnsi="Times New Roman"/>
          <w:sz w:val="24"/>
          <w:szCs w:val="24"/>
          <w:lang w:val="ru-RU" w:eastAsia="nl-NL"/>
        </w:rPr>
        <w:t xml:space="preserve"> увеличение на 228%  за аналогичный период на </w:t>
      </w:r>
      <w:proofErr w:type="gramStart"/>
      <w:r w:rsidRPr="00A23E9E">
        <w:rPr>
          <w:rFonts w:ascii="Times New Roman" w:hAnsi="Times New Roman"/>
          <w:sz w:val="24"/>
          <w:szCs w:val="24"/>
          <w:lang w:val="ru-RU" w:eastAsia="nl-NL"/>
        </w:rPr>
        <w:t>пограничном</w:t>
      </w:r>
      <w:proofErr w:type="gramEnd"/>
      <w:r w:rsidRPr="00A23E9E">
        <w:rPr>
          <w:rFonts w:ascii="Times New Roman" w:hAnsi="Times New Roman"/>
          <w:sz w:val="24"/>
          <w:szCs w:val="24"/>
          <w:lang w:val="ru-RU" w:eastAsia="nl-NL"/>
        </w:rPr>
        <w:t xml:space="preserve"> КПП </w:t>
      </w:r>
      <w:proofErr w:type="spellStart"/>
      <w:r w:rsidRPr="00A23E9E">
        <w:rPr>
          <w:rFonts w:ascii="Times New Roman" w:hAnsi="Times New Roman"/>
          <w:sz w:val="24"/>
          <w:szCs w:val="24"/>
          <w:lang w:val="ru-RU" w:eastAsia="nl-NL"/>
        </w:rPr>
        <w:t>Лухамаа</w:t>
      </w:r>
      <w:proofErr w:type="spellEnd"/>
      <w:r w:rsidRPr="00A23E9E">
        <w:rPr>
          <w:rFonts w:ascii="Times New Roman" w:hAnsi="Times New Roman"/>
          <w:sz w:val="24"/>
          <w:szCs w:val="24"/>
          <w:lang w:val="ru-RU" w:eastAsia="nl-NL"/>
        </w:rPr>
        <w:t>.</w:t>
      </w:r>
    </w:p>
    <w:p w:rsidR="00A23E9E" w:rsidRPr="00A23E9E" w:rsidRDefault="00A23E9E" w:rsidP="002755AC">
      <w:pPr>
        <w:spacing w:before="100" w:beforeAutospacing="1" w:after="100" w:afterAutospacing="1"/>
        <w:jc w:val="both"/>
        <w:rPr>
          <w:rFonts w:ascii="Times New Roman" w:hAnsi="Times New Roman"/>
          <w:sz w:val="24"/>
          <w:szCs w:val="24"/>
          <w:lang w:val="ru-RU" w:eastAsia="nl-NL"/>
        </w:rPr>
      </w:pPr>
      <w:r w:rsidRPr="00A23E9E">
        <w:rPr>
          <w:rFonts w:ascii="Times New Roman" w:hAnsi="Times New Roman"/>
          <w:sz w:val="24"/>
          <w:szCs w:val="24"/>
          <w:lang w:val="ru-RU" w:eastAsia="nl-NL"/>
        </w:rPr>
        <w:t>Прогнозируется существенный рост объёма пересечения границ в долгосрочно</w:t>
      </w:r>
      <w:r w:rsidR="006A4E31">
        <w:rPr>
          <w:rFonts w:ascii="Times New Roman" w:hAnsi="Times New Roman"/>
          <w:sz w:val="24"/>
          <w:szCs w:val="24"/>
          <w:lang w:val="ru-RU" w:eastAsia="nl-NL"/>
        </w:rPr>
        <w:t>й</w:t>
      </w:r>
      <w:r w:rsidRPr="00A23E9E">
        <w:rPr>
          <w:rFonts w:ascii="Times New Roman" w:hAnsi="Times New Roman"/>
          <w:sz w:val="24"/>
          <w:szCs w:val="24"/>
          <w:lang w:val="ru-RU" w:eastAsia="nl-NL"/>
        </w:rPr>
        <w:t xml:space="preserve"> пер</w:t>
      </w:r>
      <w:r w:rsidR="006A4E31">
        <w:rPr>
          <w:rFonts w:ascii="Times New Roman" w:hAnsi="Times New Roman"/>
          <w:sz w:val="24"/>
          <w:szCs w:val="24"/>
          <w:lang w:val="ru-RU" w:eastAsia="nl-NL"/>
        </w:rPr>
        <w:t>спективе</w:t>
      </w:r>
      <w:r w:rsidRPr="00A23E9E">
        <w:rPr>
          <w:rFonts w:ascii="Times New Roman" w:hAnsi="Times New Roman"/>
          <w:sz w:val="24"/>
          <w:szCs w:val="24"/>
          <w:lang w:val="ru-RU" w:eastAsia="nl-NL"/>
        </w:rPr>
        <w:t xml:space="preserve"> - на уровне 10 % в год. Существующая инфраструктура не имеет достаточного потенциала для того, чтобы справляться с подобным ежегодным увеличением, в особенности в пиковые периоды  (как на сезонном, так и еженедельном уровнях). </w:t>
      </w:r>
    </w:p>
    <w:p w:rsidR="00A23E9E" w:rsidRPr="00A23E9E" w:rsidRDefault="00A23E9E" w:rsidP="002755AC">
      <w:pPr>
        <w:spacing w:before="100" w:beforeAutospacing="1" w:after="100" w:afterAutospacing="1"/>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Потенциал </w:t>
      </w:r>
      <w:proofErr w:type="gramStart"/>
      <w:r w:rsidRPr="00A23E9E">
        <w:rPr>
          <w:rFonts w:ascii="Times New Roman" w:hAnsi="Times New Roman"/>
          <w:sz w:val="24"/>
          <w:szCs w:val="24"/>
          <w:lang w:val="ru-RU" w:eastAsia="nl-NL"/>
        </w:rPr>
        <w:t>пограничного</w:t>
      </w:r>
      <w:proofErr w:type="gramEnd"/>
      <w:r w:rsidRPr="00A23E9E">
        <w:rPr>
          <w:rFonts w:ascii="Times New Roman" w:hAnsi="Times New Roman"/>
          <w:sz w:val="24"/>
          <w:szCs w:val="24"/>
          <w:lang w:val="ru-RU" w:eastAsia="nl-NL"/>
        </w:rPr>
        <w:t xml:space="preserve"> КПП Нарва-Ивангород будет увелич</w:t>
      </w:r>
      <w:r w:rsidR="006A4E31">
        <w:rPr>
          <w:rFonts w:ascii="Times New Roman" w:hAnsi="Times New Roman"/>
          <w:sz w:val="24"/>
          <w:szCs w:val="24"/>
          <w:lang w:val="ru-RU" w:eastAsia="nl-NL"/>
        </w:rPr>
        <w:t>ен</w:t>
      </w:r>
      <w:r w:rsidRPr="00A23E9E">
        <w:rPr>
          <w:rFonts w:ascii="Times New Roman" w:hAnsi="Times New Roman"/>
          <w:sz w:val="24"/>
          <w:szCs w:val="24"/>
          <w:lang w:val="ru-RU" w:eastAsia="nl-NL"/>
        </w:rPr>
        <w:t xml:space="preserve"> в рамках Программы </w:t>
      </w:r>
      <w:proofErr w:type="spellStart"/>
      <w:r w:rsidRPr="00A23E9E">
        <w:rPr>
          <w:rFonts w:ascii="Times New Roman" w:hAnsi="Times New Roman"/>
          <w:sz w:val="24"/>
          <w:szCs w:val="24"/>
          <w:lang w:val="ru-RU" w:eastAsia="nl-NL"/>
        </w:rPr>
        <w:t>ЭстЛатРус</w:t>
      </w:r>
      <w:proofErr w:type="spellEnd"/>
      <w:r w:rsidRPr="00A23E9E">
        <w:rPr>
          <w:rFonts w:ascii="Times New Roman" w:hAnsi="Times New Roman"/>
          <w:sz w:val="24"/>
          <w:szCs w:val="24"/>
          <w:lang w:val="ru-RU" w:eastAsia="nl-NL"/>
        </w:rPr>
        <w:t xml:space="preserve">. Причиной  </w:t>
      </w:r>
      <w:r w:rsidR="00095AE3">
        <w:rPr>
          <w:rFonts w:ascii="Times New Roman" w:hAnsi="Times New Roman"/>
          <w:sz w:val="24"/>
          <w:szCs w:val="24"/>
          <w:lang w:val="ru-RU" w:eastAsia="nl-NL"/>
        </w:rPr>
        <w:t>сложившегося «узкого места»</w:t>
      </w:r>
      <w:r w:rsidRPr="00A23E9E">
        <w:rPr>
          <w:rFonts w:ascii="Times New Roman" w:hAnsi="Times New Roman"/>
          <w:sz w:val="24"/>
          <w:szCs w:val="24"/>
          <w:lang w:val="ru-RU" w:eastAsia="nl-NL"/>
        </w:rPr>
        <w:t xml:space="preserve"> является разница между потенциалом и инфраструкт</w:t>
      </w:r>
      <w:r w:rsidR="008D3545">
        <w:rPr>
          <w:rFonts w:ascii="Times New Roman" w:hAnsi="Times New Roman"/>
          <w:sz w:val="24"/>
          <w:szCs w:val="24"/>
          <w:lang w:val="ru-RU" w:eastAsia="nl-NL"/>
        </w:rPr>
        <w:t>урными возможностями</w:t>
      </w:r>
      <w:r w:rsidRPr="00A23E9E">
        <w:rPr>
          <w:rFonts w:ascii="Times New Roman" w:hAnsi="Times New Roman"/>
          <w:sz w:val="24"/>
          <w:szCs w:val="24"/>
          <w:lang w:val="ru-RU" w:eastAsia="nl-NL"/>
        </w:rPr>
        <w:t xml:space="preserve"> КПП по обеим сторонам: Нарва-1 с двумя дорожными полосами для проезда автобусов, в то время как пограничный КПП в Ивангороде имеет отдельный терминал для автобусов, а автобусные пассажиры могут пользоваться возможностями четырёх полос. Подобные различия присутствовали в отношении пропускной способности для машин и пешеходов. С целью увеличения пропускной способности и синхронизации </w:t>
      </w:r>
      <w:proofErr w:type="gramStart"/>
      <w:r w:rsidRPr="00A23E9E">
        <w:rPr>
          <w:rFonts w:ascii="Times New Roman" w:hAnsi="Times New Roman"/>
          <w:sz w:val="24"/>
          <w:szCs w:val="24"/>
          <w:lang w:val="ru-RU" w:eastAsia="nl-NL"/>
        </w:rPr>
        <w:t>работы</w:t>
      </w:r>
      <w:proofErr w:type="gramEnd"/>
      <w:r w:rsidRPr="00A23E9E">
        <w:rPr>
          <w:rFonts w:ascii="Times New Roman" w:hAnsi="Times New Roman"/>
          <w:sz w:val="24"/>
          <w:szCs w:val="24"/>
          <w:lang w:val="ru-RU" w:eastAsia="nl-NL"/>
        </w:rPr>
        <w:t xml:space="preserve"> пограничных КПП было принято решение о совместном планировании и развитии КПП с привлечением экспертов с обеих сторон.</w:t>
      </w:r>
    </w:p>
    <w:p w:rsidR="00A23E9E" w:rsidRPr="00A23E9E" w:rsidRDefault="00A23E9E" w:rsidP="002755AC">
      <w:pPr>
        <w:spacing w:before="100" w:beforeAutospacing="1" w:after="100" w:afterAutospacing="1"/>
        <w:jc w:val="both"/>
        <w:rPr>
          <w:rFonts w:ascii="Times New Roman" w:hAnsi="Times New Roman"/>
          <w:sz w:val="24"/>
          <w:szCs w:val="24"/>
          <w:lang w:val="ru-RU"/>
        </w:rPr>
      </w:pPr>
      <w:r w:rsidRPr="00A23E9E">
        <w:rPr>
          <w:rFonts w:ascii="Times New Roman" w:hAnsi="Times New Roman"/>
          <w:sz w:val="24"/>
          <w:szCs w:val="24"/>
          <w:lang w:val="ru-RU"/>
        </w:rPr>
        <w:t xml:space="preserve">В пиковые периоды </w:t>
      </w:r>
      <w:r w:rsidR="00095AE3">
        <w:rPr>
          <w:rFonts w:ascii="Times New Roman" w:hAnsi="Times New Roman"/>
          <w:sz w:val="24"/>
          <w:szCs w:val="24"/>
          <w:lang w:val="ru-RU"/>
        </w:rPr>
        <w:t xml:space="preserve">мощность </w:t>
      </w:r>
      <w:r w:rsidRPr="00A23E9E">
        <w:rPr>
          <w:rFonts w:ascii="Times New Roman" w:hAnsi="Times New Roman"/>
          <w:sz w:val="24"/>
          <w:szCs w:val="24"/>
          <w:lang w:val="ru-RU"/>
        </w:rPr>
        <w:t xml:space="preserve"> пограничных контрольно-пропускных пунктов недостаточн</w:t>
      </w:r>
      <w:r w:rsidR="00095AE3">
        <w:rPr>
          <w:rFonts w:ascii="Times New Roman" w:hAnsi="Times New Roman"/>
          <w:sz w:val="24"/>
          <w:szCs w:val="24"/>
          <w:lang w:val="ru-RU"/>
        </w:rPr>
        <w:t>а</w:t>
      </w:r>
      <w:r w:rsidRPr="00A23E9E">
        <w:rPr>
          <w:rFonts w:ascii="Times New Roman" w:hAnsi="Times New Roman"/>
          <w:sz w:val="24"/>
          <w:szCs w:val="24"/>
          <w:lang w:val="ru-RU"/>
        </w:rPr>
        <w:t xml:space="preserve">, создаются длинные очереди. В настоящее время на территории России пропускная способность значительно выше, чем на территории Эстонии. В 2013 году КПП </w:t>
      </w:r>
      <w:proofErr w:type="spellStart"/>
      <w:r w:rsidRPr="00A23E9E">
        <w:rPr>
          <w:rFonts w:ascii="Times New Roman" w:hAnsi="Times New Roman"/>
          <w:sz w:val="24"/>
          <w:szCs w:val="24"/>
          <w:lang w:val="ru-RU"/>
        </w:rPr>
        <w:t>Койдула</w:t>
      </w:r>
      <w:proofErr w:type="spellEnd"/>
      <w:r w:rsidRPr="00A23E9E">
        <w:rPr>
          <w:rFonts w:ascii="Times New Roman" w:hAnsi="Times New Roman"/>
          <w:sz w:val="24"/>
          <w:szCs w:val="24"/>
          <w:lang w:val="ru-RU"/>
        </w:rPr>
        <w:t xml:space="preserve">  два раза достиг уровня мощности, который на 83% превышал его </w:t>
      </w:r>
      <w:r w:rsidR="008D3545">
        <w:rPr>
          <w:rFonts w:ascii="Times New Roman" w:hAnsi="Times New Roman"/>
          <w:sz w:val="24"/>
          <w:szCs w:val="24"/>
          <w:lang w:val="ru-RU"/>
        </w:rPr>
        <w:t>плановую мощность</w:t>
      </w:r>
      <w:r w:rsidRPr="00A23E9E">
        <w:rPr>
          <w:rFonts w:ascii="Times New Roman" w:hAnsi="Times New Roman"/>
          <w:sz w:val="24"/>
          <w:szCs w:val="24"/>
          <w:lang w:val="ru-RU"/>
        </w:rPr>
        <w:t>, что</w:t>
      </w:r>
      <w:r w:rsidR="008D3545">
        <w:rPr>
          <w:rFonts w:ascii="Times New Roman" w:hAnsi="Times New Roman"/>
          <w:sz w:val="24"/>
          <w:szCs w:val="24"/>
          <w:lang w:val="ru-RU"/>
        </w:rPr>
        <w:t xml:space="preserve"> означало </w:t>
      </w:r>
      <w:proofErr w:type="gramStart"/>
      <w:r w:rsidR="008D3545">
        <w:rPr>
          <w:rFonts w:ascii="Times New Roman" w:hAnsi="Times New Roman"/>
          <w:sz w:val="24"/>
          <w:szCs w:val="24"/>
          <w:lang w:val="ru-RU"/>
        </w:rPr>
        <w:t>трех-четырех</w:t>
      </w:r>
      <w:r w:rsidRPr="00A23E9E">
        <w:rPr>
          <w:rFonts w:ascii="Times New Roman" w:hAnsi="Times New Roman"/>
          <w:sz w:val="24"/>
          <w:szCs w:val="24"/>
          <w:lang w:val="ru-RU"/>
        </w:rPr>
        <w:t>часовые</w:t>
      </w:r>
      <w:proofErr w:type="gramEnd"/>
      <w:r w:rsidRPr="00A23E9E">
        <w:rPr>
          <w:rFonts w:ascii="Times New Roman" w:hAnsi="Times New Roman"/>
          <w:sz w:val="24"/>
          <w:szCs w:val="24"/>
          <w:lang w:val="ru-RU"/>
        </w:rPr>
        <w:t xml:space="preserve"> очереди.  </w:t>
      </w:r>
    </w:p>
    <w:p w:rsidR="00A23E9E" w:rsidRPr="00A23E9E" w:rsidRDefault="00A23E9E" w:rsidP="002755AC">
      <w:pPr>
        <w:spacing w:before="100" w:beforeAutospacing="1" w:after="100" w:afterAutospacing="1"/>
        <w:jc w:val="both"/>
        <w:rPr>
          <w:rFonts w:ascii="Times New Roman" w:hAnsi="Times New Roman"/>
          <w:sz w:val="24"/>
          <w:szCs w:val="24"/>
          <w:lang w:val="ru-RU"/>
        </w:rPr>
      </w:pPr>
      <w:r w:rsidRPr="00A23E9E">
        <w:rPr>
          <w:rFonts w:ascii="Times New Roman" w:hAnsi="Times New Roman"/>
          <w:sz w:val="24"/>
          <w:szCs w:val="24"/>
          <w:lang w:val="ru-RU"/>
        </w:rPr>
        <w:lastRenderedPageBreak/>
        <w:t xml:space="preserve">Недостатки в работе также отмечены на других пограничных КПП, таких как </w:t>
      </w:r>
      <w:proofErr w:type="spellStart"/>
      <w:r w:rsidRPr="00A23E9E">
        <w:rPr>
          <w:rFonts w:ascii="Times New Roman" w:hAnsi="Times New Roman"/>
          <w:sz w:val="24"/>
          <w:szCs w:val="24"/>
          <w:lang w:val="ru-RU"/>
        </w:rPr>
        <w:t>Саатсе-Крупп</w:t>
      </w:r>
      <w:proofErr w:type="spellEnd"/>
      <w:r w:rsidRPr="00A23E9E">
        <w:rPr>
          <w:rFonts w:ascii="Times New Roman" w:hAnsi="Times New Roman"/>
          <w:sz w:val="24"/>
          <w:szCs w:val="24"/>
          <w:lang w:val="ru-RU"/>
        </w:rPr>
        <w:t xml:space="preserve">. КПП </w:t>
      </w:r>
      <w:proofErr w:type="spellStart"/>
      <w:r w:rsidRPr="00A23E9E">
        <w:rPr>
          <w:rFonts w:ascii="Times New Roman" w:hAnsi="Times New Roman"/>
          <w:sz w:val="24"/>
          <w:szCs w:val="24"/>
          <w:lang w:val="ru-RU"/>
        </w:rPr>
        <w:t>Саатсе-Крупп</w:t>
      </w:r>
      <w:proofErr w:type="spellEnd"/>
      <w:r w:rsidRPr="00A23E9E">
        <w:rPr>
          <w:rFonts w:ascii="Times New Roman" w:hAnsi="Times New Roman"/>
          <w:sz w:val="24"/>
          <w:szCs w:val="24"/>
          <w:lang w:val="ru-RU"/>
        </w:rPr>
        <w:t xml:space="preserve"> имеет чрезвычайное значение для </w:t>
      </w:r>
      <w:r w:rsidR="00095AE3">
        <w:rPr>
          <w:rFonts w:ascii="Times New Roman" w:hAnsi="Times New Roman"/>
          <w:sz w:val="24"/>
          <w:szCs w:val="24"/>
          <w:lang w:val="ru-RU"/>
        </w:rPr>
        <w:t>э</w:t>
      </w:r>
      <w:r w:rsidRPr="00A23E9E">
        <w:rPr>
          <w:rFonts w:ascii="Times New Roman" w:hAnsi="Times New Roman"/>
          <w:sz w:val="24"/>
          <w:szCs w:val="24"/>
          <w:lang w:val="ru-RU"/>
        </w:rPr>
        <w:t>стонской стороны в силу сложностей пересече</w:t>
      </w:r>
      <w:r w:rsidR="008D3545">
        <w:rPr>
          <w:rFonts w:ascii="Times New Roman" w:hAnsi="Times New Roman"/>
          <w:sz w:val="24"/>
          <w:szCs w:val="24"/>
          <w:lang w:val="ru-RU"/>
        </w:rPr>
        <w:t>ния границ, так как он касается</w:t>
      </w:r>
      <w:r w:rsidRPr="00A23E9E">
        <w:rPr>
          <w:rFonts w:ascii="Times New Roman" w:hAnsi="Times New Roman"/>
          <w:sz w:val="24"/>
          <w:szCs w:val="24"/>
          <w:lang w:val="ru-RU"/>
        </w:rPr>
        <w:t xml:space="preserve">  местных поселен</w:t>
      </w:r>
      <w:r w:rsidR="008D3545">
        <w:rPr>
          <w:rFonts w:ascii="Times New Roman" w:hAnsi="Times New Roman"/>
          <w:sz w:val="24"/>
          <w:szCs w:val="24"/>
          <w:lang w:val="ru-RU"/>
        </w:rPr>
        <w:t>ий, которые тесно взаимосвязаны</w:t>
      </w:r>
      <w:r w:rsidRPr="00A23E9E">
        <w:rPr>
          <w:rFonts w:ascii="Times New Roman" w:hAnsi="Times New Roman"/>
          <w:sz w:val="24"/>
          <w:szCs w:val="24"/>
          <w:lang w:val="ru-RU"/>
        </w:rPr>
        <w:t xml:space="preserve"> и некоторых территорий, где расположены наиболее привлекательные туристические объекты (в особенности в </w:t>
      </w:r>
      <w:proofErr w:type="spellStart"/>
      <w:r w:rsidRPr="00A23E9E">
        <w:rPr>
          <w:rFonts w:ascii="Times New Roman" w:hAnsi="Times New Roman"/>
          <w:sz w:val="24"/>
          <w:szCs w:val="24"/>
          <w:lang w:val="ru-RU"/>
        </w:rPr>
        <w:t>Сетомаа</w:t>
      </w:r>
      <w:proofErr w:type="spellEnd"/>
      <w:r w:rsidRPr="00A23E9E">
        <w:rPr>
          <w:rFonts w:ascii="Times New Roman" w:hAnsi="Times New Roman"/>
          <w:sz w:val="24"/>
          <w:szCs w:val="24"/>
          <w:lang w:val="ru-RU"/>
        </w:rPr>
        <w:t>). Данные сложности становятся ещё более очевидными во время туристических сезонов.</w:t>
      </w:r>
    </w:p>
    <w:p w:rsidR="00A23E9E" w:rsidRPr="00A23E9E" w:rsidRDefault="00A23E9E" w:rsidP="002755AC">
      <w:pPr>
        <w:spacing w:before="100" w:beforeAutospacing="1" w:after="100" w:afterAutospacing="1"/>
        <w:jc w:val="both"/>
        <w:rPr>
          <w:rFonts w:ascii="Times New Roman" w:hAnsi="Times New Roman"/>
          <w:b/>
          <w:i/>
          <w:sz w:val="24"/>
          <w:szCs w:val="24"/>
          <w:lang w:val="ru-RU"/>
        </w:rPr>
      </w:pPr>
      <w:r w:rsidRPr="00A23E9E">
        <w:rPr>
          <w:rFonts w:ascii="Times New Roman" w:hAnsi="Times New Roman"/>
          <w:sz w:val="24"/>
          <w:szCs w:val="24"/>
          <w:lang w:val="ru-RU"/>
        </w:rPr>
        <w:t xml:space="preserve"> </w:t>
      </w:r>
      <w:r w:rsidRPr="00A23E9E">
        <w:rPr>
          <w:rFonts w:ascii="Times New Roman" w:hAnsi="Times New Roman"/>
          <w:b/>
          <w:i/>
          <w:sz w:val="24"/>
          <w:szCs w:val="24"/>
          <w:lang w:val="ru-RU"/>
        </w:rPr>
        <w:t>Доступ к пограничным контрольно-пропускным пунктам</w:t>
      </w:r>
    </w:p>
    <w:p w:rsidR="00A23E9E" w:rsidRPr="00A23E9E" w:rsidRDefault="00A23E9E" w:rsidP="002755AC">
      <w:pPr>
        <w:spacing w:before="100" w:beforeAutospacing="1" w:after="100" w:afterAutospacing="1"/>
        <w:jc w:val="both"/>
        <w:rPr>
          <w:rFonts w:ascii="Times New Roman" w:hAnsi="Times New Roman"/>
          <w:sz w:val="24"/>
          <w:szCs w:val="24"/>
          <w:lang w:val="ru-RU"/>
        </w:rPr>
      </w:pPr>
      <w:r w:rsidRPr="00A23E9E">
        <w:rPr>
          <w:rFonts w:ascii="Times New Roman" w:hAnsi="Times New Roman"/>
          <w:sz w:val="24"/>
          <w:szCs w:val="24"/>
          <w:lang w:val="ru-RU"/>
        </w:rPr>
        <w:t xml:space="preserve">Эстонский Департамент полиции и погранохраны рассматривает общее состояние подъездных путей </w:t>
      </w:r>
      <w:proofErr w:type="gramStart"/>
      <w:r w:rsidRPr="00A23E9E">
        <w:rPr>
          <w:rFonts w:ascii="Times New Roman" w:hAnsi="Times New Roman"/>
          <w:sz w:val="24"/>
          <w:szCs w:val="24"/>
          <w:lang w:val="ru-RU"/>
        </w:rPr>
        <w:t>к</w:t>
      </w:r>
      <w:proofErr w:type="gramEnd"/>
      <w:r w:rsidRPr="00A23E9E">
        <w:rPr>
          <w:rFonts w:ascii="Times New Roman" w:hAnsi="Times New Roman"/>
          <w:sz w:val="24"/>
          <w:szCs w:val="24"/>
          <w:lang w:val="ru-RU"/>
        </w:rPr>
        <w:t xml:space="preserve"> дорожным пограничным КПП как удовлетворительное, однако Дорожная администрация видит необходимость в дальнейшем   совершенст</w:t>
      </w:r>
      <w:r w:rsidR="008D3545">
        <w:rPr>
          <w:rFonts w:ascii="Times New Roman" w:hAnsi="Times New Roman"/>
          <w:sz w:val="24"/>
          <w:szCs w:val="24"/>
          <w:lang w:val="ru-RU"/>
        </w:rPr>
        <w:t>вовании,  в особенности это</w:t>
      </w:r>
      <w:r w:rsidRPr="00A23E9E">
        <w:rPr>
          <w:rFonts w:ascii="Times New Roman" w:hAnsi="Times New Roman"/>
          <w:sz w:val="24"/>
          <w:szCs w:val="24"/>
          <w:lang w:val="ru-RU"/>
        </w:rPr>
        <w:t xml:space="preserve"> касается постоянного износа</w:t>
      </w:r>
      <w:r w:rsidR="008D3545">
        <w:rPr>
          <w:rFonts w:ascii="Times New Roman" w:hAnsi="Times New Roman"/>
          <w:sz w:val="24"/>
          <w:szCs w:val="24"/>
          <w:lang w:val="ru-RU"/>
        </w:rPr>
        <w:t xml:space="preserve"> дорог</w:t>
      </w:r>
      <w:r w:rsidRPr="00A23E9E">
        <w:rPr>
          <w:rFonts w:ascii="Times New Roman" w:hAnsi="Times New Roman"/>
          <w:sz w:val="24"/>
          <w:szCs w:val="24"/>
          <w:lang w:val="ru-RU"/>
        </w:rPr>
        <w:t xml:space="preserve"> в результате регулярного прохождения большегрузного транспорта вблизи КПП. В 2012-2013 годах были начаты работы по ремонту подъездной  дороги «</w:t>
      </w:r>
      <w:proofErr w:type="spellStart"/>
      <w:r w:rsidRPr="00A23E9E">
        <w:rPr>
          <w:rFonts w:ascii="Times New Roman" w:hAnsi="Times New Roman"/>
          <w:sz w:val="24"/>
          <w:szCs w:val="24"/>
          <w:lang w:val="ru-RU"/>
        </w:rPr>
        <w:t>Варске</w:t>
      </w:r>
      <w:proofErr w:type="spellEnd"/>
      <w:r w:rsidRPr="00A23E9E">
        <w:rPr>
          <w:rFonts w:ascii="Times New Roman" w:hAnsi="Times New Roman"/>
          <w:sz w:val="24"/>
          <w:szCs w:val="24"/>
          <w:lang w:val="ru-RU"/>
        </w:rPr>
        <w:t xml:space="preserve">» к КПП </w:t>
      </w:r>
      <w:proofErr w:type="spellStart"/>
      <w:r w:rsidRPr="00A23E9E">
        <w:rPr>
          <w:rFonts w:ascii="Times New Roman" w:hAnsi="Times New Roman"/>
          <w:sz w:val="24"/>
          <w:szCs w:val="24"/>
          <w:lang w:val="ru-RU"/>
        </w:rPr>
        <w:t>Койдула</w:t>
      </w:r>
      <w:proofErr w:type="spellEnd"/>
      <w:r w:rsidRPr="00A23E9E">
        <w:rPr>
          <w:rFonts w:ascii="Times New Roman" w:hAnsi="Times New Roman"/>
          <w:sz w:val="24"/>
          <w:szCs w:val="24"/>
          <w:lang w:val="ru-RU"/>
        </w:rPr>
        <w:t>. Согласно мнению Государственного Органа Аудита, в ремонте также нуждаются некоторые участки трассы «Тарту-</w:t>
      </w:r>
      <w:proofErr w:type="spellStart"/>
      <w:r w:rsidRPr="00A23E9E">
        <w:rPr>
          <w:rFonts w:ascii="Times New Roman" w:hAnsi="Times New Roman"/>
          <w:sz w:val="24"/>
          <w:szCs w:val="24"/>
          <w:lang w:val="ru-RU"/>
        </w:rPr>
        <w:t>Лухамаа</w:t>
      </w:r>
      <w:proofErr w:type="spellEnd"/>
      <w:r w:rsidRPr="00A23E9E">
        <w:rPr>
          <w:rFonts w:ascii="Times New Roman" w:hAnsi="Times New Roman"/>
          <w:sz w:val="24"/>
          <w:szCs w:val="24"/>
          <w:lang w:val="ru-RU"/>
        </w:rPr>
        <w:t>».</w:t>
      </w:r>
    </w:p>
    <w:p w:rsidR="00A23E9E" w:rsidRPr="00A23E9E" w:rsidRDefault="00A23E9E" w:rsidP="002755AC">
      <w:pPr>
        <w:spacing w:before="100" w:beforeAutospacing="1" w:after="100" w:afterAutospacing="1"/>
        <w:jc w:val="both"/>
        <w:rPr>
          <w:rFonts w:ascii="Times New Roman" w:hAnsi="Times New Roman"/>
          <w:sz w:val="24"/>
          <w:szCs w:val="24"/>
          <w:lang w:val="ru-RU"/>
        </w:rPr>
      </w:pPr>
      <w:r w:rsidRPr="00A23E9E">
        <w:rPr>
          <w:rFonts w:ascii="Times New Roman" w:hAnsi="Times New Roman"/>
          <w:sz w:val="24"/>
          <w:szCs w:val="24"/>
          <w:lang w:val="ru-RU"/>
        </w:rPr>
        <w:t>Кроме того, необходим постоянный надзор и благоустройство парковочных территорий у КПП, которые по большей части заняты большегрузным транспортом, ожидающим очереди на пограничный контроль.</w:t>
      </w:r>
    </w:p>
    <w:p w:rsidR="00A23E9E" w:rsidRPr="00A23E9E" w:rsidRDefault="00A23E9E" w:rsidP="002755AC">
      <w:pPr>
        <w:spacing w:before="100" w:beforeAutospacing="1" w:after="100" w:afterAutospacing="1"/>
        <w:jc w:val="both"/>
        <w:rPr>
          <w:rFonts w:ascii="Times New Roman" w:hAnsi="Times New Roman"/>
          <w:sz w:val="24"/>
          <w:szCs w:val="24"/>
          <w:lang w:val="ru-RU"/>
        </w:rPr>
      </w:pPr>
      <w:r w:rsidRPr="00A23E9E">
        <w:rPr>
          <w:rFonts w:ascii="Times New Roman" w:hAnsi="Times New Roman"/>
          <w:sz w:val="24"/>
          <w:szCs w:val="24"/>
          <w:lang w:val="ru-RU"/>
        </w:rPr>
        <w:t>Так как КПП Нарва-Ивангород расположен в центре одноименных городов, он является причиной перегрузки движения на местных улицах.  Для улучшения качества городской среды возле КПП и на улицах, необходим ремонт подъездных улиц к КП</w:t>
      </w:r>
      <w:r w:rsidR="008D3545">
        <w:rPr>
          <w:rFonts w:ascii="Times New Roman" w:hAnsi="Times New Roman"/>
          <w:sz w:val="24"/>
          <w:szCs w:val="24"/>
          <w:lang w:val="ru-RU"/>
        </w:rPr>
        <w:t>П, а так</w:t>
      </w:r>
      <w:r w:rsidRPr="00A23E9E">
        <w:rPr>
          <w:rFonts w:ascii="Times New Roman" w:hAnsi="Times New Roman"/>
          <w:sz w:val="24"/>
          <w:szCs w:val="24"/>
          <w:lang w:val="ru-RU"/>
        </w:rPr>
        <w:t xml:space="preserve">же другие смягчающие меры </w:t>
      </w:r>
    </w:p>
    <w:p w:rsidR="00A23E9E" w:rsidRPr="00A23E9E" w:rsidRDefault="00A23E9E" w:rsidP="002755AC">
      <w:pPr>
        <w:spacing w:before="100" w:beforeAutospacing="1" w:after="100" w:afterAutospacing="1"/>
        <w:jc w:val="both"/>
        <w:rPr>
          <w:rFonts w:ascii="Times New Roman" w:hAnsi="Times New Roman"/>
          <w:b/>
          <w:i/>
          <w:sz w:val="24"/>
          <w:szCs w:val="24"/>
          <w:lang w:val="ru-RU"/>
        </w:rPr>
      </w:pPr>
      <w:r w:rsidRPr="00A23E9E">
        <w:rPr>
          <w:rFonts w:ascii="Times New Roman" w:hAnsi="Times New Roman"/>
          <w:b/>
          <w:i/>
          <w:sz w:val="24"/>
          <w:szCs w:val="24"/>
          <w:lang w:val="ru-RU"/>
        </w:rPr>
        <w:t>Инфраструктура коммуникаций</w:t>
      </w:r>
    </w:p>
    <w:p w:rsidR="00A23E9E" w:rsidRPr="00A23E9E" w:rsidRDefault="00A23E9E" w:rsidP="002755AC">
      <w:pPr>
        <w:spacing w:before="100" w:beforeAutospacing="1" w:after="100" w:afterAutospacing="1"/>
        <w:jc w:val="both"/>
        <w:rPr>
          <w:rFonts w:ascii="Times New Roman" w:hAnsi="Times New Roman"/>
          <w:bCs/>
          <w:sz w:val="24"/>
          <w:szCs w:val="24"/>
          <w:lang w:val="ru-RU" w:eastAsia="nl-NL"/>
        </w:rPr>
      </w:pPr>
      <w:r w:rsidRPr="00A23E9E">
        <w:rPr>
          <w:rFonts w:ascii="Times New Roman" w:hAnsi="Times New Roman"/>
          <w:bCs/>
          <w:sz w:val="24"/>
          <w:szCs w:val="24"/>
          <w:lang w:val="ru-RU" w:eastAsia="nl-NL"/>
        </w:rPr>
        <w:t>Ежедневные проблемы, с которыми сталкиваются по обе стороны границы, заключаются в длительном периоде ожидания для транспортных сре</w:t>
      </w:r>
      <w:proofErr w:type="gramStart"/>
      <w:r w:rsidRPr="00A23E9E">
        <w:rPr>
          <w:rFonts w:ascii="Times New Roman" w:hAnsi="Times New Roman"/>
          <w:bCs/>
          <w:sz w:val="24"/>
          <w:szCs w:val="24"/>
          <w:lang w:val="ru-RU" w:eastAsia="nl-NL"/>
        </w:rPr>
        <w:t>дств пр</w:t>
      </w:r>
      <w:proofErr w:type="gramEnd"/>
      <w:r w:rsidRPr="00A23E9E">
        <w:rPr>
          <w:rFonts w:ascii="Times New Roman" w:hAnsi="Times New Roman"/>
          <w:bCs/>
          <w:sz w:val="24"/>
          <w:szCs w:val="24"/>
          <w:lang w:val="ru-RU" w:eastAsia="nl-NL"/>
        </w:rPr>
        <w:t>и пересечении границы. После введения в Эстонии  системы электронных очередей данная проблема стала не такой острой. Похожие  положительные эффекты можно прогнозировать после усовершенствования системы электронного управления границами на территории России.</w:t>
      </w:r>
    </w:p>
    <w:p w:rsidR="00A23E9E" w:rsidRPr="00A23E9E" w:rsidRDefault="00A23E9E" w:rsidP="002755AC">
      <w:pPr>
        <w:spacing w:before="100" w:beforeAutospacing="1" w:after="100" w:afterAutospacing="1"/>
        <w:jc w:val="both"/>
        <w:rPr>
          <w:rFonts w:ascii="Times New Roman" w:hAnsi="Times New Roman"/>
          <w:bCs/>
          <w:sz w:val="24"/>
          <w:szCs w:val="24"/>
          <w:lang w:val="ru-RU" w:eastAsia="nl-NL"/>
        </w:rPr>
      </w:pPr>
      <w:r w:rsidRPr="00A23E9E">
        <w:rPr>
          <w:rFonts w:ascii="Times New Roman" w:hAnsi="Times New Roman"/>
          <w:bCs/>
          <w:sz w:val="24"/>
          <w:szCs w:val="24"/>
          <w:lang w:val="ru-RU" w:eastAsia="nl-NL"/>
        </w:rPr>
        <w:t xml:space="preserve">Наряду с совершенствованием работы КПП </w:t>
      </w:r>
      <w:proofErr w:type="spellStart"/>
      <w:r w:rsidRPr="00A23E9E">
        <w:rPr>
          <w:rFonts w:ascii="Times New Roman" w:hAnsi="Times New Roman"/>
          <w:bCs/>
          <w:sz w:val="24"/>
          <w:szCs w:val="24"/>
          <w:lang w:val="ru-RU" w:eastAsia="nl-NL"/>
        </w:rPr>
        <w:t>Койдула</w:t>
      </w:r>
      <w:proofErr w:type="spellEnd"/>
      <w:r w:rsidRPr="00A23E9E">
        <w:rPr>
          <w:rFonts w:ascii="Times New Roman" w:hAnsi="Times New Roman"/>
          <w:bCs/>
          <w:sz w:val="24"/>
          <w:szCs w:val="24"/>
          <w:lang w:val="ru-RU" w:eastAsia="nl-NL"/>
        </w:rPr>
        <w:t xml:space="preserve"> и </w:t>
      </w:r>
      <w:proofErr w:type="spellStart"/>
      <w:r w:rsidRPr="00A23E9E">
        <w:rPr>
          <w:rFonts w:ascii="Times New Roman" w:hAnsi="Times New Roman"/>
          <w:bCs/>
          <w:sz w:val="24"/>
          <w:szCs w:val="24"/>
          <w:lang w:val="ru-RU" w:eastAsia="nl-NL"/>
        </w:rPr>
        <w:t>Лух</w:t>
      </w:r>
      <w:r w:rsidR="008D3545">
        <w:rPr>
          <w:rFonts w:ascii="Times New Roman" w:hAnsi="Times New Roman"/>
          <w:bCs/>
          <w:sz w:val="24"/>
          <w:szCs w:val="24"/>
          <w:lang w:val="ru-RU" w:eastAsia="nl-NL"/>
        </w:rPr>
        <w:t>амаа</w:t>
      </w:r>
      <w:proofErr w:type="spellEnd"/>
      <w:r w:rsidR="008D3545">
        <w:rPr>
          <w:rFonts w:ascii="Times New Roman" w:hAnsi="Times New Roman"/>
          <w:bCs/>
          <w:sz w:val="24"/>
          <w:szCs w:val="24"/>
          <w:lang w:val="ru-RU" w:eastAsia="nl-NL"/>
        </w:rPr>
        <w:t>,</w:t>
      </w:r>
      <w:r w:rsidRPr="00A23E9E">
        <w:rPr>
          <w:rFonts w:ascii="Times New Roman" w:hAnsi="Times New Roman"/>
          <w:bCs/>
          <w:sz w:val="24"/>
          <w:szCs w:val="24"/>
          <w:lang w:val="ru-RU" w:eastAsia="nl-NL"/>
        </w:rPr>
        <w:t xml:space="preserve"> инфраструктура КПП позволит осуществить разделение грузового и автомобильного транспорта. Для легковы</w:t>
      </w:r>
      <w:r w:rsidR="004244F3">
        <w:rPr>
          <w:rFonts w:ascii="Times New Roman" w:hAnsi="Times New Roman"/>
          <w:bCs/>
          <w:sz w:val="24"/>
          <w:szCs w:val="24"/>
          <w:lang w:val="ru-RU" w:eastAsia="nl-NL"/>
        </w:rPr>
        <w:t>х автомобилей следует построить</w:t>
      </w:r>
      <w:r w:rsidRPr="00A23E9E">
        <w:rPr>
          <w:rFonts w:ascii="Times New Roman" w:hAnsi="Times New Roman"/>
          <w:bCs/>
          <w:sz w:val="24"/>
          <w:szCs w:val="24"/>
          <w:lang w:val="ru-RU" w:eastAsia="nl-NL"/>
        </w:rPr>
        <w:t xml:space="preserve"> отдельную полосу, обеспечив более высокую пропускную способность.</w:t>
      </w:r>
    </w:p>
    <w:p w:rsidR="00A23E9E" w:rsidRPr="00A23E9E" w:rsidRDefault="00A23E9E" w:rsidP="002755AC">
      <w:pPr>
        <w:spacing w:before="100" w:beforeAutospacing="1" w:after="100" w:afterAutospacing="1"/>
        <w:jc w:val="both"/>
        <w:rPr>
          <w:rFonts w:ascii="Times New Roman" w:hAnsi="Times New Roman"/>
          <w:bCs/>
          <w:sz w:val="24"/>
          <w:szCs w:val="24"/>
          <w:lang w:val="ru-RU" w:eastAsia="nl-NL"/>
        </w:rPr>
      </w:pPr>
      <w:r w:rsidRPr="00A23E9E">
        <w:rPr>
          <w:rFonts w:ascii="Times New Roman" w:hAnsi="Times New Roman"/>
          <w:bCs/>
          <w:sz w:val="24"/>
          <w:szCs w:val="24"/>
          <w:lang w:val="ru-RU" w:eastAsia="nl-NL"/>
        </w:rPr>
        <w:t>Нацио</w:t>
      </w:r>
      <w:r w:rsidR="004244F3">
        <w:rPr>
          <w:rFonts w:ascii="Times New Roman" w:hAnsi="Times New Roman"/>
          <w:bCs/>
          <w:sz w:val="24"/>
          <w:szCs w:val="24"/>
          <w:lang w:val="ru-RU" w:eastAsia="nl-NL"/>
        </w:rPr>
        <w:t>нальный регламент определяет штат</w:t>
      </w:r>
      <w:r w:rsidRPr="00A23E9E">
        <w:rPr>
          <w:rFonts w:ascii="Times New Roman" w:hAnsi="Times New Roman"/>
          <w:bCs/>
          <w:sz w:val="24"/>
          <w:szCs w:val="24"/>
          <w:lang w:val="ru-RU" w:eastAsia="nl-NL"/>
        </w:rPr>
        <w:t xml:space="preserve"> </w:t>
      </w:r>
      <w:proofErr w:type="gramStart"/>
      <w:r w:rsidRPr="00A23E9E">
        <w:rPr>
          <w:rFonts w:ascii="Times New Roman" w:hAnsi="Times New Roman"/>
          <w:bCs/>
          <w:sz w:val="24"/>
          <w:szCs w:val="24"/>
          <w:lang w:val="ru-RU" w:eastAsia="nl-NL"/>
        </w:rPr>
        <w:t>пограничных</w:t>
      </w:r>
      <w:proofErr w:type="gramEnd"/>
      <w:r w:rsidRPr="00A23E9E">
        <w:rPr>
          <w:rFonts w:ascii="Times New Roman" w:hAnsi="Times New Roman"/>
          <w:bCs/>
          <w:sz w:val="24"/>
          <w:szCs w:val="24"/>
          <w:lang w:val="ru-RU" w:eastAsia="nl-NL"/>
        </w:rPr>
        <w:t xml:space="preserve"> КПП. В настоящий момент недостатки инфраструктуры и используемые технологии снижают возможности </w:t>
      </w:r>
      <w:r w:rsidR="004244F3">
        <w:rPr>
          <w:rFonts w:ascii="Times New Roman" w:hAnsi="Times New Roman"/>
          <w:bCs/>
          <w:sz w:val="24"/>
          <w:szCs w:val="24"/>
          <w:lang w:val="ru-RU" w:eastAsia="nl-NL"/>
        </w:rPr>
        <w:t>персонала по увеличению потока, пересекающего</w:t>
      </w:r>
      <w:r w:rsidRPr="00A23E9E">
        <w:rPr>
          <w:rFonts w:ascii="Times New Roman" w:hAnsi="Times New Roman"/>
          <w:bCs/>
          <w:sz w:val="24"/>
          <w:szCs w:val="24"/>
          <w:lang w:val="ru-RU" w:eastAsia="nl-NL"/>
        </w:rPr>
        <w:t xml:space="preserve"> границ</w:t>
      </w:r>
      <w:r w:rsidR="004244F3">
        <w:rPr>
          <w:rFonts w:ascii="Times New Roman" w:hAnsi="Times New Roman"/>
          <w:bCs/>
          <w:sz w:val="24"/>
          <w:szCs w:val="24"/>
          <w:lang w:val="ru-RU" w:eastAsia="nl-NL"/>
        </w:rPr>
        <w:t>ы</w:t>
      </w:r>
      <w:r w:rsidRPr="00A23E9E">
        <w:rPr>
          <w:rFonts w:ascii="Times New Roman" w:hAnsi="Times New Roman"/>
          <w:bCs/>
          <w:sz w:val="24"/>
          <w:szCs w:val="24"/>
          <w:lang w:val="ru-RU" w:eastAsia="nl-NL"/>
        </w:rPr>
        <w:t>. При совершенствовании процедур и технологий персонал, работающий на КПП, сможет существенно увеличить поток лиц и транспортных средств через границу.</w:t>
      </w:r>
    </w:p>
    <w:p w:rsidR="00A23E9E" w:rsidRPr="00A23E9E" w:rsidRDefault="00380BF0" w:rsidP="002755AC">
      <w:pPr>
        <w:spacing w:before="100" w:beforeAutospacing="1" w:after="100" w:afterAutospacing="1"/>
        <w:jc w:val="both"/>
        <w:rPr>
          <w:rFonts w:ascii="Times New Roman" w:hAnsi="Times New Roman"/>
          <w:b/>
          <w:bCs/>
          <w:i/>
          <w:sz w:val="24"/>
          <w:szCs w:val="24"/>
          <w:u w:val="single"/>
          <w:lang w:val="ru-RU"/>
        </w:rPr>
      </w:pPr>
      <w:r>
        <w:rPr>
          <w:rFonts w:ascii="Times New Roman" w:hAnsi="Times New Roman"/>
          <w:b/>
          <w:bCs/>
          <w:i/>
          <w:sz w:val="24"/>
          <w:szCs w:val="24"/>
          <w:u w:val="single"/>
          <w:lang w:val="ru-RU"/>
        </w:rPr>
        <w:lastRenderedPageBreak/>
        <w:t>Вызовы и возможности</w:t>
      </w:r>
      <w:r w:rsidR="00A23E9E" w:rsidRPr="00A23E9E">
        <w:rPr>
          <w:rFonts w:ascii="Times New Roman" w:hAnsi="Times New Roman"/>
          <w:b/>
          <w:bCs/>
          <w:i/>
          <w:sz w:val="24"/>
          <w:szCs w:val="24"/>
          <w:u w:val="single"/>
          <w:lang w:val="ru-RU"/>
        </w:rPr>
        <w:t xml:space="preserve"> </w:t>
      </w:r>
    </w:p>
    <w:p w:rsidR="00A23E9E" w:rsidRPr="00A23E9E" w:rsidRDefault="00A23E9E" w:rsidP="002755AC">
      <w:pPr>
        <w:numPr>
          <w:ilvl w:val="0"/>
          <w:numId w:val="16"/>
        </w:numPr>
        <w:spacing w:before="100" w:beforeAutospacing="1" w:after="100" w:afterAutospacing="1"/>
        <w:contextualSpacing/>
        <w:jc w:val="both"/>
        <w:rPr>
          <w:rFonts w:ascii="Times New Roman" w:eastAsia="Times New Roman" w:hAnsi="Times New Roman"/>
          <w:bCs/>
          <w:sz w:val="24"/>
          <w:szCs w:val="24"/>
          <w:lang w:val="ru-RU" w:eastAsia="nl-NL"/>
        </w:rPr>
      </w:pPr>
      <w:proofErr w:type="gramStart"/>
      <w:r w:rsidRPr="00A23E9E">
        <w:rPr>
          <w:rFonts w:ascii="Times New Roman" w:eastAsia="Times New Roman" w:hAnsi="Times New Roman"/>
          <w:bCs/>
          <w:sz w:val="24"/>
          <w:szCs w:val="24"/>
          <w:lang w:val="ru-RU" w:eastAsia="nl-NL"/>
        </w:rPr>
        <w:t>Пропускная способность пограничных КПП недостаточна в пиковые периоды, что оказывает негативное влияние на туристов, местное население, деловые отношения;</w:t>
      </w:r>
      <w:proofErr w:type="gramEnd"/>
    </w:p>
    <w:p w:rsidR="00A23E9E" w:rsidRPr="00A23E9E" w:rsidRDefault="00A23E9E" w:rsidP="002755AC">
      <w:pPr>
        <w:numPr>
          <w:ilvl w:val="0"/>
          <w:numId w:val="16"/>
        </w:numPr>
        <w:spacing w:before="100" w:beforeAutospacing="1" w:after="100" w:afterAutospacing="1"/>
        <w:contextualSpacing/>
        <w:jc w:val="both"/>
        <w:rPr>
          <w:rFonts w:ascii="Times New Roman" w:eastAsia="Times New Roman" w:hAnsi="Times New Roman"/>
          <w:bCs/>
          <w:sz w:val="24"/>
          <w:szCs w:val="24"/>
          <w:lang w:val="ru-RU" w:eastAsia="nl-NL"/>
        </w:rPr>
      </w:pPr>
      <w:r w:rsidRPr="00A23E9E">
        <w:rPr>
          <w:rFonts w:ascii="Times New Roman" w:eastAsia="Times New Roman" w:hAnsi="Times New Roman"/>
          <w:bCs/>
          <w:sz w:val="24"/>
          <w:szCs w:val="24"/>
          <w:lang w:val="ru-RU" w:eastAsia="nl-NL"/>
        </w:rPr>
        <w:t>Состояние дорог и парковочных территорий вблизи границ затрудняет путешествия, оказывая негативное влияние на туристов, местное население, деловые отношения.</w:t>
      </w:r>
    </w:p>
    <w:p w:rsidR="00B45355" w:rsidRPr="00B45355" w:rsidRDefault="00B45355" w:rsidP="002755AC">
      <w:pPr>
        <w:tabs>
          <w:tab w:val="left" w:pos="1981"/>
        </w:tabs>
        <w:spacing w:before="100" w:beforeAutospacing="1" w:after="100" w:afterAutospacing="1"/>
        <w:contextualSpacing/>
        <w:jc w:val="both"/>
        <w:rPr>
          <w:rFonts w:ascii="Times New Roman" w:eastAsia="Times New Roman" w:hAnsi="Times New Roman"/>
          <w:bCs/>
          <w:sz w:val="24"/>
          <w:szCs w:val="24"/>
          <w:lang w:val="ru-RU" w:eastAsia="nl-NL"/>
        </w:rPr>
      </w:pPr>
    </w:p>
    <w:p w:rsidR="00B45355" w:rsidRDefault="00B45355" w:rsidP="002755AC">
      <w:pPr>
        <w:tabs>
          <w:tab w:val="left" w:pos="1981"/>
        </w:tabs>
        <w:spacing w:before="100" w:beforeAutospacing="1" w:after="100" w:afterAutospacing="1"/>
        <w:contextualSpacing/>
        <w:jc w:val="both"/>
        <w:rPr>
          <w:rFonts w:ascii="Times New Roman" w:eastAsia="Times New Roman" w:hAnsi="Times New Roman"/>
          <w:bCs/>
          <w:sz w:val="24"/>
          <w:szCs w:val="24"/>
          <w:lang w:val="ru-RU" w:eastAsia="nl-NL"/>
        </w:rPr>
      </w:pPr>
      <w:r w:rsidRPr="00B45355">
        <w:rPr>
          <w:rFonts w:ascii="Times New Roman" w:eastAsia="Times New Roman" w:hAnsi="Times New Roman"/>
          <w:bCs/>
          <w:sz w:val="24"/>
          <w:szCs w:val="24"/>
          <w:lang w:val="ru-RU" w:eastAsia="nl-NL"/>
        </w:rPr>
        <w:t xml:space="preserve">Основной задачей приграничного региона остается </w:t>
      </w:r>
      <w:r>
        <w:rPr>
          <w:rFonts w:ascii="Times New Roman" w:eastAsia="Times New Roman" w:hAnsi="Times New Roman"/>
          <w:bCs/>
          <w:sz w:val="24"/>
          <w:szCs w:val="24"/>
          <w:lang w:val="ru-RU" w:eastAsia="nl-NL"/>
        </w:rPr>
        <w:t xml:space="preserve">решение проблемы </w:t>
      </w:r>
      <w:r w:rsidRPr="00B45355">
        <w:rPr>
          <w:rFonts w:ascii="Times New Roman" w:eastAsia="Times New Roman" w:hAnsi="Times New Roman"/>
          <w:bCs/>
          <w:sz w:val="24"/>
          <w:szCs w:val="24"/>
          <w:lang w:val="ru-RU" w:eastAsia="nl-NL"/>
        </w:rPr>
        <w:t xml:space="preserve">недостаточной инфраструктуры для </w:t>
      </w:r>
      <w:r>
        <w:rPr>
          <w:rFonts w:ascii="Times New Roman" w:eastAsia="Times New Roman" w:hAnsi="Times New Roman"/>
          <w:bCs/>
          <w:sz w:val="24"/>
          <w:szCs w:val="24"/>
          <w:lang w:val="ru-RU" w:eastAsia="nl-NL"/>
        </w:rPr>
        <w:t>беспрепятственного</w:t>
      </w:r>
      <w:r w:rsidRPr="00B45355">
        <w:rPr>
          <w:rFonts w:ascii="Times New Roman" w:eastAsia="Times New Roman" w:hAnsi="Times New Roman"/>
          <w:bCs/>
          <w:sz w:val="24"/>
          <w:szCs w:val="24"/>
          <w:lang w:val="ru-RU" w:eastAsia="nl-NL"/>
        </w:rPr>
        <w:t xml:space="preserve"> пересечения границы, которую необходимо решать в целях повышени</w:t>
      </w:r>
      <w:r>
        <w:rPr>
          <w:rFonts w:ascii="Times New Roman" w:eastAsia="Times New Roman" w:hAnsi="Times New Roman"/>
          <w:bCs/>
          <w:sz w:val="24"/>
          <w:szCs w:val="24"/>
          <w:lang w:val="ru-RU" w:eastAsia="nl-NL"/>
        </w:rPr>
        <w:t>я уровня культурно-экономических</w:t>
      </w:r>
      <w:r w:rsidRPr="00B45355">
        <w:rPr>
          <w:rFonts w:ascii="Times New Roman" w:eastAsia="Times New Roman" w:hAnsi="Times New Roman"/>
          <w:bCs/>
          <w:sz w:val="24"/>
          <w:szCs w:val="24"/>
          <w:lang w:val="ru-RU" w:eastAsia="nl-NL"/>
        </w:rPr>
        <w:t xml:space="preserve"> связ</w:t>
      </w:r>
      <w:r>
        <w:rPr>
          <w:rFonts w:ascii="Times New Roman" w:eastAsia="Times New Roman" w:hAnsi="Times New Roman"/>
          <w:bCs/>
          <w:sz w:val="24"/>
          <w:szCs w:val="24"/>
          <w:lang w:val="ru-RU" w:eastAsia="nl-NL"/>
        </w:rPr>
        <w:t>ей, эт</w:t>
      </w:r>
      <w:r w:rsidRPr="00B45355">
        <w:rPr>
          <w:rFonts w:ascii="Times New Roman" w:eastAsia="Times New Roman" w:hAnsi="Times New Roman"/>
          <w:bCs/>
          <w:sz w:val="24"/>
          <w:szCs w:val="24"/>
          <w:lang w:val="ru-RU" w:eastAsia="nl-NL"/>
        </w:rPr>
        <w:t xml:space="preserve">о </w:t>
      </w:r>
      <w:r>
        <w:rPr>
          <w:rFonts w:ascii="Times New Roman" w:eastAsia="Times New Roman" w:hAnsi="Times New Roman"/>
          <w:bCs/>
          <w:sz w:val="24"/>
          <w:szCs w:val="24"/>
          <w:lang w:val="ru-RU" w:eastAsia="nl-NL"/>
        </w:rPr>
        <w:t>предоставит</w:t>
      </w:r>
      <w:r w:rsidRPr="00B45355">
        <w:rPr>
          <w:rFonts w:ascii="Times New Roman" w:eastAsia="Times New Roman" w:hAnsi="Times New Roman"/>
          <w:bCs/>
          <w:sz w:val="24"/>
          <w:szCs w:val="24"/>
          <w:lang w:val="ru-RU" w:eastAsia="nl-NL"/>
        </w:rPr>
        <w:t xml:space="preserve"> возможности для региона и привлеч</w:t>
      </w:r>
      <w:r>
        <w:rPr>
          <w:rFonts w:ascii="Times New Roman" w:eastAsia="Times New Roman" w:hAnsi="Times New Roman"/>
          <w:bCs/>
          <w:sz w:val="24"/>
          <w:szCs w:val="24"/>
          <w:lang w:val="ru-RU" w:eastAsia="nl-NL"/>
        </w:rPr>
        <w:t>ет</w:t>
      </w:r>
      <w:r w:rsidRPr="00B45355">
        <w:rPr>
          <w:rFonts w:ascii="Times New Roman" w:eastAsia="Times New Roman" w:hAnsi="Times New Roman"/>
          <w:bCs/>
          <w:sz w:val="24"/>
          <w:szCs w:val="24"/>
          <w:lang w:val="ru-RU" w:eastAsia="nl-NL"/>
        </w:rPr>
        <w:t xml:space="preserve"> частный капитал </w:t>
      </w:r>
      <w:r>
        <w:rPr>
          <w:rFonts w:ascii="Times New Roman" w:eastAsia="Times New Roman" w:hAnsi="Times New Roman"/>
          <w:bCs/>
          <w:sz w:val="24"/>
          <w:szCs w:val="24"/>
          <w:lang w:val="ru-RU" w:eastAsia="nl-NL"/>
        </w:rPr>
        <w:t>путем</w:t>
      </w:r>
      <w:r w:rsidRPr="00B45355">
        <w:rPr>
          <w:rFonts w:ascii="Times New Roman" w:eastAsia="Times New Roman" w:hAnsi="Times New Roman"/>
          <w:bCs/>
          <w:sz w:val="24"/>
          <w:szCs w:val="24"/>
          <w:lang w:val="ru-RU" w:eastAsia="nl-NL"/>
        </w:rPr>
        <w:t xml:space="preserve"> прямого притока людей. Наибольший эффект будет в </w:t>
      </w:r>
      <w:r>
        <w:rPr>
          <w:rFonts w:ascii="Times New Roman" w:eastAsia="Times New Roman" w:hAnsi="Times New Roman"/>
          <w:bCs/>
          <w:sz w:val="24"/>
          <w:szCs w:val="24"/>
          <w:lang w:val="ru-RU" w:eastAsia="nl-NL"/>
        </w:rPr>
        <w:t xml:space="preserve">сфере </w:t>
      </w:r>
      <w:r w:rsidRPr="00B45355">
        <w:rPr>
          <w:rFonts w:ascii="Times New Roman" w:eastAsia="Times New Roman" w:hAnsi="Times New Roman"/>
          <w:bCs/>
          <w:sz w:val="24"/>
          <w:szCs w:val="24"/>
          <w:lang w:val="ru-RU" w:eastAsia="nl-NL"/>
        </w:rPr>
        <w:t>туризм</w:t>
      </w:r>
      <w:r>
        <w:rPr>
          <w:rFonts w:ascii="Times New Roman" w:eastAsia="Times New Roman" w:hAnsi="Times New Roman"/>
          <w:bCs/>
          <w:sz w:val="24"/>
          <w:szCs w:val="24"/>
          <w:lang w:val="ru-RU" w:eastAsia="nl-NL"/>
        </w:rPr>
        <w:t>а, а также и</w:t>
      </w:r>
      <w:r w:rsidRPr="00B45355">
        <w:rPr>
          <w:rFonts w:ascii="Times New Roman" w:eastAsia="Times New Roman" w:hAnsi="Times New Roman"/>
          <w:bCs/>
          <w:sz w:val="24"/>
          <w:szCs w:val="24"/>
          <w:lang w:val="ru-RU" w:eastAsia="nl-NL"/>
        </w:rPr>
        <w:t xml:space="preserve"> в сельско</w:t>
      </w:r>
      <w:r>
        <w:rPr>
          <w:rFonts w:ascii="Times New Roman" w:eastAsia="Times New Roman" w:hAnsi="Times New Roman"/>
          <w:bCs/>
          <w:sz w:val="24"/>
          <w:szCs w:val="24"/>
          <w:lang w:val="ru-RU" w:eastAsia="nl-NL"/>
        </w:rPr>
        <w:t>м</w:t>
      </w:r>
      <w:r w:rsidRPr="00B45355">
        <w:rPr>
          <w:rFonts w:ascii="Times New Roman" w:eastAsia="Times New Roman" w:hAnsi="Times New Roman"/>
          <w:bCs/>
          <w:sz w:val="24"/>
          <w:szCs w:val="24"/>
          <w:lang w:val="ru-RU" w:eastAsia="nl-NL"/>
        </w:rPr>
        <w:t xml:space="preserve"> хозяйств</w:t>
      </w:r>
      <w:r>
        <w:rPr>
          <w:rFonts w:ascii="Times New Roman" w:eastAsia="Times New Roman" w:hAnsi="Times New Roman"/>
          <w:bCs/>
          <w:sz w:val="24"/>
          <w:szCs w:val="24"/>
          <w:lang w:val="ru-RU" w:eastAsia="nl-NL"/>
        </w:rPr>
        <w:t>е</w:t>
      </w:r>
      <w:r w:rsidRPr="00B45355">
        <w:rPr>
          <w:rFonts w:ascii="Times New Roman" w:eastAsia="Times New Roman" w:hAnsi="Times New Roman"/>
          <w:bCs/>
          <w:sz w:val="24"/>
          <w:szCs w:val="24"/>
          <w:lang w:val="ru-RU" w:eastAsia="nl-NL"/>
        </w:rPr>
        <w:t xml:space="preserve"> по обоим берегам реки.</w:t>
      </w:r>
    </w:p>
    <w:p w:rsidR="00A23E9E" w:rsidRDefault="00B45355" w:rsidP="002755AC">
      <w:pPr>
        <w:tabs>
          <w:tab w:val="left" w:pos="1981"/>
        </w:tabs>
        <w:spacing w:before="100" w:beforeAutospacing="1" w:after="100" w:afterAutospacing="1"/>
        <w:contextualSpacing/>
        <w:jc w:val="both"/>
        <w:rPr>
          <w:rFonts w:ascii="Times New Roman" w:eastAsia="Times New Roman" w:hAnsi="Times New Roman"/>
          <w:bCs/>
          <w:sz w:val="24"/>
          <w:szCs w:val="24"/>
          <w:lang w:val="ru-RU" w:eastAsia="nl-NL"/>
        </w:rPr>
      </w:pPr>
      <w:r w:rsidRPr="00B45355">
        <w:rPr>
          <w:rFonts w:ascii="Times New Roman" w:eastAsia="Times New Roman" w:hAnsi="Times New Roman"/>
          <w:bCs/>
          <w:sz w:val="24"/>
          <w:szCs w:val="24"/>
          <w:lang w:val="ru-RU" w:eastAsia="nl-NL"/>
        </w:rPr>
        <w:t xml:space="preserve">Кроме того, более общие негативные последствия длинных очередей на границе </w:t>
      </w:r>
      <w:r>
        <w:rPr>
          <w:rFonts w:ascii="Times New Roman" w:eastAsia="Times New Roman" w:hAnsi="Times New Roman"/>
          <w:bCs/>
          <w:sz w:val="24"/>
          <w:szCs w:val="24"/>
          <w:lang w:val="ru-RU" w:eastAsia="nl-NL"/>
        </w:rPr>
        <w:t>перерастут в общее</w:t>
      </w:r>
      <w:r w:rsidRPr="00B45355">
        <w:rPr>
          <w:rFonts w:ascii="Times New Roman" w:eastAsia="Times New Roman" w:hAnsi="Times New Roman"/>
          <w:bCs/>
          <w:sz w:val="24"/>
          <w:szCs w:val="24"/>
          <w:lang w:val="ru-RU" w:eastAsia="nl-NL"/>
        </w:rPr>
        <w:t xml:space="preserve"> негативно</w:t>
      </w:r>
      <w:r>
        <w:rPr>
          <w:rFonts w:ascii="Times New Roman" w:eastAsia="Times New Roman" w:hAnsi="Times New Roman"/>
          <w:bCs/>
          <w:sz w:val="24"/>
          <w:szCs w:val="24"/>
          <w:lang w:val="ru-RU" w:eastAsia="nl-NL"/>
        </w:rPr>
        <w:t>е</w:t>
      </w:r>
      <w:r w:rsidRPr="00B45355">
        <w:rPr>
          <w:rFonts w:ascii="Times New Roman" w:eastAsia="Times New Roman" w:hAnsi="Times New Roman"/>
          <w:bCs/>
          <w:sz w:val="24"/>
          <w:szCs w:val="24"/>
          <w:lang w:val="ru-RU" w:eastAsia="nl-NL"/>
        </w:rPr>
        <w:t xml:space="preserve"> влияние на условия жизни населения в приграничном регионе (от загрязнения, а также ухудшения дорожных условий), а также компаний, которые могут генерировать гораздо более высокие доходы с увеличением объема транзитных перевозок.</w:t>
      </w:r>
      <w:r w:rsidR="00A23E9E" w:rsidRPr="00A23E9E">
        <w:rPr>
          <w:rFonts w:ascii="Times New Roman" w:eastAsia="Times New Roman" w:hAnsi="Times New Roman"/>
          <w:bCs/>
          <w:sz w:val="24"/>
          <w:szCs w:val="24"/>
          <w:lang w:val="ru-RU" w:eastAsia="nl-NL"/>
        </w:rPr>
        <w:tab/>
      </w:r>
    </w:p>
    <w:p w:rsidR="00B45355" w:rsidRPr="00B45355" w:rsidRDefault="00B45355" w:rsidP="002755AC">
      <w:pPr>
        <w:tabs>
          <w:tab w:val="left" w:pos="1981"/>
        </w:tabs>
        <w:spacing w:before="100" w:beforeAutospacing="1" w:after="100" w:afterAutospacing="1"/>
        <w:contextualSpacing/>
        <w:jc w:val="both"/>
        <w:rPr>
          <w:rFonts w:ascii="Times New Roman" w:eastAsia="Times New Roman" w:hAnsi="Times New Roman"/>
          <w:bCs/>
          <w:sz w:val="24"/>
          <w:szCs w:val="24"/>
          <w:lang w:val="ru-RU" w:eastAsia="nl-NL"/>
        </w:rPr>
      </w:pPr>
    </w:p>
    <w:p w:rsidR="00B45355" w:rsidRDefault="00B45355" w:rsidP="002755AC">
      <w:pPr>
        <w:tabs>
          <w:tab w:val="left" w:pos="1981"/>
        </w:tabs>
        <w:spacing w:before="100" w:beforeAutospacing="1" w:after="100" w:afterAutospacing="1"/>
        <w:contextualSpacing/>
        <w:jc w:val="both"/>
        <w:rPr>
          <w:rFonts w:ascii="Times New Roman" w:eastAsia="Times New Roman" w:hAnsi="Times New Roman"/>
          <w:bCs/>
          <w:sz w:val="24"/>
          <w:szCs w:val="24"/>
          <w:lang w:val="ru-RU" w:eastAsia="nl-NL"/>
        </w:rPr>
      </w:pPr>
      <w:r w:rsidRPr="00B45355">
        <w:rPr>
          <w:rFonts w:ascii="Times New Roman" w:eastAsia="Times New Roman" w:hAnsi="Times New Roman"/>
          <w:bCs/>
          <w:sz w:val="24"/>
          <w:szCs w:val="24"/>
          <w:lang w:val="ru-RU" w:eastAsia="nl-NL"/>
        </w:rPr>
        <w:t xml:space="preserve">В то время как развитие транспортной и пограничной инфраструктуры </w:t>
      </w:r>
      <w:r>
        <w:rPr>
          <w:rFonts w:ascii="Times New Roman" w:eastAsia="Times New Roman" w:hAnsi="Times New Roman"/>
          <w:bCs/>
          <w:sz w:val="24"/>
          <w:szCs w:val="24"/>
          <w:lang w:val="ru-RU" w:eastAsia="nl-NL"/>
        </w:rPr>
        <w:t>происходит на национальном уровне</w:t>
      </w:r>
      <w:r w:rsidRPr="00B45355">
        <w:rPr>
          <w:rFonts w:ascii="Times New Roman" w:eastAsia="Times New Roman" w:hAnsi="Times New Roman"/>
          <w:bCs/>
          <w:sz w:val="24"/>
          <w:szCs w:val="24"/>
          <w:lang w:val="ru-RU" w:eastAsia="nl-NL"/>
        </w:rPr>
        <w:t xml:space="preserve"> в Эстонии в соответствии с нормативными актами, относящи</w:t>
      </w:r>
      <w:r w:rsidR="001324FE">
        <w:rPr>
          <w:rFonts w:ascii="Times New Roman" w:eastAsia="Times New Roman" w:hAnsi="Times New Roman"/>
          <w:bCs/>
          <w:sz w:val="24"/>
          <w:szCs w:val="24"/>
          <w:lang w:val="ru-RU" w:eastAsia="nl-NL"/>
        </w:rPr>
        <w:t>ми</w:t>
      </w:r>
      <w:r w:rsidRPr="00B45355">
        <w:rPr>
          <w:rFonts w:ascii="Times New Roman" w:eastAsia="Times New Roman" w:hAnsi="Times New Roman"/>
          <w:bCs/>
          <w:sz w:val="24"/>
          <w:szCs w:val="24"/>
          <w:lang w:val="ru-RU" w:eastAsia="nl-NL"/>
        </w:rPr>
        <w:t>ся к Шенгенскому соглашению, дальнейшее развитие внешней границы ЕС с Россией должны быть выполнены</w:t>
      </w:r>
      <w:r w:rsidR="001324FE">
        <w:rPr>
          <w:rFonts w:ascii="Times New Roman" w:eastAsia="Times New Roman" w:hAnsi="Times New Roman"/>
          <w:bCs/>
          <w:sz w:val="24"/>
          <w:szCs w:val="24"/>
          <w:lang w:val="ru-RU" w:eastAsia="nl-NL"/>
        </w:rPr>
        <w:t xml:space="preserve"> </w:t>
      </w:r>
      <w:proofErr w:type="spellStart"/>
      <w:r w:rsidR="001324FE">
        <w:rPr>
          <w:rFonts w:ascii="Times New Roman" w:eastAsia="Times New Roman" w:hAnsi="Times New Roman"/>
          <w:bCs/>
          <w:sz w:val="24"/>
          <w:szCs w:val="24"/>
          <w:lang w:val="ru-RU" w:eastAsia="nl-NL"/>
        </w:rPr>
        <w:t>скоординированно</w:t>
      </w:r>
      <w:proofErr w:type="spellEnd"/>
      <w:r w:rsidR="001324FE">
        <w:rPr>
          <w:rFonts w:ascii="Times New Roman" w:eastAsia="Times New Roman" w:hAnsi="Times New Roman"/>
          <w:bCs/>
          <w:sz w:val="24"/>
          <w:szCs w:val="24"/>
          <w:lang w:val="ru-RU" w:eastAsia="nl-NL"/>
        </w:rPr>
        <w:t>,</w:t>
      </w:r>
      <w:r w:rsidRPr="00B45355">
        <w:rPr>
          <w:rFonts w:ascii="Times New Roman" w:eastAsia="Times New Roman" w:hAnsi="Times New Roman"/>
          <w:bCs/>
          <w:sz w:val="24"/>
          <w:szCs w:val="24"/>
          <w:lang w:val="ru-RU" w:eastAsia="nl-NL"/>
        </w:rPr>
        <w:t xml:space="preserve"> </w:t>
      </w:r>
      <w:r w:rsidR="001324FE">
        <w:rPr>
          <w:rFonts w:ascii="Times New Roman" w:eastAsia="Times New Roman" w:hAnsi="Times New Roman"/>
          <w:bCs/>
          <w:sz w:val="24"/>
          <w:szCs w:val="24"/>
          <w:lang w:val="ru-RU" w:eastAsia="nl-NL"/>
        </w:rPr>
        <w:t>формируя</w:t>
      </w:r>
      <w:r>
        <w:rPr>
          <w:rFonts w:ascii="Times New Roman" w:eastAsia="Times New Roman" w:hAnsi="Times New Roman"/>
          <w:bCs/>
          <w:sz w:val="24"/>
          <w:szCs w:val="24"/>
          <w:lang w:val="ru-RU" w:eastAsia="nl-NL"/>
        </w:rPr>
        <w:t xml:space="preserve"> </w:t>
      </w:r>
      <w:r w:rsidRPr="00B45355">
        <w:rPr>
          <w:rFonts w:ascii="Times New Roman" w:eastAsia="Times New Roman" w:hAnsi="Times New Roman"/>
          <w:bCs/>
          <w:sz w:val="24"/>
          <w:szCs w:val="24"/>
          <w:lang w:val="ru-RU" w:eastAsia="nl-NL"/>
        </w:rPr>
        <w:t>хорош</w:t>
      </w:r>
      <w:r w:rsidR="001324FE">
        <w:rPr>
          <w:rFonts w:ascii="Times New Roman" w:eastAsia="Times New Roman" w:hAnsi="Times New Roman"/>
          <w:bCs/>
          <w:sz w:val="24"/>
          <w:szCs w:val="24"/>
          <w:lang w:val="ru-RU" w:eastAsia="nl-NL"/>
        </w:rPr>
        <w:t>ую</w:t>
      </w:r>
      <w:r w:rsidRPr="00B45355">
        <w:rPr>
          <w:rFonts w:ascii="Times New Roman" w:eastAsia="Times New Roman" w:hAnsi="Times New Roman"/>
          <w:bCs/>
          <w:sz w:val="24"/>
          <w:szCs w:val="24"/>
          <w:lang w:val="ru-RU" w:eastAsia="nl-NL"/>
        </w:rPr>
        <w:t xml:space="preserve"> инфраструктур</w:t>
      </w:r>
      <w:r w:rsidR="001324FE">
        <w:rPr>
          <w:rFonts w:ascii="Times New Roman" w:eastAsia="Times New Roman" w:hAnsi="Times New Roman"/>
          <w:bCs/>
          <w:sz w:val="24"/>
          <w:szCs w:val="24"/>
          <w:lang w:val="ru-RU" w:eastAsia="nl-NL"/>
        </w:rPr>
        <w:t>у</w:t>
      </w:r>
      <w:r w:rsidRPr="00B45355">
        <w:rPr>
          <w:rFonts w:ascii="Times New Roman" w:eastAsia="Times New Roman" w:hAnsi="Times New Roman"/>
          <w:bCs/>
          <w:sz w:val="24"/>
          <w:szCs w:val="24"/>
          <w:lang w:val="ru-RU" w:eastAsia="nl-NL"/>
        </w:rPr>
        <w:t xml:space="preserve"> и качество</w:t>
      </w:r>
      <w:r w:rsidR="001324FE">
        <w:rPr>
          <w:rFonts w:ascii="Times New Roman" w:eastAsia="Times New Roman" w:hAnsi="Times New Roman"/>
          <w:bCs/>
          <w:sz w:val="24"/>
          <w:szCs w:val="24"/>
          <w:lang w:val="ru-RU" w:eastAsia="nl-NL"/>
        </w:rPr>
        <w:t xml:space="preserve"> по</w:t>
      </w:r>
      <w:r w:rsidRPr="00B45355">
        <w:rPr>
          <w:rFonts w:ascii="Times New Roman" w:eastAsia="Times New Roman" w:hAnsi="Times New Roman"/>
          <w:bCs/>
          <w:sz w:val="24"/>
          <w:szCs w:val="24"/>
          <w:lang w:val="ru-RU" w:eastAsia="nl-NL"/>
        </w:rPr>
        <w:t xml:space="preserve"> обе сторон границы.</w:t>
      </w:r>
    </w:p>
    <w:p w:rsidR="00B45355" w:rsidRPr="00B45355" w:rsidRDefault="00B45355" w:rsidP="002755AC">
      <w:pPr>
        <w:tabs>
          <w:tab w:val="left" w:pos="1981"/>
        </w:tabs>
        <w:spacing w:before="100" w:beforeAutospacing="1" w:after="100" w:afterAutospacing="1"/>
        <w:contextualSpacing/>
        <w:jc w:val="both"/>
        <w:rPr>
          <w:rFonts w:ascii="Times New Roman" w:eastAsia="Times New Roman" w:hAnsi="Times New Roman"/>
          <w:bCs/>
          <w:sz w:val="24"/>
          <w:szCs w:val="24"/>
          <w:lang w:val="ru-RU" w:eastAsia="nl-NL"/>
        </w:rPr>
      </w:pPr>
    </w:p>
    <w:p w:rsidR="00B45355" w:rsidRPr="00A23E9E" w:rsidRDefault="00B45355" w:rsidP="002755AC">
      <w:pPr>
        <w:tabs>
          <w:tab w:val="left" w:pos="1981"/>
        </w:tabs>
        <w:spacing w:before="100" w:beforeAutospacing="1" w:after="100" w:afterAutospacing="1"/>
        <w:contextualSpacing/>
        <w:jc w:val="both"/>
        <w:rPr>
          <w:rFonts w:ascii="Times New Roman" w:eastAsia="Times New Roman" w:hAnsi="Times New Roman"/>
          <w:bCs/>
          <w:sz w:val="24"/>
          <w:szCs w:val="24"/>
          <w:lang w:val="ru-RU" w:eastAsia="nl-NL"/>
        </w:rPr>
      </w:pPr>
      <w:r w:rsidRPr="00B45355">
        <w:rPr>
          <w:rFonts w:ascii="Times New Roman" w:eastAsia="Times New Roman" w:hAnsi="Times New Roman"/>
          <w:bCs/>
          <w:sz w:val="24"/>
          <w:szCs w:val="24"/>
          <w:lang w:val="ru-RU" w:eastAsia="nl-NL"/>
        </w:rPr>
        <w:t xml:space="preserve">Таким образом, для улучшения процесса пересечения границы </w:t>
      </w:r>
      <w:r w:rsidR="0084770C">
        <w:rPr>
          <w:rFonts w:ascii="Times New Roman" w:eastAsia="Times New Roman" w:hAnsi="Times New Roman"/>
          <w:bCs/>
          <w:sz w:val="24"/>
          <w:szCs w:val="24"/>
          <w:lang w:val="ru-RU" w:eastAsia="nl-NL"/>
        </w:rPr>
        <w:t>П</w:t>
      </w:r>
      <w:r w:rsidRPr="00B45355">
        <w:rPr>
          <w:rFonts w:ascii="Times New Roman" w:eastAsia="Times New Roman" w:hAnsi="Times New Roman"/>
          <w:bCs/>
          <w:sz w:val="24"/>
          <w:szCs w:val="24"/>
          <w:lang w:val="ru-RU" w:eastAsia="nl-NL"/>
        </w:rPr>
        <w:t>рограмм</w:t>
      </w:r>
      <w:r w:rsidR="0084770C">
        <w:rPr>
          <w:rFonts w:ascii="Times New Roman" w:eastAsia="Times New Roman" w:hAnsi="Times New Roman"/>
          <w:bCs/>
          <w:sz w:val="24"/>
          <w:szCs w:val="24"/>
          <w:lang w:val="ru-RU" w:eastAsia="nl-NL"/>
        </w:rPr>
        <w:t>а должна</w:t>
      </w:r>
      <w:r w:rsidRPr="00B45355">
        <w:rPr>
          <w:rFonts w:ascii="Times New Roman" w:eastAsia="Times New Roman" w:hAnsi="Times New Roman"/>
          <w:bCs/>
          <w:sz w:val="24"/>
          <w:szCs w:val="24"/>
          <w:lang w:val="ru-RU" w:eastAsia="nl-NL"/>
        </w:rPr>
        <w:t xml:space="preserve"> сосредоточиться на совместных мероприятиях, ориентированных на развитие существу</w:t>
      </w:r>
      <w:r w:rsidR="004244F3">
        <w:rPr>
          <w:rFonts w:ascii="Times New Roman" w:eastAsia="Times New Roman" w:hAnsi="Times New Roman"/>
          <w:bCs/>
          <w:sz w:val="24"/>
          <w:szCs w:val="24"/>
          <w:lang w:val="ru-RU" w:eastAsia="nl-NL"/>
        </w:rPr>
        <w:t>ющей инфраструктуры на границе,</w:t>
      </w:r>
      <w:r w:rsidRPr="00B45355">
        <w:rPr>
          <w:rFonts w:ascii="Times New Roman" w:eastAsia="Times New Roman" w:hAnsi="Times New Roman"/>
          <w:bCs/>
          <w:sz w:val="24"/>
          <w:szCs w:val="24"/>
          <w:lang w:val="ru-RU" w:eastAsia="nl-NL"/>
        </w:rPr>
        <w:t xml:space="preserve"> упрощени</w:t>
      </w:r>
      <w:r w:rsidR="001324FE">
        <w:rPr>
          <w:rFonts w:ascii="Times New Roman" w:eastAsia="Times New Roman" w:hAnsi="Times New Roman"/>
          <w:bCs/>
          <w:sz w:val="24"/>
          <w:szCs w:val="24"/>
          <w:lang w:val="ru-RU" w:eastAsia="nl-NL"/>
        </w:rPr>
        <w:t>е</w:t>
      </w:r>
      <w:r w:rsidRPr="00B45355">
        <w:rPr>
          <w:rFonts w:ascii="Times New Roman" w:eastAsia="Times New Roman" w:hAnsi="Times New Roman"/>
          <w:bCs/>
          <w:sz w:val="24"/>
          <w:szCs w:val="24"/>
          <w:lang w:val="ru-RU" w:eastAsia="nl-NL"/>
        </w:rPr>
        <w:t xml:space="preserve"> и модернизаци</w:t>
      </w:r>
      <w:r w:rsidR="001324FE">
        <w:rPr>
          <w:rFonts w:ascii="Times New Roman" w:eastAsia="Times New Roman" w:hAnsi="Times New Roman"/>
          <w:bCs/>
          <w:sz w:val="24"/>
          <w:szCs w:val="24"/>
          <w:lang w:val="ru-RU" w:eastAsia="nl-NL"/>
        </w:rPr>
        <w:t>ю</w:t>
      </w:r>
      <w:r w:rsidRPr="00B45355">
        <w:rPr>
          <w:rFonts w:ascii="Times New Roman" w:eastAsia="Times New Roman" w:hAnsi="Times New Roman"/>
          <w:bCs/>
          <w:sz w:val="24"/>
          <w:szCs w:val="24"/>
          <w:lang w:val="ru-RU" w:eastAsia="nl-NL"/>
        </w:rPr>
        <w:t xml:space="preserve"> пограничных операций и процедур, включая навыки и условия </w:t>
      </w:r>
      <w:proofErr w:type="gramStart"/>
      <w:r w:rsidRPr="00B45355">
        <w:rPr>
          <w:rFonts w:ascii="Times New Roman" w:eastAsia="Times New Roman" w:hAnsi="Times New Roman"/>
          <w:bCs/>
          <w:sz w:val="24"/>
          <w:szCs w:val="24"/>
          <w:lang w:val="ru-RU" w:eastAsia="nl-NL"/>
        </w:rPr>
        <w:t>работы персонала пунктов пересечения границы</w:t>
      </w:r>
      <w:proofErr w:type="gramEnd"/>
      <w:r w:rsidRPr="00B45355">
        <w:rPr>
          <w:rFonts w:ascii="Times New Roman" w:eastAsia="Times New Roman" w:hAnsi="Times New Roman"/>
          <w:bCs/>
          <w:sz w:val="24"/>
          <w:szCs w:val="24"/>
          <w:lang w:val="ru-RU" w:eastAsia="nl-NL"/>
        </w:rPr>
        <w:t>.</w:t>
      </w:r>
    </w:p>
    <w:p w:rsidR="00A23E9E" w:rsidRPr="00A23E9E" w:rsidRDefault="00A23E9E" w:rsidP="002755AC">
      <w:pPr>
        <w:pStyle w:val="4"/>
        <w:numPr>
          <w:ilvl w:val="3"/>
          <w:numId w:val="41"/>
        </w:numPr>
        <w:ind w:left="851" w:hanging="851"/>
        <w:rPr>
          <w:rFonts w:eastAsia="Times New Roman"/>
          <w:lang w:val="ru-RU"/>
        </w:rPr>
      </w:pPr>
      <w:bookmarkStart w:id="78" w:name="_Toc440888632"/>
      <w:bookmarkStart w:id="79" w:name="_Toc451330043"/>
      <w:r w:rsidRPr="00A23E9E">
        <w:rPr>
          <w:rFonts w:eastAsia="Times New Roman"/>
          <w:lang w:val="ru-RU"/>
        </w:rPr>
        <w:t>Защита окружающей среды, смягчение влияния климатических изменений и адаптация</w:t>
      </w:r>
      <w:bookmarkEnd w:id="78"/>
      <w:bookmarkEnd w:id="79"/>
      <w:r w:rsidR="001E5A61">
        <w:rPr>
          <w:rFonts w:eastAsia="Times New Roman"/>
          <w:lang w:val="ru-RU"/>
        </w:rPr>
        <w:t xml:space="preserve"> к ним</w:t>
      </w:r>
    </w:p>
    <w:p w:rsidR="00A23E9E" w:rsidRPr="00A23E9E" w:rsidRDefault="00A23E9E" w:rsidP="002755AC">
      <w:pPr>
        <w:spacing w:after="0"/>
        <w:jc w:val="both"/>
        <w:rPr>
          <w:rFonts w:ascii="Times New Roman" w:hAnsi="Times New Roman"/>
          <w:sz w:val="24"/>
          <w:szCs w:val="24"/>
          <w:lang w:val="ru-RU"/>
        </w:rPr>
      </w:pPr>
    </w:p>
    <w:p w:rsidR="00A23E9E" w:rsidRPr="00A23E9E" w:rsidRDefault="00A23E9E" w:rsidP="002755AC">
      <w:pPr>
        <w:spacing w:after="0"/>
        <w:jc w:val="both"/>
        <w:rPr>
          <w:rFonts w:ascii="Times New Roman" w:hAnsi="Times New Roman"/>
          <w:sz w:val="24"/>
          <w:szCs w:val="24"/>
          <w:lang w:val="ru-RU"/>
        </w:rPr>
      </w:pPr>
      <w:r w:rsidRPr="00A23E9E">
        <w:rPr>
          <w:rFonts w:ascii="Times New Roman" w:hAnsi="Times New Roman"/>
          <w:sz w:val="24"/>
          <w:szCs w:val="24"/>
          <w:lang w:val="ru-RU"/>
        </w:rPr>
        <w:t>Экологический аспект можно рассматривать как отдельным образом, так и в качестве элемента, в свою очередь влияющего на привлекательность территории Программы, оказывающего эффект на условия жизни и инвестиционные запросы.</w:t>
      </w:r>
    </w:p>
    <w:p w:rsidR="00A23E9E" w:rsidRPr="00A23E9E" w:rsidRDefault="00A23E9E" w:rsidP="002755AC">
      <w:pPr>
        <w:spacing w:after="0"/>
        <w:jc w:val="both"/>
        <w:rPr>
          <w:rFonts w:ascii="Times New Roman" w:hAnsi="Times New Roman"/>
          <w:sz w:val="24"/>
          <w:szCs w:val="24"/>
          <w:lang w:val="ru-RU"/>
        </w:rPr>
      </w:pPr>
    </w:p>
    <w:p w:rsidR="00A23E9E" w:rsidRPr="00A23E9E" w:rsidRDefault="00A23E9E" w:rsidP="002755AC">
      <w:pPr>
        <w:spacing w:after="0"/>
        <w:jc w:val="both"/>
        <w:rPr>
          <w:rFonts w:ascii="Times New Roman" w:hAnsi="Times New Roman"/>
          <w:sz w:val="24"/>
          <w:szCs w:val="24"/>
          <w:lang w:val="ru-RU"/>
        </w:rPr>
      </w:pPr>
      <w:r w:rsidRPr="00A23E9E">
        <w:rPr>
          <w:rFonts w:ascii="Times New Roman" w:hAnsi="Times New Roman"/>
          <w:sz w:val="24"/>
          <w:szCs w:val="24"/>
          <w:lang w:val="ru-RU"/>
        </w:rPr>
        <w:t>Совместная комплексная программа природоохранных мероприятий в регионе Балтийского моря (</w:t>
      </w:r>
      <w:r w:rsidRPr="00A23E9E">
        <w:rPr>
          <w:rFonts w:ascii="Times New Roman" w:hAnsi="Times New Roman"/>
          <w:sz w:val="24"/>
          <w:szCs w:val="24"/>
          <w:lang w:val="en-GB"/>
        </w:rPr>
        <w:t>JCP</w:t>
      </w:r>
      <w:r w:rsidRPr="00A23E9E">
        <w:rPr>
          <w:rFonts w:ascii="Times New Roman" w:hAnsi="Times New Roman"/>
          <w:sz w:val="24"/>
          <w:szCs w:val="24"/>
          <w:lang w:val="ru-RU"/>
        </w:rPr>
        <w:t xml:space="preserve">) конкретизирует ряд необходимых действий вокруг «опасных очагов  загрязнения» в бассейне Балтийского моря. Наиболее критичными объектами оказались муниципальные объекты и промышленные предприятия, но Программа также определила необходимые мероприятия по смягчению влияния загрязнений от сельскохозяйственных территорий и сельских поселений, а также таких чувствительных </w:t>
      </w:r>
      <w:r w:rsidRPr="00A23E9E">
        <w:rPr>
          <w:rFonts w:ascii="Times New Roman" w:hAnsi="Times New Roman"/>
          <w:sz w:val="24"/>
          <w:szCs w:val="24"/>
          <w:lang w:val="ru-RU"/>
        </w:rPr>
        <w:lastRenderedPageBreak/>
        <w:t>участков, как береговые лагуны и заболоченные территории, где требуются специальные экологические меры.</w:t>
      </w:r>
      <w:r w:rsidRPr="00A23E9E">
        <w:rPr>
          <w:rFonts w:ascii="Times New Roman" w:hAnsi="Times New Roman"/>
          <w:sz w:val="24"/>
          <w:szCs w:val="24"/>
          <w:vertAlign w:val="superscript"/>
          <w:lang w:val="en-GB"/>
        </w:rPr>
        <w:footnoteReference w:id="22"/>
      </w:r>
    </w:p>
    <w:p w:rsidR="00A23E9E" w:rsidRPr="00A23E9E" w:rsidRDefault="00A23E9E" w:rsidP="002755AC">
      <w:pPr>
        <w:spacing w:after="0"/>
        <w:jc w:val="both"/>
        <w:rPr>
          <w:rFonts w:ascii="Times New Roman" w:hAnsi="Times New Roman"/>
          <w:sz w:val="24"/>
          <w:szCs w:val="24"/>
          <w:lang w:val="ru-RU"/>
        </w:rPr>
      </w:pPr>
    </w:p>
    <w:p w:rsidR="00A23E9E" w:rsidRPr="00A23E9E" w:rsidRDefault="006D0117" w:rsidP="002755AC">
      <w:pPr>
        <w:spacing w:after="0"/>
        <w:jc w:val="both"/>
        <w:rPr>
          <w:rFonts w:ascii="Times New Roman" w:hAnsi="Times New Roman"/>
          <w:sz w:val="24"/>
          <w:szCs w:val="24"/>
          <w:lang w:val="ru-RU"/>
        </w:rPr>
      </w:pPr>
      <w:r w:rsidRPr="006D0117">
        <w:rPr>
          <w:rFonts w:ascii="Times New Roman" w:hAnsi="Times New Roman"/>
          <w:sz w:val="24"/>
          <w:szCs w:val="24"/>
          <w:lang w:val="ru-RU"/>
        </w:rPr>
        <w:t>Наиболее актуальные вопросы, определ</w:t>
      </w:r>
      <w:r w:rsidR="00DA2EDC">
        <w:rPr>
          <w:rFonts w:ascii="Times New Roman" w:hAnsi="Times New Roman"/>
          <w:sz w:val="24"/>
          <w:szCs w:val="24"/>
          <w:lang w:val="ru-RU"/>
        </w:rPr>
        <w:t>ены</w:t>
      </w:r>
      <w:r w:rsidRPr="006D0117">
        <w:rPr>
          <w:rFonts w:ascii="Times New Roman" w:hAnsi="Times New Roman"/>
          <w:sz w:val="24"/>
          <w:szCs w:val="24"/>
          <w:lang w:val="ru-RU"/>
        </w:rPr>
        <w:t xml:space="preserve"> </w:t>
      </w:r>
      <w:r w:rsidR="00A23E9E" w:rsidRPr="00A23E9E">
        <w:rPr>
          <w:rFonts w:ascii="Times New Roman" w:hAnsi="Times New Roman"/>
          <w:sz w:val="24"/>
          <w:szCs w:val="24"/>
          <w:lang w:val="ru-RU"/>
        </w:rPr>
        <w:t xml:space="preserve"> </w:t>
      </w:r>
      <w:r w:rsidR="00DA2EDC">
        <w:rPr>
          <w:rFonts w:ascii="Times New Roman" w:hAnsi="Times New Roman"/>
          <w:sz w:val="24"/>
          <w:szCs w:val="24"/>
          <w:lang w:val="ru-RU"/>
        </w:rPr>
        <w:t xml:space="preserve">в </w:t>
      </w:r>
      <w:r w:rsidR="00A23E9E" w:rsidRPr="00A23E9E">
        <w:rPr>
          <w:rFonts w:ascii="Times New Roman" w:hAnsi="Times New Roman"/>
          <w:sz w:val="24"/>
          <w:szCs w:val="24"/>
          <w:lang w:val="ru-RU"/>
        </w:rPr>
        <w:t>анализ</w:t>
      </w:r>
      <w:r w:rsidR="00DA2EDC">
        <w:rPr>
          <w:rFonts w:ascii="Times New Roman" w:hAnsi="Times New Roman"/>
          <w:sz w:val="24"/>
          <w:szCs w:val="24"/>
          <w:lang w:val="ru-RU"/>
        </w:rPr>
        <w:t>е</w:t>
      </w:r>
      <w:r w:rsidR="00A23E9E" w:rsidRPr="00A23E9E">
        <w:rPr>
          <w:rFonts w:ascii="Times New Roman" w:hAnsi="Times New Roman"/>
          <w:sz w:val="24"/>
          <w:szCs w:val="24"/>
          <w:lang w:val="ru-RU"/>
        </w:rPr>
        <w:t xml:space="preserve"> очагов активного загрязнения, проведённом  ХЕЛКОМ в декабре 2014 года, </w:t>
      </w:r>
      <w:r>
        <w:rPr>
          <w:rFonts w:ascii="Times New Roman" w:hAnsi="Times New Roman"/>
          <w:sz w:val="24"/>
          <w:szCs w:val="24"/>
          <w:lang w:val="ru-RU"/>
        </w:rPr>
        <w:t>на эстонской территории Программы</w:t>
      </w:r>
      <w:r w:rsidR="00A23E9E" w:rsidRPr="00A23E9E">
        <w:rPr>
          <w:rFonts w:ascii="Times New Roman" w:hAnsi="Times New Roman"/>
          <w:sz w:val="24"/>
          <w:szCs w:val="24"/>
          <w:lang w:val="ru-RU"/>
        </w:rPr>
        <w:t xml:space="preserve">  два опасных очага - электростанция в Нарве  (работающая на сланцах) и целлюлозно-бумажный комбинат </w:t>
      </w:r>
      <w:proofErr w:type="spellStart"/>
      <w:r w:rsidR="00A23E9E" w:rsidRPr="00A23E9E">
        <w:rPr>
          <w:rFonts w:ascii="Times New Roman" w:hAnsi="Times New Roman"/>
          <w:sz w:val="24"/>
          <w:szCs w:val="24"/>
          <w:lang w:val="ru-RU"/>
        </w:rPr>
        <w:t>Кехра</w:t>
      </w:r>
      <w:proofErr w:type="spellEnd"/>
      <w:r w:rsidR="00A23E9E" w:rsidRPr="00A23E9E">
        <w:rPr>
          <w:rFonts w:ascii="Times New Roman" w:hAnsi="Times New Roman"/>
          <w:sz w:val="24"/>
          <w:szCs w:val="24"/>
          <w:lang w:val="ru-RU"/>
        </w:rPr>
        <w:t>.</w:t>
      </w:r>
      <w:r w:rsidR="00A23E9E" w:rsidRPr="00A23E9E">
        <w:rPr>
          <w:rFonts w:ascii="Times New Roman" w:hAnsi="Times New Roman"/>
          <w:sz w:val="24"/>
          <w:szCs w:val="24"/>
          <w:vertAlign w:val="superscript"/>
          <w:lang w:val="en-GB"/>
        </w:rPr>
        <w:footnoteReference w:id="23"/>
      </w:r>
    </w:p>
    <w:p w:rsidR="00A23E9E" w:rsidRPr="00A23E9E" w:rsidRDefault="00A23E9E" w:rsidP="002755AC">
      <w:pPr>
        <w:spacing w:after="0"/>
        <w:jc w:val="both"/>
        <w:rPr>
          <w:rFonts w:ascii="Times New Roman" w:hAnsi="Times New Roman"/>
          <w:sz w:val="24"/>
          <w:szCs w:val="24"/>
          <w:lang w:val="ru-RU"/>
        </w:rPr>
      </w:pPr>
    </w:p>
    <w:p w:rsidR="00A23E9E" w:rsidRPr="00A23E9E" w:rsidRDefault="00DD3C17" w:rsidP="002755AC">
      <w:pPr>
        <w:spacing w:after="0"/>
        <w:jc w:val="both"/>
        <w:rPr>
          <w:rFonts w:ascii="Times New Roman" w:hAnsi="Times New Roman"/>
          <w:sz w:val="24"/>
          <w:szCs w:val="24"/>
          <w:lang w:val="ru-RU"/>
        </w:rPr>
      </w:pPr>
      <w:r>
        <w:rPr>
          <w:rFonts w:ascii="Times New Roman" w:hAnsi="Times New Roman"/>
          <w:sz w:val="24"/>
          <w:szCs w:val="24"/>
          <w:lang w:val="ru-RU"/>
        </w:rPr>
        <w:t>Кроме того</w:t>
      </w:r>
      <w:r w:rsidR="00A23E9E" w:rsidRPr="00A23E9E">
        <w:rPr>
          <w:rFonts w:ascii="Times New Roman" w:hAnsi="Times New Roman"/>
          <w:sz w:val="24"/>
          <w:szCs w:val="24"/>
          <w:lang w:val="ru-RU"/>
        </w:rPr>
        <w:t xml:space="preserve"> более 1,5 миллионов тонн опасных отходов, включая 0,7 миллионов тонн жидких отходов, собрано на полигоне «Красный Бор»</w:t>
      </w:r>
      <w:r>
        <w:rPr>
          <w:rFonts w:ascii="Times New Roman" w:hAnsi="Times New Roman"/>
          <w:sz w:val="24"/>
          <w:szCs w:val="24"/>
          <w:lang w:val="ru-RU"/>
        </w:rPr>
        <w:t xml:space="preserve"> на российской территории Программы</w:t>
      </w:r>
      <w:r w:rsidR="00A23E9E" w:rsidRPr="00A23E9E">
        <w:rPr>
          <w:rFonts w:ascii="Times New Roman" w:hAnsi="Times New Roman"/>
          <w:sz w:val="24"/>
          <w:szCs w:val="24"/>
          <w:lang w:val="ru-RU"/>
        </w:rPr>
        <w:t xml:space="preserve">. Он </w:t>
      </w:r>
      <w:r>
        <w:rPr>
          <w:rFonts w:ascii="Times New Roman" w:hAnsi="Times New Roman"/>
          <w:sz w:val="24"/>
          <w:szCs w:val="24"/>
          <w:lang w:val="ru-RU"/>
        </w:rPr>
        <w:t xml:space="preserve">также </w:t>
      </w:r>
      <w:r w:rsidR="00A23E9E" w:rsidRPr="00A23E9E">
        <w:rPr>
          <w:rFonts w:ascii="Times New Roman" w:hAnsi="Times New Roman"/>
          <w:sz w:val="24"/>
          <w:szCs w:val="24"/>
          <w:lang w:val="ru-RU"/>
        </w:rPr>
        <w:t>включён комиссией ХЕЛКОМ в список «опасных очагов».</w:t>
      </w:r>
    </w:p>
    <w:p w:rsidR="00A23E9E" w:rsidRPr="00A23E9E" w:rsidRDefault="00A23E9E" w:rsidP="002755AC">
      <w:pPr>
        <w:spacing w:after="0"/>
        <w:jc w:val="both"/>
        <w:rPr>
          <w:rFonts w:ascii="Times New Roman" w:hAnsi="Times New Roman"/>
          <w:sz w:val="24"/>
          <w:szCs w:val="24"/>
          <w:lang w:val="ru-RU"/>
        </w:rPr>
      </w:pPr>
    </w:p>
    <w:p w:rsidR="00A23E9E" w:rsidRPr="00A23E9E" w:rsidRDefault="00A23E9E" w:rsidP="002755AC">
      <w:pPr>
        <w:spacing w:after="0"/>
        <w:jc w:val="both"/>
        <w:rPr>
          <w:rFonts w:ascii="Times New Roman" w:hAnsi="Times New Roman"/>
          <w:sz w:val="24"/>
          <w:szCs w:val="24"/>
          <w:lang w:val="ru-RU"/>
        </w:rPr>
      </w:pPr>
      <w:r w:rsidRPr="00A23E9E">
        <w:rPr>
          <w:rFonts w:ascii="Times New Roman" w:hAnsi="Times New Roman"/>
          <w:sz w:val="24"/>
          <w:szCs w:val="24"/>
          <w:lang w:val="ru-RU"/>
        </w:rPr>
        <w:t>Государственная программа Российской Федерации «Защита окружающей среды на период с 2012 по 2020 гг.» предусматривает строительство завода по уничтожению опа</w:t>
      </w:r>
      <w:r w:rsidR="004244F3">
        <w:rPr>
          <w:rFonts w:ascii="Times New Roman" w:hAnsi="Times New Roman"/>
          <w:sz w:val="24"/>
          <w:szCs w:val="24"/>
          <w:lang w:val="ru-RU"/>
        </w:rPr>
        <w:t>сных отходов полигона «Красный Б</w:t>
      </w:r>
      <w:r w:rsidRPr="00A23E9E">
        <w:rPr>
          <w:rFonts w:ascii="Times New Roman" w:hAnsi="Times New Roman"/>
          <w:sz w:val="24"/>
          <w:szCs w:val="24"/>
          <w:lang w:val="ru-RU"/>
        </w:rPr>
        <w:t>ор» в 2016 году.</w:t>
      </w:r>
    </w:p>
    <w:p w:rsidR="00012AB2" w:rsidRDefault="00012AB2" w:rsidP="002755AC">
      <w:pPr>
        <w:spacing w:after="0"/>
        <w:jc w:val="both"/>
        <w:rPr>
          <w:rFonts w:ascii="Times New Roman" w:hAnsi="Times New Roman"/>
          <w:sz w:val="24"/>
          <w:szCs w:val="24"/>
          <w:lang w:val="ru-RU"/>
        </w:rPr>
      </w:pPr>
    </w:p>
    <w:p w:rsidR="00A23E9E" w:rsidRDefault="000B2E2E" w:rsidP="002755AC">
      <w:pPr>
        <w:spacing w:after="0"/>
        <w:jc w:val="both"/>
        <w:rPr>
          <w:rFonts w:ascii="Times New Roman" w:hAnsi="Times New Roman"/>
          <w:sz w:val="24"/>
          <w:szCs w:val="24"/>
          <w:lang w:val="ru-RU"/>
        </w:rPr>
      </w:pPr>
      <w:r>
        <w:rPr>
          <w:rFonts w:ascii="Times New Roman" w:hAnsi="Times New Roman"/>
          <w:sz w:val="24"/>
          <w:szCs w:val="24"/>
          <w:lang w:val="ru-RU"/>
        </w:rPr>
        <w:t>Негативные последствия</w:t>
      </w:r>
      <w:r w:rsidR="00012AB2" w:rsidRPr="00012AB2">
        <w:rPr>
          <w:rFonts w:ascii="Times New Roman" w:hAnsi="Times New Roman"/>
          <w:sz w:val="24"/>
          <w:szCs w:val="24"/>
          <w:lang w:val="ru-RU"/>
        </w:rPr>
        <w:t xml:space="preserve"> </w:t>
      </w:r>
      <w:r w:rsidR="00DA2EDC">
        <w:rPr>
          <w:rFonts w:ascii="Times New Roman" w:hAnsi="Times New Roman"/>
          <w:sz w:val="24"/>
          <w:szCs w:val="24"/>
          <w:lang w:val="ru-RU"/>
        </w:rPr>
        <w:t>точек</w:t>
      </w:r>
      <w:r w:rsidR="00012AB2" w:rsidRPr="00012AB2">
        <w:rPr>
          <w:rFonts w:ascii="Times New Roman" w:hAnsi="Times New Roman"/>
          <w:sz w:val="24"/>
          <w:szCs w:val="24"/>
          <w:lang w:val="ru-RU"/>
        </w:rPr>
        <w:t xml:space="preserve">, упомянутых </w:t>
      </w:r>
      <w:r w:rsidR="00012AB2">
        <w:rPr>
          <w:rFonts w:ascii="Times New Roman" w:hAnsi="Times New Roman"/>
          <w:sz w:val="24"/>
          <w:szCs w:val="24"/>
          <w:lang w:val="ru-RU"/>
        </w:rPr>
        <w:t xml:space="preserve">в списке </w:t>
      </w:r>
      <w:r w:rsidR="00990703" w:rsidRPr="00012AB2">
        <w:rPr>
          <w:rFonts w:ascii="Times New Roman" w:hAnsi="Times New Roman"/>
          <w:sz w:val="24"/>
          <w:szCs w:val="24"/>
          <w:lang w:val="ru-RU"/>
        </w:rPr>
        <w:t xml:space="preserve">ХЕЛКОМ </w:t>
      </w:r>
      <w:r w:rsidR="00990703">
        <w:rPr>
          <w:rFonts w:ascii="Times New Roman" w:hAnsi="Times New Roman"/>
          <w:sz w:val="24"/>
          <w:szCs w:val="24"/>
          <w:lang w:val="ru-RU"/>
        </w:rPr>
        <w:t xml:space="preserve">как </w:t>
      </w:r>
      <w:r w:rsidR="00012AB2">
        <w:rPr>
          <w:rFonts w:ascii="Times New Roman" w:hAnsi="Times New Roman"/>
          <w:sz w:val="24"/>
          <w:szCs w:val="24"/>
          <w:lang w:val="ru-RU"/>
        </w:rPr>
        <w:t xml:space="preserve">особо </w:t>
      </w:r>
      <w:r w:rsidR="00DA2EDC">
        <w:rPr>
          <w:rFonts w:ascii="Times New Roman" w:hAnsi="Times New Roman"/>
          <w:sz w:val="24"/>
          <w:szCs w:val="24"/>
          <w:lang w:val="ru-RU"/>
        </w:rPr>
        <w:t xml:space="preserve">опасных </w:t>
      </w:r>
      <w:r w:rsidR="00012AB2" w:rsidRPr="00012AB2">
        <w:rPr>
          <w:rFonts w:ascii="Times New Roman" w:hAnsi="Times New Roman"/>
          <w:sz w:val="24"/>
          <w:szCs w:val="24"/>
          <w:lang w:val="ru-RU"/>
        </w:rPr>
        <w:t xml:space="preserve"> </w:t>
      </w:r>
      <w:r w:rsidR="00012AB2">
        <w:rPr>
          <w:rFonts w:ascii="Times New Roman" w:hAnsi="Times New Roman"/>
          <w:sz w:val="24"/>
          <w:szCs w:val="24"/>
          <w:lang w:val="ru-RU"/>
        </w:rPr>
        <w:t>являются как локальными</w:t>
      </w:r>
      <w:r w:rsidR="00012AB2" w:rsidRPr="00012AB2">
        <w:rPr>
          <w:rFonts w:ascii="Times New Roman" w:hAnsi="Times New Roman"/>
          <w:sz w:val="24"/>
          <w:szCs w:val="24"/>
          <w:lang w:val="ru-RU"/>
        </w:rPr>
        <w:t>, так и региональны</w:t>
      </w:r>
      <w:r w:rsidR="00012AB2">
        <w:rPr>
          <w:rFonts w:ascii="Times New Roman" w:hAnsi="Times New Roman"/>
          <w:sz w:val="24"/>
          <w:szCs w:val="24"/>
          <w:lang w:val="ru-RU"/>
        </w:rPr>
        <w:t>ми</w:t>
      </w:r>
      <w:r w:rsidR="00012AB2" w:rsidRPr="00012AB2">
        <w:rPr>
          <w:rFonts w:ascii="Times New Roman" w:hAnsi="Times New Roman"/>
          <w:sz w:val="24"/>
          <w:szCs w:val="24"/>
          <w:lang w:val="ru-RU"/>
        </w:rPr>
        <w:t xml:space="preserve">, </w:t>
      </w:r>
      <w:r w:rsidR="004244F3">
        <w:rPr>
          <w:rFonts w:ascii="Times New Roman" w:hAnsi="Times New Roman"/>
          <w:sz w:val="24"/>
          <w:szCs w:val="24"/>
          <w:lang w:val="ru-RU"/>
        </w:rPr>
        <w:t>имеют</w:t>
      </w:r>
      <w:r w:rsidR="00012AB2" w:rsidRPr="00012AB2">
        <w:rPr>
          <w:rFonts w:ascii="Times New Roman" w:hAnsi="Times New Roman"/>
          <w:sz w:val="24"/>
          <w:szCs w:val="24"/>
          <w:lang w:val="ru-RU"/>
        </w:rPr>
        <w:t xml:space="preserve"> эффект</w:t>
      </w:r>
      <w:r w:rsidR="004244F3">
        <w:rPr>
          <w:rFonts w:ascii="Times New Roman" w:hAnsi="Times New Roman"/>
          <w:sz w:val="24"/>
          <w:szCs w:val="24"/>
          <w:lang w:val="ru-RU"/>
        </w:rPr>
        <w:t xml:space="preserve"> каскадирования</w:t>
      </w:r>
      <w:r w:rsidR="00012AB2" w:rsidRPr="00012AB2">
        <w:rPr>
          <w:rFonts w:ascii="Times New Roman" w:hAnsi="Times New Roman"/>
          <w:sz w:val="24"/>
          <w:szCs w:val="24"/>
          <w:lang w:val="ru-RU"/>
        </w:rPr>
        <w:t xml:space="preserve">, в результате чего загрязнения из </w:t>
      </w:r>
      <w:r w:rsidR="00990703">
        <w:rPr>
          <w:rFonts w:ascii="Times New Roman" w:hAnsi="Times New Roman"/>
          <w:sz w:val="24"/>
          <w:szCs w:val="24"/>
          <w:lang w:val="ru-RU"/>
        </w:rPr>
        <w:t>этих мест</w:t>
      </w:r>
      <w:r w:rsidR="00012AB2" w:rsidRPr="00012AB2">
        <w:rPr>
          <w:rFonts w:ascii="Times New Roman" w:hAnsi="Times New Roman"/>
          <w:sz w:val="24"/>
          <w:szCs w:val="24"/>
          <w:lang w:val="ru-RU"/>
        </w:rPr>
        <w:t xml:space="preserve"> влия</w:t>
      </w:r>
      <w:r w:rsidR="00DA2EDC">
        <w:rPr>
          <w:rFonts w:ascii="Times New Roman" w:hAnsi="Times New Roman"/>
          <w:sz w:val="24"/>
          <w:szCs w:val="24"/>
          <w:lang w:val="ru-RU"/>
        </w:rPr>
        <w:t>ю</w:t>
      </w:r>
      <w:r w:rsidR="00012AB2" w:rsidRPr="00012AB2">
        <w:rPr>
          <w:rFonts w:ascii="Times New Roman" w:hAnsi="Times New Roman"/>
          <w:sz w:val="24"/>
          <w:szCs w:val="24"/>
          <w:lang w:val="ru-RU"/>
        </w:rPr>
        <w:t>т на качество воды и воздуха по обеим сторонам границы. Снижени</w:t>
      </w:r>
      <w:r w:rsidR="00990703">
        <w:rPr>
          <w:rFonts w:ascii="Times New Roman" w:hAnsi="Times New Roman"/>
          <w:sz w:val="24"/>
          <w:szCs w:val="24"/>
          <w:lang w:val="ru-RU"/>
        </w:rPr>
        <w:t>е</w:t>
      </w:r>
      <w:r w:rsidR="004244F3">
        <w:rPr>
          <w:rFonts w:ascii="Times New Roman" w:hAnsi="Times New Roman"/>
          <w:sz w:val="24"/>
          <w:szCs w:val="24"/>
          <w:lang w:val="ru-RU"/>
        </w:rPr>
        <w:t xml:space="preserve"> экологических рисков от</w:t>
      </w:r>
      <w:r w:rsidR="00990703">
        <w:rPr>
          <w:rFonts w:ascii="Times New Roman" w:hAnsi="Times New Roman"/>
          <w:sz w:val="24"/>
          <w:szCs w:val="24"/>
          <w:lang w:val="ru-RU"/>
        </w:rPr>
        <w:t xml:space="preserve"> наиболее</w:t>
      </w:r>
      <w:r w:rsidR="004244F3">
        <w:rPr>
          <w:rFonts w:ascii="Times New Roman" w:hAnsi="Times New Roman"/>
          <w:sz w:val="24"/>
          <w:szCs w:val="24"/>
          <w:lang w:val="ru-RU"/>
        </w:rPr>
        <w:t xml:space="preserve"> опасных точек </w:t>
      </w:r>
      <w:r w:rsidR="00012AB2" w:rsidRPr="00012AB2">
        <w:rPr>
          <w:rFonts w:ascii="Times New Roman" w:hAnsi="Times New Roman"/>
          <w:sz w:val="24"/>
          <w:szCs w:val="24"/>
          <w:lang w:val="ru-RU"/>
        </w:rPr>
        <w:t>мо</w:t>
      </w:r>
      <w:r w:rsidR="00990703">
        <w:rPr>
          <w:rFonts w:ascii="Times New Roman" w:hAnsi="Times New Roman"/>
          <w:sz w:val="24"/>
          <w:szCs w:val="24"/>
          <w:lang w:val="ru-RU"/>
        </w:rPr>
        <w:t>жет</w:t>
      </w:r>
      <w:r w:rsidR="00012AB2" w:rsidRPr="00012AB2">
        <w:rPr>
          <w:rFonts w:ascii="Times New Roman" w:hAnsi="Times New Roman"/>
          <w:sz w:val="24"/>
          <w:szCs w:val="24"/>
          <w:lang w:val="ru-RU"/>
        </w:rPr>
        <w:t xml:space="preserve"> пр</w:t>
      </w:r>
      <w:r w:rsidR="00990703">
        <w:rPr>
          <w:rFonts w:ascii="Times New Roman" w:hAnsi="Times New Roman"/>
          <w:sz w:val="24"/>
          <w:szCs w:val="24"/>
          <w:lang w:val="ru-RU"/>
        </w:rPr>
        <w:t>оизвести</w:t>
      </w:r>
      <w:r w:rsidR="00012AB2" w:rsidRPr="00012AB2">
        <w:rPr>
          <w:rFonts w:ascii="Times New Roman" w:hAnsi="Times New Roman"/>
          <w:sz w:val="24"/>
          <w:szCs w:val="24"/>
          <w:lang w:val="ru-RU"/>
        </w:rPr>
        <w:t xml:space="preserve"> дополнительны</w:t>
      </w:r>
      <w:r w:rsidR="00990703">
        <w:rPr>
          <w:rFonts w:ascii="Times New Roman" w:hAnsi="Times New Roman"/>
          <w:sz w:val="24"/>
          <w:szCs w:val="24"/>
          <w:lang w:val="ru-RU"/>
        </w:rPr>
        <w:t>й</w:t>
      </w:r>
      <w:r w:rsidR="00012AB2" w:rsidRPr="00012AB2">
        <w:rPr>
          <w:rFonts w:ascii="Times New Roman" w:hAnsi="Times New Roman"/>
          <w:sz w:val="24"/>
          <w:szCs w:val="24"/>
          <w:lang w:val="ru-RU"/>
        </w:rPr>
        <w:t xml:space="preserve"> положительны</w:t>
      </w:r>
      <w:r w:rsidR="00990703">
        <w:rPr>
          <w:rFonts w:ascii="Times New Roman" w:hAnsi="Times New Roman"/>
          <w:sz w:val="24"/>
          <w:szCs w:val="24"/>
          <w:lang w:val="ru-RU"/>
        </w:rPr>
        <w:t>й эффект</w:t>
      </w:r>
      <w:r w:rsidR="00012AB2" w:rsidRPr="00012AB2">
        <w:rPr>
          <w:rFonts w:ascii="Times New Roman" w:hAnsi="Times New Roman"/>
          <w:sz w:val="24"/>
          <w:szCs w:val="24"/>
          <w:lang w:val="ru-RU"/>
        </w:rPr>
        <w:t xml:space="preserve"> на результаты всех других природоохр</w:t>
      </w:r>
      <w:r w:rsidR="004244F3">
        <w:rPr>
          <w:rFonts w:ascii="Times New Roman" w:hAnsi="Times New Roman"/>
          <w:sz w:val="24"/>
          <w:szCs w:val="24"/>
          <w:lang w:val="ru-RU"/>
        </w:rPr>
        <w:t>анных проектов, выполненных по П</w:t>
      </w:r>
      <w:r w:rsidR="00012AB2" w:rsidRPr="00012AB2">
        <w:rPr>
          <w:rFonts w:ascii="Times New Roman" w:hAnsi="Times New Roman"/>
          <w:sz w:val="24"/>
          <w:szCs w:val="24"/>
          <w:lang w:val="ru-RU"/>
        </w:rPr>
        <w:t>рограмме за счет обеспечения устойчивости поло</w:t>
      </w:r>
      <w:r w:rsidR="004244F3">
        <w:rPr>
          <w:rFonts w:ascii="Times New Roman" w:hAnsi="Times New Roman"/>
          <w:sz w:val="24"/>
          <w:szCs w:val="24"/>
          <w:lang w:val="ru-RU"/>
        </w:rPr>
        <w:t>жительных результатов, негативное влияние</w:t>
      </w:r>
      <w:r w:rsidR="00012AB2" w:rsidRPr="00012AB2">
        <w:rPr>
          <w:rFonts w:ascii="Times New Roman" w:hAnsi="Times New Roman"/>
          <w:sz w:val="24"/>
          <w:szCs w:val="24"/>
          <w:lang w:val="ru-RU"/>
        </w:rPr>
        <w:t xml:space="preserve"> трех упомянутых </w:t>
      </w:r>
      <w:r w:rsidR="004244F3">
        <w:rPr>
          <w:rFonts w:ascii="Times New Roman" w:hAnsi="Times New Roman"/>
          <w:sz w:val="24"/>
          <w:szCs w:val="24"/>
          <w:lang w:val="ru-RU"/>
        </w:rPr>
        <w:t>точек</w:t>
      </w:r>
      <w:r w:rsidR="00012AB2" w:rsidRPr="00012AB2">
        <w:rPr>
          <w:rFonts w:ascii="Times New Roman" w:hAnsi="Times New Roman"/>
          <w:sz w:val="24"/>
          <w:szCs w:val="24"/>
          <w:lang w:val="ru-RU"/>
        </w:rPr>
        <w:t xml:space="preserve"> не </w:t>
      </w:r>
      <w:r w:rsidR="004244F3">
        <w:rPr>
          <w:rFonts w:ascii="Times New Roman" w:hAnsi="Times New Roman"/>
          <w:sz w:val="24"/>
          <w:szCs w:val="24"/>
          <w:lang w:val="ru-RU"/>
        </w:rPr>
        <w:t>сведёт к нулю,</w:t>
      </w:r>
      <w:r w:rsidR="00990703">
        <w:rPr>
          <w:rFonts w:ascii="Times New Roman" w:hAnsi="Times New Roman"/>
          <w:sz w:val="24"/>
          <w:szCs w:val="24"/>
          <w:lang w:val="ru-RU"/>
        </w:rPr>
        <w:t xml:space="preserve"> </w:t>
      </w:r>
      <w:r w:rsidR="00012AB2" w:rsidRPr="00012AB2">
        <w:rPr>
          <w:rFonts w:ascii="Times New Roman" w:hAnsi="Times New Roman"/>
          <w:sz w:val="24"/>
          <w:szCs w:val="24"/>
          <w:lang w:val="ru-RU"/>
        </w:rPr>
        <w:t>п</w:t>
      </w:r>
      <w:r w:rsidR="004244F3">
        <w:rPr>
          <w:rFonts w:ascii="Times New Roman" w:hAnsi="Times New Roman"/>
          <w:sz w:val="24"/>
          <w:szCs w:val="24"/>
          <w:lang w:val="ru-RU"/>
        </w:rPr>
        <w:t>озитивные</w:t>
      </w:r>
      <w:r w:rsidR="00012AB2" w:rsidRPr="00012AB2">
        <w:rPr>
          <w:rFonts w:ascii="Times New Roman" w:hAnsi="Times New Roman"/>
          <w:sz w:val="24"/>
          <w:szCs w:val="24"/>
          <w:lang w:val="ru-RU"/>
        </w:rPr>
        <w:t xml:space="preserve"> усилия</w:t>
      </w:r>
      <w:r w:rsidR="004244F3">
        <w:rPr>
          <w:rFonts w:ascii="Times New Roman" w:hAnsi="Times New Roman"/>
          <w:sz w:val="24"/>
          <w:szCs w:val="24"/>
          <w:lang w:val="ru-RU"/>
        </w:rPr>
        <w:t xml:space="preserve"> проектов</w:t>
      </w:r>
      <w:r w:rsidR="00012AB2" w:rsidRPr="00012AB2">
        <w:rPr>
          <w:rFonts w:ascii="Times New Roman" w:hAnsi="Times New Roman"/>
          <w:sz w:val="24"/>
          <w:szCs w:val="24"/>
          <w:lang w:val="ru-RU"/>
        </w:rPr>
        <w:t>.</w:t>
      </w:r>
    </w:p>
    <w:p w:rsidR="00012AB2" w:rsidRPr="00A23E9E" w:rsidRDefault="00012AB2" w:rsidP="002755AC">
      <w:pPr>
        <w:spacing w:after="0"/>
        <w:jc w:val="both"/>
        <w:rPr>
          <w:rFonts w:ascii="Times New Roman" w:hAnsi="Times New Roman"/>
          <w:sz w:val="24"/>
          <w:szCs w:val="24"/>
          <w:lang w:val="ru-RU"/>
        </w:rPr>
      </w:pPr>
    </w:p>
    <w:p w:rsidR="00A23E9E" w:rsidRPr="00A23E9E" w:rsidRDefault="00A23E9E" w:rsidP="002755AC">
      <w:pPr>
        <w:spacing w:after="0"/>
        <w:jc w:val="both"/>
        <w:rPr>
          <w:rFonts w:ascii="Times New Roman" w:hAnsi="Times New Roman"/>
          <w:b/>
          <w:sz w:val="24"/>
          <w:szCs w:val="24"/>
          <w:lang w:val="ru-RU"/>
        </w:rPr>
      </w:pPr>
      <w:r w:rsidRPr="00A23E9E">
        <w:rPr>
          <w:rFonts w:ascii="Times New Roman" w:hAnsi="Times New Roman"/>
          <w:b/>
          <w:sz w:val="24"/>
          <w:szCs w:val="24"/>
          <w:lang w:val="ru-RU"/>
        </w:rPr>
        <w:t>Водные объекты на территории Программы</w:t>
      </w:r>
    </w:p>
    <w:p w:rsidR="00A23E9E" w:rsidRPr="00A23E9E" w:rsidRDefault="00A23E9E" w:rsidP="002755AC">
      <w:pPr>
        <w:spacing w:after="0"/>
        <w:jc w:val="both"/>
        <w:rPr>
          <w:rFonts w:ascii="Times New Roman" w:hAnsi="Times New Roman"/>
          <w:b/>
          <w:sz w:val="24"/>
          <w:szCs w:val="24"/>
          <w:lang w:val="ru-RU"/>
        </w:rPr>
      </w:pPr>
    </w:p>
    <w:p w:rsidR="00A23E9E" w:rsidRPr="00A23E9E" w:rsidRDefault="00A23E9E" w:rsidP="002755AC">
      <w:pPr>
        <w:spacing w:after="0"/>
        <w:jc w:val="both"/>
        <w:rPr>
          <w:rFonts w:ascii="Times New Roman" w:eastAsia="Times New Roman" w:hAnsi="Times New Roman"/>
          <w:sz w:val="24"/>
          <w:szCs w:val="24"/>
          <w:lang w:val="ru-RU" w:eastAsia="et-EE"/>
        </w:rPr>
      </w:pPr>
      <w:r w:rsidRPr="00A23E9E">
        <w:rPr>
          <w:rFonts w:ascii="Times New Roman" w:eastAsia="Times New Roman" w:hAnsi="Times New Roman"/>
          <w:sz w:val="24"/>
          <w:szCs w:val="24"/>
          <w:lang w:val="ru-RU" w:eastAsia="et-EE"/>
        </w:rPr>
        <w:t>Псковско-Чудское озеро является крупнейшим трансграничным водным объектом на территории Программы. Оно также считается крупнейшим трансграничным водным объектом в Европе и четвёртым по величине озером Европы. Площадь озера составляет 3555 км</w:t>
      </w:r>
      <w:proofErr w:type="gramStart"/>
      <w:r w:rsidRPr="00A23E9E">
        <w:rPr>
          <w:rFonts w:ascii="Times New Roman" w:eastAsia="Times New Roman" w:hAnsi="Times New Roman"/>
          <w:sz w:val="24"/>
          <w:szCs w:val="24"/>
          <w:vertAlign w:val="superscript"/>
          <w:lang w:val="ru-RU" w:eastAsia="et-EE"/>
        </w:rPr>
        <w:t>2</w:t>
      </w:r>
      <w:proofErr w:type="gramEnd"/>
      <w:r w:rsidRPr="00A23E9E">
        <w:rPr>
          <w:rFonts w:ascii="Times New Roman" w:eastAsia="Times New Roman" w:hAnsi="Times New Roman"/>
          <w:sz w:val="24"/>
          <w:szCs w:val="24"/>
          <w:lang w:val="ru-RU" w:eastAsia="et-EE"/>
        </w:rPr>
        <w:t xml:space="preserve">, при этом  44 % принадлежит Республике Эстония и 56 % Российской Федерации. Озеро является мелководным, его средняя глубина составляет 7,1 м, а максимальная глубина достигает 15,3 м. </w:t>
      </w:r>
    </w:p>
    <w:p w:rsidR="00A23E9E" w:rsidRPr="00A23E9E" w:rsidRDefault="00A23E9E" w:rsidP="002755AC">
      <w:pPr>
        <w:spacing w:before="240" w:after="0"/>
        <w:jc w:val="both"/>
        <w:rPr>
          <w:rFonts w:ascii="Times New Roman" w:eastAsia="Times New Roman" w:hAnsi="Times New Roman"/>
          <w:sz w:val="24"/>
          <w:szCs w:val="24"/>
          <w:lang w:val="ru-RU" w:eastAsia="et-EE"/>
        </w:rPr>
      </w:pPr>
      <w:r w:rsidRPr="00A23E9E">
        <w:rPr>
          <w:rFonts w:ascii="Times New Roman" w:eastAsia="Times New Roman" w:hAnsi="Times New Roman"/>
          <w:sz w:val="24"/>
          <w:szCs w:val="24"/>
          <w:lang w:val="ru-RU" w:eastAsia="et-EE"/>
        </w:rPr>
        <w:t xml:space="preserve">Экологическое влияние и действия человека в отношении Псковско-Чудского озера по своей природе во всех случаях имеют трансграничный характер. Кроме того, поскольку река Нарва соединяет озеро с Финским заливом, как позитивные, так и негативные преобразования Псковско-Чудского озера распространяются и на Финский залив. </w:t>
      </w:r>
    </w:p>
    <w:p w:rsidR="00A23E9E" w:rsidRPr="00A23E9E" w:rsidRDefault="00A23E9E" w:rsidP="002755AC">
      <w:pPr>
        <w:spacing w:after="0"/>
        <w:jc w:val="both"/>
        <w:rPr>
          <w:rFonts w:ascii="Times New Roman" w:eastAsia="Times New Roman" w:hAnsi="Times New Roman"/>
          <w:sz w:val="24"/>
          <w:szCs w:val="24"/>
          <w:lang w:val="ru-RU" w:eastAsia="et-EE"/>
        </w:rPr>
      </w:pPr>
    </w:p>
    <w:p w:rsidR="00A23E9E" w:rsidRPr="00A23E9E" w:rsidRDefault="00A23E9E" w:rsidP="002755AC">
      <w:pPr>
        <w:spacing w:after="0"/>
        <w:jc w:val="both"/>
        <w:rPr>
          <w:rFonts w:ascii="Times New Roman" w:eastAsia="Times New Roman" w:hAnsi="Times New Roman"/>
          <w:sz w:val="24"/>
          <w:szCs w:val="24"/>
          <w:lang w:val="ru-RU" w:eastAsia="et-EE"/>
        </w:rPr>
      </w:pPr>
      <w:r w:rsidRPr="00A23E9E">
        <w:rPr>
          <w:rFonts w:ascii="Times New Roman" w:eastAsia="Times New Roman" w:hAnsi="Times New Roman"/>
          <w:sz w:val="24"/>
          <w:szCs w:val="24"/>
          <w:lang w:val="ru-RU" w:eastAsia="et-EE"/>
        </w:rPr>
        <w:t>Финский залив – это акватория, отделяющая Эстонию от Финляндии и охватывающая общую площадь в 29 500 км</w:t>
      </w:r>
      <w:proofErr w:type="gramStart"/>
      <w:r w:rsidRPr="00A23E9E">
        <w:rPr>
          <w:rFonts w:ascii="Times New Roman" w:eastAsia="Times New Roman" w:hAnsi="Times New Roman"/>
          <w:sz w:val="24"/>
          <w:szCs w:val="24"/>
          <w:vertAlign w:val="superscript"/>
          <w:lang w:val="ru-RU" w:eastAsia="et-EE"/>
        </w:rPr>
        <w:t>2</w:t>
      </w:r>
      <w:proofErr w:type="gramEnd"/>
      <w:r w:rsidRPr="00A23E9E">
        <w:rPr>
          <w:rFonts w:ascii="Times New Roman" w:eastAsia="Times New Roman" w:hAnsi="Times New Roman"/>
          <w:sz w:val="24"/>
          <w:szCs w:val="24"/>
          <w:lang w:val="ru-RU" w:eastAsia="et-EE"/>
        </w:rPr>
        <w:t xml:space="preserve">. В своей самой широкой части Финский залив простирается на 125 километров  и имеет максимальную глубину  121 метр. На восточных берегах залива расположена Ленинградская область России. </w:t>
      </w:r>
      <w:proofErr w:type="gramStart"/>
      <w:r w:rsidRPr="00A23E9E">
        <w:rPr>
          <w:rFonts w:ascii="Times New Roman" w:eastAsia="Times New Roman" w:hAnsi="Times New Roman"/>
          <w:sz w:val="24"/>
          <w:szCs w:val="24"/>
          <w:lang w:val="ru-RU" w:eastAsia="et-EE"/>
        </w:rPr>
        <w:t xml:space="preserve">Крупнейшие порты Финского залива </w:t>
      </w:r>
      <w:r w:rsidRPr="00A23E9E">
        <w:rPr>
          <w:rFonts w:ascii="Times New Roman" w:eastAsia="Times New Roman" w:hAnsi="Times New Roman"/>
          <w:sz w:val="24"/>
          <w:szCs w:val="24"/>
          <w:lang w:val="ru-RU" w:eastAsia="et-EE"/>
        </w:rPr>
        <w:lastRenderedPageBreak/>
        <w:t xml:space="preserve">- Санкт-Петербург, Выборг, Высоцк, Усть-Луга, Таллинн, Палдиски, </w:t>
      </w:r>
      <w:proofErr w:type="spellStart"/>
      <w:r w:rsidRPr="00A23E9E">
        <w:rPr>
          <w:rFonts w:ascii="Times New Roman" w:eastAsia="Times New Roman" w:hAnsi="Times New Roman"/>
          <w:sz w:val="24"/>
          <w:szCs w:val="24"/>
          <w:lang w:val="ru-RU" w:eastAsia="et-EE"/>
        </w:rPr>
        <w:t>Муга</w:t>
      </w:r>
      <w:proofErr w:type="spellEnd"/>
      <w:r w:rsidRPr="00A23E9E">
        <w:rPr>
          <w:rFonts w:ascii="Times New Roman" w:eastAsia="Times New Roman" w:hAnsi="Times New Roman"/>
          <w:sz w:val="24"/>
          <w:szCs w:val="24"/>
          <w:lang w:val="ru-RU" w:eastAsia="et-EE"/>
        </w:rPr>
        <w:t xml:space="preserve">, Кунда, Нарва-Йыэсуу, Ханко, Хельсинки, Котка, </w:t>
      </w:r>
      <w:proofErr w:type="spellStart"/>
      <w:r w:rsidRPr="00A23E9E">
        <w:rPr>
          <w:rFonts w:ascii="Times New Roman" w:eastAsia="Times New Roman" w:hAnsi="Times New Roman"/>
          <w:sz w:val="24"/>
          <w:szCs w:val="24"/>
          <w:lang w:val="ru-RU" w:eastAsia="et-EE"/>
        </w:rPr>
        <w:t>Ловииса</w:t>
      </w:r>
      <w:proofErr w:type="spellEnd"/>
      <w:r w:rsidRPr="00A23E9E">
        <w:rPr>
          <w:rFonts w:ascii="Times New Roman" w:eastAsia="Times New Roman" w:hAnsi="Times New Roman"/>
          <w:sz w:val="24"/>
          <w:szCs w:val="24"/>
          <w:lang w:val="ru-RU" w:eastAsia="et-EE"/>
        </w:rPr>
        <w:t xml:space="preserve"> и </w:t>
      </w:r>
      <w:proofErr w:type="spellStart"/>
      <w:r w:rsidRPr="00A23E9E">
        <w:rPr>
          <w:rFonts w:ascii="Times New Roman" w:eastAsia="Times New Roman" w:hAnsi="Times New Roman"/>
          <w:sz w:val="24"/>
          <w:szCs w:val="24"/>
          <w:lang w:val="ru-RU" w:eastAsia="et-EE"/>
        </w:rPr>
        <w:t>Хамина</w:t>
      </w:r>
      <w:proofErr w:type="spellEnd"/>
      <w:r w:rsidRPr="00A23E9E">
        <w:rPr>
          <w:rFonts w:ascii="Times New Roman" w:eastAsia="Times New Roman" w:hAnsi="Times New Roman"/>
          <w:sz w:val="24"/>
          <w:szCs w:val="24"/>
          <w:lang w:val="ru-RU" w:eastAsia="et-EE"/>
        </w:rPr>
        <w:t xml:space="preserve"> -  находятся в интенсивной эксплуатации, оказывая огромное влияние на экологическую ситуацию </w:t>
      </w:r>
      <w:r w:rsidRPr="00A23E9E">
        <w:rPr>
          <w:rFonts w:ascii="Times New Roman" w:eastAsia="Times New Roman" w:hAnsi="Times New Roman"/>
          <w:sz w:val="24"/>
          <w:szCs w:val="24"/>
          <w:vertAlign w:val="superscript"/>
          <w:lang w:val="en-GB" w:eastAsia="et-EE"/>
        </w:rPr>
        <w:footnoteReference w:id="24"/>
      </w:r>
      <w:r w:rsidRPr="00A23E9E">
        <w:rPr>
          <w:rFonts w:ascii="Times New Roman" w:eastAsia="Times New Roman" w:hAnsi="Times New Roman"/>
          <w:sz w:val="24"/>
          <w:szCs w:val="24"/>
          <w:lang w:val="ru-RU" w:eastAsia="et-EE"/>
        </w:rPr>
        <w:t>.</w:t>
      </w:r>
      <w:proofErr w:type="gramEnd"/>
    </w:p>
    <w:p w:rsidR="00A23E9E" w:rsidRPr="00A23E9E" w:rsidRDefault="00A23E9E" w:rsidP="002755AC">
      <w:pPr>
        <w:spacing w:after="0"/>
        <w:jc w:val="both"/>
        <w:rPr>
          <w:rFonts w:ascii="Times New Roman" w:eastAsia="Times New Roman" w:hAnsi="Times New Roman"/>
          <w:sz w:val="24"/>
          <w:szCs w:val="24"/>
          <w:lang w:val="ru-RU" w:eastAsia="et-EE"/>
        </w:rPr>
      </w:pPr>
    </w:p>
    <w:p w:rsidR="00A23E9E" w:rsidRPr="00A23E9E" w:rsidRDefault="00A23E9E" w:rsidP="002755AC">
      <w:pPr>
        <w:spacing w:after="0"/>
        <w:jc w:val="both"/>
        <w:rPr>
          <w:rFonts w:ascii="Times New Roman" w:eastAsia="Times New Roman" w:hAnsi="Times New Roman"/>
          <w:sz w:val="24"/>
          <w:szCs w:val="24"/>
          <w:lang w:val="ru-RU" w:eastAsia="et-EE"/>
        </w:rPr>
      </w:pPr>
      <w:r w:rsidRPr="00A23E9E">
        <w:rPr>
          <w:rFonts w:ascii="Times New Roman" w:eastAsia="Times New Roman" w:hAnsi="Times New Roman"/>
          <w:sz w:val="24"/>
          <w:szCs w:val="24"/>
          <w:lang w:val="ru-RU" w:eastAsia="et-EE"/>
        </w:rPr>
        <w:t>Ладожское озеро, расположенное в Ленинградской области, является кру</w:t>
      </w:r>
      <w:r w:rsidR="005A7B63">
        <w:rPr>
          <w:rFonts w:ascii="Times New Roman" w:eastAsia="Times New Roman" w:hAnsi="Times New Roman"/>
          <w:sz w:val="24"/>
          <w:szCs w:val="24"/>
          <w:lang w:val="ru-RU" w:eastAsia="et-EE"/>
        </w:rPr>
        <w:t>пнейшим пресноводным озером на е</w:t>
      </w:r>
      <w:r w:rsidRPr="00A23E9E">
        <w:rPr>
          <w:rFonts w:ascii="Times New Roman" w:eastAsia="Times New Roman" w:hAnsi="Times New Roman"/>
          <w:sz w:val="24"/>
          <w:szCs w:val="24"/>
          <w:lang w:val="ru-RU" w:eastAsia="et-EE"/>
        </w:rPr>
        <w:t>вропейской территории России. Общая площадь озера, не включая острова,  составляет приблизит</w:t>
      </w:r>
      <w:r w:rsidR="00FA5805">
        <w:rPr>
          <w:rFonts w:ascii="Times New Roman" w:eastAsia="Times New Roman" w:hAnsi="Times New Roman"/>
          <w:sz w:val="24"/>
          <w:szCs w:val="24"/>
          <w:lang w:val="ru-RU" w:eastAsia="et-EE"/>
        </w:rPr>
        <w:t xml:space="preserve">ельно 6,700 квадратных миль (17 </w:t>
      </w:r>
      <w:r w:rsidRPr="00A23E9E">
        <w:rPr>
          <w:rFonts w:ascii="Times New Roman" w:eastAsia="Times New Roman" w:hAnsi="Times New Roman"/>
          <w:sz w:val="24"/>
          <w:szCs w:val="24"/>
          <w:lang w:val="ru-RU" w:eastAsia="et-EE"/>
        </w:rPr>
        <w:t>600 км</w:t>
      </w:r>
      <w:proofErr w:type="gramStart"/>
      <w:r w:rsidRPr="00A23E9E">
        <w:rPr>
          <w:rFonts w:ascii="Times New Roman" w:eastAsia="Times New Roman" w:hAnsi="Times New Roman"/>
          <w:sz w:val="24"/>
          <w:szCs w:val="24"/>
          <w:vertAlign w:val="superscript"/>
          <w:lang w:val="ru-RU" w:eastAsia="et-EE"/>
        </w:rPr>
        <w:t>2</w:t>
      </w:r>
      <w:proofErr w:type="gramEnd"/>
      <w:r w:rsidRPr="00A23E9E">
        <w:rPr>
          <w:rFonts w:ascii="Times New Roman" w:eastAsia="Times New Roman" w:hAnsi="Times New Roman"/>
          <w:sz w:val="24"/>
          <w:szCs w:val="24"/>
          <w:lang w:val="ru-RU" w:eastAsia="et-EE"/>
        </w:rPr>
        <w:t>).</w:t>
      </w:r>
    </w:p>
    <w:p w:rsidR="00A23E9E" w:rsidRPr="00A23E9E" w:rsidRDefault="00A23E9E" w:rsidP="002755AC">
      <w:pPr>
        <w:spacing w:before="240" w:after="0"/>
        <w:jc w:val="both"/>
        <w:rPr>
          <w:rFonts w:ascii="Times New Roman" w:eastAsia="Times New Roman" w:hAnsi="Times New Roman"/>
          <w:sz w:val="24"/>
          <w:szCs w:val="24"/>
          <w:lang w:val="ru-RU" w:eastAsia="et-EE"/>
        </w:rPr>
      </w:pPr>
      <w:r w:rsidRPr="00A23E9E">
        <w:rPr>
          <w:rFonts w:ascii="Times New Roman" w:eastAsia="Times New Roman" w:hAnsi="Times New Roman"/>
          <w:sz w:val="24"/>
          <w:szCs w:val="24"/>
          <w:lang w:val="ru-RU" w:eastAsia="et-EE"/>
        </w:rPr>
        <w:t>Ладожское озеро бога</w:t>
      </w:r>
      <w:r w:rsidR="005A7B63">
        <w:rPr>
          <w:rFonts w:ascii="Times New Roman" w:eastAsia="Times New Roman" w:hAnsi="Times New Roman"/>
          <w:sz w:val="24"/>
          <w:szCs w:val="24"/>
          <w:lang w:val="ru-RU" w:eastAsia="et-EE"/>
        </w:rPr>
        <w:t>то рыбными ресурсами. В нем водя</w:t>
      </w:r>
      <w:r w:rsidRPr="00A23E9E">
        <w:rPr>
          <w:rFonts w:ascii="Times New Roman" w:eastAsia="Times New Roman" w:hAnsi="Times New Roman"/>
          <w:sz w:val="24"/>
          <w:szCs w:val="24"/>
          <w:lang w:val="ru-RU" w:eastAsia="et-EE"/>
        </w:rPr>
        <w:t xml:space="preserve">тся плотва, карп, лещ, судак, балтийский окунь, ёрш, эндемические разновидности корюшки, две разновидности </w:t>
      </w:r>
      <w:proofErr w:type="spellStart"/>
      <w:r w:rsidRPr="00A23E9E">
        <w:rPr>
          <w:rFonts w:ascii="Times New Roman" w:eastAsia="Times New Roman" w:hAnsi="Times New Roman"/>
          <w:sz w:val="24"/>
          <w:szCs w:val="24"/>
          <w:lang w:val="en-GB" w:eastAsia="et-EE"/>
        </w:rPr>
        <w:t>Coregonus</w:t>
      </w:r>
      <w:proofErr w:type="spellEnd"/>
      <w:r w:rsidRPr="00A23E9E">
        <w:rPr>
          <w:rFonts w:ascii="Times New Roman" w:eastAsia="Times New Roman" w:hAnsi="Times New Roman"/>
          <w:sz w:val="24"/>
          <w:szCs w:val="24"/>
          <w:lang w:val="ru-RU" w:eastAsia="et-EE"/>
        </w:rPr>
        <w:t xml:space="preserve"> </w:t>
      </w:r>
      <w:proofErr w:type="spellStart"/>
      <w:r w:rsidRPr="00A23E9E">
        <w:rPr>
          <w:rFonts w:ascii="Times New Roman" w:eastAsia="Times New Roman" w:hAnsi="Times New Roman"/>
          <w:sz w:val="24"/>
          <w:szCs w:val="24"/>
          <w:lang w:val="en-GB" w:eastAsia="et-EE"/>
        </w:rPr>
        <w:t>albula</w:t>
      </w:r>
      <w:proofErr w:type="spellEnd"/>
      <w:r w:rsidRPr="00A23E9E">
        <w:rPr>
          <w:rFonts w:ascii="Times New Roman" w:eastAsia="Times New Roman" w:hAnsi="Times New Roman"/>
          <w:sz w:val="24"/>
          <w:szCs w:val="24"/>
          <w:lang w:val="ru-RU" w:eastAsia="et-EE"/>
        </w:rPr>
        <w:t xml:space="preserve"> (ряпушка), восемь разновидностей </w:t>
      </w:r>
      <w:proofErr w:type="spellStart"/>
      <w:r w:rsidRPr="00A23E9E">
        <w:rPr>
          <w:rFonts w:ascii="Times New Roman" w:eastAsia="Times New Roman" w:hAnsi="Times New Roman"/>
          <w:sz w:val="24"/>
          <w:szCs w:val="24"/>
          <w:lang w:val="en-GB" w:eastAsia="et-EE"/>
        </w:rPr>
        <w:t>Coregonus</w:t>
      </w:r>
      <w:proofErr w:type="spellEnd"/>
      <w:r w:rsidRPr="00A23E9E">
        <w:rPr>
          <w:rFonts w:ascii="Times New Roman" w:eastAsia="Times New Roman" w:hAnsi="Times New Roman"/>
          <w:sz w:val="24"/>
          <w:szCs w:val="24"/>
          <w:lang w:val="ru-RU" w:eastAsia="et-EE"/>
        </w:rPr>
        <w:t xml:space="preserve"> </w:t>
      </w:r>
      <w:proofErr w:type="spellStart"/>
      <w:r w:rsidRPr="00A23E9E">
        <w:rPr>
          <w:rFonts w:ascii="Times New Roman" w:eastAsia="Times New Roman" w:hAnsi="Times New Roman"/>
          <w:sz w:val="24"/>
          <w:szCs w:val="24"/>
          <w:lang w:val="en-GB" w:eastAsia="et-EE"/>
        </w:rPr>
        <w:t>lavaretus</w:t>
      </w:r>
      <w:proofErr w:type="spellEnd"/>
      <w:r w:rsidR="005A7B63">
        <w:rPr>
          <w:rFonts w:ascii="Times New Roman" w:eastAsia="Times New Roman" w:hAnsi="Times New Roman"/>
          <w:sz w:val="24"/>
          <w:szCs w:val="24"/>
          <w:lang w:val="ru-RU" w:eastAsia="et-EE"/>
        </w:rPr>
        <w:t xml:space="preserve"> </w:t>
      </w:r>
      <w:r w:rsidRPr="00A23E9E">
        <w:rPr>
          <w:rFonts w:ascii="Times New Roman" w:eastAsia="Times New Roman" w:hAnsi="Times New Roman"/>
          <w:sz w:val="24"/>
          <w:szCs w:val="24"/>
          <w:lang w:val="ru-RU" w:eastAsia="et-EE"/>
        </w:rPr>
        <w:t>(сиг обыкновенный) и ряд других видов лососев</w:t>
      </w:r>
      <w:r w:rsidR="005A7B63">
        <w:rPr>
          <w:rFonts w:ascii="Times New Roman" w:eastAsia="Times New Roman" w:hAnsi="Times New Roman"/>
          <w:sz w:val="24"/>
          <w:szCs w:val="24"/>
          <w:lang w:val="ru-RU" w:eastAsia="et-EE"/>
        </w:rPr>
        <w:t>ых рыб, а также</w:t>
      </w:r>
      <w:r w:rsidRPr="00A23E9E">
        <w:rPr>
          <w:rFonts w:ascii="Times New Roman" w:eastAsia="Times New Roman" w:hAnsi="Times New Roman"/>
          <w:sz w:val="24"/>
          <w:szCs w:val="24"/>
          <w:lang w:val="ru-RU" w:eastAsia="et-EE"/>
        </w:rPr>
        <w:t>, вымирающий вид балтийского осетра. В Ладожском озере водится эндемический подвид кольчатой нерпы, известный как ладожский тюлень.</w:t>
      </w:r>
    </w:p>
    <w:p w:rsidR="00A23E9E" w:rsidRPr="00A23E9E" w:rsidRDefault="00A23E9E" w:rsidP="002755AC">
      <w:pPr>
        <w:spacing w:after="0"/>
        <w:jc w:val="both"/>
        <w:rPr>
          <w:rFonts w:ascii="Times New Roman" w:eastAsia="Times New Roman" w:hAnsi="Times New Roman"/>
          <w:sz w:val="24"/>
          <w:szCs w:val="24"/>
          <w:lang w:val="ru-RU" w:eastAsia="et-EE"/>
        </w:rPr>
      </w:pPr>
    </w:p>
    <w:p w:rsidR="00A23E9E" w:rsidRPr="000B2E2E" w:rsidRDefault="007062FD" w:rsidP="002755AC">
      <w:pPr>
        <w:spacing w:after="0"/>
        <w:jc w:val="both"/>
        <w:rPr>
          <w:rFonts w:ascii="Times New Roman" w:hAnsi="Times New Roman"/>
          <w:b/>
          <w:i/>
          <w:sz w:val="24"/>
          <w:szCs w:val="24"/>
          <w:lang w:val="ru-RU" w:eastAsia="nl-NL"/>
        </w:rPr>
      </w:pPr>
      <w:r>
        <w:rPr>
          <w:rFonts w:ascii="Times New Roman" w:hAnsi="Times New Roman"/>
          <w:b/>
          <w:i/>
          <w:sz w:val="24"/>
          <w:szCs w:val="24"/>
          <w:lang w:val="ru-RU" w:eastAsia="nl-NL"/>
        </w:rPr>
        <w:t>Псковско-Чудское</w:t>
      </w:r>
      <w:r w:rsidR="005840EC" w:rsidRPr="000B2E2E">
        <w:rPr>
          <w:rFonts w:ascii="Times New Roman" w:hAnsi="Times New Roman"/>
          <w:b/>
          <w:i/>
          <w:sz w:val="24"/>
          <w:szCs w:val="24"/>
          <w:lang w:val="ru-RU" w:eastAsia="nl-NL"/>
        </w:rPr>
        <w:t xml:space="preserve"> оз</w:t>
      </w:r>
      <w:r w:rsidR="005840EC">
        <w:rPr>
          <w:rFonts w:ascii="Times New Roman" w:hAnsi="Times New Roman"/>
          <w:b/>
          <w:i/>
          <w:sz w:val="24"/>
          <w:szCs w:val="24"/>
          <w:lang w:val="ru-RU" w:eastAsia="nl-NL"/>
        </w:rPr>
        <w:t>еро</w:t>
      </w:r>
    </w:p>
    <w:p w:rsidR="005840EC" w:rsidRPr="005840EC" w:rsidRDefault="005840EC" w:rsidP="002755AC">
      <w:pPr>
        <w:spacing w:after="0"/>
        <w:jc w:val="both"/>
        <w:rPr>
          <w:rFonts w:ascii="Times New Roman" w:hAnsi="Times New Roman"/>
          <w:sz w:val="24"/>
          <w:szCs w:val="24"/>
          <w:lang w:val="ru-RU" w:eastAsia="nl-NL"/>
        </w:rPr>
      </w:pPr>
    </w:p>
    <w:p w:rsid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Учитывая </w:t>
      </w:r>
      <w:r w:rsidR="005840EC">
        <w:rPr>
          <w:rFonts w:ascii="Times New Roman" w:hAnsi="Times New Roman"/>
          <w:sz w:val="24"/>
          <w:szCs w:val="24"/>
          <w:lang w:val="ru-RU" w:eastAsia="nl-NL"/>
        </w:rPr>
        <w:t>выбранные</w:t>
      </w:r>
      <w:r w:rsidRPr="00A23E9E">
        <w:rPr>
          <w:rFonts w:ascii="Times New Roman" w:hAnsi="Times New Roman"/>
          <w:sz w:val="24"/>
          <w:szCs w:val="24"/>
          <w:lang w:val="ru-RU" w:eastAsia="nl-NL"/>
        </w:rPr>
        <w:t xml:space="preserve"> приоритет</w:t>
      </w:r>
      <w:r w:rsidR="005840EC">
        <w:rPr>
          <w:rFonts w:ascii="Times New Roman" w:hAnsi="Times New Roman"/>
          <w:sz w:val="24"/>
          <w:szCs w:val="24"/>
          <w:lang w:val="ru-RU" w:eastAsia="nl-NL"/>
        </w:rPr>
        <w:t>ы</w:t>
      </w:r>
      <w:r w:rsidRPr="00A23E9E">
        <w:rPr>
          <w:rFonts w:ascii="Times New Roman" w:hAnsi="Times New Roman"/>
          <w:sz w:val="24"/>
          <w:szCs w:val="24"/>
          <w:lang w:val="ru-RU" w:eastAsia="nl-NL"/>
        </w:rPr>
        <w:t>, в центре внимания Программы рассматривается деятельность по улучшению качества воды Псковско-Чудского озера. Озеро –</w:t>
      </w:r>
      <w:r w:rsidR="005840EC">
        <w:rPr>
          <w:rFonts w:ascii="Times New Roman" w:hAnsi="Times New Roman"/>
          <w:sz w:val="24"/>
          <w:szCs w:val="24"/>
          <w:lang w:val="ru-RU" w:eastAsia="nl-NL"/>
        </w:rPr>
        <w:t xml:space="preserve"> </w:t>
      </w:r>
      <w:r w:rsidRPr="00A23E9E">
        <w:rPr>
          <w:rFonts w:ascii="Times New Roman" w:hAnsi="Times New Roman"/>
          <w:sz w:val="24"/>
          <w:szCs w:val="24"/>
          <w:lang w:val="ru-RU" w:eastAsia="nl-NL"/>
        </w:rPr>
        <w:t>важный источник пресной воды, имеющий также значительные рыбные ресурсы, рекреационные зоны и водные маршруты. Это среда обитания различных представителей живой природы, включая перелётных птиц.</w:t>
      </w:r>
    </w:p>
    <w:p w:rsidR="007062FD" w:rsidRDefault="007062FD" w:rsidP="002755AC">
      <w:pPr>
        <w:spacing w:after="0"/>
        <w:jc w:val="both"/>
        <w:rPr>
          <w:rFonts w:ascii="Times New Roman" w:hAnsi="Times New Roman"/>
          <w:sz w:val="24"/>
          <w:szCs w:val="24"/>
          <w:lang w:val="ru-RU" w:eastAsia="nl-NL"/>
        </w:rPr>
      </w:pPr>
    </w:p>
    <w:p w:rsidR="00A23E9E" w:rsidRDefault="007062FD" w:rsidP="002755AC">
      <w:pPr>
        <w:spacing w:after="0"/>
        <w:jc w:val="both"/>
        <w:rPr>
          <w:rFonts w:ascii="Times New Roman" w:hAnsi="Times New Roman"/>
          <w:sz w:val="24"/>
          <w:szCs w:val="24"/>
          <w:lang w:val="ru-RU" w:eastAsia="nl-NL"/>
        </w:rPr>
      </w:pPr>
      <w:r w:rsidRPr="005840EC">
        <w:rPr>
          <w:rFonts w:ascii="Times New Roman" w:hAnsi="Times New Roman"/>
          <w:sz w:val="24"/>
          <w:szCs w:val="24"/>
          <w:lang w:val="ru-RU" w:eastAsia="nl-NL"/>
        </w:rPr>
        <w:t>Псковско</w:t>
      </w:r>
      <w:r>
        <w:rPr>
          <w:rFonts w:ascii="Times New Roman" w:hAnsi="Times New Roman"/>
          <w:sz w:val="24"/>
          <w:szCs w:val="24"/>
          <w:lang w:val="ru-RU" w:eastAsia="nl-NL"/>
        </w:rPr>
        <w:t>-Чудское</w:t>
      </w:r>
      <w:r w:rsidR="006F5600">
        <w:rPr>
          <w:rFonts w:ascii="Times New Roman" w:hAnsi="Times New Roman"/>
          <w:sz w:val="24"/>
          <w:szCs w:val="24"/>
          <w:lang w:val="ru-RU" w:eastAsia="nl-NL"/>
        </w:rPr>
        <w:t xml:space="preserve"> озеро</w:t>
      </w:r>
      <w:r>
        <w:rPr>
          <w:rFonts w:ascii="Times New Roman" w:hAnsi="Times New Roman"/>
          <w:sz w:val="24"/>
          <w:szCs w:val="24"/>
          <w:lang w:val="ru-RU" w:eastAsia="nl-NL"/>
        </w:rPr>
        <w:t xml:space="preserve"> это</w:t>
      </w:r>
      <w:r w:rsidRPr="005840EC">
        <w:rPr>
          <w:rFonts w:ascii="Times New Roman" w:hAnsi="Times New Roman"/>
          <w:sz w:val="24"/>
          <w:szCs w:val="24"/>
          <w:lang w:val="ru-RU" w:eastAsia="nl-NL"/>
        </w:rPr>
        <w:t xml:space="preserve"> одно из лучших озер в Европе для коммерческого рыболо</w:t>
      </w:r>
      <w:r w:rsidRPr="007062FD">
        <w:rPr>
          <w:rFonts w:ascii="Times New Roman" w:hAnsi="Times New Roman"/>
          <w:sz w:val="24"/>
          <w:szCs w:val="24"/>
          <w:lang w:val="ru-RU" w:eastAsia="nl-NL"/>
        </w:rPr>
        <w:t>вства. Рыбны</w:t>
      </w:r>
      <w:r w:rsidR="005A7B63">
        <w:rPr>
          <w:rFonts w:ascii="Times New Roman" w:hAnsi="Times New Roman"/>
          <w:sz w:val="24"/>
          <w:szCs w:val="24"/>
          <w:lang w:val="ru-RU" w:eastAsia="nl-NL"/>
        </w:rPr>
        <w:t>е</w:t>
      </w:r>
      <w:r w:rsidRPr="007062FD">
        <w:rPr>
          <w:rFonts w:ascii="Times New Roman" w:hAnsi="Times New Roman"/>
          <w:sz w:val="24"/>
          <w:szCs w:val="24"/>
          <w:lang w:val="ru-RU" w:eastAsia="nl-NL"/>
        </w:rPr>
        <w:t xml:space="preserve"> запас</w:t>
      </w:r>
      <w:r w:rsidR="005A7B63">
        <w:rPr>
          <w:rFonts w:ascii="Times New Roman" w:hAnsi="Times New Roman"/>
          <w:sz w:val="24"/>
          <w:szCs w:val="24"/>
          <w:lang w:val="ru-RU" w:eastAsia="nl-NL"/>
        </w:rPr>
        <w:t>ы</w:t>
      </w:r>
      <w:r w:rsidRPr="007062FD">
        <w:rPr>
          <w:rFonts w:ascii="Times New Roman" w:hAnsi="Times New Roman"/>
          <w:sz w:val="24"/>
          <w:szCs w:val="24"/>
          <w:lang w:val="ru-RU" w:eastAsia="nl-NL"/>
        </w:rPr>
        <w:t xml:space="preserve"> </w:t>
      </w:r>
      <w:r w:rsidRPr="005840EC">
        <w:rPr>
          <w:rFonts w:ascii="Times New Roman" w:hAnsi="Times New Roman"/>
          <w:sz w:val="24"/>
          <w:szCs w:val="24"/>
          <w:lang w:val="ru-RU" w:eastAsia="nl-NL"/>
        </w:rPr>
        <w:t>Псковско-Чудско</w:t>
      </w:r>
      <w:r w:rsidR="006F5600">
        <w:rPr>
          <w:rFonts w:ascii="Times New Roman" w:hAnsi="Times New Roman"/>
          <w:sz w:val="24"/>
          <w:szCs w:val="24"/>
          <w:lang w:val="ru-RU" w:eastAsia="nl-NL"/>
        </w:rPr>
        <w:t>го озера</w:t>
      </w:r>
      <w:r w:rsidR="005A7B63">
        <w:rPr>
          <w:rFonts w:ascii="Times New Roman" w:hAnsi="Times New Roman"/>
          <w:sz w:val="24"/>
          <w:szCs w:val="24"/>
          <w:lang w:val="ru-RU" w:eastAsia="nl-NL"/>
        </w:rPr>
        <w:t xml:space="preserve"> являю</w:t>
      </w:r>
      <w:r w:rsidRPr="005840EC">
        <w:rPr>
          <w:rFonts w:ascii="Times New Roman" w:hAnsi="Times New Roman"/>
          <w:sz w:val="24"/>
          <w:szCs w:val="24"/>
          <w:lang w:val="ru-RU" w:eastAsia="nl-NL"/>
        </w:rPr>
        <w:t>тся одним</w:t>
      </w:r>
      <w:r w:rsidR="005A7B63">
        <w:rPr>
          <w:rFonts w:ascii="Times New Roman" w:hAnsi="Times New Roman"/>
          <w:sz w:val="24"/>
          <w:szCs w:val="24"/>
          <w:lang w:val="ru-RU" w:eastAsia="nl-NL"/>
        </w:rPr>
        <w:t>и</w:t>
      </w:r>
      <w:r w:rsidRPr="005840EC">
        <w:rPr>
          <w:rFonts w:ascii="Times New Roman" w:hAnsi="Times New Roman"/>
          <w:sz w:val="24"/>
          <w:szCs w:val="24"/>
          <w:lang w:val="ru-RU" w:eastAsia="nl-NL"/>
        </w:rPr>
        <w:t xml:space="preserve"> из самых богатых в Европе</w:t>
      </w:r>
      <w:r>
        <w:rPr>
          <w:rFonts w:ascii="Times New Roman" w:hAnsi="Times New Roman"/>
          <w:sz w:val="24"/>
          <w:szCs w:val="24"/>
          <w:lang w:val="ru-RU" w:eastAsia="nl-NL"/>
        </w:rPr>
        <w:t>.</w:t>
      </w:r>
      <w:r>
        <w:rPr>
          <w:rStyle w:val="a7"/>
          <w:rFonts w:ascii="Times New Roman" w:hAnsi="Times New Roman"/>
          <w:sz w:val="24"/>
          <w:szCs w:val="24"/>
          <w:lang w:val="ru-RU" w:eastAsia="nl-NL"/>
        </w:rPr>
        <w:footnoteReference w:id="25"/>
      </w:r>
      <w:r w:rsidRPr="007062FD">
        <w:t xml:space="preserve"> </w:t>
      </w:r>
      <w:r w:rsidR="005A7B63">
        <w:rPr>
          <w:rFonts w:ascii="Times New Roman" w:hAnsi="Times New Roman"/>
          <w:sz w:val="24"/>
          <w:szCs w:val="24"/>
          <w:lang w:val="ru-RU" w:eastAsia="nl-NL"/>
        </w:rPr>
        <w:t>Рыбные популяции</w:t>
      </w:r>
      <w:r w:rsidRPr="007062FD">
        <w:rPr>
          <w:rFonts w:ascii="Times New Roman" w:hAnsi="Times New Roman"/>
          <w:sz w:val="24"/>
          <w:szCs w:val="24"/>
          <w:lang w:val="ru-RU" w:eastAsia="nl-NL"/>
        </w:rPr>
        <w:t xml:space="preserve"> </w:t>
      </w:r>
      <w:r w:rsidR="005840EC">
        <w:rPr>
          <w:rFonts w:ascii="Times New Roman" w:hAnsi="Times New Roman"/>
          <w:sz w:val="24"/>
          <w:szCs w:val="24"/>
          <w:lang w:val="ru-RU" w:eastAsia="nl-NL"/>
        </w:rPr>
        <w:t>разрастаются</w:t>
      </w:r>
      <w:r w:rsidRPr="007062FD">
        <w:rPr>
          <w:rFonts w:ascii="Times New Roman" w:hAnsi="Times New Roman"/>
          <w:sz w:val="24"/>
          <w:szCs w:val="24"/>
          <w:lang w:val="ru-RU" w:eastAsia="nl-NL"/>
        </w:rPr>
        <w:t>, когда</w:t>
      </w:r>
      <w:r w:rsidR="005840EC">
        <w:rPr>
          <w:rFonts w:ascii="Times New Roman" w:hAnsi="Times New Roman"/>
          <w:sz w:val="24"/>
          <w:szCs w:val="24"/>
          <w:lang w:val="ru-RU" w:eastAsia="nl-NL"/>
        </w:rPr>
        <w:t xml:space="preserve"> они</w:t>
      </w:r>
      <w:r>
        <w:rPr>
          <w:rFonts w:ascii="Times New Roman" w:hAnsi="Times New Roman"/>
          <w:sz w:val="24"/>
          <w:szCs w:val="24"/>
          <w:lang w:val="ru-RU" w:eastAsia="nl-NL"/>
        </w:rPr>
        <w:t xml:space="preserve"> в состоянии пополняться</w:t>
      </w:r>
      <w:r w:rsidRPr="007062FD">
        <w:rPr>
          <w:rFonts w:ascii="Times New Roman" w:hAnsi="Times New Roman"/>
          <w:sz w:val="24"/>
          <w:szCs w:val="24"/>
          <w:lang w:val="ru-RU" w:eastAsia="nl-NL"/>
        </w:rPr>
        <w:t xml:space="preserve"> естественно в существующих условиях окружающей среды, </w:t>
      </w:r>
      <w:r w:rsidR="005840EC">
        <w:rPr>
          <w:rFonts w:ascii="Times New Roman" w:hAnsi="Times New Roman"/>
          <w:sz w:val="24"/>
          <w:szCs w:val="24"/>
          <w:lang w:val="ru-RU" w:eastAsia="nl-NL"/>
        </w:rPr>
        <w:t xml:space="preserve">противостоять </w:t>
      </w:r>
      <w:r w:rsidRPr="007062FD">
        <w:rPr>
          <w:rFonts w:ascii="Times New Roman" w:hAnsi="Times New Roman"/>
          <w:sz w:val="24"/>
          <w:szCs w:val="24"/>
          <w:lang w:val="ru-RU" w:eastAsia="nl-NL"/>
        </w:rPr>
        <w:t xml:space="preserve"> </w:t>
      </w:r>
      <w:r>
        <w:rPr>
          <w:rFonts w:ascii="Times New Roman" w:hAnsi="Times New Roman"/>
          <w:sz w:val="24"/>
          <w:szCs w:val="24"/>
          <w:lang w:val="ru-RU" w:eastAsia="nl-NL"/>
        </w:rPr>
        <w:t>постоянно</w:t>
      </w:r>
      <w:r w:rsidR="005840EC">
        <w:rPr>
          <w:rFonts w:ascii="Times New Roman" w:hAnsi="Times New Roman"/>
          <w:sz w:val="24"/>
          <w:szCs w:val="24"/>
          <w:lang w:val="ru-RU" w:eastAsia="nl-NL"/>
        </w:rPr>
        <w:t>му</w:t>
      </w:r>
      <w:r w:rsidRPr="007062FD">
        <w:rPr>
          <w:rFonts w:ascii="Times New Roman" w:hAnsi="Times New Roman"/>
          <w:sz w:val="24"/>
          <w:szCs w:val="24"/>
          <w:lang w:val="ru-RU" w:eastAsia="nl-NL"/>
        </w:rPr>
        <w:t xml:space="preserve"> давлени</w:t>
      </w:r>
      <w:r w:rsidR="005840EC">
        <w:rPr>
          <w:rFonts w:ascii="Times New Roman" w:hAnsi="Times New Roman"/>
          <w:sz w:val="24"/>
          <w:szCs w:val="24"/>
          <w:lang w:val="ru-RU" w:eastAsia="nl-NL"/>
        </w:rPr>
        <w:t>ю</w:t>
      </w:r>
      <w:r>
        <w:rPr>
          <w:rFonts w:ascii="Times New Roman" w:hAnsi="Times New Roman"/>
          <w:sz w:val="24"/>
          <w:szCs w:val="24"/>
          <w:lang w:val="ru-RU" w:eastAsia="nl-NL"/>
        </w:rPr>
        <w:t xml:space="preserve"> со стороны</w:t>
      </w:r>
      <w:r w:rsidRPr="007062FD">
        <w:rPr>
          <w:rFonts w:ascii="Times New Roman" w:hAnsi="Times New Roman"/>
          <w:sz w:val="24"/>
          <w:szCs w:val="24"/>
          <w:lang w:val="ru-RU" w:eastAsia="nl-NL"/>
        </w:rPr>
        <w:t xml:space="preserve"> коммерческого рыболовства и </w:t>
      </w:r>
      <w:r w:rsidR="005840EC">
        <w:rPr>
          <w:rFonts w:ascii="Times New Roman" w:hAnsi="Times New Roman"/>
          <w:sz w:val="24"/>
          <w:szCs w:val="24"/>
          <w:lang w:val="ru-RU" w:eastAsia="nl-NL"/>
        </w:rPr>
        <w:t>других пород</w:t>
      </w:r>
      <w:r w:rsidRPr="007062FD">
        <w:rPr>
          <w:rFonts w:ascii="Times New Roman" w:hAnsi="Times New Roman"/>
          <w:sz w:val="24"/>
          <w:szCs w:val="24"/>
          <w:lang w:val="ru-RU" w:eastAsia="nl-NL"/>
        </w:rPr>
        <w:t xml:space="preserve">, </w:t>
      </w:r>
      <w:proofErr w:type="gramStart"/>
      <w:r w:rsidRPr="007062FD">
        <w:rPr>
          <w:rFonts w:ascii="Times New Roman" w:hAnsi="Times New Roman"/>
          <w:sz w:val="24"/>
          <w:szCs w:val="24"/>
          <w:lang w:val="ru-RU" w:eastAsia="nl-NL"/>
        </w:rPr>
        <w:t>способна</w:t>
      </w:r>
      <w:proofErr w:type="gramEnd"/>
      <w:r w:rsidRPr="007062FD">
        <w:rPr>
          <w:rFonts w:ascii="Times New Roman" w:hAnsi="Times New Roman"/>
          <w:sz w:val="24"/>
          <w:szCs w:val="24"/>
          <w:lang w:val="ru-RU" w:eastAsia="nl-NL"/>
        </w:rPr>
        <w:t xml:space="preserve"> сохран</w:t>
      </w:r>
      <w:r w:rsidR="005840EC">
        <w:rPr>
          <w:rFonts w:ascii="Times New Roman" w:hAnsi="Times New Roman"/>
          <w:sz w:val="24"/>
          <w:szCs w:val="24"/>
          <w:lang w:val="ru-RU" w:eastAsia="nl-NL"/>
        </w:rPr>
        <w:t>я</w:t>
      </w:r>
      <w:r w:rsidRPr="007062FD">
        <w:rPr>
          <w:rFonts w:ascii="Times New Roman" w:hAnsi="Times New Roman"/>
          <w:sz w:val="24"/>
          <w:szCs w:val="24"/>
          <w:lang w:val="ru-RU" w:eastAsia="nl-NL"/>
        </w:rPr>
        <w:t>ть свою  возрастн</w:t>
      </w:r>
      <w:r w:rsidR="005840EC">
        <w:rPr>
          <w:rFonts w:ascii="Times New Roman" w:hAnsi="Times New Roman"/>
          <w:sz w:val="24"/>
          <w:szCs w:val="24"/>
          <w:lang w:val="ru-RU" w:eastAsia="nl-NL"/>
        </w:rPr>
        <w:t>ую</w:t>
      </w:r>
      <w:r w:rsidRPr="007062FD">
        <w:rPr>
          <w:rFonts w:ascii="Times New Roman" w:hAnsi="Times New Roman"/>
          <w:sz w:val="24"/>
          <w:szCs w:val="24"/>
          <w:lang w:val="ru-RU" w:eastAsia="nl-NL"/>
        </w:rPr>
        <w:t xml:space="preserve"> структур</w:t>
      </w:r>
      <w:r w:rsidR="005840EC">
        <w:rPr>
          <w:rFonts w:ascii="Times New Roman" w:hAnsi="Times New Roman"/>
          <w:sz w:val="24"/>
          <w:szCs w:val="24"/>
          <w:lang w:val="ru-RU" w:eastAsia="nl-NL"/>
        </w:rPr>
        <w:t>у</w:t>
      </w:r>
      <w:r w:rsidRPr="007062FD">
        <w:rPr>
          <w:rFonts w:ascii="Times New Roman" w:hAnsi="Times New Roman"/>
          <w:sz w:val="24"/>
          <w:szCs w:val="24"/>
          <w:lang w:val="ru-RU" w:eastAsia="nl-NL"/>
        </w:rPr>
        <w:t>. Рыб</w:t>
      </w:r>
      <w:r w:rsidR="005840EC">
        <w:rPr>
          <w:rFonts w:ascii="Times New Roman" w:hAnsi="Times New Roman"/>
          <w:sz w:val="24"/>
          <w:szCs w:val="24"/>
          <w:lang w:val="ru-RU" w:eastAsia="nl-NL"/>
        </w:rPr>
        <w:t xml:space="preserve">оловство </w:t>
      </w:r>
      <w:r w:rsidRPr="007062FD">
        <w:rPr>
          <w:rFonts w:ascii="Times New Roman" w:hAnsi="Times New Roman"/>
          <w:sz w:val="24"/>
          <w:szCs w:val="24"/>
          <w:lang w:val="ru-RU" w:eastAsia="nl-NL"/>
        </w:rPr>
        <w:t xml:space="preserve"> оказывает негативное влияние на экосистему </w:t>
      </w:r>
      <w:r>
        <w:rPr>
          <w:rFonts w:ascii="Times New Roman" w:hAnsi="Times New Roman"/>
          <w:sz w:val="24"/>
          <w:szCs w:val="24"/>
          <w:lang w:val="ru-RU" w:eastAsia="nl-NL"/>
        </w:rPr>
        <w:t xml:space="preserve">в случае </w:t>
      </w:r>
      <w:r w:rsidR="00B90501">
        <w:rPr>
          <w:rFonts w:ascii="Times New Roman" w:hAnsi="Times New Roman"/>
          <w:sz w:val="24"/>
          <w:szCs w:val="24"/>
          <w:lang w:val="ru-RU" w:eastAsia="nl-NL"/>
        </w:rPr>
        <w:t>вылова молоди</w:t>
      </w:r>
      <w:r w:rsidRPr="007062FD">
        <w:rPr>
          <w:rFonts w:ascii="Times New Roman" w:hAnsi="Times New Roman"/>
          <w:sz w:val="24"/>
          <w:szCs w:val="24"/>
          <w:lang w:val="ru-RU" w:eastAsia="nl-NL"/>
        </w:rPr>
        <w:t xml:space="preserve">, </w:t>
      </w:r>
      <w:r>
        <w:rPr>
          <w:rFonts w:ascii="Times New Roman" w:hAnsi="Times New Roman"/>
          <w:sz w:val="24"/>
          <w:szCs w:val="24"/>
          <w:lang w:val="ru-RU" w:eastAsia="nl-NL"/>
        </w:rPr>
        <w:t xml:space="preserve">разрушения </w:t>
      </w:r>
      <w:r w:rsidRPr="007062FD">
        <w:rPr>
          <w:rFonts w:ascii="Times New Roman" w:hAnsi="Times New Roman"/>
          <w:sz w:val="24"/>
          <w:szCs w:val="24"/>
          <w:lang w:val="ru-RU" w:eastAsia="nl-NL"/>
        </w:rPr>
        <w:t>мест</w:t>
      </w:r>
      <w:r>
        <w:rPr>
          <w:rFonts w:ascii="Times New Roman" w:hAnsi="Times New Roman"/>
          <w:sz w:val="24"/>
          <w:szCs w:val="24"/>
          <w:lang w:val="ru-RU" w:eastAsia="nl-NL"/>
        </w:rPr>
        <w:t xml:space="preserve"> обитания</w:t>
      </w:r>
      <w:r w:rsidRPr="007062FD">
        <w:rPr>
          <w:rFonts w:ascii="Times New Roman" w:hAnsi="Times New Roman"/>
          <w:sz w:val="24"/>
          <w:szCs w:val="24"/>
          <w:lang w:val="ru-RU" w:eastAsia="nl-NL"/>
        </w:rPr>
        <w:t xml:space="preserve"> или</w:t>
      </w:r>
      <w:r>
        <w:rPr>
          <w:rFonts w:ascii="Times New Roman" w:hAnsi="Times New Roman"/>
          <w:sz w:val="24"/>
          <w:szCs w:val="24"/>
          <w:lang w:val="ru-RU" w:eastAsia="nl-NL"/>
        </w:rPr>
        <w:t xml:space="preserve"> </w:t>
      </w:r>
      <w:r w:rsidRPr="007062FD">
        <w:rPr>
          <w:rFonts w:ascii="Times New Roman" w:hAnsi="Times New Roman"/>
          <w:sz w:val="24"/>
          <w:szCs w:val="24"/>
          <w:lang w:val="ru-RU" w:eastAsia="nl-NL"/>
        </w:rPr>
        <w:t>нерест</w:t>
      </w:r>
      <w:r>
        <w:rPr>
          <w:rFonts w:ascii="Times New Roman" w:hAnsi="Times New Roman"/>
          <w:sz w:val="24"/>
          <w:szCs w:val="24"/>
          <w:lang w:val="ru-RU" w:eastAsia="nl-NL"/>
        </w:rPr>
        <w:t>а.</w:t>
      </w:r>
    </w:p>
    <w:p w:rsidR="00B90501" w:rsidRPr="007062FD" w:rsidRDefault="00B90501"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На состояние Псковско-Чудского озера оказывает влияние повседневная жизнедеятельность почти 1 миллиона человек, проживающих на </w:t>
      </w:r>
      <w:r w:rsidR="009B4762" w:rsidRPr="00A23E9E">
        <w:rPr>
          <w:rFonts w:ascii="Times New Roman" w:hAnsi="Times New Roman"/>
          <w:sz w:val="24"/>
          <w:szCs w:val="24"/>
          <w:lang w:val="ru-RU" w:eastAsia="nl-NL"/>
        </w:rPr>
        <w:t xml:space="preserve">российских </w:t>
      </w:r>
      <w:r w:rsidR="009B4762">
        <w:rPr>
          <w:rFonts w:ascii="Times New Roman" w:hAnsi="Times New Roman"/>
          <w:sz w:val="24"/>
          <w:szCs w:val="24"/>
          <w:lang w:val="ru-RU" w:eastAsia="nl-NL"/>
        </w:rPr>
        <w:t xml:space="preserve">и эстонских </w:t>
      </w:r>
      <w:r w:rsidRPr="00A23E9E">
        <w:rPr>
          <w:rFonts w:ascii="Times New Roman" w:hAnsi="Times New Roman"/>
          <w:sz w:val="24"/>
          <w:szCs w:val="24"/>
          <w:lang w:val="ru-RU" w:eastAsia="nl-NL"/>
        </w:rPr>
        <w:t xml:space="preserve">участках водосбора. Кроме того, влияние оказывает сельскохозяйственная деятельность, добыча минеральных ресурсов, лесоперерабатывающий сектор и другие виды хозяйственной деятельности. Основная проблема заключается в феномене </w:t>
      </w:r>
      <w:proofErr w:type="spellStart"/>
      <w:r w:rsidRPr="00A23E9E">
        <w:rPr>
          <w:rFonts w:ascii="Times New Roman" w:hAnsi="Times New Roman"/>
          <w:sz w:val="24"/>
          <w:szCs w:val="24"/>
          <w:lang w:val="ru-RU" w:eastAsia="nl-NL"/>
        </w:rPr>
        <w:t>эвтрофикации</w:t>
      </w:r>
      <w:proofErr w:type="spellEnd"/>
      <w:r w:rsidRPr="00A23E9E">
        <w:rPr>
          <w:rFonts w:ascii="Times New Roman" w:hAnsi="Times New Roman"/>
          <w:sz w:val="24"/>
          <w:szCs w:val="24"/>
          <w:lang w:val="ru-RU" w:eastAsia="nl-NL"/>
        </w:rPr>
        <w:t xml:space="preserve"> озера (перенасыщение, в особенности фосфорными и азотными соединениями), что вызывает изменения в экосистеме озера, сокращает рыбные ресурсы, снижает качество воды и в критических случаях, также способствует распространению сине-зелёных водорослей, выделяющих отравляющие вещества, ставящие под угрозу состояние </w:t>
      </w:r>
      <w:proofErr w:type="spellStart"/>
      <w:r w:rsidRPr="00A23E9E">
        <w:rPr>
          <w:rFonts w:ascii="Times New Roman" w:hAnsi="Times New Roman"/>
          <w:sz w:val="24"/>
          <w:szCs w:val="24"/>
          <w:lang w:val="ru-RU" w:eastAsia="nl-NL"/>
        </w:rPr>
        <w:t>биоты</w:t>
      </w:r>
      <w:proofErr w:type="spellEnd"/>
      <w:r w:rsidRPr="00A23E9E">
        <w:rPr>
          <w:rFonts w:ascii="Times New Roman" w:hAnsi="Times New Roman"/>
          <w:sz w:val="24"/>
          <w:szCs w:val="24"/>
          <w:lang w:val="ru-RU" w:eastAsia="nl-NL"/>
        </w:rPr>
        <w:t>, а также здоровье пловцов.</w:t>
      </w:r>
      <w:r w:rsidRPr="00A23E9E">
        <w:rPr>
          <w:rFonts w:ascii="Times New Roman" w:hAnsi="Times New Roman"/>
          <w:sz w:val="24"/>
          <w:szCs w:val="24"/>
          <w:vertAlign w:val="superscript"/>
          <w:lang w:val="en-GB" w:eastAsia="nl-NL"/>
        </w:rPr>
        <w:footnoteReference w:id="26"/>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p>
    <w:p w:rsidR="00A23E9E" w:rsidRDefault="00BF6701" w:rsidP="002755AC">
      <w:pPr>
        <w:spacing w:after="0"/>
        <w:jc w:val="both"/>
        <w:rPr>
          <w:rFonts w:ascii="Times New Roman" w:hAnsi="Times New Roman"/>
          <w:sz w:val="24"/>
          <w:szCs w:val="24"/>
          <w:lang w:val="ru-RU" w:eastAsia="nl-NL"/>
        </w:rPr>
      </w:pPr>
      <w:r>
        <w:rPr>
          <w:lang w:val="ru-RU"/>
        </w:rPr>
        <w:lastRenderedPageBreak/>
        <w:t>В</w:t>
      </w:r>
      <w:r w:rsidRPr="00B42A08">
        <w:rPr>
          <w:rFonts w:ascii="Times New Roman" w:hAnsi="Times New Roman"/>
          <w:sz w:val="24"/>
          <w:szCs w:val="24"/>
          <w:lang w:val="ru-RU" w:eastAsia="nl-NL"/>
        </w:rPr>
        <w:t xml:space="preserve"> 2011 году </w:t>
      </w:r>
      <w:r>
        <w:rPr>
          <w:rFonts w:ascii="Times New Roman" w:hAnsi="Times New Roman"/>
          <w:sz w:val="24"/>
          <w:szCs w:val="24"/>
          <w:lang w:val="ru-RU" w:eastAsia="nl-NL"/>
        </w:rPr>
        <w:t>в</w:t>
      </w:r>
      <w:r w:rsidR="00B42A08" w:rsidRPr="00B42A08">
        <w:rPr>
          <w:rFonts w:ascii="Times New Roman" w:hAnsi="Times New Roman"/>
          <w:sz w:val="24"/>
          <w:szCs w:val="24"/>
          <w:lang w:val="ru-RU" w:eastAsia="nl-NL"/>
        </w:rPr>
        <w:t xml:space="preserve"> восточной части </w:t>
      </w:r>
      <w:r w:rsidR="00B42A08">
        <w:rPr>
          <w:rFonts w:ascii="Times New Roman" w:hAnsi="Times New Roman"/>
          <w:sz w:val="24"/>
          <w:szCs w:val="24"/>
          <w:lang w:val="ru-RU" w:eastAsia="nl-NL"/>
        </w:rPr>
        <w:t>Псковско-Чудского озера</w:t>
      </w:r>
      <w:r w:rsidR="00B42A08" w:rsidRPr="00B42A08">
        <w:rPr>
          <w:rFonts w:ascii="Times New Roman" w:hAnsi="Times New Roman"/>
          <w:sz w:val="24"/>
          <w:szCs w:val="24"/>
          <w:lang w:val="ru-RU" w:eastAsia="nl-NL"/>
        </w:rPr>
        <w:t xml:space="preserve"> качество воды </w:t>
      </w:r>
      <w:r>
        <w:rPr>
          <w:rFonts w:ascii="Times New Roman" w:hAnsi="Times New Roman"/>
          <w:sz w:val="24"/>
          <w:szCs w:val="24"/>
          <w:lang w:val="ru-RU" w:eastAsia="nl-NL"/>
        </w:rPr>
        <w:t>соответствовало уровню «слабозагрязненное»</w:t>
      </w:r>
      <w:r w:rsidR="00B42A08" w:rsidRPr="00B42A08">
        <w:rPr>
          <w:rFonts w:ascii="Times New Roman" w:hAnsi="Times New Roman"/>
          <w:sz w:val="24"/>
          <w:szCs w:val="24"/>
          <w:lang w:val="ru-RU" w:eastAsia="nl-NL"/>
        </w:rPr>
        <w:t>, но в 2012 году он</w:t>
      </w:r>
      <w:r>
        <w:rPr>
          <w:rFonts w:ascii="Times New Roman" w:hAnsi="Times New Roman"/>
          <w:sz w:val="24"/>
          <w:szCs w:val="24"/>
          <w:lang w:val="ru-RU" w:eastAsia="nl-NL"/>
        </w:rPr>
        <w:t>о несколько снизилось</w:t>
      </w:r>
      <w:r w:rsidR="00B42A08" w:rsidRPr="00B42A08">
        <w:rPr>
          <w:rFonts w:ascii="Times New Roman" w:hAnsi="Times New Roman"/>
          <w:sz w:val="24"/>
          <w:szCs w:val="24"/>
          <w:lang w:val="ru-RU" w:eastAsia="nl-NL"/>
        </w:rPr>
        <w:t xml:space="preserve"> до уровня </w:t>
      </w:r>
      <w:r>
        <w:rPr>
          <w:rFonts w:ascii="Times New Roman" w:hAnsi="Times New Roman"/>
          <w:sz w:val="24"/>
          <w:szCs w:val="24"/>
          <w:lang w:val="ru-RU" w:eastAsia="nl-NL"/>
        </w:rPr>
        <w:t>«</w:t>
      </w:r>
      <w:r w:rsidR="00B42A08" w:rsidRPr="00B42A08">
        <w:rPr>
          <w:rFonts w:ascii="Times New Roman" w:hAnsi="Times New Roman"/>
          <w:sz w:val="24"/>
          <w:szCs w:val="24"/>
          <w:lang w:val="ru-RU" w:eastAsia="nl-NL"/>
        </w:rPr>
        <w:t>загрязненн</w:t>
      </w:r>
      <w:r>
        <w:rPr>
          <w:rFonts w:ascii="Times New Roman" w:hAnsi="Times New Roman"/>
          <w:sz w:val="24"/>
          <w:szCs w:val="24"/>
          <w:lang w:val="ru-RU" w:eastAsia="nl-NL"/>
        </w:rPr>
        <w:t>ое»</w:t>
      </w:r>
      <w:r w:rsidR="00B42A08" w:rsidRPr="00B42A08">
        <w:rPr>
          <w:rFonts w:ascii="Times New Roman" w:hAnsi="Times New Roman"/>
          <w:sz w:val="24"/>
          <w:szCs w:val="24"/>
          <w:lang w:val="ru-RU" w:eastAsia="nl-NL"/>
        </w:rPr>
        <w:t>.</w:t>
      </w:r>
    </w:p>
    <w:p w:rsidR="00BF6701" w:rsidRDefault="00BF6701" w:rsidP="002755AC">
      <w:pPr>
        <w:spacing w:after="0"/>
        <w:jc w:val="both"/>
        <w:rPr>
          <w:rFonts w:ascii="Times New Roman" w:hAnsi="Times New Roman"/>
          <w:sz w:val="24"/>
          <w:szCs w:val="24"/>
          <w:lang w:val="ru-RU" w:eastAsia="nl-NL"/>
        </w:rPr>
      </w:pPr>
    </w:p>
    <w:p w:rsidR="00BF6701" w:rsidRPr="00B90501" w:rsidRDefault="00BF6701" w:rsidP="002755AC">
      <w:pPr>
        <w:spacing w:after="0"/>
        <w:jc w:val="both"/>
        <w:rPr>
          <w:rFonts w:ascii="Times New Roman" w:hAnsi="Times New Roman"/>
          <w:b/>
          <w:i/>
          <w:sz w:val="24"/>
          <w:szCs w:val="24"/>
          <w:lang w:val="ru-RU" w:eastAsia="nl-NL"/>
        </w:rPr>
      </w:pPr>
      <w:r>
        <w:rPr>
          <w:rFonts w:ascii="Times New Roman" w:hAnsi="Times New Roman"/>
          <w:b/>
          <w:i/>
          <w:sz w:val="24"/>
          <w:szCs w:val="24"/>
          <w:lang w:val="ru-RU" w:eastAsia="nl-NL"/>
        </w:rPr>
        <w:t>Фин</w:t>
      </w:r>
      <w:r w:rsidRPr="00BF6701">
        <w:rPr>
          <w:rFonts w:ascii="Times New Roman" w:hAnsi="Times New Roman"/>
          <w:b/>
          <w:i/>
          <w:sz w:val="24"/>
          <w:szCs w:val="24"/>
          <w:lang w:val="ru-RU" w:eastAsia="nl-NL"/>
        </w:rPr>
        <w:t>ск</w:t>
      </w:r>
      <w:r>
        <w:rPr>
          <w:rFonts w:ascii="Times New Roman" w:hAnsi="Times New Roman"/>
          <w:b/>
          <w:i/>
          <w:sz w:val="24"/>
          <w:szCs w:val="24"/>
          <w:lang w:val="ru-RU" w:eastAsia="nl-NL"/>
        </w:rPr>
        <w:t>ий залив</w:t>
      </w:r>
      <w:r w:rsidRPr="00BF6701">
        <w:rPr>
          <w:rFonts w:ascii="Times New Roman" w:hAnsi="Times New Roman"/>
          <w:b/>
          <w:i/>
          <w:sz w:val="24"/>
          <w:szCs w:val="24"/>
          <w:lang w:val="ru-RU" w:eastAsia="nl-NL"/>
        </w:rPr>
        <w:t>, Балтийско</w:t>
      </w:r>
      <w:r>
        <w:rPr>
          <w:rFonts w:ascii="Times New Roman" w:hAnsi="Times New Roman"/>
          <w:b/>
          <w:i/>
          <w:sz w:val="24"/>
          <w:szCs w:val="24"/>
          <w:lang w:val="ru-RU" w:eastAsia="nl-NL"/>
        </w:rPr>
        <w:t>е море и Ладожское</w:t>
      </w:r>
      <w:r w:rsidRPr="00BF6701">
        <w:rPr>
          <w:rFonts w:ascii="Times New Roman" w:hAnsi="Times New Roman"/>
          <w:b/>
          <w:i/>
          <w:sz w:val="24"/>
          <w:szCs w:val="24"/>
          <w:lang w:val="ru-RU" w:eastAsia="nl-NL"/>
        </w:rPr>
        <w:t xml:space="preserve"> озер</w:t>
      </w:r>
      <w:r>
        <w:rPr>
          <w:rFonts w:ascii="Times New Roman" w:hAnsi="Times New Roman"/>
          <w:b/>
          <w:i/>
          <w:sz w:val="24"/>
          <w:szCs w:val="24"/>
          <w:lang w:val="ru-RU" w:eastAsia="nl-NL"/>
        </w:rPr>
        <w:t>о</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В Финском заливе разрастание водорослей может быть вызвано исключительно природными факторами, но значительный рост данного явления связан с избыточным притоком питательных веществ, попадающих в акваторию в качестве побочного продукта человеческой деятельности. В связи с этим экосистема  залива находится под угрозой не только потенциальных загрязняющих веществ попадающих непосредственно в море, но и загрязнения почвы, в дальнейшем попадающего в море через водные протоки</w:t>
      </w:r>
      <w:r w:rsidRPr="00A23E9E">
        <w:rPr>
          <w:rFonts w:ascii="Times New Roman" w:hAnsi="Times New Roman"/>
          <w:sz w:val="24"/>
          <w:szCs w:val="24"/>
          <w:vertAlign w:val="superscript"/>
          <w:lang w:val="en-GB" w:eastAsia="nl-NL"/>
        </w:rPr>
        <w:footnoteReference w:id="27"/>
      </w:r>
      <w:r w:rsidRPr="00A23E9E">
        <w:rPr>
          <w:rFonts w:ascii="Times New Roman" w:hAnsi="Times New Roman"/>
          <w:sz w:val="24"/>
          <w:szCs w:val="24"/>
          <w:lang w:val="ru-RU" w:eastAsia="nl-NL"/>
        </w:rPr>
        <w:t xml:space="preserve">. </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Мониторинг поверхностных вод в восточной части Финского залива показал, что концентрации мине</w:t>
      </w:r>
      <w:r w:rsidR="005A7B63">
        <w:rPr>
          <w:rFonts w:ascii="Times New Roman" w:hAnsi="Times New Roman"/>
          <w:sz w:val="24"/>
          <w:szCs w:val="24"/>
          <w:lang w:val="ru-RU" w:eastAsia="nl-NL"/>
        </w:rPr>
        <w:t>ральных форм</w:t>
      </w:r>
      <w:r w:rsidRPr="00A23E9E">
        <w:rPr>
          <w:rFonts w:ascii="Times New Roman" w:hAnsi="Times New Roman"/>
          <w:sz w:val="24"/>
          <w:szCs w:val="24"/>
          <w:lang w:val="ru-RU" w:eastAsia="nl-NL"/>
        </w:rPr>
        <w:t xml:space="preserve"> азота и фосфора соответствуют установленным стандартам качества воды. Концентрации органических загрязняющих веществ (нефть, фенолы, органические хлористые пестициды) были по большей части ниже оценочного предела обнаружения. Основными факторами загрязнения воды служили медь, железо и ртуть. Концентрации свинца, марганца, цинка, кадмия были ниже предельно допустимых концентраций</w:t>
      </w:r>
      <w:r w:rsidR="00BF6701">
        <w:rPr>
          <w:rFonts w:ascii="Times New Roman" w:hAnsi="Times New Roman"/>
          <w:sz w:val="24"/>
          <w:szCs w:val="24"/>
          <w:lang w:val="ru-RU" w:eastAsia="nl-NL"/>
        </w:rPr>
        <w:t xml:space="preserve"> (ПДК)</w:t>
      </w:r>
      <w:r w:rsidR="00E74ACB">
        <w:rPr>
          <w:rFonts w:ascii="Times New Roman" w:hAnsi="Times New Roman"/>
          <w:sz w:val="24"/>
          <w:szCs w:val="24"/>
          <w:lang w:val="ru-RU" w:eastAsia="nl-NL"/>
        </w:rPr>
        <w:t>.</w:t>
      </w:r>
    </w:p>
    <w:p w:rsidR="00353D6B" w:rsidRPr="00353D6B" w:rsidRDefault="00353D6B" w:rsidP="002755AC">
      <w:pPr>
        <w:spacing w:after="0"/>
        <w:jc w:val="both"/>
        <w:rPr>
          <w:rFonts w:ascii="Times New Roman" w:hAnsi="Times New Roman"/>
          <w:sz w:val="24"/>
          <w:szCs w:val="24"/>
          <w:lang w:val="ru-RU" w:eastAsia="nl-NL"/>
        </w:rPr>
      </w:pPr>
    </w:p>
    <w:p w:rsidR="00353D6B" w:rsidRDefault="00353D6B" w:rsidP="002755AC">
      <w:pPr>
        <w:spacing w:after="0"/>
        <w:jc w:val="both"/>
        <w:rPr>
          <w:rFonts w:ascii="Times New Roman" w:hAnsi="Times New Roman"/>
          <w:sz w:val="24"/>
          <w:szCs w:val="24"/>
          <w:lang w:val="ru-RU" w:eastAsia="nl-NL"/>
        </w:rPr>
      </w:pPr>
      <w:r w:rsidRPr="00353D6B">
        <w:rPr>
          <w:rFonts w:ascii="Times New Roman" w:hAnsi="Times New Roman"/>
          <w:sz w:val="24"/>
          <w:szCs w:val="24"/>
          <w:lang w:val="ru-RU" w:eastAsia="nl-NL"/>
        </w:rPr>
        <w:t>Балтийское море находится под угрозой из-за движения водного транспорта, которое является одни</w:t>
      </w:r>
      <w:r w:rsidR="00B90501">
        <w:rPr>
          <w:rFonts w:ascii="Times New Roman" w:hAnsi="Times New Roman"/>
          <w:sz w:val="24"/>
          <w:szCs w:val="24"/>
          <w:lang w:val="ru-RU" w:eastAsia="nl-NL"/>
        </w:rPr>
        <w:t>м</w:t>
      </w:r>
      <w:r w:rsidRPr="00353D6B">
        <w:rPr>
          <w:rFonts w:ascii="Times New Roman" w:hAnsi="Times New Roman"/>
          <w:sz w:val="24"/>
          <w:szCs w:val="24"/>
          <w:lang w:val="ru-RU" w:eastAsia="nl-NL"/>
        </w:rPr>
        <w:t xml:space="preserve"> из самых интенсивных в мире и постоянно растет в связи с развитием крупных российских грузовых портов. Результаты мониторинга качества воды в Ладожском озере в 2012 году показал</w:t>
      </w:r>
      <w:r>
        <w:rPr>
          <w:rFonts w:ascii="Times New Roman" w:hAnsi="Times New Roman"/>
          <w:sz w:val="24"/>
          <w:szCs w:val="24"/>
          <w:lang w:val="ru-RU" w:eastAsia="nl-NL"/>
        </w:rPr>
        <w:t>и, что вода «слабо</w:t>
      </w:r>
      <w:r w:rsidR="00156DFE">
        <w:rPr>
          <w:rFonts w:ascii="Times New Roman" w:hAnsi="Times New Roman"/>
          <w:sz w:val="24"/>
          <w:szCs w:val="24"/>
          <w:lang w:val="ru-RU" w:eastAsia="nl-NL"/>
        </w:rPr>
        <w:t xml:space="preserve"> </w:t>
      </w:r>
      <w:r>
        <w:rPr>
          <w:rFonts w:ascii="Times New Roman" w:hAnsi="Times New Roman"/>
          <w:sz w:val="24"/>
          <w:szCs w:val="24"/>
          <w:lang w:val="ru-RU" w:eastAsia="nl-NL"/>
        </w:rPr>
        <w:t>загрязнена»</w:t>
      </w:r>
      <w:r w:rsidRPr="00353D6B">
        <w:rPr>
          <w:rFonts w:ascii="Times New Roman" w:hAnsi="Times New Roman"/>
          <w:sz w:val="24"/>
          <w:szCs w:val="24"/>
          <w:lang w:val="ru-RU" w:eastAsia="nl-NL"/>
        </w:rPr>
        <w:t>.</w:t>
      </w:r>
    </w:p>
    <w:p w:rsidR="00EB1EA8" w:rsidRDefault="00EB1EA8" w:rsidP="002755AC">
      <w:pPr>
        <w:spacing w:after="0"/>
        <w:jc w:val="both"/>
        <w:rPr>
          <w:rFonts w:ascii="Times New Roman" w:hAnsi="Times New Roman"/>
          <w:sz w:val="24"/>
          <w:szCs w:val="24"/>
          <w:lang w:val="ru-RU" w:eastAsia="nl-NL"/>
        </w:rPr>
      </w:pPr>
    </w:p>
    <w:p w:rsidR="00EB1EA8" w:rsidRPr="00B90501" w:rsidRDefault="00EB1EA8" w:rsidP="002755AC">
      <w:pPr>
        <w:spacing w:after="0"/>
        <w:jc w:val="both"/>
        <w:rPr>
          <w:rFonts w:ascii="Times New Roman" w:hAnsi="Times New Roman"/>
          <w:b/>
          <w:i/>
          <w:sz w:val="24"/>
          <w:szCs w:val="24"/>
          <w:lang w:val="ru-RU" w:eastAsia="nl-NL"/>
        </w:rPr>
      </w:pPr>
      <w:r w:rsidRPr="00B90501">
        <w:rPr>
          <w:rFonts w:ascii="Times New Roman" w:hAnsi="Times New Roman"/>
          <w:b/>
          <w:i/>
          <w:sz w:val="24"/>
          <w:szCs w:val="24"/>
          <w:lang w:val="ru-RU" w:eastAsia="nl-NL"/>
        </w:rPr>
        <w:t>Основные источники загрязнения воды на территории Программы</w:t>
      </w:r>
    </w:p>
    <w:p w:rsidR="00EB1EA8" w:rsidRDefault="00EB1EA8" w:rsidP="002755AC">
      <w:pPr>
        <w:spacing w:after="0"/>
        <w:jc w:val="both"/>
        <w:rPr>
          <w:rFonts w:ascii="Times New Roman" w:hAnsi="Times New Roman"/>
          <w:sz w:val="24"/>
          <w:szCs w:val="24"/>
          <w:lang w:val="ru-RU" w:eastAsia="nl-NL"/>
        </w:rPr>
      </w:pPr>
    </w:p>
    <w:p w:rsidR="00353D6B" w:rsidRDefault="00EB1EA8" w:rsidP="002755AC">
      <w:pPr>
        <w:spacing w:after="0"/>
        <w:jc w:val="both"/>
        <w:rPr>
          <w:rFonts w:ascii="Times New Roman" w:hAnsi="Times New Roman"/>
          <w:sz w:val="24"/>
          <w:szCs w:val="24"/>
          <w:lang w:val="ru-RU" w:eastAsia="nl-NL"/>
        </w:rPr>
      </w:pPr>
      <w:r w:rsidRPr="00EB1EA8">
        <w:rPr>
          <w:rFonts w:ascii="Times New Roman" w:hAnsi="Times New Roman"/>
          <w:sz w:val="24"/>
          <w:szCs w:val="24"/>
          <w:lang w:val="ru-RU" w:eastAsia="nl-NL"/>
        </w:rPr>
        <w:t>Сельское хозяйство является основным источником  загрязнения вод</w:t>
      </w:r>
      <w:r>
        <w:rPr>
          <w:rFonts w:ascii="Times New Roman" w:hAnsi="Times New Roman"/>
          <w:sz w:val="24"/>
          <w:szCs w:val="24"/>
          <w:lang w:val="ru-RU" w:eastAsia="nl-NL"/>
        </w:rPr>
        <w:t>ы</w:t>
      </w:r>
      <w:r w:rsidRPr="00EB1EA8">
        <w:rPr>
          <w:rFonts w:ascii="Times New Roman" w:hAnsi="Times New Roman"/>
          <w:sz w:val="24"/>
          <w:szCs w:val="24"/>
          <w:lang w:val="ru-RU" w:eastAsia="nl-NL"/>
        </w:rPr>
        <w:t xml:space="preserve"> </w:t>
      </w:r>
      <w:r w:rsidR="00D62BA3">
        <w:rPr>
          <w:rFonts w:ascii="Times New Roman" w:hAnsi="Times New Roman"/>
          <w:sz w:val="24"/>
          <w:szCs w:val="24"/>
          <w:lang w:val="ru-RU" w:eastAsia="nl-NL"/>
        </w:rPr>
        <w:t xml:space="preserve">питательными веществами </w:t>
      </w:r>
      <w:r w:rsidRPr="00EB1EA8">
        <w:rPr>
          <w:rFonts w:ascii="Times New Roman" w:hAnsi="Times New Roman"/>
          <w:sz w:val="24"/>
          <w:szCs w:val="24"/>
          <w:lang w:val="ru-RU" w:eastAsia="nl-NL"/>
        </w:rPr>
        <w:t>на эстонской стороне озера</w:t>
      </w:r>
      <w:r>
        <w:rPr>
          <w:rFonts w:ascii="Times New Roman" w:hAnsi="Times New Roman"/>
          <w:sz w:val="24"/>
          <w:szCs w:val="24"/>
          <w:lang w:val="ru-RU" w:eastAsia="nl-NL"/>
        </w:rPr>
        <w:t xml:space="preserve">, </w:t>
      </w:r>
      <w:r w:rsidR="005A7B63">
        <w:rPr>
          <w:rFonts w:ascii="Times New Roman" w:hAnsi="Times New Roman"/>
          <w:sz w:val="24"/>
          <w:szCs w:val="24"/>
          <w:lang w:val="ru-RU" w:eastAsia="nl-NL"/>
        </w:rPr>
        <w:t>а</w:t>
      </w:r>
      <w:r>
        <w:rPr>
          <w:rFonts w:ascii="Times New Roman" w:hAnsi="Times New Roman"/>
          <w:sz w:val="24"/>
          <w:szCs w:val="24"/>
          <w:lang w:val="ru-RU" w:eastAsia="nl-NL"/>
        </w:rPr>
        <w:t xml:space="preserve"> </w:t>
      </w:r>
      <w:proofErr w:type="spellStart"/>
      <w:r>
        <w:rPr>
          <w:rFonts w:ascii="Times New Roman" w:hAnsi="Times New Roman"/>
          <w:sz w:val="24"/>
          <w:szCs w:val="24"/>
          <w:lang w:val="ru-RU" w:eastAsia="nl-NL"/>
        </w:rPr>
        <w:t>нефте</w:t>
      </w:r>
      <w:proofErr w:type="spellEnd"/>
      <w:r w:rsidRPr="00EB1EA8">
        <w:rPr>
          <w:rFonts w:ascii="Times New Roman" w:hAnsi="Times New Roman"/>
          <w:sz w:val="24"/>
          <w:szCs w:val="24"/>
          <w:lang w:val="ru-RU" w:eastAsia="nl-NL"/>
        </w:rPr>
        <w:t>-сланцевая промышленност</w:t>
      </w:r>
      <w:r>
        <w:rPr>
          <w:rFonts w:ascii="Times New Roman" w:hAnsi="Times New Roman"/>
          <w:sz w:val="24"/>
          <w:szCs w:val="24"/>
          <w:lang w:val="ru-RU" w:eastAsia="nl-NL"/>
        </w:rPr>
        <w:t>ь имеет большое влияние на качество воды на выходе из Чудского озера</w:t>
      </w:r>
      <w:r w:rsidRPr="00EB1EA8">
        <w:rPr>
          <w:rFonts w:ascii="Times New Roman" w:hAnsi="Times New Roman"/>
          <w:sz w:val="24"/>
          <w:szCs w:val="24"/>
          <w:lang w:val="ru-RU" w:eastAsia="nl-NL"/>
        </w:rPr>
        <w:t xml:space="preserve"> в реку Нарва. Часть этого загрязнения </w:t>
      </w:r>
      <w:r>
        <w:rPr>
          <w:rFonts w:ascii="Times New Roman" w:hAnsi="Times New Roman"/>
          <w:sz w:val="24"/>
          <w:szCs w:val="24"/>
          <w:lang w:val="ru-RU" w:eastAsia="nl-NL"/>
        </w:rPr>
        <w:t>попадает</w:t>
      </w:r>
      <w:r w:rsidRPr="00EB1EA8">
        <w:rPr>
          <w:rFonts w:ascii="Times New Roman" w:hAnsi="Times New Roman"/>
          <w:sz w:val="24"/>
          <w:szCs w:val="24"/>
          <w:lang w:val="ru-RU" w:eastAsia="nl-NL"/>
        </w:rPr>
        <w:t xml:space="preserve"> по реке</w:t>
      </w:r>
      <w:r>
        <w:rPr>
          <w:rFonts w:ascii="Times New Roman" w:hAnsi="Times New Roman"/>
          <w:sz w:val="24"/>
          <w:szCs w:val="24"/>
          <w:lang w:val="ru-RU" w:eastAsia="nl-NL"/>
        </w:rPr>
        <w:t xml:space="preserve"> </w:t>
      </w:r>
      <w:proofErr w:type="spellStart"/>
      <w:r>
        <w:rPr>
          <w:rFonts w:ascii="Times New Roman" w:hAnsi="Times New Roman"/>
          <w:sz w:val="24"/>
          <w:szCs w:val="24"/>
          <w:lang w:val="ru-RU" w:eastAsia="nl-NL"/>
        </w:rPr>
        <w:t>Раннапунгерья</w:t>
      </w:r>
      <w:proofErr w:type="spellEnd"/>
      <w:r>
        <w:rPr>
          <w:rFonts w:ascii="Times New Roman" w:hAnsi="Times New Roman"/>
          <w:sz w:val="24"/>
          <w:szCs w:val="24"/>
          <w:lang w:val="ru-RU" w:eastAsia="nl-NL"/>
        </w:rPr>
        <w:t xml:space="preserve"> прямо в</w:t>
      </w:r>
      <w:r w:rsidRPr="00EB1EA8">
        <w:rPr>
          <w:rFonts w:ascii="Times New Roman" w:hAnsi="Times New Roman"/>
          <w:sz w:val="24"/>
          <w:szCs w:val="24"/>
          <w:lang w:val="ru-RU" w:eastAsia="nl-NL"/>
        </w:rPr>
        <w:t xml:space="preserve"> Чудско</w:t>
      </w:r>
      <w:r>
        <w:rPr>
          <w:rFonts w:ascii="Times New Roman" w:hAnsi="Times New Roman"/>
          <w:sz w:val="24"/>
          <w:szCs w:val="24"/>
          <w:lang w:val="ru-RU" w:eastAsia="nl-NL"/>
        </w:rPr>
        <w:t>е озеро.</w:t>
      </w:r>
    </w:p>
    <w:p w:rsidR="00EB1EA8" w:rsidRDefault="00EB1EA8" w:rsidP="002755AC">
      <w:pPr>
        <w:spacing w:after="0"/>
        <w:jc w:val="both"/>
        <w:rPr>
          <w:rFonts w:ascii="Times New Roman" w:hAnsi="Times New Roman"/>
          <w:sz w:val="24"/>
          <w:szCs w:val="24"/>
          <w:lang w:val="ru-RU" w:eastAsia="nl-NL"/>
        </w:rPr>
      </w:pPr>
    </w:p>
    <w:p w:rsidR="00A23E9E" w:rsidRPr="00A23E9E" w:rsidRDefault="00EB1EA8"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t>Основная п</w:t>
      </w:r>
      <w:r w:rsidR="00A23E9E" w:rsidRPr="00A23E9E">
        <w:rPr>
          <w:rFonts w:ascii="Times New Roman" w:hAnsi="Times New Roman"/>
          <w:sz w:val="24"/>
          <w:szCs w:val="24"/>
          <w:lang w:val="ru-RU" w:eastAsia="nl-NL"/>
        </w:rPr>
        <w:t>роблема заключается в ненадлежащей эксплуатации канализационно-очистных сооружений (КОС) на российской территории Программы, недостаточном обеззараживании на очистных сооружениях, либо их отсутствии в регионах, несанкционированных свалках вдоль водных бассейнов, заброшенных хранилищах навоза.</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В Ленинградской области находятся более 259 очистных сооружений. В настоящее время выдвинуто предложение о создании единого регионального государственного предприятия с современной сетью сбора и транспортировки сточных вод, при этом строительство очистных сооружений должно осуществляться по принципу наилучшей доступной технологии (НДТ). </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В Псковской области лишь 28% сельских домов оснащен</w:t>
      </w:r>
      <w:r w:rsidR="00E74ACB">
        <w:rPr>
          <w:rFonts w:ascii="Times New Roman" w:hAnsi="Times New Roman"/>
          <w:sz w:val="24"/>
          <w:szCs w:val="24"/>
          <w:lang w:val="ru-RU" w:eastAsia="nl-NL"/>
        </w:rPr>
        <w:t>о</w:t>
      </w:r>
      <w:r w:rsidRPr="00A23E9E">
        <w:rPr>
          <w:rFonts w:ascii="Times New Roman" w:hAnsi="Times New Roman"/>
          <w:sz w:val="24"/>
          <w:szCs w:val="24"/>
          <w:lang w:val="ru-RU" w:eastAsia="nl-NL"/>
        </w:rPr>
        <w:t xml:space="preserve"> водопроводом, 26%— канализац</w:t>
      </w:r>
      <w:r w:rsidR="00E74ACB">
        <w:rPr>
          <w:rFonts w:ascii="Times New Roman" w:hAnsi="Times New Roman"/>
          <w:sz w:val="24"/>
          <w:szCs w:val="24"/>
          <w:lang w:val="ru-RU" w:eastAsia="nl-NL"/>
        </w:rPr>
        <w:t>ией. Только 48% домов подключено</w:t>
      </w:r>
      <w:r w:rsidRPr="00A23E9E">
        <w:rPr>
          <w:rFonts w:ascii="Times New Roman" w:hAnsi="Times New Roman"/>
          <w:sz w:val="24"/>
          <w:szCs w:val="24"/>
          <w:lang w:val="ru-RU" w:eastAsia="nl-NL"/>
        </w:rPr>
        <w:t xml:space="preserve"> к центральному отоплению и 13% — к горячей воде. Очистные сооружения Пскова и Великих Лук нуждаются в реконструкции. </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На территории Псковской области существует два источника водоснабжения с использованием поверхностных вод (город Псков использует воду из реки Великой, а город Великие Луки - из реки </w:t>
      </w:r>
      <w:proofErr w:type="spellStart"/>
      <w:r w:rsidRPr="00A23E9E">
        <w:rPr>
          <w:rFonts w:ascii="Times New Roman" w:hAnsi="Times New Roman"/>
          <w:sz w:val="24"/>
          <w:szCs w:val="24"/>
          <w:lang w:val="ru-RU" w:eastAsia="nl-NL"/>
        </w:rPr>
        <w:t>Ловать</w:t>
      </w:r>
      <w:proofErr w:type="spellEnd"/>
      <w:r w:rsidRPr="00A23E9E">
        <w:rPr>
          <w:rFonts w:ascii="Times New Roman" w:hAnsi="Times New Roman"/>
          <w:sz w:val="24"/>
          <w:szCs w:val="24"/>
          <w:lang w:val="ru-RU" w:eastAsia="nl-NL"/>
        </w:rPr>
        <w:t>). Другие города и поселения используют водные ресурсы  из подземных источников — отдельных артезианских скважин.</w:t>
      </w:r>
    </w:p>
    <w:p w:rsidR="002635B1" w:rsidRPr="002635B1" w:rsidRDefault="00746498" w:rsidP="002755AC">
      <w:pPr>
        <w:jc w:val="both"/>
        <w:rPr>
          <w:bCs/>
          <w:lang w:val="ru-RU"/>
        </w:rPr>
      </w:pPr>
      <w:r>
        <w:rPr>
          <w:rFonts w:ascii="Times New Roman" w:hAnsi="Times New Roman"/>
          <w:sz w:val="24"/>
          <w:szCs w:val="24"/>
          <w:lang w:val="ru-RU" w:eastAsia="nl-NL"/>
        </w:rPr>
        <w:br/>
      </w:r>
      <w:r w:rsidR="00A23E9E" w:rsidRPr="00A23E9E">
        <w:rPr>
          <w:rFonts w:ascii="Times New Roman" w:hAnsi="Times New Roman"/>
          <w:sz w:val="24"/>
          <w:szCs w:val="24"/>
          <w:lang w:eastAsia="nl-NL"/>
        </w:rPr>
        <w:t>Самая благоприятная ситуация с системой обработки сточных вод наблюдается в Санкт-Петербурге. В 2013 г. 98.4% сточных вод обрабатывались на  13 очистных сооружениях. Начиная с  2011 г.</w:t>
      </w:r>
      <w:r w:rsidR="00D62BA3">
        <w:rPr>
          <w:rFonts w:ascii="Times New Roman" w:hAnsi="Times New Roman"/>
          <w:sz w:val="24"/>
          <w:szCs w:val="24"/>
          <w:lang w:val="ru-RU" w:eastAsia="nl-NL"/>
        </w:rPr>
        <w:t xml:space="preserve">, </w:t>
      </w:r>
      <w:r w:rsidR="00A23E9E" w:rsidRPr="00A23E9E">
        <w:rPr>
          <w:rFonts w:ascii="Times New Roman" w:hAnsi="Times New Roman"/>
          <w:sz w:val="24"/>
          <w:szCs w:val="24"/>
          <w:lang w:eastAsia="nl-NL"/>
        </w:rPr>
        <w:t xml:space="preserve">качество очистки сточных вод Санкт-Петербурга отвечает требованиям ХЕЛКОМ. </w:t>
      </w:r>
      <w:bookmarkEnd w:id="77"/>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jc w:val="both"/>
        <w:rPr>
          <w:rFonts w:ascii="Times New Roman" w:hAnsi="Times New Roman"/>
          <w:b/>
          <w:sz w:val="24"/>
          <w:szCs w:val="24"/>
          <w:lang w:val="ru-RU"/>
        </w:rPr>
      </w:pPr>
      <w:r w:rsidRPr="00A23E9E">
        <w:rPr>
          <w:rFonts w:ascii="Times New Roman" w:hAnsi="Times New Roman"/>
          <w:b/>
          <w:sz w:val="24"/>
          <w:szCs w:val="24"/>
          <w:lang w:val="ru-RU"/>
        </w:rPr>
        <w:t>Обработка отходов</w:t>
      </w:r>
    </w:p>
    <w:p w:rsidR="00A23E9E" w:rsidRPr="00A23E9E" w:rsidRDefault="00A23E9E" w:rsidP="002755AC">
      <w:pPr>
        <w:jc w:val="both"/>
        <w:rPr>
          <w:rFonts w:ascii="Times New Roman" w:hAnsi="Times New Roman"/>
          <w:sz w:val="24"/>
          <w:szCs w:val="24"/>
          <w:lang w:val="ru-RU"/>
        </w:rPr>
      </w:pPr>
      <w:r w:rsidRPr="00A23E9E">
        <w:rPr>
          <w:rFonts w:ascii="Times New Roman" w:hAnsi="Times New Roman"/>
          <w:sz w:val="24"/>
          <w:szCs w:val="24"/>
          <w:lang w:val="ru-RU"/>
        </w:rPr>
        <w:t xml:space="preserve">Эстония занимает одно из лидирующих мест в отношении обработки и утилизации  отходов, генерируя 279 кг </w:t>
      </w:r>
      <w:r w:rsidR="00156DFE">
        <w:rPr>
          <w:rFonts w:ascii="Times New Roman" w:hAnsi="Times New Roman"/>
          <w:sz w:val="24"/>
          <w:szCs w:val="24"/>
          <w:lang w:val="ru-RU"/>
        </w:rPr>
        <w:t xml:space="preserve">отходов </w:t>
      </w:r>
      <w:r w:rsidRPr="00A23E9E">
        <w:rPr>
          <w:rFonts w:ascii="Times New Roman" w:hAnsi="Times New Roman"/>
          <w:sz w:val="24"/>
          <w:szCs w:val="24"/>
          <w:lang w:val="ru-RU"/>
        </w:rPr>
        <w:t xml:space="preserve">на человека и перерабатывая 40% всего объёма. Были предприняты серьёзные усилия по сокращению несанкционированных открытых мусорных свалок и перемещению несанкционированных свалок, а также тех,  которые не отвечают необходимым нормам. Цель  Директивы по полигонам, посвящённой биологически разлагаемым муниципальным отходам, попадающим на мусорные полигоны, была достигнута в 2009 г., </w:t>
      </w:r>
      <w:r w:rsidR="00D62BA3">
        <w:rPr>
          <w:rFonts w:ascii="Times New Roman" w:hAnsi="Times New Roman"/>
          <w:sz w:val="24"/>
          <w:szCs w:val="24"/>
          <w:lang w:val="ru-RU"/>
        </w:rPr>
        <w:t xml:space="preserve">при плановом сроке - </w:t>
      </w:r>
      <w:r w:rsidR="005A7B63">
        <w:rPr>
          <w:rFonts w:ascii="Times New Roman" w:hAnsi="Times New Roman"/>
          <w:sz w:val="24"/>
          <w:szCs w:val="24"/>
          <w:lang w:val="ru-RU"/>
        </w:rPr>
        <w:t>2013г.</w:t>
      </w:r>
      <w:r w:rsidRPr="00A23E9E">
        <w:rPr>
          <w:rFonts w:ascii="Times New Roman" w:hAnsi="Times New Roman"/>
          <w:sz w:val="24"/>
          <w:szCs w:val="24"/>
          <w:lang w:val="ru-RU"/>
        </w:rPr>
        <w:t xml:space="preserve"> Ожидаетс</w:t>
      </w:r>
      <w:r w:rsidR="005A7B63">
        <w:rPr>
          <w:rFonts w:ascii="Times New Roman" w:hAnsi="Times New Roman"/>
          <w:sz w:val="24"/>
          <w:szCs w:val="24"/>
          <w:lang w:val="ru-RU"/>
        </w:rPr>
        <w:t>я, что в  2013</w:t>
      </w:r>
      <w:r w:rsidRPr="00A23E9E">
        <w:rPr>
          <w:rFonts w:ascii="Times New Roman" w:hAnsi="Times New Roman"/>
          <w:sz w:val="24"/>
          <w:szCs w:val="24"/>
          <w:lang w:val="ru-RU"/>
        </w:rPr>
        <w:t>г. лишь небольшая доля биологических отходов попадёт на мусорные полигоны.</w:t>
      </w:r>
    </w:p>
    <w:p w:rsidR="00A23E9E" w:rsidRPr="00A23E9E" w:rsidRDefault="00A23E9E" w:rsidP="002755AC">
      <w:pPr>
        <w:jc w:val="both"/>
        <w:rPr>
          <w:rFonts w:ascii="Times New Roman" w:hAnsi="Times New Roman"/>
          <w:sz w:val="24"/>
          <w:szCs w:val="24"/>
          <w:lang w:val="ru-RU"/>
        </w:rPr>
      </w:pPr>
      <w:r w:rsidRPr="00A23E9E">
        <w:rPr>
          <w:rFonts w:ascii="Times New Roman" w:hAnsi="Times New Roman"/>
          <w:sz w:val="24"/>
          <w:szCs w:val="24"/>
          <w:lang w:val="ru-RU"/>
        </w:rPr>
        <w:t>В 2007–2011 гг. в Эстонии более 85% отходов относилось к промышленным отходам, а  79% общего объёма генерируемых отходов было связано с добычей нефтеносных сланцев и деятельностью электростанций.</w:t>
      </w:r>
      <w:r w:rsidRPr="00A23E9E">
        <w:rPr>
          <w:rFonts w:ascii="Times New Roman" w:hAnsi="Times New Roman"/>
          <w:sz w:val="24"/>
          <w:szCs w:val="24"/>
          <w:vertAlign w:val="superscript"/>
          <w:lang w:val="en-GB"/>
        </w:rPr>
        <w:footnoteReference w:id="28"/>
      </w:r>
      <w:r w:rsidRPr="00A23E9E">
        <w:rPr>
          <w:rFonts w:ascii="Times New Roman" w:hAnsi="Times New Roman"/>
          <w:sz w:val="24"/>
          <w:szCs w:val="24"/>
          <w:lang w:val="ru-RU"/>
        </w:rPr>
        <w:t xml:space="preserve"> Большая доля промышленных отходов также производится в сфере деревообрабатывающей и цементной промышленности, они по большей части отправляются на вторичную переработку.</w:t>
      </w:r>
      <w:r w:rsidRPr="00A23E9E">
        <w:rPr>
          <w:rFonts w:ascii="Times New Roman" w:hAnsi="Times New Roman"/>
          <w:sz w:val="24"/>
          <w:szCs w:val="24"/>
          <w:vertAlign w:val="superscript"/>
          <w:lang w:val="en-GB"/>
        </w:rPr>
        <w:footnoteReference w:id="29"/>
      </w:r>
    </w:p>
    <w:p w:rsidR="00A23E9E" w:rsidRPr="00A23E9E" w:rsidRDefault="00A23E9E" w:rsidP="002755AC">
      <w:pPr>
        <w:jc w:val="both"/>
        <w:rPr>
          <w:rFonts w:ascii="Times New Roman" w:hAnsi="Times New Roman"/>
          <w:sz w:val="24"/>
          <w:szCs w:val="24"/>
          <w:lang w:val="ru-RU"/>
        </w:rPr>
      </w:pPr>
      <w:r w:rsidRPr="00A23E9E">
        <w:rPr>
          <w:rFonts w:ascii="Times New Roman" w:hAnsi="Times New Roman"/>
          <w:sz w:val="24"/>
          <w:szCs w:val="24"/>
          <w:lang w:val="ru-RU"/>
        </w:rPr>
        <w:t>На более чем половине территории Эстонии, подземные воды незащищены, либо защищены недостаточно. Следовательно, управление отходами по обеим сторонам границы имеет непосредственное воздействие на совместные экологические объекты, такие как Псковско-Чудское озеро, и последующее воздействие на Финский залив.</w:t>
      </w:r>
    </w:p>
    <w:p w:rsidR="00A23E9E" w:rsidRPr="00A23E9E" w:rsidRDefault="00A23E9E" w:rsidP="002755AC">
      <w:pPr>
        <w:jc w:val="both"/>
        <w:rPr>
          <w:rFonts w:ascii="Times New Roman" w:hAnsi="Times New Roman"/>
          <w:sz w:val="24"/>
          <w:szCs w:val="24"/>
          <w:lang w:val="ru-RU"/>
        </w:rPr>
      </w:pPr>
      <w:r w:rsidRPr="00A23E9E">
        <w:rPr>
          <w:rFonts w:ascii="Times New Roman" w:hAnsi="Times New Roman"/>
          <w:sz w:val="24"/>
          <w:szCs w:val="24"/>
          <w:lang w:val="ru-RU"/>
        </w:rPr>
        <w:t xml:space="preserve">Промышленные компании, формирующие основу экономики Санкт-Петербурга и Ленинградской области, производят огромные объёмы различных отходов, требующих переработки. Согласно данным правительства Ленинградской области, 1,7 миллионов тонн твёрдых бытовых отходов ежегодно аккумулируется в регионе. Последние статистические данные указывают на тот факт, что 500 из приблизительно 9 000 предприятий в регионе сообщали о ежегодном производстве  3,7 миллионов тонн промышленных отходов, которые часто включают в себя опасные вещества. В Псковской </w:t>
      </w:r>
      <w:r w:rsidRPr="00A23E9E">
        <w:rPr>
          <w:rFonts w:ascii="Times New Roman" w:hAnsi="Times New Roman"/>
          <w:sz w:val="24"/>
          <w:szCs w:val="24"/>
          <w:lang w:val="ru-RU"/>
        </w:rPr>
        <w:lastRenderedPageBreak/>
        <w:t>области более 200 тысяч тонн отходов ежегодно попадают в санкционированные центры переработки  твёрдых отходов. Однако около 30 % населения не охвачены системой утилизации твёрдых отходов. В целом на территории России система обработки твёрдых отходов и перерабатывающих объектов нуждается в совершенствовании, и в данной связи в грядущей Программе должны быть предусмотрены возможности для сотрудничества в этой сфере.</w:t>
      </w:r>
    </w:p>
    <w:p w:rsidR="00A23E9E" w:rsidRPr="00A23E9E" w:rsidRDefault="00A23E9E" w:rsidP="002755AC">
      <w:pPr>
        <w:spacing w:after="0"/>
        <w:jc w:val="both"/>
        <w:rPr>
          <w:rFonts w:ascii="Times New Roman" w:hAnsi="Times New Roman"/>
          <w:sz w:val="24"/>
          <w:szCs w:val="24"/>
          <w:lang w:val="ru-RU"/>
        </w:rPr>
      </w:pPr>
      <w:r w:rsidRPr="00A23E9E">
        <w:rPr>
          <w:rFonts w:ascii="Times New Roman" w:hAnsi="Times New Roman"/>
          <w:sz w:val="24"/>
          <w:szCs w:val="24"/>
          <w:lang w:val="ru-RU"/>
        </w:rPr>
        <w:t>Вопросы безопасного обращения с отходами, в особенности их безопасное хранение и утилизация остаются приоритетными экологическими задачами на российской территории Программы.</w:t>
      </w:r>
    </w:p>
    <w:p w:rsidR="00A23E9E" w:rsidRPr="00A23E9E" w:rsidRDefault="00A23E9E" w:rsidP="002755AC">
      <w:pPr>
        <w:spacing w:after="0"/>
        <w:jc w:val="both"/>
        <w:rPr>
          <w:rFonts w:ascii="Times New Roman" w:hAnsi="Times New Roman"/>
          <w:sz w:val="24"/>
          <w:szCs w:val="24"/>
          <w:lang w:val="ru-RU"/>
        </w:rPr>
      </w:pPr>
    </w:p>
    <w:p w:rsidR="00A23E9E" w:rsidRPr="00A23E9E" w:rsidRDefault="00A23E9E" w:rsidP="002755AC">
      <w:pPr>
        <w:spacing w:after="0"/>
        <w:jc w:val="both"/>
        <w:rPr>
          <w:rFonts w:ascii="Times New Roman" w:hAnsi="Times New Roman"/>
          <w:sz w:val="24"/>
          <w:szCs w:val="24"/>
          <w:lang w:val="ru-RU"/>
        </w:rPr>
      </w:pPr>
      <w:r w:rsidRPr="00A23E9E">
        <w:rPr>
          <w:rFonts w:ascii="Times New Roman" w:hAnsi="Times New Roman"/>
          <w:sz w:val="24"/>
          <w:szCs w:val="24"/>
          <w:lang w:val="ru-RU"/>
        </w:rPr>
        <w:t>Рост объёма производимых бытовых отходов говорит о необходимости радикальных реформ в сфере обращения с отходами, особенно  создания</w:t>
      </w:r>
      <w:r w:rsidR="00D62BA3">
        <w:rPr>
          <w:rFonts w:ascii="Times New Roman" w:hAnsi="Times New Roman"/>
          <w:sz w:val="24"/>
          <w:szCs w:val="24"/>
          <w:lang w:val="ru-RU"/>
        </w:rPr>
        <w:t xml:space="preserve"> системы управления </w:t>
      </w:r>
      <w:r w:rsidRPr="00A23E9E">
        <w:rPr>
          <w:rFonts w:ascii="Times New Roman" w:hAnsi="Times New Roman"/>
          <w:sz w:val="24"/>
          <w:szCs w:val="24"/>
          <w:lang w:val="ru-RU"/>
        </w:rPr>
        <w:t>отходами</w:t>
      </w:r>
      <w:r w:rsidR="00D62BA3">
        <w:rPr>
          <w:rFonts w:ascii="Times New Roman" w:hAnsi="Times New Roman"/>
          <w:sz w:val="24"/>
          <w:szCs w:val="24"/>
          <w:lang w:val="ru-RU"/>
        </w:rPr>
        <w:t xml:space="preserve"> от упаковки</w:t>
      </w:r>
      <w:r w:rsidRPr="00A23E9E">
        <w:rPr>
          <w:rFonts w:ascii="Times New Roman" w:hAnsi="Times New Roman"/>
          <w:sz w:val="24"/>
          <w:szCs w:val="24"/>
          <w:lang w:val="ru-RU"/>
        </w:rPr>
        <w:t xml:space="preserve">. </w:t>
      </w:r>
    </w:p>
    <w:p w:rsidR="00A23E9E" w:rsidRPr="00A23E9E" w:rsidRDefault="00A23E9E" w:rsidP="002755AC">
      <w:pPr>
        <w:spacing w:after="0"/>
        <w:jc w:val="both"/>
        <w:rPr>
          <w:rFonts w:ascii="Times New Roman" w:hAnsi="Times New Roman"/>
          <w:sz w:val="24"/>
          <w:szCs w:val="24"/>
          <w:lang w:val="ru-RU"/>
        </w:rPr>
      </w:pPr>
      <w:r w:rsidRPr="00A23E9E">
        <w:rPr>
          <w:rFonts w:ascii="Times New Roman" w:hAnsi="Times New Roman"/>
          <w:sz w:val="24"/>
          <w:szCs w:val="24"/>
          <w:lang w:val="ru-RU"/>
        </w:rPr>
        <w:t>В 2014 году в Ленинградской области находилось 23</w:t>
      </w:r>
      <w:r w:rsidR="00FA5805">
        <w:rPr>
          <w:rFonts w:ascii="Times New Roman" w:hAnsi="Times New Roman"/>
          <w:sz w:val="24"/>
          <w:szCs w:val="24"/>
          <w:lang w:val="ru-RU"/>
        </w:rPr>
        <w:t xml:space="preserve"> </w:t>
      </w:r>
      <w:r w:rsidRPr="00A23E9E">
        <w:rPr>
          <w:rFonts w:ascii="Times New Roman" w:hAnsi="Times New Roman"/>
          <w:sz w:val="24"/>
          <w:szCs w:val="24"/>
          <w:lang w:val="ru-RU"/>
        </w:rPr>
        <w:t xml:space="preserve">полигона бытовых отходов и 7 полигонов промышленных отходов. В Санкт-Петербурге находится только один полигон и два мусороперерабатывающих завода, перерабатывающих около 15% бытовых отходов Санкт-Петербурга. Полигон и установка по сжиганию опасных промышленных отходов располагаются в 30 км от Санкт-Петербурга в поселке Красный бор. </w:t>
      </w:r>
    </w:p>
    <w:p w:rsidR="00A23E9E" w:rsidRPr="00A23E9E" w:rsidRDefault="00A23E9E" w:rsidP="002755AC">
      <w:pPr>
        <w:spacing w:after="0"/>
        <w:jc w:val="both"/>
        <w:rPr>
          <w:rFonts w:ascii="Times New Roman" w:hAnsi="Times New Roman"/>
          <w:sz w:val="24"/>
          <w:szCs w:val="24"/>
          <w:lang w:val="ru-RU"/>
        </w:rPr>
      </w:pPr>
    </w:p>
    <w:p w:rsidR="00A23E9E" w:rsidRPr="00A23E9E" w:rsidRDefault="00A23E9E" w:rsidP="002755AC">
      <w:pPr>
        <w:spacing w:after="0"/>
        <w:jc w:val="both"/>
        <w:rPr>
          <w:rFonts w:ascii="Times New Roman" w:hAnsi="Times New Roman"/>
          <w:sz w:val="24"/>
          <w:szCs w:val="24"/>
          <w:lang w:val="ru-RU"/>
        </w:rPr>
      </w:pPr>
      <w:r w:rsidRPr="00A23E9E">
        <w:rPr>
          <w:rFonts w:ascii="Times New Roman" w:hAnsi="Times New Roman"/>
          <w:sz w:val="24"/>
          <w:szCs w:val="24"/>
          <w:lang w:val="ru-RU"/>
        </w:rPr>
        <w:t>Региональная целевая программа по обращению с твердыми бытовыми отходами в Санкт-Петербурге на период с 2012 по 2020</w:t>
      </w:r>
      <w:r w:rsidRPr="00A23E9E">
        <w:rPr>
          <w:rFonts w:ascii="Times New Roman" w:hAnsi="Times New Roman"/>
          <w:sz w:val="24"/>
          <w:szCs w:val="24"/>
          <w:vertAlign w:val="superscript"/>
          <w:lang w:val="en-GB"/>
        </w:rPr>
        <w:footnoteReference w:id="30"/>
      </w:r>
      <w:r w:rsidRPr="00A23E9E">
        <w:rPr>
          <w:rFonts w:ascii="Times New Roman" w:hAnsi="Times New Roman"/>
          <w:sz w:val="24"/>
          <w:szCs w:val="24"/>
          <w:lang w:val="ru-RU"/>
        </w:rPr>
        <w:t>гг. предусматривает строительство мусороперерабатывающих заводов в Санкт-Петербурге на базе государственно-частного партнёрства. К 2020 году одной из задач является обеспечение выработки полезных фракций бытовых отходов в объёме  81%  (</w:t>
      </w:r>
      <w:r w:rsidR="00156DFE">
        <w:rPr>
          <w:rFonts w:ascii="Times New Roman" w:hAnsi="Times New Roman"/>
          <w:sz w:val="24"/>
          <w:szCs w:val="24"/>
          <w:lang w:val="ru-RU"/>
        </w:rPr>
        <w:t xml:space="preserve">с </w:t>
      </w:r>
      <w:r w:rsidRPr="00A23E9E">
        <w:rPr>
          <w:rFonts w:ascii="Times New Roman" w:hAnsi="Times New Roman"/>
          <w:sz w:val="24"/>
          <w:szCs w:val="24"/>
          <w:lang w:val="ru-RU"/>
        </w:rPr>
        <w:t>6%</w:t>
      </w:r>
      <w:r w:rsidR="00156DFE">
        <w:rPr>
          <w:rFonts w:ascii="Times New Roman" w:hAnsi="Times New Roman"/>
          <w:sz w:val="24"/>
          <w:szCs w:val="24"/>
          <w:lang w:val="ru-RU"/>
        </w:rPr>
        <w:t xml:space="preserve"> в 2014 г.</w:t>
      </w:r>
      <w:r w:rsidRPr="00A23E9E">
        <w:rPr>
          <w:rFonts w:ascii="Times New Roman" w:hAnsi="Times New Roman"/>
          <w:sz w:val="24"/>
          <w:szCs w:val="24"/>
          <w:lang w:val="ru-RU"/>
        </w:rPr>
        <w:t>).</w:t>
      </w:r>
    </w:p>
    <w:p w:rsidR="00A23E9E" w:rsidRPr="00A23E9E" w:rsidRDefault="00A23E9E" w:rsidP="002755AC">
      <w:pPr>
        <w:spacing w:after="0"/>
        <w:jc w:val="both"/>
        <w:rPr>
          <w:rFonts w:ascii="Times New Roman" w:hAnsi="Times New Roman"/>
          <w:sz w:val="24"/>
          <w:szCs w:val="24"/>
          <w:lang w:val="ru-RU"/>
        </w:rPr>
      </w:pPr>
    </w:p>
    <w:p w:rsidR="00A23E9E" w:rsidRPr="00A23E9E" w:rsidRDefault="00A23E9E" w:rsidP="002755AC">
      <w:pPr>
        <w:spacing w:after="0"/>
        <w:jc w:val="both"/>
        <w:rPr>
          <w:rFonts w:ascii="Times New Roman" w:hAnsi="Times New Roman"/>
          <w:sz w:val="24"/>
          <w:szCs w:val="24"/>
          <w:lang w:val="ru-RU"/>
        </w:rPr>
      </w:pPr>
      <w:r w:rsidRPr="00A23E9E">
        <w:rPr>
          <w:rFonts w:ascii="Times New Roman" w:hAnsi="Times New Roman"/>
          <w:sz w:val="24"/>
          <w:szCs w:val="24"/>
          <w:lang w:val="ru-RU"/>
        </w:rPr>
        <w:t>В новой редакции Федерального Закона «Об отходах производства и потребления»  (дополнения внесены 29.12.2014) прописываются некоторые важные условия,  способные радикально изменить систему обращения с отходами:</w:t>
      </w:r>
    </w:p>
    <w:p w:rsidR="00A23E9E" w:rsidRPr="00A23E9E" w:rsidRDefault="00A23E9E" w:rsidP="002755AC">
      <w:pPr>
        <w:spacing w:after="0"/>
        <w:jc w:val="both"/>
        <w:rPr>
          <w:rFonts w:ascii="Times New Roman" w:hAnsi="Times New Roman"/>
          <w:sz w:val="24"/>
          <w:szCs w:val="24"/>
          <w:lang w:val="ru-RU"/>
        </w:rPr>
      </w:pPr>
    </w:p>
    <w:p w:rsidR="00A23E9E" w:rsidRPr="00A23E9E" w:rsidRDefault="00A23E9E" w:rsidP="002755AC">
      <w:pPr>
        <w:numPr>
          <w:ilvl w:val="0"/>
          <w:numId w:val="19"/>
        </w:numPr>
        <w:spacing w:after="0"/>
        <w:jc w:val="both"/>
        <w:rPr>
          <w:rFonts w:ascii="Times New Roman" w:hAnsi="Times New Roman"/>
          <w:sz w:val="24"/>
          <w:szCs w:val="24"/>
          <w:lang w:val="ru-RU"/>
        </w:rPr>
      </w:pPr>
      <w:r w:rsidRPr="00A23E9E">
        <w:rPr>
          <w:rFonts w:ascii="Times New Roman" w:hAnsi="Times New Roman"/>
          <w:sz w:val="24"/>
          <w:szCs w:val="24"/>
          <w:lang w:val="ru-RU"/>
        </w:rPr>
        <w:t>Юридическая ответственность производителя (импортёра) за утилизацию товаров, потерявших свои потребительские свойства и качество упаковки;</w:t>
      </w:r>
    </w:p>
    <w:p w:rsidR="00A23E9E" w:rsidRPr="00A23E9E" w:rsidRDefault="00A23E9E" w:rsidP="002755AC">
      <w:pPr>
        <w:numPr>
          <w:ilvl w:val="0"/>
          <w:numId w:val="19"/>
        </w:numPr>
        <w:spacing w:after="0"/>
        <w:jc w:val="both"/>
        <w:rPr>
          <w:rFonts w:ascii="Times New Roman" w:hAnsi="Times New Roman"/>
          <w:sz w:val="24"/>
          <w:szCs w:val="24"/>
          <w:lang w:val="ru-RU"/>
        </w:rPr>
      </w:pPr>
      <w:r w:rsidRPr="00A23E9E">
        <w:rPr>
          <w:rFonts w:ascii="Times New Roman" w:hAnsi="Times New Roman"/>
          <w:sz w:val="24"/>
          <w:szCs w:val="24"/>
          <w:lang w:val="ru-RU"/>
        </w:rPr>
        <w:t>Ответственность за утилизацию отходов от упаковочных материалов передаётся от производителей упаковки производителям товаров, подлежащих упаковке;</w:t>
      </w:r>
    </w:p>
    <w:p w:rsidR="00A23E9E" w:rsidRPr="00A23E9E" w:rsidRDefault="0096437F" w:rsidP="002755AC">
      <w:pPr>
        <w:numPr>
          <w:ilvl w:val="0"/>
          <w:numId w:val="19"/>
        </w:numPr>
        <w:spacing w:after="0"/>
        <w:jc w:val="both"/>
        <w:rPr>
          <w:rFonts w:ascii="Times New Roman" w:hAnsi="Times New Roman"/>
          <w:sz w:val="24"/>
          <w:szCs w:val="24"/>
          <w:lang w:val="ru-RU"/>
        </w:rPr>
      </w:pPr>
      <w:r>
        <w:rPr>
          <w:rFonts w:ascii="Times New Roman" w:hAnsi="Times New Roman"/>
          <w:sz w:val="24"/>
          <w:szCs w:val="24"/>
          <w:lang w:val="ru-RU"/>
        </w:rPr>
        <w:t>Захоронение</w:t>
      </w:r>
      <w:r w:rsidR="00A23E9E" w:rsidRPr="00A23E9E">
        <w:rPr>
          <w:rFonts w:ascii="Times New Roman" w:hAnsi="Times New Roman"/>
          <w:sz w:val="24"/>
          <w:szCs w:val="24"/>
          <w:lang w:val="ru-RU"/>
        </w:rPr>
        <w:t xml:space="preserve"> отходов, содержащих полезные компоненты,</w:t>
      </w:r>
      <w:r>
        <w:rPr>
          <w:rFonts w:ascii="Times New Roman" w:hAnsi="Times New Roman"/>
          <w:sz w:val="24"/>
          <w:szCs w:val="24"/>
          <w:lang w:val="ru-RU"/>
        </w:rPr>
        <w:t xml:space="preserve"> пригодные для утилизации,</w:t>
      </w:r>
      <w:r w:rsidR="00A23E9E" w:rsidRPr="00A23E9E">
        <w:rPr>
          <w:rFonts w:ascii="Times New Roman" w:hAnsi="Times New Roman"/>
          <w:sz w:val="24"/>
          <w:szCs w:val="24"/>
          <w:lang w:val="ru-RU"/>
        </w:rPr>
        <w:t xml:space="preserve"> запрещается.</w:t>
      </w:r>
    </w:p>
    <w:p w:rsidR="00A23E9E" w:rsidRPr="00A23E9E" w:rsidRDefault="00A23E9E" w:rsidP="002755AC">
      <w:pPr>
        <w:spacing w:after="0"/>
        <w:ind w:left="360"/>
        <w:jc w:val="both"/>
        <w:rPr>
          <w:rFonts w:ascii="Times New Roman" w:hAnsi="Times New Roman"/>
          <w:sz w:val="24"/>
          <w:szCs w:val="24"/>
          <w:lang w:val="ru-RU"/>
        </w:rPr>
      </w:pPr>
    </w:p>
    <w:p w:rsidR="00A23E9E" w:rsidRPr="00E15672" w:rsidRDefault="00A23E9E" w:rsidP="002755AC">
      <w:pPr>
        <w:spacing w:after="0"/>
        <w:jc w:val="both"/>
        <w:rPr>
          <w:rFonts w:ascii="Times New Roman" w:hAnsi="Times New Roman"/>
          <w:sz w:val="24"/>
          <w:szCs w:val="24"/>
          <w:lang w:val="ru-RU"/>
        </w:rPr>
      </w:pPr>
      <w:r w:rsidRPr="00A23E9E">
        <w:rPr>
          <w:rFonts w:ascii="Times New Roman" w:hAnsi="Times New Roman"/>
          <w:sz w:val="24"/>
          <w:szCs w:val="24"/>
          <w:lang w:val="ru-RU"/>
        </w:rPr>
        <w:t xml:space="preserve">Таким образом, реализация данного закона создаст новые возможности для деятельности СМП  в сфере сбора и переработки отходов от упаковочных материалов. Подобная деятельность может быть реализована в рамках Программ ПС. </w:t>
      </w:r>
    </w:p>
    <w:p w:rsidR="000325A8" w:rsidRPr="00E15672" w:rsidRDefault="000325A8" w:rsidP="002755AC">
      <w:pPr>
        <w:spacing w:after="0"/>
        <w:jc w:val="both"/>
        <w:rPr>
          <w:rFonts w:ascii="Times New Roman" w:hAnsi="Times New Roman"/>
          <w:sz w:val="24"/>
          <w:szCs w:val="24"/>
          <w:lang w:val="ru-RU"/>
        </w:rPr>
      </w:pPr>
    </w:p>
    <w:p w:rsidR="00CD1F70" w:rsidRDefault="00CD1F70" w:rsidP="002755AC">
      <w:pPr>
        <w:spacing w:after="0"/>
        <w:jc w:val="both"/>
        <w:rPr>
          <w:rFonts w:ascii="Times New Roman" w:hAnsi="Times New Roman"/>
          <w:b/>
          <w:i/>
          <w:sz w:val="24"/>
          <w:szCs w:val="24"/>
          <w:lang w:val="ru-RU" w:eastAsia="nl-NL"/>
        </w:rPr>
      </w:pPr>
    </w:p>
    <w:p w:rsidR="00CD1F70" w:rsidRDefault="00CD1F70" w:rsidP="002755AC">
      <w:pPr>
        <w:spacing w:after="0"/>
        <w:jc w:val="both"/>
        <w:rPr>
          <w:rFonts w:ascii="Times New Roman" w:hAnsi="Times New Roman"/>
          <w:b/>
          <w:i/>
          <w:sz w:val="24"/>
          <w:szCs w:val="24"/>
          <w:lang w:val="ru-RU" w:eastAsia="nl-NL"/>
        </w:rPr>
      </w:pPr>
    </w:p>
    <w:p w:rsidR="00A23E9E" w:rsidRPr="00A23E9E" w:rsidRDefault="00A23E9E" w:rsidP="002755AC">
      <w:pPr>
        <w:spacing w:after="0"/>
        <w:jc w:val="both"/>
        <w:rPr>
          <w:rFonts w:ascii="Times New Roman" w:hAnsi="Times New Roman"/>
          <w:b/>
          <w:i/>
          <w:sz w:val="24"/>
          <w:szCs w:val="24"/>
          <w:lang w:val="ru-RU" w:eastAsia="nl-NL"/>
        </w:rPr>
      </w:pPr>
      <w:proofErr w:type="spellStart"/>
      <w:r w:rsidRPr="00A23E9E">
        <w:rPr>
          <w:rFonts w:ascii="Times New Roman" w:hAnsi="Times New Roman"/>
          <w:b/>
          <w:i/>
          <w:sz w:val="24"/>
          <w:szCs w:val="24"/>
          <w:lang w:val="ru-RU" w:eastAsia="nl-NL"/>
        </w:rPr>
        <w:lastRenderedPageBreak/>
        <w:t>Энергоэффективность</w:t>
      </w:r>
      <w:proofErr w:type="spellEnd"/>
    </w:p>
    <w:p w:rsidR="00A23E9E" w:rsidRPr="00A23E9E" w:rsidRDefault="00A23E9E" w:rsidP="002755AC">
      <w:pPr>
        <w:spacing w:after="0"/>
        <w:jc w:val="both"/>
        <w:rPr>
          <w:rFonts w:ascii="Times New Roman" w:hAnsi="Times New Roman"/>
          <w:b/>
          <w:i/>
          <w:sz w:val="24"/>
          <w:szCs w:val="24"/>
          <w:lang w:val="ru-RU" w:eastAsia="nl-NL"/>
        </w:rPr>
      </w:pPr>
    </w:p>
    <w:p w:rsidR="00A23E9E" w:rsidRPr="00797C89" w:rsidRDefault="0019782E"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t>Рациональное</w:t>
      </w:r>
      <w:r w:rsidRPr="00A23E9E">
        <w:rPr>
          <w:rFonts w:ascii="Times New Roman" w:hAnsi="Times New Roman"/>
          <w:sz w:val="24"/>
          <w:szCs w:val="24"/>
          <w:lang w:val="ru-RU" w:eastAsia="nl-NL"/>
        </w:rPr>
        <w:t xml:space="preserve"> </w:t>
      </w:r>
      <w:r w:rsidR="00A23E9E" w:rsidRPr="00A23E9E">
        <w:rPr>
          <w:rFonts w:ascii="Times New Roman" w:hAnsi="Times New Roman"/>
          <w:sz w:val="24"/>
          <w:szCs w:val="24"/>
          <w:lang w:val="ru-RU" w:eastAsia="nl-NL"/>
        </w:rPr>
        <w:t xml:space="preserve">использование энергии имеет двойное влияние на </w:t>
      </w:r>
      <w:r w:rsidR="000B2E2E">
        <w:rPr>
          <w:rFonts w:ascii="Times New Roman" w:hAnsi="Times New Roman"/>
          <w:sz w:val="24"/>
          <w:szCs w:val="24"/>
          <w:lang w:val="ru-RU" w:eastAsia="nl-NL"/>
        </w:rPr>
        <w:t>совместные экологические активы</w:t>
      </w:r>
      <w:r w:rsidR="00A23E9E" w:rsidRPr="00A23E9E">
        <w:rPr>
          <w:rFonts w:ascii="Times New Roman" w:hAnsi="Times New Roman"/>
          <w:sz w:val="24"/>
          <w:szCs w:val="24"/>
          <w:lang w:val="ru-RU" w:eastAsia="nl-NL"/>
        </w:rPr>
        <w:t xml:space="preserve"> – качество воздуха и качество совместных водных объектов, например,  Псковско-Чудское озеро и Финский залив. </w:t>
      </w:r>
    </w:p>
    <w:p w:rsidR="00A23E9E" w:rsidRPr="00A23E9E" w:rsidRDefault="00A23E9E" w:rsidP="002755AC">
      <w:pPr>
        <w:spacing w:before="240" w:after="0"/>
        <w:jc w:val="both"/>
        <w:rPr>
          <w:rFonts w:ascii="Times New Roman" w:hAnsi="Times New Roman"/>
          <w:sz w:val="24"/>
          <w:szCs w:val="24"/>
          <w:lang w:val="ru-RU" w:eastAsia="nl-NL"/>
        </w:rPr>
      </w:pPr>
      <w:r w:rsidRPr="00A23E9E">
        <w:rPr>
          <w:rFonts w:ascii="Times New Roman" w:hAnsi="Times New Roman"/>
          <w:sz w:val="24"/>
          <w:szCs w:val="24"/>
          <w:lang w:val="ru-RU" w:eastAsia="nl-NL"/>
        </w:rPr>
        <w:t>В Эстонии высокая степень энергоёмкости, или доля  первичных энергоресурсов в ВВП</w:t>
      </w:r>
    </w:p>
    <w:p w:rsidR="00A23E9E" w:rsidRPr="00A23E9E" w:rsidRDefault="00A23E9E" w:rsidP="002755AC">
      <w:pPr>
        <w:spacing w:after="0"/>
        <w:jc w:val="both"/>
        <w:rPr>
          <w:rFonts w:ascii="Times New Roman" w:hAnsi="Times New Roman"/>
          <w:sz w:val="24"/>
          <w:szCs w:val="24"/>
          <w:lang w:val="ru-RU" w:eastAsia="nl-NL"/>
        </w:rPr>
      </w:pPr>
      <w:proofErr w:type="gramStart"/>
      <w:r w:rsidRPr="00A23E9E">
        <w:rPr>
          <w:rFonts w:ascii="Times New Roman" w:hAnsi="Times New Roman"/>
          <w:sz w:val="24"/>
          <w:szCs w:val="24"/>
          <w:lang w:val="ru-RU" w:eastAsia="nl-NL"/>
        </w:rPr>
        <w:t>связана</w:t>
      </w:r>
      <w:proofErr w:type="gramEnd"/>
      <w:r w:rsidRPr="00A23E9E">
        <w:rPr>
          <w:rFonts w:ascii="Times New Roman" w:hAnsi="Times New Roman"/>
          <w:sz w:val="24"/>
          <w:szCs w:val="24"/>
          <w:lang w:val="ru-RU" w:eastAsia="nl-NL"/>
        </w:rPr>
        <w:t xml:space="preserve"> с производством энергии </w:t>
      </w:r>
      <w:r w:rsidR="000B2E2E">
        <w:rPr>
          <w:rFonts w:ascii="Times New Roman" w:hAnsi="Times New Roman"/>
          <w:sz w:val="24"/>
          <w:szCs w:val="24"/>
          <w:lang w:val="ru-RU" w:eastAsia="nl-NL"/>
        </w:rPr>
        <w:t>с использованием</w:t>
      </w:r>
      <w:r w:rsidRPr="00A23E9E">
        <w:rPr>
          <w:rFonts w:ascii="Times New Roman" w:hAnsi="Times New Roman"/>
          <w:sz w:val="24"/>
          <w:szCs w:val="24"/>
          <w:lang w:val="ru-RU" w:eastAsia="nl-NL"/>
        </w:rPr>
        <w:t xml:space="preserve"> сланцев.</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Согласно статистическим д</w:t>
      </w:r>
      <w:r w:rsidR="0096437F">
        <w:rPr>
          <w:rFonts w:ascii="Times New Roman" w:hAnsi="Times New Roman"/>
          <w:sz w:val="24"/>
          <w:szCs w:val="24"/>
          <w:lang w:val="ru-RU" w:eastAsia="nl-NL"/>
        </w:rPr>
        <w:t>анным за 2011 г., в Эстонии энергопотребление</w:t>
      </w:r>
      <w:r w:rsidRPr="00A23E9E">
        <w:rPr>
          <w:rFonts w:ascii="Times New Roman" w:hAnsi="Times New Roman"/>
          <w:sz w:val="24"/>
          <w:szCs w:val="24"/>
          <w:lang w:val="ru-RU" w:eastAsia="nl-NL"/>
        </w:rPr>
        <w:t xml:space="preserve"> со стороны различных секторов </w:t>
      </w:r>
      <w:r w:rsidR="0096437F">
        <w:rPr>
          <w:rFonts w:ascii="Times New Roman" w:hAnsi="Times New Roman"/>
          <w:sz w:val="24"/>
          <w:szCs w:val="24"/>
          <w:lang w:val="ru-RU" w:eastAsia="nl-NL"/>
        </w:rPr>
        <w:t>экономики распределяло</w:t>
      </w:r>
      <w:r w:rsidRPr="00A23E9E">
        <w:rPr>
          <w:rFonts w:ascii="Times New Roman" w:hAnsi="Times New Roman"/>
          <w:sz w:val="24"/>
          <w:szCs w:val="24"/>
          <w:lang w:val="ru-RU" w:eastAsia="nl-NL"/>
        </w:rPr>
        <w:t>сь следующим образом: жилищный сектор</w:t>
      </w:r>
      <w:r w:rsidR="0096437F">
        <w:rPr>
          <w:rFonts w:ascii="Times New Roman" w:hAnsi="Times New Roman"/>
          <w:sz w:val="24"/>
          <w:szCs w:val="24"/>
          <w:lang w:val="ru-RU" w:eastAsia="nl-NL"/>
        </w:rPr>
        <w:t xml:space="preserve"> </w:t>
      </w:r>
      <w:r w:rsidRPr="00A23E9E">
        <w:rPr>
          <w:rFonts w:ascii="Times New Roman" w:hAnsi="Times New Roman"/>
          <w:sz w:val="24"/>
          <w:szCs w:val="24"/>
          <w:lang w:val="ru-RU" w:eastAsia="nl-NL"/>
        </w:rPr>
        <w:t>- 32,8%, транспор</w:t>
      </w:r>
      <w:r w:rsidR="000B2E2E">
        <w:rPr>
          <w:rFonts w:ascii="Times New Roman" w:hAnsi="Times New Roman"/>
          <w:sz w:val="24"/>
          <w:szCs w:val="24"/>
          <w:lang w:val="ru-RU" w:eastAsia="nl-NL"/>
        </w:rPr>
        <w:t>т – 26,3%, производство- 22,8%</w:t>
      </w:r>
      <w:r w:rsidR="00746498">
        <w:rPr>
          <w:rFonts w:ascii="Times New Roman" w:hAnsi="Times New Roman"/>
          <w:sz w:val="24"/>
          <w:szCs w:val="24"/>
          <w:lang w:val="ru-RU" w:eastAsia="nl-NL"/>
        </w:rPr>
        <w:t>,</w:t>
      </w:r>
      <w:r w:rsidRPr="00A23E9E">
        <w:rPr>
          <w:rFonts w:ascii="Times New Roman" w:hAnsi="Times New Roman"/>
          <w:sz w:val="24"/>
          <w:szCs w:val="24"/>
          <w:lang w:val="ru-RU" w:eastAsia="nl-NL"/>
        </w:rPr>
        <w:t xml:space="preserve"> сектор торговли и услуг – 18,1%.</w:t>
      </w:r>
      <w:r w:rsidRPr="00A23E9E">
        <w:rPr>
          <w:rFonts w:ascii="Times New Roman" w:hAnsi="Times New Roman"/>
          <w:sz w:val="24"/>
          <w:szCs w:val="24"/>
          <w:vertAlign w:val="superscript"/>
          <w:lang w:val="en-GB" w:eastAsia="nl-NL"/>
        </w:rPr>
        <w:footnoteReference w:id="31"/>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96437F"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t>Согласно «Национальному плану</w:t>
      </w:r>
      <w:r w:rsidR="00A23E9E" w:rsidRPr="00A23E9E">
        <w:rPr>
          <w:rFonts w:ascii="Times New Roman" w:hAnsi="Times New Roman"/>
          <w:sz w:val="24"/>
          <w:szCs w:val="24"/>
          <w:lang w:val="ru-RU" w:eastAsia="nl-NL"/>
        </w:rPr>
        <w:t xml:space="preserve"> развития энергетического сектора до 2020 г.», от Правительства потребуется реализация мер, способствующих увеличению доли энергии, получаемой из возобновляем</w:t>
      </w:r>
      <w:r w:rsidR="000B2E2E">
        <w:rPr>
          <w:rFonts w:ascii="Times New Roman" w:hAnsi="Times New Roman"/>
          <w:sz w:val="24"/>
          <w:szCs w:val="24"/>
          <w:lang w:val="ru-RU" w:eastAsia="nl-NL"/>
        </w:rPr>
        <w:t>ых источников, в суммарном энергопотреблении</w:t>
      </w:r>
      <w:r w:rsidR="00A23E9E" w:rsidRPr="00A23E9E">
        <w:rPr>
          <w:rFonts w:ascii="Times New Roman" w:hAnsi="Times New Roman"/>
          <w:sz w:val="24"/>
          <w:szCs w:val="24"/>
          <w:lang w:val="ru-RU" w:eastAsia="nl-NL"/>
        </w:rPr>
        <w:t>. Стратегическая цель Эстонии в сфере получения энергии из возобновляемых источников предусматривае</w:t>
      </w:r>
      <w:r w:rsidR="000B2E2E">
        <w:rPr>
          <w:rFonts w:ascii="Times New Roman" w:hAnsi="Times New Roman"/>
          <w:sz w:val="24"/>
          <w:szCs w:val="24"/>
          <w:lang w:val="ru-RU" w:eastAsia="nl-NL"/>
        </w:rPr>
        <w:t xml:space="preserve">т цифру в 25% в объёме </w:t>
      </w:r>
      <w:r w:rsidR="00A23E9E" w:rsidRPr="00A23E9E">
        <w:rPr>
          <w:rFonts w:ascii="Times New Roman" w:hAnsi="Times New Roman"/>
          <w:sz w:val="24"/>
          <w:szCs w:val="24"/>
          <w:lang w:val="ru-RU" w:eastAsia="nl-NL"/>
        </w:rPr>
        <w:t xml:space="preserve"> </w:t>
      </w:r>
      <w:r w:rsidR="000B2E2E">
        <w:rPr>
          <w:rFonts w:ascii="Times New Roman" w:hAnsi="Times New Roman"/>
          <w:sz w:val="24"/>
          <w:szCs w:val="24"/>
          <w:lang w:val="ru-RU" w:eastAsia="nl-NL"/>
        </w:rPr>
        <w:t>суммарного энерго</w:t>
      </w:r>
      <w:r w:rsidR="00A23E9E" w:rsidRPr="00A23E9E">
        <w:rPr>
          <w:rFonts w:ascii="Times New Roman" w:hAnsi="Times New Roman"/>
          <w:sz w:val="24"/>
          <w:szCs w:val="24"/>
          <w:lang w:val="ru-RU" w:eastAsia="nl-NL"/>
        </w:rPr>
        <w:t>потребления  к 2020 г.</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Текущие государственные меры, направленные на повышение </w:t>
      </w:r>
      <w:proofErr w:type="spellStart"/>
      <w:r w:rsidRPr="00A23E9E">
        <w:rPr>
          <w:rFonts w:ascii="Times New Roman" w:hAnsi="Times New Roman"/>
          <w:sz w:val="24"/>
          <w:szCs w:val="24"/>
          <w:lang w:val="ru-RU" w:eastAsia="nl-NL"/>
        </w:rPr>
        <w:t>энергоэффективности</w:t>
      </w:r>
      <w:proofErr w:type="spellEnd"/>
      <w:r w:rsidRPr="00A23E9E">
        <w:rPr>
          <w:rFonts w:ascii="Times New Roman" w:hAnsi="Times New Roman"/>
          <w:sz w:val="24"/>
          <w:szCs w:val="24"/>
          <w:lang w:val="ru-RU" w:eastAsia="nl-NL"/>
        </w:rPr>
        <w:t>, в основном</w:t>
      </w:r>
      <w:r w:rsidR="00A103A0">
        <w:rPr>
          <w:rFonts w:ascii="Times New Roman" w:hAnsi="Times New Roman"/>
          <w:sz w:val="24"/>
          <w:szCs w:val="24"/>
          <w:lang w:val="ru-RU" w:eastAsia="nl-NL"/>
        </w:rPr>
        <w:t>,</w:t>
      </w:r>
      <w:r w:rsidRPr="00A23E9E">
        <w:rPr>
          <w:rFonts w:ascii="Times New Roman" w:hAnsi="Times New Roman"/>
          <w:sz w:val="24"/>
          <w:szCs w:val="24"/>
          <w:lang w:val="ru-RU" w:eastAsia="nl-NL"/>
        </w:rPr>
        <w:t xml:space="preserve"> сконц</w:t>
      </w:r>
      <w:r w:rsidR="0096437F">
        <w:rPr>
          <w:rFonts w:ascii="Times New Roman" w:hAnsi="Times New Roman"/>
          <w:sz w:val="24"/>
          <w:szCs w:val="24"/>
          <w:lang w:val="ru-RU" w:eastAsia="nl-NL"/>
        </w:rPr>
        <w:t>ентрированы на совершенствовании</w:t>
      </w:r>
      <w:r w:rsidRPr="00A23E9E">
        <w:rPr>
          <w:rFonts w:ascii="Times New Roman" w:hAnsi="Times New Roman"/>
          <w:sz w:val="24"/>
          <w:szCs w:val="24"/>
          <w:lang w:val="ru-RU" w:eastAsia="nl-NL"/>
        </w:rPr>
        <w:t xml:space="preserve"> энергетических показателей в жилищном секторе, поскольку именно на д</w:t>
      </w:r>
      <w:r w:rsidR="00A103A0">
        <w:rPr>
          <w:rFonts w:ascii="Times New Roman" w:hAnsi="Times New Roman"/>
          <w:sz w:val="24"/>
          <w:szCs w:val="24"/>
          <w:lang w:val="ru-RU" w:eastAsia="nl-NL"/>
        </w:rPr>
        <w:t>анный сектор приходится самая большая доля энергопотребления</w:t>
      </w:r>
      <w:r w:rsidRPr="00A23E9E">
        <w:rPr>
          <w:rFonts w:ascii="Times New Roman" w:hAnsi="Times New Roman"/>
          <w:sz w:val="24"/>
          <w:szCs w:val="24"/>
          <w:lang w:val="ru-RU" w:eastAsia="nl-NL"/>
        </w:rPr>
        <w:t xml:space="preserve">. Одновременно с этим в ближайшее время следует обратить пристальное внимание и на другие секторы. </w:t>
      </w:r>
    </w:p>
    <w:p w:rsidR="00A23E9E" w:rsidRPr="00A23E9E" w:rsidRDefault="00A23E9E" w:rsidP="002755AC">
      <w:pPr>
        <w:spacing w:before="240" w:after="0"/>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Согласно официальной статистике ООН, в 2010 году выбросы парниковых газов в России составили 2,2 миллиарда тонн в эквиваленте </w:t>
      </w:r>
      <w:r w:rsidRPr="00A23E9E">
        <w:rPr>
          <w:rFonts w:ascii="Times New Roman" w:hAnsi="Times New Roman"/>
          <w:sz w:val="24"/>
          <w:szCs w:val="24"/>
          <w:lang w:val="en-GB" w:eastAsia="nl-NL"/>
        </w:rPr>
        <w:t>CO</w:t>
      </w:r>
      <w:r w:rsidRPr="00A23E9E">
        <w:rPr>
          <w:rFonts w:ascii="Times New Roman" w:hAnsi="Times New Roman"/>
          <w:sz w:val="24"/>
          <w:szCs w:val="24"/>
          <w:vertAlign w:val="superscript"/>
          <w:lang w:val="ru-RU" w:eastAsia="nl-NL"/>
        </w:rPr>
        <w:t>2</w:t>
      </w:r>
      <w:r w:rsidRPr="00A23E9E">
        <w:rPr>
          <w:rFonts w:ascii="Times New Roman" w:hAnsi="Times New Roman"/>
          <w:sz w:val="24"/>
          <w:szCs w:val="24"/>
          <w:lang w:val="ru-RU" w:eastAsia="nl-NL"/>
        </w:rPr>
        <w:t>, что на 34,25 % ниже, чем в 1990 году. На россий</w:t>
      </w:r>
      <w:r w:rsidR="00A103A0">
        <w:rPr>
          <w:rFonts w:ascii="Times New Roman" w:hAnsi="Times New Roman"/>
          <w:sz w:val="24"/>
          <w:szCs w:val="24"/>
          <w:lang w:val="ru-RU" w:eastAsia="nl-NL"/>
        </w:rPr>
        <w:t>ской территории Программы на настоящий момент</w:t>
      </w:r>
      <w:r w:rsidRPr="00A23E9E">
        <w:rPr>
          <w:rFonts w:ascii="Times New Roman" w:hAnsi="Times New Roman"/>
          <w:sz w:val="24"/>
          <w:szCs w:val="24"/>
          <w:lang w:val="ru-RU" w:eastAsia="nl-NL"/>
        </w:rPr>
        <w:t xml:space="preserve"> крупнейшим источником парниковых газов остаётся Санкт-Петербург.</w:t>
      </w:r>
    </w:p>
    <w:p w:rsidR="00A23E9E" w:rsidRPr="00A23E9E" w:rsidRDefault="00A23E9E" w:rsidP="002755AC">
      <w:pPr>
        <w:spacing w:before="240"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В  2013 году  регионы Российской Федерации, находящиеся на территории Программы, были включены в 10 регионов Северо-Западного Федерального округа с</w:t>
      </w:r>
      <w:r w:rsidR="00A103A0">
        <w:rPr>
          <w:rFonts w:ascii="Times New Roman" w:hAnsi="Times New Roman"/>
          <w:sz w:val="24"/>
          <w:szCs w:val="24"/>
          <w:lang w:val="ru-RU" w:eastAsia="nl-NL"/>
        </w:rPr>
        <w:t>о</w:t>
      </w:r>
      <w:r w:rsidRPr="00A23E9E">
        <w:rPr>
          <w:rFonts w:ascii="Times New Roman" w:hAnsi="Times New Roman"/>
          <w:sz w:val="24"/>
          <w:szCs w:val="24"/>
          <w:lang w:val="ru-RU" w:eastAsia="nl-NL"/>
        </w:rPr>
        <w:t xml:space="preserve"> значи</w:t>
      </w:r>
      <w:r w:rsidR="00925798">
        <w:rPr>
          <w:rFonts w:ascii="Times New Roman" w:hAnsi="Times New Roman"/>
          <w:sz w:val="24"/>
          <w:szCs w:val="24"/>
          <w:lang w:val="ru-RU" w:eastAsia="nl-NL"/>
        </w:rPr>
        <w:t>тельными выбросами в атмосферу.</w:t>
      </w:r>
      <w:r w:rsidRPr="00A23E9E">
        <w:rPr>
          <w:rFonts w:ascii="Times New Roman" w:hAnsi="Times New Roman"/>
          <w:sz w:val="24"/>
          <w:szCs w:val="24"/>
          <w:lang w:val="ru-RU" w:eastAsia="nl-NL"/>
        </w:rPr>
        <w:t xml:space="preserve">  Позиции  регионов следующие:</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numPr>
          <w:ilvl w:val="0"/>
          <w:numId w:val="20"/>
        </w:num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Санкт-Петербург занимает  4 позицию по общему объему выбросов</w:t>
      </w:r>
      <w:r w:rsidR="00925798">
        <w:rPr>
          <w:rFonts w:ascii="Times New Roman" w:hAnsi="Times New Roman"/>
          <w:sz w:val="24"/>
          <w:szCs w:val="24"/>
          <w:lang w:val="ru-RU" w:eastAsia="nl-NL"/>
        </w:rPr>
        <w:t xml:space="preserve"> </w:t>
      </w:r>
      <w:r w:rsidRPr="00A23E9E">
        <w:rPr>
          <w:rFonts w:ascii="Times New Roman" w:hAnsi="Times New Roman"/>
          <w:sz w:val="24"/>
          <w:szCs w:val="24"/>
          <w:lang w:val="ru-RU" w:eastAsia="nl-NL"/>
        </w:rPr>
        <w:t>(536,6 тысяч тонн) и  8  позицию по выбросам стационарных источников (72,3 тонн)</w:t>
      </w:r>
      <w:r w:rsidR="00746498">
        <w:rPr>
          <w:rFonts w:ascii="Times New Roman" w:hAnsi="Times New Roman"/>
          <w:sz w:val="24"/>
          <w:szCs w:val="24"/>
          <w:lang w:val="ru-RU" w:eastAsia="nl-NL"/>
        </w:rPr>
        <w:t>.</w:t>
      </w:r>
    </w:p>
    <w:p w:rsidR="00A23E9E" w:rsidRPr="00A23E9E" w:rsidRDefault="00A23E9E" w:rsidP="002755AC">
      <w:pPr>
        <w:numPr>
          <w:ilvl w:val="0"/>
          <w:numId w:val="20"/>
        </w:num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Ленинградская область занимает 4 позицию  по общему объему выбросов (416,4 тысяч тонн) и 4 позицию по выбросам стационарных источников (244,7 тонн)</w:t>
      </w:r>
      <w:r w:rsidR="00746498">
        <w:rPr>
          <w:rFonts w:ascii="Times New Roman" w:hAnsi="Times New Roman"/>
          <w:sz w:val="24"/>
          <w:szCs w:val="24"/>
          <w:lang w:val="ru-RU" w:eastAsia="nl-NL"/>
        </w:rPr>
        <w:t>.</w:t>
      </w:r>
    </w:p>
    <w:p w:rsidR="00A23E9E" w:rsidRPr="00A23E9E" w:rsidRDefault="00A23E9E" w:rsidP="002755AC">
      <w:pPr>
        <w:numPr>
          <w:ilvl w:val="0"/>
          <w:numId w:val="20"/>
        </w:num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Псковская область занимает 9 позицию по общему объему (115,64 тысяч тонн) и 10 позицию по выбросам стационарных источников (27,61 тонн).</w:t>
      </w:r>
    </w:p>
    <w:p w:rsidR="00A23E9E" w:rsidRPr="00A23E9E" w:rsidRDefault="00A23E9E" w:rsidP="002755AC">
      <w:pPr>
        <w:spacing w:after="0"/>
        <w:ind w:left="72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Автомобильный транспорт является основным загрязнителем атмосферного воздуха в Санкт-Петербурге (86,5% в 2013 г.) и в Псковской области (76,6% в 2013 г.). В </w:t>
      </w:r>
      <w:r w:rsidRPr="00A23E9E">
        <w:rPr>
          <w:rFonts w:ascii="Times New Roman" w:hAnsi="Times New Roman"/>
          <w:sz w:val="24"/>
          <w:szCs w:val="24"/>
          <w:lang w:val="ru-RU" w:eastAsia="nl-NL"/>
        </w:rPr>
        <w:lastRenderedPageBreak/>
        <w:t>Ленинградской области на долю загрязнений от автомобильного транспорта приходится лишь 41,2%, поскольку довольно значительную долю занимают выбросы из стационарных источников. Анализируя период с 2010 по 2013 годы, следу</w:t>
      </w:r>
      <w:r w:rsidR="00925798">
        <w:rPr>
          <w:rFonts w:ascii="Times New Roman" w:hAnsi="Times New Roman"/>
          <w:sz w:val="24"/>
          <w:szCs w:val="24"/>
          <w:lang w:val="ru-RU" w:eastAsia="nl-NL"/>
        </w:rPr>
        <w:t>ет поставить под сомнение информацию об увеличении</w:t>
      </w:r>
      <w:r w:rsidRPr="00A23E9E">
        <w:rPr>
          <w:rFonts w:ascii="Times New Roman" w:hAnsi="Times New Roman"/>
          <w:sz w:val="24"/>
          <w:szCs w:val="24"/>
          <w:lang w:val="ru-RU" w:eastAsia="nl-NL"/>
        </w:rPr>
        <w:t xml:space="preserve"> объёма транспортных выбросов.</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Тем не менее, в Псковской области в сравнении с другими регионами России качество атмосферного воздуха хорошее.</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Качество атмосферного воздуха в Ленинградской области в </w:t>
      </w:r>
      <w:r w:rsidR="00A103A0">
        <w:rPr>
          <w:rFonts w:ascii="Times New Roman" w:hAnsi="Times New Roman"/>
          <w:sz w:val="24"/>
          <w:szCs w:val="24"/>
          <w:lang w:val="ru-RU" w:eastAsia="nl-NL"/>
        </w:rPr>
        <w:t>2013 году было удовлетворительным</w:t>
      </w:r>
      <w:r w:rsidRPr="00A23E9E">
        <w:rPr>
          <w:rFonts w:ascii="Times New Roman" w:hAnsi="Times New Roman"/>
          <w:sz w:val="24"/>
          <w:szCs w:val="24"/>
          <w:lang w:val="ru-RU" w:eastAsia="nl-NL"/>
        </w:rPr>
        <w:t xml:space="preserve"> </w:t>
      </w:r>
      <w:proofErr w:type="gramStart"/>
      <w:r w:rsidRPr="00A23E9E">
        <w:rPr>
          <w:rFonts w:ascii="Times New Roman" w:hAnsi="Times New Roman"/>
          <w:sz w:val="24"/>
          <w:szCs w:val="24"/>
          <w:lang w:val="ru-RU" w:eastAsia="nl-NL"/>
        </w:rPr>
        <w:t>на большей части территории</w:t>
      </w:r>
      <w:proofErr w:type="gramEnd"/>
      <w:r w:rsidRPr="00A23E9E">
        <w:rPr>
          <w:rFonts w:ascii="Times New Roman" w:hAnsi="Times New Roman"/>
          <w:sz w:val="24"/>
          <w:szCs w:val="24"/>
          <w:lang w:val="ru-RU" w:eastAsia="nl-NL"/>
        </w:rPr>
        <w:t xml:space="preserve">. Повышение уровней ежегодных усреднённых концентраций загрязняющих веществ (до 1,3 ПДК </w:t>
      </w:r>
      <w:r w:rsidR="00D12193">
        <w:rPr>
          <w:rFonts w:ascii="Times New Roman" w:hAnsi="Times New Roman"/>
          <w:sz w:val="24"/>
          <w:szCs w:val="24"/>
          <w:lang w:val="ru-RU" w:eastAsia="nl-NL"/>
        </w:rPr>
        <w:t>диоксид азота (</w:t>
      </w:r>
      <w:r w:rsidRPr="00A23E9E">
        <w:rPr>
          <w:rFonts w:ascii="Times New Roman" w:hAnsi="Times New Roman"/>
          <w:sz w:val="24"/>
          <w:szCs w:val="24"/>
          <w:lang w:val="en-GB" w:eastAsia="nl-NL"/>
        </w:rPr>
        <w:t>NO</w:t>
      </w:r>
      <w:r w:rsidRPr="00A23E9E">
        <w:rPr>
          <w:rFonts w:ascii="Times New Roman" w:hAnsi="Times New Roman"/>
          <w:sz w:val="24"/>
          <w:szCs w:val="24"/>
          <w:vertAlign w:val="subscript"/>
          <w:lang w:val="ru-RU" w:eastAsia="nl-NL"/>
        </w:rPr>
        <w:t>2</w:t>
      </w:r>
      <w:r w:rsidR="00D12193">
        <w:rPr>
          <w:rFonts w:ascii="Times New Roman" w:hAnsi="Times New Roman"/>
          <w:sz w:val="24"/>
          <w:szCs w:val="24"/>
          <w:vertAlign w:val="subscript"/>
          <w:lang w:val="ru-RU" w:eastAsia="nl-NL"/>
        </w:rPr>
        <w:t>)</w:t>
      </w:r>
      <w:r w:rsidRPr="00A23E9E">
        <w:rPr>
          <w:rFonts w:ascii="Times New Roman" w:hAnsi="Times New Roman"/>
          <w:sz w:val="24"/>
          <w:szCs w:val="24"/>
          <w:lang w:val="ru-RU" w:eastAsia="nl-NL"/>
        </w:rPr>
        <w:t xml:space="preserve">, до 1.9 ПДК </w:t>
      </w:r>
      <w:proofErr w:type="spellStart"/>
      <w:r w:rsidRPr="00A23E9E">
        <w:rPr>
          <w:rFonts w:ascii="Times New Roman" w:hAnsi="Times New Roman"/>
          <w:sz w:val="24"/>
          <w:szCs w:val="24"/>
          <w:lang w:val="ru-RU" w:eastAsia="nl-NL"/>
        </w:rPr>
        <w:t>бензопирена</w:t>
      </w:r>
      <w:proofErr w:type="spellEnd"/>
      <w:r w:rsidRPr="00A23E9E">
        <w:rPr>
          <w:rFonts w:ascii="Times New Roman" w:hAnsi="Times New Roman"/>
          <w:sz w:val="24"/>
          <w:szCs w:val="24"/>
          <w:lang w:val="ru-RU" w:eastAsia="nl-NL"/>
        </w:rPr>
        <w:t>) было зафиксировано в Выборге, Кингисеппе, Луге. Основными источниками загрязнения атмосферы служат морские порты Приморска, Усть-Луги и нефтеперерабатывающий завод в Киришах.</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lv-LV"/>
        </w:rPr>
      </w:pPr>
      <w:r w:rsidRPr="00A23E9E">
        <w:rPr>
          <w:rFonts w:ascii="Times New Roman" w:hAnsi="Times New Roman"/>
          <w:sz w:val="24"/>
          <w:szCs w:val="24"/>
          <w:lang w:val="ru-RU" w:eastAsia="lv-LV"/>
        </w:rPr>
        <w:t>Поскольку большая часть энергии потребляется индивидуальными пользователями, недостаток знаний об эффективном и экологически-ориентированном управлении домохозяйствами  является одной из главных причин использования устаревших моделей поведения.</w:t>
      </w:r>
    </w:p>
    <w:p w:rsidR="00A23E9E" w:rsidRPr="00A23E9E" w:rsidRDefault="00A23E9E" w:rsidP="002755AC">
      <w:pPr>
        <w:spacing w:after="0"/>
        <w:jc w:val="both"/>
        <w:rPr>
          <w:rFonts w:ascii="Times New Roman" w:hAnsi="Times New Roman"/>
          <w:sz w:val="24"/>
          <w:szCs w:val="24"/>
          <w:lang w:val="ru-RU" w:eastAsia="lv-LV"/>
        </w:rPr>
      </w:pPr>
    </w:p>
    <w:p w:rsidR="00A23E9E" w:rsidRPr="00A23E9E" w:rsidRDefault="00A23E9E" w:rsidP="002755AC">
      <w:pPr>
        <w:spacing w:after="0"/>
        <w:jc w:val="both"/>
        <w:rPr>
          <w:rFonts w:ascii="Times New Roman" w:hAnsi="Times New Roman"/>
          <w:sz w:val="24"/>
          <w:szCs w:val="24"/>
          <w:lang w:val="ru-RU" w:eastAsia="lv-LV"/>
        </w:rPr>
      </w:pPr>
      <w:r w:rsidRPr="00A23E9E">
        <w:rPr>
          <w:rFonts w:ascii="Times New Roman" w:hAnsi="Times New Roman"/>
          <w:sz w:val="24"/>
          <w:szCs w:val="24"/>
          <w:lang w:val="ru-RU" w:eastAsia="lv-LV"/>
        </w:rPr>
        <w:t xml:space="preserve">Обе страны придерживаются единого мнения о создании экологически ориентированных, </w:t>
      </w:r>
      <w:proofErr w:type="spellStart"/>
      <w:r w:rsidRPr="00A23E9E">
        <w:rPr>
          <w:rFonts w:ascii="Times New Roman" w:hAnsi="Times New Roman"/>
          <w:sz w:val="24"/>
          <w:szCs w:val="24"/>
          <w:lang w:val="ru-RU" w:eastAsia="lv-LV"/>
        </w:rPr>
        <w:t>энергоэффективных</w:t>
      </w:r>
      <w:proofErr w:type="spellEnd"/>
      <w:r w:rsidRPr="00A23E9E">
        <w:rPr>
          <w:rFonts w:ascii="Times New Roman" w:hAnsi="Times New Roman"/>
          <w:sz w:val="24"/>
          <w:szCs w:val="24"/>
          <w:lang w:val="ru-RU" w:eastAsia="lv-LV"/>
        </w:rPr>
        <w:t xml:space="preserve"> и привлекательных жизненных условий. Отчёты об экологических факторах, предоставляемые в домохозяйства, могут стать полезным нововведением для более эффективного продвижения рационального отношения к жизни. </w:t>
      </w:r>
    </w:p>
    <w:p w:rsidR="00A23E9E" w:rsidRPr="00A23E9E" w:rsidRDefault="00A23E9E" w:rsidP="002755AC">
      <w:pPr>
        <w:spacing w:before="240" w:after="0"/>
        <w:jc w:val="both"/>
        <w:rPr>
          <w:rFonts w:ascii="Times New Roman" w:hAnsi="Times New Roman"/>
          <w:sz w:val="24"/>
          <w:szCs w:val="24"/>
          <w:lang w:val="ru-RU" w:eastAsia="lv-LV"/>
        </w:rPr>
      </w:pPr>
      <w:r w:rsidRPr="00A23E9E">
        <w:rPr>
          <w:rFonts w:ascii="Times New Roman" w:hAnsi="Times New Roman"/>
          <w:sz w:val="24"/>
          <w:szCs w:val="24"/>
          <w:lang w:val="ru-RU" w:eastAsia="lv-LV"/>
        </w:rPr>
        <w:t xml:space="preserve">Повышение уровня осведомленности продолжает быть значимым </w:t>
      </w:r>
      <w:r w:rsidR="00D12193">
        <w:rPr>
          <w:rFonts w:ascii="Times New Roman" w:hAnsi="Times New Roman"/>
          <w:sz w:val="24"/>
          <w:szCs w:val="24"/>
          <w:lang w:val="ru-RU" w:eastAsia="lv-LV"/>
        </w:rPr>
        <w:t>инструментом</w:t>
      </w:r>
      <w:r w:rsidR="00D12193" w:rsidRPr="00A23E9E">
        <w:rPr>
          <w:rFonts w:ascii="Times New Roman" w:hAnsi="Times New Roman"/>
          <w:sz w:val="24"/>
          <w:szCs w:val="24"/>
          <w:lang w:val="ru-RU" w:eastAsia="lv-LV"/>
        </w:rPr>
        <w:t xml:space="preserve"> </w:t>
      </w:r>
      <w:r w:rsidRPr="00A23E9E">
        <w:rPr>
          <w:rFonts w:ascii="Times New Roman" w:hAnsi="Times New Roman"/>
          <w:sz w:val="24"/>
          <w:szCs w:val="24"/>
          <w:lang w:val="ru-RU" w:eastAsia="lv-LV"/>
        </w:rPr>
        <w:t>пропаганды рационального о</w:t>
      </w:r>
      <w:r w:rsidR="00A103A0">
        <w:rPr>
          <w:rFonts w:ascii="Times New Roman" w:hAnsi="Times New Roman"/>
          <w:sz w:val="24"/>
          <w:szCs w:val="24"/>
          <w:lang w:val="ru-RU" w:eastAsia="lv-LV"/>
        </w:rPr>
        <w:t>браза жизни, воспитание детей</w:t>
      </w:r>
      <w:r w:rsidRPr="00A23E9E">
        <w:rPr>
          <w:rFonts w:ascii="Times New Roman" w:hAnsi="Times New Roman"/>
          <w:sz w:val="24"/>
          <w:szCs w:val="24"/>
          <w:lang w:val="ru-RU" w:eastAsia="lv-LV"/>
        </w:rPr>
        <w:t xml:space="preserve"> и их родителей в духе необходимости и возможности изменить своё ежедневное поведение, сэкономить средства, а также участвовать в мероприятиях, посвящённых рациональному образу жизни. Пилотные  инвестиции, поддерживающие и демонстрирующие  практическую пользу от </w:t>
      </w:r>
      <w:proofErr w:type="spellStart"/>
      <w:r w:rsidRPr="00A23E9E">
        <w:rPr>
          <w:rFonts w:ascii="Times New Roman" w:hAnsi="Times New Roman"/>
          <w:sz w:val="24"/>
          <w:szCs w:val="24"/>
          <w:lang w:val="ru-RU" w:eastAsia="lv-LV"/>
        </w:rPr>
        <w:t>энергоэффективного</w:t>
      </w:r>
      <w:proofErr w:type="spellEnd"/>
      <w:r w:rsidRPr="00A23E9E">
        <w:rPr>
          <w:rFonts w:ascii="Times New Roman" w:hAnsi="Times New Roman"/>
          <w:sz w:val="24"/>
          <w:szCs w:val="24"/>
          <w:lang w:val="ru-RU" w:eastAsia="lv-LV"/>
        </w:rPr>
        <w:t xml:space="preserve"> подхода, могут дополнить мероприятия по повышению осведомлённости.</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925798" w:rsidP="002755AC">
      <w:pPr>
        <w:spacing w:after="0"/>
        <w:jc w:val="both"/>
        <w:rPr>
          <w:rFonts w:ascii="Times New Roman" w:hAnsi="Times New Roman"/>
          <w:sz w:val="24"/>
          <w:szCs w:val="24"/>
          <w:lang w:val="en-GB" w:eastAsia="nl-NL"/>
        </w:rPr>
      </w:pPr>
      <w:r>
        <w:rPr>
          <w:rFonts w:ascii="Times New Roman" w:hAnsi="Times New Roman"/>
          <w:b/>
          <w:i/>
          <w:sz w:val="24"/>
          <w:szCs w:val="24"/>
          <w:u w:val="single"/>
          <w:lang w:val="ru-RU" w:eastAsia="nl-NL"/>
        </w:rPr>
        <w:t xml:space="preserve">Вызовы </w:t>
      </w:r>
      <w:r w:rsidR="00746498">
        <w:rPr>
          <w:rFonts w:ascii="Times New Roman" w:hAnsi="Times New Roman"/>
          <w:b/>
          <w:i/>
          <w:sz w:val="24"/>
          <w:szCs w:val="24"/>
          <w:u w:val="single"/>
          <w:lang w:val="ru-RU" w:eastAsia="nl-NL"/>
        </w:rPr>
        <w:t>и</w:t>
      </w:r>
      <w:r>
        <w:rPr>
          <w:rFonts w:ascii="Times New Roman" w:hAnsi="Times New Roman"/>
          <w:b/>
          <w:i/>
          <w:sz w:val="24"/>
          <w:szCs w:val="24"/>
          <w:u w:val="single"/>
          <w:lang w:val="ru-RU" w:eastAsia="nl-NL"/>
        </w:rPr>
        <w:t xml:space="preserve"> возможности</w:t>
      </w:r>
    </w:p>
    <w:p w:rsidR="00A23E9E" w:rsidRPr="00A23E9E" w:rsidRDefault="00D12193" w:rsidP="002755AC">
      <w:pPr>
        <w:numPr>
          <w:ilvl w:val="0"/>
          <w:numId w:val="17"/>
        </w:numPr>
        <w:contextualSpacing/>
        <w:jc w:val="both"/>
        <w:rPr>
          <w:rFonts w:ascii="Times New Roman" w:eastAsia="Times New Roman" w:hAnsi="Times New Roman"/>
          <w:sz w:val="24"/>
          <w:szCs w:val="24"/>
          <w:lang w:val="ru-RU" w:eastAsia="nl-NL"/>
        </w:rPr>
      </w:pPr>
      <w:r>
        <w:rPr>
          <w:rFonts w:ascii="Times New Roman" w:eastAsia="Times New Roman" w:hAnsi="Times New Roman"/>
          <w:sz w:val="24"/>
          <w:szCs w:val="24"/>
          <w:lang w:val="ru-RU" w:eastAsia="nl-NL"/>
        </w:rPr>
        <w:t>Угрозы к</w:t>
      </w:r>
      <w:r w:rsidR="00A23E9E" w:rsidRPr="00A23E9E">
        <w:rPr>
          <w:rFonts w:ascii="Times New Roman" w:eastAsia="Times New Roman" w:hAnsi="Times New Roman"/>
          <w:sz w:val="24"/>
          <w:szCs w:val="24"/>
          <w:lang w:val="ru-RU" w:eastAsia="nl-NL"/>
        </w:rPr>
        <w:t>ачеств</w:t>
      </w:r>
      <w:r w:rsidR="00A103A0">
        <w:rPr>
          <w:rFonts w:ascii="Times New Roman" w:eastAsia="Times New Roman" w:hAnsi="Times New Roman"/>
          <w:sz w:val="24"/>
          <w:szCs w:val="24"/>
          <w:lang w:val="ru-RU" w:eastAsia="nl-NL"/>
        </w:rPr>
        <w:t>у</w:t>
      </w:r>
      <w:r w:rsidR="00A23E9E" w:rsidRPr="00A23E9E">
        <w:rPr>
          <w:rFonts w:ascii="Times New Roman" w:eastAsia="Times New Roman" w:hAnsi="Times New Roman"/>
          <w:sz w:val="24"/>
          <w:szCs w:val="24"/>
          <w:lang w:val="ru-RU" w:eastAsia="nl-NL"/>
        </w:rPr>
        <w:t xml:space="preserve"> воды в Псковско-Чудском озере и Финс</w:t>
      </w:r>
      <w:r w:rsidR="00A103A0">
        <w:rPr>
          <w:rFonts w:ascii="Times New Roman" w:eastAsia="Times New Roman" w:hAnsi="Times New Roman"/>
          <w:sz w:val="24"/>
          <w:szCs w:val="24"/>
          <w:lang w:val="ru-RU" w:eastAsia="nl-NL"/>
        </w:rPr>
        <w:t xml:space="preserve">ком заливе: </w:t>
      </w:r>
      <w:proofErr w:type="spellStart"/>
      <w:r w:rsidR="00A103A0">
        <w:rPr>
          <w:rFonts w:ascii="Times New Roman" w:eastAsia="Times New Roman" w:hAnsi="Times New Roman"/>
          <w:sz w:val="24"/>
          <w:szCs w:val="24"/>
          <w:lang w:val="ru-RU" w:eastAsia="nl-NL"/>
        </w:rPr>
        <w:t>эвтрофикация</w:t>
      </w:r>
      <w:proofErr w:type="spellEnd"/>
      <w:r w:rsidR="00A103A0">
        <w:rPr>
          <w:rFonts w:ascii="Times New Roman" w:eastAsia="Times New Roman" w:hAnsi="Times New Roman"/>
          <w:sz w:val="24"/>
          <w:szCs w:val="24"/>
          <w:lang w:val="ru-RU" w:eastAsia="nl-NL"/>
        </w:rPr>
        <w:t>; сброс</w:t>
      </w:r>
      <w:r w:rsidR="00A23E9E" w:rsidRPr="00A23E9E">
        <w:rPr>
          <w:rFonts w:ascii="Times New Roman" w:eastAsia="Times New Roman" w:hAnsi="Times New Roman"/>
          <w:sz w:val="24"/>
          <w:szCs w:val="24"/>
          <w:lang w:val="ru-RU" w:eastAsia="nl-NL"/>
        </w:rPr>
        <w:t xml:space="preserve"> опасных веществ; загрязнение, вызванное судоходством;</w:t>
      </w:r>
    </w:p>
    <w:p w:rsidR="00A23E9E" w:rsidRPr="00A23E9E" w:rsidRDefault="00A23E9E" w:rsidP="002755AC">
      <w:pPr>
        <w:numPr>
          <w:ilvl w:val="0"/>
          <w:numId w:val="17"/>
        </w:numPr>
        <w:contextualSpacing/>
        <w:jc w:val="both"/>
        <w:rPr>
          <w:rFonts w:ascii="Times New Roman" w:eastAsia="Times New Roman" w:hAnsi="Times New Roman"/>
          <w:sz w:val="24"/>
          <w:szCs w:val="24"/>
          <w:lang w:val="ru-RU" w:eastAsia="nl-NL"/>
        </w:rPr>
      </w:pPr>
      <w:r w:rsidRPr="00A23E9E">
        <w:rPr>
          <w:rFonts w:ascii="Times New Roman" w:eastAsia="Times New Roman" w:hAnsi="Times New Roman"/>
          <w:sz w:val="24"/>
          <w:szCs w:val="24"/>
          <w:lang w:val="ru-RU" w:eastAsia="nl-NL"/>
        </w:rPr>
        <w:t>Загрязнение окружающей среды, бытовые и промышленные отходы, оказывающие отрицательное влияние на биоразнообразие природных богатств</w:t>
      </w:r>
      <w:r w:rsidR="00E369B1">
        <w:rPr>
          <w:rFonts w:ascii="Times New Roman" w:eastAsia="Times New Roman" w:hAnsi="Times New Roman"/>
          <w:sz w:val="24"/>
          <w:szCs w:val="24"/>
          <w:lang w:val="ru-RU" w:eastAsia="nl-NL"/>
        </w:rPr>
        <w:t>;</w:t>
      </w:r>
    </w:p>
    <w:p w:rsidR="00A23E9E" w:rsidRPr="00A23E9E" w:rsidRDefault="00A23E9E" w:rsidP="002755AC">
      <w:pPr>
        <w:numPr>
          <w:ilvl w:val="0"/>
          <w:numId w:val="17"/>
        </w:numPr>
        <w:contextualSpacing/>
        <w:jc w:val="both"/>
        <w:rPr>
          <w:rFonts w:ascii="Times New Roman" w:eastAsia="Times New Roman" w:hAnsi="Times New Roman"/>
          <w:sz w:val="24"/>
          <w:szCs w:val="24"/>
          <w:lang w:val="ru-RU" w:eastAsia="nl-NL"/>
        </w:rPr>
      </w:pPr>
      <w:r w:rsidRPr="00A23E9E">
        <w:rPr>
          <w:rFonts w:ascii="Times New Roman" w:eastAsia="Times New Roman" w:hAnsi="Times New Roman"/>
          <w:sz w:val="24"/>
          <w:szCs w:val="24"/>
          <w:lang w:val="ru-RU" w:eastAsia="nl-NL"/>
        </w:rPr>
        <w:t>Твёрдые отходы (промышленные и бытовые) представляют угрозу подземным водам и водам, впадающим в Псковско-Чудское озеро и Финский залив со стороны российской территории Программы</w:t>
      </w:r>
      <w:r w:rsidR="00E369B1">
        <w:rPr>
          <w:rFonts w:ascii="Times New Roman" w:eastAsia="Times New Roman" w:hAnsi="Times New Roman"/>
          <w:sz w:val="24"/>
          <w:szCs w:val="24"/>
          <w:lang w:val="ru-RU" w:eastAsia="nl-NL"/>
        </w:rPr>
        <w:t>;</w:t>
      </w:r>
    </w:p>
    <w:p w:rsidR="00A103A0" w:rsidRDefault="00A23E9E" w:rsidP="002755AC">
      <w:pPr>
        <w:numPr>
          <w:ilvl w:val="0"/>
          <w:numId w:val="17"/>
        </w:numPr>
        <w:contextualSpacing/>
        <w:jc w:val="both"/>
        <w:rPr>
          <w:rFonts w:ascii="Times New Roman" w:eastAsia="Times New Roman" w:hAnsi="Times New Roman"/>
          <w:sz w:val="24"/>
          <w:szCs w:val="24"/>
          <w:lang w:val="ru-RU" w:eastAsia="nl-NL"/>
        </w:rPr>
      </w:pPr>
      <w:r w:rsidRPr="00A23E9E">
        <w:rPr>
          <w:rFonts w:ascii="Times New Roman" w:eastAsia="Times New Roman" w:hAnsi="Times New Roman"/>
          <w:sz w:val="24"/>
          <w:szCs w:val="24"/>
          <w:lang w:val="ru-RU" w:eastAsia="nl-NL"/>
        </w:rPr>
        <w:t>Сельскохозяйственные стоки являются основным источником проникновения питательных веще</w:t>
      </w:r>
      <w:proofErr w:type="gramStart"/>
      <w:r w:rsidRPr="00A23E9E">
        <w:rPr>
          <w:rFonts w:ascii="Times New Roman" w:eastAsia="Times New Roman" w:hAnsi="Times New Roman"/>
          <w:sz w:val="24"/>
          <w:szCs w:val="24"/>
          <w:lang w:val="ru-RU" w:eastAsia="nl-NL"/>
        </w:rPr>
        <w:t>ств в Пск</w:t>
      </w:r>
      <w:proofErr w:type="gramEnd"/>
      <w:r w:rsidRPr="00A23E9E">
        <w:rPr>
          <w:rFonts w:ascii="Times New Roman" w:eastAsia="Times New Roman" w:hAnsi="Times New Roman"/>
          <w:sz w:val="24"/>
          <w:szCs w:val="24"/>
          <w:lang w:val="ru-RU" w:eastAsia="nl-NL"/>
        </w:rPr>
        <w:t>овско-Чудское озеро и Финский залив с эстонской территории Программы</w:t>
      </w:r>
      <w:r w:rsidR="00E369B1">
        <w:rPr>
          <w:rFonts w:ascii="Times New Roman" w:eastAsia="Times New Roman" w:hAnsi="Times New Roman"/>
          <w:sz w:val="24"/>
          <w:szCs w:val="24"/>
          <w:lang w:val="ru-RU" w:eastAsia="nl-NL"/>
        </w:rPr>
        <w:t>.</w:t>
      </w:r>
    </w:p>
    <w:p w:rsidR="00102DE1" w:rsidRPr="00A103A0" w:rsidRDefault="00A103A0" w:rsidP="002755AC">
      <w:pPr>
        <w:ind w:left="360"/>
        <w:contextualSpacing/>
        <w:jc w:val="both"/>
        <w:rPr>
          <w:rFonts w:ascii="Times New Roman" w:eastAsia="Times New Roman" w:hAnsi="Times New Roman"/>
          <w:sz w:val="24"/>
          <w:szCs w:val="24"/>
          <w:lang w:val="ru-RU" w:eastAsia="nl-NL"/>
        </w:rPr>
      </w:pPr>
      <w:r>
        <w:rPr>
          <w:rFonts w:ascii="Times New Roman" w:eastAsia="Times New Roman" w:hAnsi="Times New Roman"/>
          <w:sz w:val="24"/>
          <w:szCs w:val="24"/>
          <w:lang w:val="ru-RU" w:eastAsia="nl-NL"/>
        </w:rPr>
        <w:lastRenderedPageBreak/>
        <w:br/>
      </w:r>
      <w:r w:rsidR="00102DE1" w:rsidRPr="00A103A0">
        <w:rPr>
          <w:rFonts w:ascii="Times New Roman" w:eastAsia="Times New Roman" w:hAnsi="Times New Roman"/>
          <w:sz w:val="24"/>
          <w:szCs w:val="24"/>
          <w:lang w:val="ru-RU" w:eastAsia="nl-NL"/>
        </w:rPr>
        <w:t xml:space="preserve">Мероприятия Программы должны быть направлены на защиту и сохранение окружающей среды и повышение осведомленности людей, </w:t>
      </w:r>
      <w:r>
        <w:rPr>
          <w:rFonts w:ascii="Times New Roman" w:eastAsia="Times New Roman" w:hAnsi="Times New Roman"/>
          <w:sz w:val="24"/>
          <w:szCs w:val="24"/>
          <w:lang w:val="ru-RU" w:eastAsia="nl-NL"/>
        </w:rPr>
        <w:t>в рамках</w:t>
      </w:r>
      <w:r w:rsidR="00102DE1" w:rsidRPr="00A103A0">
        <w:rPr>
          <w:rFonts w:ascii="Times New Roman" w:eastAsia="Times New Roman" w:hAnsi="Times New Roman"/>
          <w:sz w:val="24"/>
          <w:szCs w:val="24"/>
          <w:lang w:val="ru-RU" w:eastAsia="nl-NL"/>
        </w:rPr>
        <w:t xml:space="preserve"> трансграничной деятельности </w:t>
      </w:r>
      <w:r>
        <w:rPr>
          <w:rFonts w:ascii="Times New Roman" w:eastAsia="Times New Roman" w:hAnsi="Times New Roman"/>
          <w:sz w:val="24"/>
          <w:szCs w:val="24"/>
          <w:lang w:val="ru-RU" w:eastAsia="nl-NL"/>
        </w:rPr>
        <w:t xml:space="preserve">это может </w:t>
      </w:r>
      <w:proofErr w:type="gramStart"/>
      <w:r>
        <w:rPr>
          <w:rFonts w:ascii="Times New Roman" w:eastAsia="Times New Roman" w:hAnsi="Times New Roman"/>
          <w:sz w:val="24"/>
          <w:szCs w:val="24"/>
          <w:lang w:val="ru-RU" w:eastAsia="nl-NL"/>
        </w:rPr>
        <w:t>принести наилучшие результаты</w:t>
      </w:r>
      <w:proofErr w:type="gramEnd"/>
      <w:r w:rsidR="00E22F4D">
        <w:rPr>
          <w:rFonts w:ascii="Times New Roman" w:eastAsia="Times New Roman" w:hAnsi="Times New Roman"/>
          <w:sz w:val="24"/>
          <w:szCs w:val="24"/>
          <w:lang w:val="ru-RU" w:eastAsia="nl-NL"/>
        </w:rPr>
        <w:t>, особенно проекты по</w:t>
      </w:r>
      <w:r>
        <w:rPr>
          <w:rFonts w:ascii="Times New Roman" w:eastAsia="Times New Roman" w:hAnsi="Times New Roman"/>
          <w:sz w:val="24"/>
          <w:szCs w:val="24"/>
          <w:lang w:val="ru-RU" w:eastAsia="nl-NL"/>
        </w:rPr>
        <w:t xml:space="preserve"> </w:t>
      </w:r>
      <w:r w:rsidR="00102DE1" w:rsidRPr="00A103A0">
        <w:rPr>
          <w:rFonts w:ascii="Times New Roman" w:eastAsia="Times New Roman" w:hAnsi="Times New Roman"/>
          <w:sz w:val="24"/>
          <w:szCs w:val="24"/>
          <w:lang w:val="ru-RU" w:eastAsia="nl-NL"/>
        </w:rPr>
        <w:t xml:space="preserve">улучшение </w:t>
      </w:r>
      <w:r w:rsidR="00E22F4D">
        <w:rPr>
          <w:rFonts w:ascii="Times New Roman" w:eastAsia="Times New Roman" w:hAnsi="Times New Roman"/>
          <w:sz w:val="24"/>
          <w:szCs w:val="24"/>
          <w:lang w:val="ru-RU" w:eastAsia="nl-NL"/>
        </w:rPr>
        <w:t xml:space="preserve">состояния </w:t>
      </w:r>
      <w:r w:rsidR="00102DE1" w:rsidRPr="00A103A0">
        <w:rPr>
          <w:rFonts w:ascii="Times New Roman" w:eastAsia="Times New Roman" w:hAnsi="Times New Roman"/>
          <w:sz w:val="24"/>
          <w:szCs w:val="24"/>
          <w:lang w:val="ru-RU" w:eastAsia="nl-NL"/>
        </w:rPr>
        <w:t>совместных водохозяйственных объектов,</w:t>
      </w:r>
      <w:r>
        <w:rPr>
          <w:rFonts w:ascii="Times New Roman" w:eastAsia="Times New Roman" w:hAnsi="Times New Roman"/>
          <w:sz w:val="24"/>
          <w:szCs w:val="24"/>
          <w:lang w:val="ru-RU" w:eastAsia="nl-NL"/>
        </w:rPr>
        <w:t xml:space="preserve"> </w:t>
      </w:r>
      <w:r w:rsidR="00E22F4D">
        <w:rPr>
          <w:rFonts w:ascii="Times New Roman" w:eastAsia="Times New Roman" w:hAnsi="Times New Roman"/>
          <w:sz w:val="24"/>
          <w:szCs w:val="24"/>
          <w:lang w:val="ru-RU" w:eastAsia="nl-NL"/>
        </w:rPr>
        <w:t>управлению</w:t>
      </w:r>
      <w:r w:rsidR="00102DE1" w:rsidRPr="00A103A0">
        <w:rPr>
          <w:rFonts w:ascii="Times New Roman" w:eastAsia="Times New Roman" w:hAnsi="Times New Roman"/>
          <w:sz w:val="24"/>
          <w:szCs w:val="24"/>
          <w:lang w:val="ru-RU" w:eastAsia="nl-NL"/>
        </w:rPr>
        <w:t xml:space="preserve"> отходами и </w:t>
      </w:r>
      <w:r w:rsidR="00E22F4D">
        <w:rPr>
          <w:rFonts w:ascii="Times New Roman" w:eastAsia="Times New Roman" w:hAnsi="Times New Roman"/>
          <w:sz w:val="24"/>
          <w:szCs w:val="24"/>
          <w:lang w:val="ru-RU" w:eastAsia="nl-NL"/>
        </w:rPr>
        <w:t>повышению</w:t>
      </w:r>
      <w:r w:rsidR="00102DE1" w:rsidRPr="00A103A0">
        <w:rPr>
          <w:rFonts w:ascii="Times New Roman" w:eastAsia="Times New Roman" w:hAnsi="Times New Roman"/>
          <w:sz w:val="24"/>
          <w:szCs w:val="24"/>
          <w:lang w:val="ru-RU" w:eastAsia="nl-NL"/>
        </w:rPr>
        <w:t xml:space="preserve"> </w:t>
      </w:r>
      <w:proofErr w:type="spellStart"/>
      <w:r w:rsidR="00102DE1" w:rsidRPr="00A103A0">
        <w:rPr>
          <w:rFonts w:ascii="Times New Roman" w:eastAsia="Times New Roman" w:hAnsi="Times New Roman"/>
          <w:sz w:val="24"/>
          <w:szCs w:val="24"/>
          <w:lang w:val="ru-RU" w:eastAsia="nl-NL"/>
        </w:rPr>
        <w:t>энергоэффективности</w:t>
      </w:r>
      <w:proofErr w:type="spellEnd"/>
      <w:r w:rsidR="00102DE1" w:rsidRPr="00A103A0">
        <w:rPr>
          <w:rFonts w:ascii="Times New Roman" w:eastAsia="Times New Roman" w:hAnsi="Times New Roman"/>
          <w:sz w:val="24"/>
          <w:szCs w:val="24"/>
          <w:lang w:val="ru-RU" w:eastAsia="nl-NL"/>
        </w:rPr>
        <w:t>.</w:t>
      </w:r>
    </w:p>
    <w:p w:rsidR="00A23E9E" w:rsidRPr="00A23E9E" w:rsidRDefault="00A23E9E" w:rsidP="002755AC">
      <w:pPr>
        <w:ind w:left="720"/>
        <w:contextualSpacing/>
        <w:jc w:val="both"/>
        <w:rPr>
          <w:rFonts w:ascii="Times New Roman" w:eastAsia="Times New Roman" w:hAnsi="Times New Roman"/>
          <w:sz w:val="24"/>
          <w:szCs w:val="24"/>
          <w:lang w:val="ru-RU" w:eastAsia="nl-NL"/>
        </w:rPr>
      </w:pPr>
    </w:p>
    <w:p w:rsidR="00A23E9E" w:rsidRPr="00A23E9E" w:rsidRDefault="00A23E9E" w:rsidP="002755AC">
      <w:pPr>
        <w:pStyle w:val="4"/>
        <w:numPr>
          <w:ilvl w:val="3"/>
          <w:numId w:val="41"/>
        </w:numPr>
        <w:ind w:left="851" w:hanging="851"/>
        <w:rPr>
          <w:rFonts w:eastAsia="Times New Roman"/>
          <w:lang w:val="ru-RU"/>
        </w:rPr>
      </w:pPr>
      <w:bookmarkStart w:id="80" w:name="_Toc409972703"/>
      <w:bookmarkStart w:id="81" w:name="_Toc440888633"/>
      <w:bookmarkStart w:id="82" w:name="_Toc451330044"/>
      <w:r w:rsidRPr="00A23E9E">
        <w:rPr>
          <w:rFonts w:eastAsia="Times New Roman"/>
          <w:lang w:val="ru-RU"/>
        </w:rPr>
        <w:t xml:space="preserve">Поддержка местного и регионального </w:t>
      </w:r>
      <w:r w:rsidR="001F17FE">
        <w:rPr>
          <w:rFonts w:eastAsia="Times New Roman"/>
          <w:lang w:val="ru-RU"/>
        </w:rPr>
        <w:t xml:space="preserve">эффективного </w:t>
      </w:r>
      <w:r w:rsidRPr="00A23E9E">
        <w:rPr>
          <w:rFonts w:eastAsia="Times New Roman"/>
          <w:lang w:val="ru-RU"/>
        </w:rPr>
        <w:t>управления</w:t>
      </w:r>
      <w:bookmarkEnd w:id="80"/>
      <w:bookmarkEnd w:id="81"/>
      <w:bookmarkEnd w:id="82"/>
    </w:p>
    <w:p w:rsidR="00A23E9E" w:rsidRPr="00A23E9E" w:rsidRDefault="00A23E9E" w:rsidP="002755AC">
      <w:pPr>
        <w:spacing w:after="0"/>
        <w:jc w:val="both"/>
        <w:rPr>
          <w:rFonts w:ascii="Times New Roman" w:hAnsi="Times New Roman"/>
          <w:b/>
          <w:bCs/>
          <w:sz w:val="24"/>
          <w:szCs w:val="24"/>
          <w:lang w:val="ru-RU" w:eastAsia="nl-NL"/>
        </w:rPr>
      </w:pPr>
    </w:p>
    <w:p w:rsidR="00A23E9E" w:rsidRPr="00A23E9E" w:rsidRDefault="00A23E9E" w:rsidP="002755AC">
      <w:pPr>
        <w:jc w:val="both"/>
        <w:rPr>
          <w:rFonts w:ascii="Times New Roman" w:hAnsi="Times New Roman"/>
          <w:sz w:val="24"/>
          <w:szCs w:val="24"/>
          <w:lang w:val="ru-RU"/>
        </w:rPr>
      </w:pPr>
      <w:r w:rsidRPr="00A23E9E">
        <w:rPr>
          <w:rFonts w:ascii="Times New Roman" w:hAnsi="Times New Roman"/>
          <w:sz w:val="24"/>
          <w:szCs w:val="24"/>
          <w:lang w:val="ru-RU"/>
        </w:rPr>
        <w:t>Социальные гарантии и доступность системы здравоохранения, наличие возможностей для занятий спортом и прочая социальная деятельность, позволяющая выстроить сплочённое общество, являются условиями создания привлекательности территории. Данные условия традиционно обеспечиваются местными и региональными органами власти</w:t>
      </w:r>
      <w:r w:rsidR="00E22F4D">
        <w:rPr>
          <w:rFonts w:ascii="Times New Roman" w:hAnsi="Times New Roman"/>
          <w:sz w:val="24"/>
          <w:szCs w:val="24"/>
          <w:lang w:val="ru-RU"/>
        </w:rPr>
        <w:t>,</w:t>
      </w:r>
      <w:r w:rsidRPr="00A23E9E">
        <w:rPr>
          <w:rFonts w:ascii="Times New Roman" w:hAnsi="Times New Roman"/>
          <w:sz w:val="24"/>
          <w:szCs w:val="24"/>
          <w:lang w:val="ru-RU"/>
        </w:rPr>
        <w:t xml:space="preserve"> как в </w:t>
      </w:r>
      <w:r w:rsidR="009B4762">
        <w:rPr>
          <w:rFonts w:ascii="Times New Roman" w:hAnsi="Times New Roman"/>
          <w:sz w:val="24"/>
          <w:szCs w:val="24"/>
          <w:lang w:val="ru-RU"/>
        </w:rPr>
        <w:t>России</w:t>
      </w:r>
      <w:r w:rsidRPr="00A23E9E">
        <w:rPr>
          <w:rFonts w:ascii="Times New Roman" w:hAnsi="Times New Roman"/>
          <w:sz w:val="24"/>
          <w:szCs w:val="24"/>
          <w:lang w:val="ru-RU"/>
        </w:rPr>
        <w:t xml:space="preserve">, так и в </w:t>
      </w:r>
      <w:r w:rsidR="009B4762">
        <w:rPr>
          <w:rFonts w:ascii="Times New Roman" w:hAnsi="Times New Roman"/>
          <w:sz w:val="24"/>
          <w:szCs w:val="24"/>
          <w:lang w:val="ru-RU"/>
        </w:rPr>
        <w:t>Эстонии</w:t>
      </w:r>
      <w:r w:rsidRPr="00A23E9E">
        <w:rPr>
          <w:rFonts w:ascii="Times New Roman" w:hAnsi="Times New Roman"/>
          <w:sz w:val="24"/>
          <w:szCs w:val="24"/>
          <w:lang w:val="ru-RU"/>
        </w:rPr>
        <w:t>. В связи с этим следует создать гарантии доступности необходимых ресурсов и компетенций.</w:t>
      </w:r>
    </w:p>
    <w:p w:rsidR="00A23E9E" w:rsidRPr="00A23E9E" w:rsidRDefault="00A23E9E" w:rsidP="002755AC">
      <w:pPr>
        <w:jc w:val="both"/>
        <w:rPr>
          <w:rFonts w:ascii="Times New Roman" w:hAnsi="Times New Roman"/>
          <w:sz w:val="24"/>
          <w:lang w:val="ru-RU"/>
        </w:rPr>
      </w:pPr>
      <w:bookmarkStart w:id="83" w:name="_Toc409954265"/>
      <w:bookmarkStart w:id="84" w:name="_Toc409972704"/>
      <w:r w:rsidRPr="00A23E9E">
        <w:rPr>
          <w:rFonts w:ascii="Times New Roman" w:hAnsi="Times New Roman"/>
          <w:sz w:val="24"/>
          <w:lang w:val="ru-RU"/>
        </w:rPr>
        <w:t>Учитывая наличие сплочённого общества и культурные связи между регионами территории Программы, пробелы в административном потенциале могут быть наилучшим образом восполнены путём сотрудничества приграничных регионов.</w:t>
      </w:r>
      <w:bookmarkStart w:id="85" w:name="_Toc403568026"/>
      <w:bookmarkStart w:id="86" w:name="_Toc403475428"/>
      <w:bookmarkEnd w:id="83"/>
      <w:bookmarkEnd w:id="84"/>
    </w:p>
    <w:p w:rsidR="00A23E9E" w:rsidRPr="00A23E9E" w:rsidRDefault="00A23E9E" w:rsidP="002755AC">
      <w:pPr>
        <w:rPr>
          <w:rFonts w:ascii="Times New Roman" w:hAnsi="Times New Roman"/>
          <w:b/>
          <w:bCs/>
          <w:sz w:val="24"/>
          <w:szCs w:val="24"/>
          <w:lang w:val="ru-RU" w:eastAsia="nl-NL"/>
        </w:rPr>
      </w:pPr>
      <w:bookmarkStart w:id="87" w:name="_Toc409954268"/>
      <w:r w:rsidRPr="00A23E9E">
        <w:rPr>
          <w:rFonts w:ascii="Times New Roman" w:hAnsi="Times New Roman"/>
          <w:b/>
          <w:bCs/>
          <w:sz w:val="24"/>
          <w:szCs w:val="24"/>
          <w:lang w:val="ru-RU" w:eastAsia="nl-NL"/>
        </w:rPr>
        <w:t>Социальная интеграция</w:t>
      </w:r>
      <w:bookmarkStart w:id="88" w:name="_Toc409972705"/>
    </w:p>
    <w:p w:rsidR="00A23E9E" w:rsidRPr="00797C89" w:rsidRDefault="00A23E9E" w:rsidP="002755AC">
      <w:pPr>
        <w:rPr>
          <w:rFonts w:ascii="Times New Roman" w:hAnsi="Times New Roman"/>
          <w:b/>
          <w:i/>
          <w:sz w:val="24"/>
          <w:lang w:val="ru-RU"/>
        </w:rPr>
      </w:pPr>
      <w:r w:rsidRPr="00A23E9E">
        <w:rPr>
          <w:rFonts w:ascii="Times New Roman" w:hAnsi="Times New Roman"/>
          <w:b/>
          <w:i/>
          <w:sz w:val="24"/>
          <w:lang w:val="ru-RU"/>
        </w:rPr>
        <w:t>Взаимодействие</w:t>
      </w:r>
      <w:bookmarkEnd w:id="85"/>
      <w:bookmarkEnd w:id="86"/>
      <w:bookmarkEnd w:id="87"/>
      <w:bookmarkEnd w:id="88"/>
      <w:r w:rsidR="00E22F4D">
        <w:rPr>
          <w:rFonts w:ascii="Times New Roman" w:hAnsi="Times New Roman"/>
          <w:b/>
          <w:i/>
          <w:sz w:val="24"/>
          <w:lang w:val="ru-RU"/>
        </w:rPr>
        <w:t xml:space="preserve"> людей и сообществ</w:t>
      </w: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На территории Программы существуют богатые и разнообразные культурные традиции, как в таких  крупных городах, как Санкт-Петербург, так и в приграничных регионах, где проживают различные этнические группы – подобные территории представляют  особый интерес, благодаря смешению разнообразных культур населяющих их народов.</w:t>
      </w:r>
    </w:p>
    <w:p w:rsidR="00A23E9E" w:rsidRPr="00A23E9E" w:rsidRDefault="00A23E9E" w:rsidP="0096437F">
      <w:pPr>
        <w:spacing w:before="100" w:beforeAutospacing="1" w:after="100" w:afterAutospacing="1"/>
        <w:jc w:val="both"/>
        <w:rPr>
          <w:rFonts w:ascii="Times New Roman" w:hAnsi="Times New Roman"/>
          <w:sz w:val="24"/>
          <w:szCs w:val="24"/>
          <w:lang w:val="ru-RU" w:eastAsia="en-GB"/>
        </w:rPr>
      </w:pPr>
      <w:r w:rsidRPr="00A23E9E">
        <w:rPr>
          <w:rFonts w:ascii="Times New Roman" w:hAnsi="Times New Roman"/>
          <w:sz w:val="24"/>
          <w:szCs w:val="24"/>
          <w:lang w:val="ru-RU" w:eastAsia="en-GB"/>
        </w:rPr>
        <w:t xml:space="preserve">В Эстонии на территории Программы располагаются два чётко очерченных региона – западное побережье Псковско-Чудского озера и </w:t>
      </w:r>
      <w:proofErr w:type="spellStart"/>
      <w:r w:rsidRPr="00A23E9E">
        <w:rPr>
          <w:rFonts w:ascii="Times New Roman" w:hAnsi="Times New Roman"/>
          <w:sz w:val="24"/>
          <w:szCs w:val="24"/>
          <w:lang w:val="ru-RU" w:eastAsia="en-GB"/>
        </w:rPr>
        <w:t>Сетомаа</w:t>
      </w:r>
      <w:proofErr w:type="spellEnd"/>
      <w:r w:rsidRPr="00A23E9E">
        <w:rPr>
          <w:rFonts w:ascii="Times New Roman" w:hAnsi="Times New Roman"/>
          <w:sz w:val="24"/>
          <w:szCs w:val="24"/>
          <w:lang w:val="ru-RU" w:eastAsia="en-GB"/>
        </w:rPr>
        <w:t>. В конце 17</w:t>
      </w:r>
      <w:r w:rsidR="0096437F">
        <w:rPr>
          <w:rFonts w:ascii="Times New Roman" w:hAnsi="Times New Roman"/>
          <w:sz w:val="24"/>
          <w:szCs w:val="24"/>
          <w:lang w:val="ru-RU" w:eastAsia="en-GB"/>
        </w:rPr>
        <w:t>-</w:t>
      </w:r>
      <w:r w:rsidRPr="00A23E9E">
        <w:rPr>
          <w:rFonts w:ascii="Times New Roman" w:hAnsi="Times New Roman"/>
          <w:sz w:val="24"/>
          <w:szCs w:val="24"/>
          <w:lang w:val="ru-RU" w:eastAsia="en-GB"/>
        </w:rPr>
        <w:t>го века русские староверы обосновались в центральной части западного побережья Псковско-Чудского озера. В настоящее время насчитывается почти 15 тысяч староверов, родившихся в Эстонии.</w:t>
      </w:r>
    </w:p>
    <w:p w:rsidR="00A23E9E" w:rsidRPr="00A23E9E" w:rsidRDefault="00A23E9E" w:rsidP="002755AC">
      <w:pPr>
        <w:spacing w:before="100" w:beforeAutospacing="1" w:after="100" w:afterAutospacing="1"/>
        <w:jc w:val="both"/>
        <w:rPr>
          <w:rFonts w:ascii="Times New Roman" w:hAnsi="Times New Roman"/>
          <w:sz w:val="24"/>
          <w:szCs w:val="24"/>
          <w:lang w:val="ru-RU" w:eastAsia="en-GB"/>
        </w:rPr>
      </w:pPr>
      <w:r w:rsidRPr="00A23E9E">
        <w:rPr>
          <w:rFonts w:ascii="Times New Roman" w:hAnsi="Times New Roman"/>
          <w:sz w:val="24"/>
          <w:szCs w:val="24"/>
          <w:lang w:val="ru-RU" w:eastAsia="en-GB"/>
        </w:rPr>
        <w:t xml:space="preserve">Регион </w:t>
      </w:r>
      <w:proofErr w:type="spellStart"/>
      <w:r w:rsidR="001F17FE" w:rsidRPr="00A23E9E">
        <w:rPr>
          <w:rFonts w:ascii="Times New Roman" w:hAnsi="Times New Roman"/>
          <w:sz w:val="24"/>
          <w:szCs w:val="24"/>
          <w:lang w:val="ru-RU" w:eastAsia="en-GB"/>
        </w:rPr>
        <w:t>Кирд</w:t>
      </w:r>
      <w:r w:rsidR="001F17FE">
        <w:rPr>
          <w:rFonts w:ascii="Times New Roman" w:hAnsi="Times New Roman"/>
          <w:sz w:val="24"/>
          <w:szCs w:val="24"/>
          <w:lang w:val="ru-RU" w:eastAsia="en-GB"/>
        </w:rPr>
        <w:t>э</w:t>
      </w:r>
      <w:r w:rsidRPr="00A23E9E">
        <w:rPr>
          <w:rFonts w:ascii="Times New Roman" w:hAnsi="Times New Roman"/>
          <w:sz w:val="24"/>
          <w:szCs w:val="24"/>
          <w:lang w:val="ru-RU" w:eastAsia="en-GB"/>
        </w:rPr>
        <w:t>-Ээсти</w:t>
      </w:r>
      <w:proofErr w:type="spellEnd"/>
      <w:r w:rsidRPr="00A23E9E">
        <w:rPr>
          <w:rFonts w:ascii="Times New Roman" w:hAnsi="Times New Roman"/>
          <w:sz w:val="24"/>
          <w:szCs w:val="24"/>
          <w:lang w:val="ru-RU" w:eastAsia="en-GB"/>
        </w:rPr>
        <w:t xml:space="preserve"> имеет тесные культурные, исторические и социальные связи с российскими приграничными регионами, не только в силу высокой доли русскоязычного населения в регионе, но и благодаря своей экономической специализации на добыче нефтеносных сланцев и электроэнергетики.</w:t>
      </w:r>
    </w:p>
    <w:p w:rsidR="0096437F" w:rsidRDefault="00A23E9E" w:rsidP="00CD1F70">
      <w:pPr>
        <w:spacing w:before="100" w:beforeAutospacing="1" w:after="100" w:afterAutospacing="1"/>
        <w:jc w:val="both"/>
        <w:rPr>
          <w:rFonts w:ascii="Times New Roman" w:hAnsi="Times New Roman"/>
          <w:b/>
          <w:i/>
          <w:sz w:val="24"/>
          <w:szCs w:val="24"/>
          <w:lang w:val="ru-RU" w:eastAsia="nl-NL"/>
        </w:rPr>
      </w:pPr>
      <w:r w:rsidRPr="00A23E9E">
        <w:rPr>
          <w:rFonts w:ascii="Times New Roman" w:hAnsi="Times New Roman"/>
          <w:sz w:val="24"/>
          <w:szCs w:val="24"/>
          <w:lang w:val="ru-RU" w:eastAsia="en-GB"/>
        </w:rPr>
        <w:t>До настоящего момента основными видами деятельности в регионе Псковско-Чудского озера были и остаются рыболовство и овощеводство. Традиционные рыбные и луковы</w:t>
      </w:r>
      <w:r w:rsidR="00E22F4D">
        <w:rPr>
          <w:rFonts w:ascii="Times New Roman" w:hAnsi="Times New Roman"/>
          <w:sz w:val="24"/>
          <w:szCs w:val="24"/>
          <w:lang w:val="ru-RU" w:eastAsia="en-GB"/>
        </w:rPr>
        <w:t>е ярмарки регулярно организу</w:t>
      </w:r>
      <w:r w:rsidRPr="00A23E9E">
        <w:rPr>
          <w:rFonts w:ascii="Times New Roman" w:hAnsi="Times New Roman"/>
          <w:sz w:val="24"/>
          <w:szCs w:val="24"/>
          <w:lang w:val="ru-RU" w:eastAsia="en-GB"/>
        </w:rPr>
        <w:t xml:space="preserve">ются в таких местах проживания староверов, как </w:t>
      </w:r>
      <w:proofErr w:type="spellStart"/>
      <w:r w:rsidRPr="00A23E9E">
        <w:rPr>
          <w:rFonts w:ascii="Times New Roman" w:hAnsi="Times New Roman"/>
          <w:sz w:val="24"/>
          <w:szCs w:val="24"/>
          <w:lang w:val="ru-RU" w:eastAsia="en-GB"/>
        </w:rPr>
        <w:t>Касепаа</w:t>
      </w:r>
      <w:proofErr w:type="spellEnd"/>
      <w:r w:rsidRPr="00A23E9E">
        <w:rPr>
          <w:rFonts w:ascii="Times New Roman" w:hAnsi="Times New Roman"/>
          <w:sz w:val="24"/>
          <w:szCs w:val="24"/>
          <w:lang w:val="ru-RU" w:eastAsia="en-GB"/>
        </w:rPr>
        <w:t xml:space="preserve">, Калласте и </w:t>
      </w:r>
      <w:proofErr w:type="spellStart"/>
      <w:r w:rsidRPr="00A23E9E">
        <w:rPr>
          <w:rFonts w:ascii="Times New Roman" w:hAnsi="Times New Roman"/>
          <w:sz w:val="24"/>
          <w:szCs w:val="24"/>
          <w:lang w:val="ru-RU" w:eastAsia="en-GB"/>
        </w:rPr>
        <w:t>Сето</w:t>
      </w:r>
      <w:proofErr w:type="spellEnd"/>
      <w:r w:rsidRPr="00A23E9E">
        <w:rPr>
          <w:rFonts w:ascii="Times New Roman" w:hAnsi="Times New Roman"/>
          <w:sz w:val="24"/>
          <w:szCs w:val="24"/>
          <w:lang w:val="ru-RU" w:eastAsia="en-GB"/>
        </w:rPr>
        <w:t xml:space="preserve"> </w:t>
      </w:r>
      <w:proofErr w:type="spellStart"/>
      <w:r w:rsidRPr="00A23E9E">
        <w:rPr>
          <w:rFonts w:ascii="Times New Roman" w:hAnsi="Times New Roman"/>
          <w:sz w:val="24"/>
          <w:szCs w:val="24"/>
          <w:lang w:val="ru-RU" w:eastAsia="en-GB"/>
        </w:rPr>
        <w:t>Любиница</w:t>
      </w:r>
      <w:proofErr w:type="spellEnd"/>
      <w:r w:rsidRPr="00A23E9E">
        <w:rPr>
          <w:rFonts w:ascii="Times New Roman" w:hAnsi="Times New Roman"/>
          <w:sz w:val="24"/>
          <w:szCs w:val="24"/>
          <w:lang w:val="ru-RU" w:eastAsia="en-GB"/>
        </w:rPr>
        <w:t>. Эти мероприятия крайне популярны не только среди эстонского населения, но и ср</w:t>
      </w:r>
      <w:r w:rsidR="0096437F">
        <w:rPr>
          <w:rFonts w:ascii="Times New Roman" w:hAnsi="Times New Roman"/>
          <w:sz w:val="24"/>
          <w:szCs w:val="24"/>
          <w:lang w:val="ru-RU" w:eastAsia="en-GB"/>
        </w:rPr>
        <w:t>еди  иностранных туристов. Кром</w:t>
      </w:r>
      <w:r w:rsidRPr="00A23E9E">
        <w:rPr>
          <w:rFonts w:ascii="Times New Roman" w:hAnsi="Times New Roman"/>
          <w:sz w:val="24"/>
          <w:szCs w:val="24"/>
          <w:lang w:val="ru-RU" w:eastAsia="en-GB"/>
        </w:rPr>
        <w:t xml:space="preserve">е того, уникальную и </w:t>
      </w:r>
      <w:r w:rsidRPr="00A23E9E">
        <w:rPr>
          <w:rFonts w:ascii="Times New Roman" w:hAnsi="Times New Roman"/>
          <w:sz w:val="24"/>
          <w:szCs w:val="24"/>
          <w:lang w:val="ru-RU" w:eastAsia="en-GB"/>
        </w:rPr>
        <w:lastRenderedPageBreak/>
        <w:t>недостаточно исследованную культуру и традиции староверов, в особенности церковную историю, следует сохранять и открывать заново.</w:t>
      </w:r>
    </w:p>
    <w:p w:rsidR="00A23E9E" w:rsidRPr="00A23E9E" w:rsidRDefault="00A23E9E" w:rsidP="002755AC">
      <w:pPr>
        <w:spacing w:after="0"/>
        <w:jc w:val="both"/>
        <w:rPr>
          <w:rFonts w:ascii="Times New Roman" w:hAnsi="Times New Roman"/>
          <w:b/>
          <w:i/>
          <w:sz w:val="24"/>
          <w:szCs w:val="24"/>
          <w:lang w:val="ru-RU" w:eastAsia="nl-NL"/>
        </w:rPr>
      </w:pPr>
      <w:r w:rsidRPr="00A23E9E">
        <w:rPr>
          <w:rFonts w:ascii="Times New Roman" w:hAnsi="Times New Roman"/>
          <w:b/>
          <w:i/>
          <w:sz w:val="24"/>
          <w:szCs w:val="24"/>
          <w:lang w:val="ru-RU" w:eastAsia="nl-NL"/>
        </w:rPr>
        <w:t>Возможности развития спорта</w:t>
      </w:r>
    </w:p>
    <w:p w:rsidR="00A23E9E" w:rsidRPr="00A23E9E" w:rsidRDefault="00A23E9E" w:rsidP="002755AC">
      <w:pPr>
        <w:spacing w:after="0"/>
        <w:jc w:val="both"/>
        <w:rPr>
          <w:rFonts w:ascii="Times New Roman" w:hAnsi="Times New Roman"/>
          <w:b/>
          <w:i/>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rPr>
        <w:t xml:space="preserve">Спортивные мероприятия открывают прекрасные возможности для приграничного взаимодействия отдельных лиц и сообществ. Региональные возможности вовлечения в спортивные мероприятия на территориях Программы, в Эстонии, чрезвычайно разнообразны. </w:t>
      </w:r>
      <w:proofErr w:type="gramStart"/>
      <w:r w:rsidRPr="00A23E9E">
        <w:rPr>
          <w:rFonts w:ascii="Times New Roman" w:hAnsi="Times New Roman"/>
          <w:sz w:val="24"/>
          <w:szCs w:val="24"/>
          <w:lang w:val="ru-RU"/>
        </w:rPr>
        <w:t xml:space="preserve">В то время как в большинстве таких регионов, как </w:t>
      </w:r>
      <w:proofErr w:type="spellStart"/>
      <w:r w:rsidRPr="00A23E9E">
        <w:rPr>
          <w:rFonts w:ascii="Times New Roman" w:hAnsi="Times New Roman"/>
          <w:sz w:val="24"/>
          <w:szCs w:val="24"/>
          <w:lang w:val="ru-RU"/>
        </w:rPr>
        <w:t>Лыуна-Ээсти</w:t>
      </w:r>
      <w:proofErr w:type="spellEnd"/>
      <w:r w:rsidRPr="00A23E9E">
        <w:rPr>
          <w:rFonts w:ascii="Times New Roman" w:hAnsi="Times New Roman"/>
          <w:sz w:val="24"/>
          <w:szCs w:val="24"/>
          <w:lang w:val="ru-RU"/>
        </w:rPr>
        <w:t>, особенно в Тарту и Нарве</w:t>
      </w:r>
      <w:r w:rsidR="00E22F4D">
        <w:rPr>
          <w:rFonts w:ascii="Times New Roman" w:hAnsi="Times New Roman"/>
          <w:sz w:val="24"/>
          <w:szCs w:val="24"/>
          <w:lang w:val="ru-RU"/>
        </w:rPr>
        <w:t>,</w:t>
      </w:r>
      <w:r w:rsidRPr="00A23E9E">
        <w:rPr>
          <w:rFonts w:ascii="Times New Roman" w:hAnsi="Times New Roman"/>
          <w:sz w:val="24"/>
          <w:szCs w:val="24"/>
          <w:lang w:val="ru-RU"/>
        </w:rPr>
        <w:t xml:space="preserve"> в уезде </w:t>
      </w:r>
      <w:proofErr w:type="spellStart"/>
      <w:r w:rsidRPr="00A23E9E">
        <w:rPr>
          <w:rFonts w:ascii="Times New Roman" w:hAnsi="Times New Roman"/>
          <w:sz w:val="24"/>
          <w:szCs w:val="24"/>
          <w:lang w:val="ru-RU"/>
        </w:rPr>
        <w:t>Ида-Вирумаа</w:t>
      </w:r>
      <w:proofErr w:type="spellEnd"/>
      <w:r w:rsidRPr="00A23E9E">
        <w:rPr>
          <w:rFonts w:ascii="Times New Roman" w:hAnsi="Times New Roman"/>
          <w:sz w:val="24"/>
          <w:szCs w:val="24"/>
          <w:lang w:val="ru-RU"/>
        </w:rPr>
        <w:t xml:space="preserve">, такие мероприятия находят поддержку на национальном, муниципальном уровнях власти или на частном уровне, </w:t>
      </w:r>
      <w:r w:rsidRPr="00A23E9E">
        <w:rPr>
          <w:rFonts w:ascii="Times New Roman" w:hAnsi="Times New Roman"/>
          <w:bCs/>
          <w:sz w:val="24"/>
          <w:szCs w:val="24"/>
          <w:lang w:val="ru-RU" w:eastAsia="nl-NL"/>
        </w:rPr>
        <w:t>то в регионах, удалённых от крупных городов, выбор и доступность спортивных возможностей значительно ниже.</w:t>
      </w:r>
      <w:proofErr w:type="gramEnd"/>
      <w:r w:rsidRPr="00A23E9E">
        <w:rPr>
          <w:rFonts w:ascii="Times New Roman" w:hAnsi="Times New Roman"/>
          <w:bCs/>
          <w:sz w:val="24"/>
          <w:szCs w:val="24"/>
          <w:lang w:val="ru-RU" w:eastAsia="nl-NL"/>
        </w:rPr>
        <w:t xml:space="preserve"> Положительные тенденции наблюдаются в результ</w:t>
      </w:r>
      <w:r w:rsidR="0096437F">
        <w:rPr>
          <w:rFonts w:ascii="Times New Roman" w:hAnsi="Times New Roman"/>
          <w:bCs/>
          <w:sz w:val="24"/>
          <w:szCs w:val="24"/>
          <w:lang w:val="ru-RU" w:eastAsia="nl-NL"/>
        </w:rPr>
        <w:t>ате действий</w:t>
      </w:r>
      <w:r w:rsidRPr="00A23E9E">
        <w:rPr>
          <w:rFonts w:ascii="Times New Roman" w:hAnsi="Times New Roman"/>
          <w:bCs/>
          <w:sz w:val="24"/>
          <w:szCs w:val="24"/>
          <w:lang w:val="ru-RU" w:eastAsia="nl-NL"/>
        </w:rPr>
        <w:t xml:space="preserve"> п</w:t>
      </w:r>
      <w:r w:rsidR="0096437F">
        <w:rPr>
          <w:rFonts w:ascii="Times New Roman" w:hAnsi="Times New Roman"/>
          <w:bCs/>
          <w:sz w:val="24"/>
          <w:szCs w:val="24"/>
          <w:lang w:val="ru-RU" w:eastAsia="nl-NL"/>
        </w:rPr>
        <w:t xml:space="preserve">рограммы </w:t>
      </w:r>
      <w:proofErr w:type="spellStart"/>
      <w:r w:rsidR="0096437F">
        <w:rPr>
          <w:rFonts w:ascii="Times New Roman" w:hAnsi="Times New Roman"/>
          <w:bCs/>
          <w:sz w:val="24"/>
          <w:szCs w:val="24"/>
          <w:lang w:val="ru-RU" w:eastAsia="nl-NL"/>
        </w:rPr>
        <w:t>ЭстЛатРус</w:t>
      </w:r>
      <w:proofErr w:type="spellEnd"/>
      <w:r w:rsidR="0096437F">
        <w:rPr>
          <w:rFonts w:ascii="Times New Roman" w:hAnsi="Times New Roman"/>
          <w:bCs/>
          <w:sz w:val="24"/>
          <w:szCs w:val="24"/>
          <w:lang w:val="ru-RU" w:eastAsia="nl-NL"/>
        </w:rPr>
        <w:t>, направленных</w:t>
      </w:r>
      <w:r w:rsidRPr="00A23E9E">
        <w:rPr>
          <w:rFonts w:ascii="Times New Roman" w:hAnsi="Times New Roman"/>
          <w:bCs/>
          <w:sz w:val="24"/>
          <w:szCs w:val="24"/>
          <w:lang w:val="ru-RU" w:eastAsia="nl-NL"/>
        </w:rPr>
        <w:t xml:space="preserve"> на содействие развитию командного спорта.</w:t>
      </w:r>
    </w:p>
    <w:p w:rsidR="00A23E9E" w:rsidRPr="00A23E9E" w:rsidRDefault="00A23E9E" w:rsidP="002755AC">
      <w:pPr>
        <w:spacing w:after="0"/>
        <w:jc w:val="both"/>
        <w:rPr>
          <w:rFonts w:ascii="Times New Roman" w:hAnsi="Times New Roman"/>
          <w:bCs/>
          <w:sz w:val="24"/>
          <w:szCs w:val="24"/>
          <w:lang w:val="ru-RU" w:eastAsia="nl-NL"/>
        </w:rPr>
      </w:pPr>
    </w:p>
    <w:p w:rsidR="00A23E9E" w:rsidRPr="00A23E9E" w:rsidRDefault="00A23E9E" w:rsidP="002755AC">
      <w:pPr>
        <w:spacing w:after="0"/>
        <w:jc w:val="both"/>
        <w:rPr>
          <w:rFonts w:ascii="Times New Roman" w:hAnsi="Times New Roman"/>
          <w:bCs/>
          <w:sz w:val="24"/>
          <w:szCs w:val="24"/>
          <w:lang w:val="ru-RU" w:eastAsia="nl-NL"/>
        </w:rPr>
      </w:pPr>
      <w:r w:rsidRPr="00A23E9E">
        <w:rPr>
          <w:rFonts w:ascii="Times New Roman" w:hAnsi="Times New Roman"/>
          <w:bCs/>
          <w:sz w:val="24"/>
          <w:szCs w:val="24"/>
          <w:lang w:val="ru-RU" w:eastAsia="nl-NL"/>
        </w:rPr>
        <w:t xml:space="preserve">В последние годы в России наблюдалось улучшение таких базовых показателей, как увеличение доли населения,  занимающегося физкультурой и спортом на регулярной основе, увеличение доли студентов, постоянно участвующих в спортивных мероприятиях, рост количества квалифицированных спортивных тренеров, рост количества спортивных организаций и центров,  и т. д. </w:t>
      </w:r>
    </w:p>
    <w:p w:rsidR="00A23E9E" w:rsidRPr="00A23E9E" w:rsidRDefault="0096437F" w:rsidP="002755AC">
      <w:pPr>
        <w:spacing w:before="240" w:after="0"/>
        <w:jc w:val="both"/>
        <w:rPr>
          <w:rFonts w:ascii="Times New Roman" w:hAnsi="Times New Roman"/>
          <w:bCs/>
          <w:sz w:val="24"/>
          <w:szCs w:val="24"/>
          <w:lang w:val="ru-RU" w:eastAsia="nl-NL"/>
        </w:rPr>
      </w:pPr>
      <w:r>
        <w:rPr>
          <w:rFonts w:ascii="Times New Roman" w:hAnsi="Times New Roman"/>
          <w:bCs/>
          <w:sz w:val="24"/>
          <w:szCs w:val="24"/>
          <w:lang w:val="ru-RU" w:eastAsia="nl-NL"/>
        </w:rPr>
        <w:t>Один из недостатков, присущий</w:t>
      </w:r>
      <w:r w:rsidR="00A23E9E" w:rsidRPr="00A23E9E">
        <w:rPr>
          <w:rFonts w:ascii="Times New Roman" w:hAnsi="Times New Roman"/>
          <w:bCs/>
          <w:sz w:val="24"/>
          <w:szCs w:val="24"/>
          <w:lang w:val="ru-RU" w:eastAsia="nl-NL"/>
        </w:rPr>
        <w:t xml:space="preserve"> всей территории Программы</w:t>
      </w:r>
      <w:r>
        <w:rPr>
          <w:rFonts w:ascii="Times New Roman" w:hAnsi="Times New Roman"/>
          <w:bCs/>
          <w:sz w:val="24"/>
          <w:szCs w:val="24"/>
          <w:lang w:val="ru-RU" w:eastAsia="nl-NL"/>
        </w:rPr>
        <w:t>,</w:t>
      </w:r>
      <w:r w:rsidR="00A23E9E" w:rsidRPr="00A23E9E">
        <w:rPr>
          <w:rFonts w:ascii="Times New Roman" w:hAnsi="Times New Roman"/>
          <w:bCs/>
          <w:sz w:val="24"/>
          <w:szCs w:val="24"/>
          <w:lang w:val="ru-RU" w:eastAsia="nl-NL"/>
        </w:rPr>
        <w:t xml:space="preserve"> – это отсутствие эффективной системы молодёжного спорта, отбора и воспитания спортивного резерва для национальных спортивных команд. </w:t>
      </w:r>
    </w:p>
    <w:p w:rsidR="00A23E9E" w:rsidRPr="00A23E9E" w:rsidRDefault="00A23E9E" w:rsidP="002755AC">
      <w:pPr>
        <w:spacing w:after="0"/>
        <w:jc w:val="both"/>
        <w:rPr>
          <w:rFonts w:ascii="Times New Roman" w:hAnsi="Times New Roman"/>
          <w:bCs/>
          <w:sz w:val="24"/>
          <w:szCs w:val="24"/>
          <w:lang w:val="ru-RU" w:eastAsia="nl-NL"/>
        </w:rPr>
      </w:pPr>
    </w:p>
    <w:p w:rsidR="00A23E9E" w:rsidRPr="00A23E9E" w:rsidRDefault="00A23E9E" w:rsidP="002755AC">
      <w:pPr>
        <w:spacing w:after="0"/>
        <w:jc w:val="both"/>
        <w:rPr>
          <w:rFonts w:ascii="Times New Roman" w:hAnsi="Times New Roman"/>
          <w:bCs/>
          <w:sz w:val="24"/>
          <w:szCs w:val="24"/>
          <w:lang w:val="ru-RU" w:eastAsia="nl-NL"/>
        </w:rPr>
      </w:pPr>
      <w:r w:rsidRPr="00A23E9E">
        <w:rPr>
          <w:rFonts w:ascii="Times New Roman" w:hAnsi="Times New Roman"/>
          <w:bCs/>
          <w:sz w:val="24"/>
          <w:szCs w:val="24"/>
          <w:lang w:val="ru-RU" w:eastAsia="nl-NL"/>
        </w:rPr>
        <w:t>Кроме того, при наблюдаемом росте количества спортивных клубов и ассоциаций на всей территории Программы, всё ещё недостаточно развито со</w:t>
      </w:r>
      <w:r w:rsidR="0096437F">
        <w:rPr>
          <w:rFonts w:ascii="Times New Roman" w:hAnsi="Times New Roman"/>
          <w:bCs/>
          <w:sz w:val="24"/>
          <w:szCs w:val="24"/>
          <w:lang w:val="ru-RU" w:eastAsia="nl-NL"/>
        </w:rPr>
        <w:t>трудничество в спортивной</w:t>
      </w:r>
      <w:r w:rsidRPr="00A23E9E">
        <w:rPr>
          <w:rFonts w:ascii="Times New Roman" w:hAnsi="Times New Roman"/>
          <w:bCs/>
          <w:sz w:val="24"/>
          <w:szCs w:val="24"/>
          <w:lang w:val="ru-RU" w:eastAsia="nl-NL"/>
        </w:rPr>
        <w:t xml:space="preserve"> сфере. </w:t>
      </w:r>
    </w:p>
    <w:p w:rsidR="00A23E9E" w:rsidRPr="00A23E9E" w:rsidRDefault="00A23E9E" w:rsidP="002755AC">
      <w:pPr>
        <w:spacing w:before="100" w:beforeAutospacing="1" w:after="100" w:afterAutospacing="1"/>
        <w:jc w:val="both"/>
        <w:rPr>
          <w:rFonts w:ascii="Times New Roman" w:hAnsi="Times New Roman"/>
          <w:b/>
          <w:bCs/>
          <w:i/>
          <w:sz w:val="24"/>
          <w:szCs w:val="24"/>
          <w:lang w:val="ru-RU" w:eastAsia="nl-NL"/>
        </w:rPr>
      </w:pPr>
      <w:r w:rsidRPr="00A23E9E">
        <w:rPr>
          <w:rFonts w:ascii="Times New Roman" w:hAnsi="Times New Roman"/>
          <w:b/>
          <w:bCs/>
          <w:i/>
          <w:sz w:val="24"/>
          <w:szCs w:val="24"/>
          <w:lang w:val="ru-RU" w:eastAsia="nl-NL"/>
        </w:rPr>
        <w:t>Доступ к услугам здравоохранения</w:t>
      </w:r>
    </w:p>
    <w:p w:rsidR="00A23E9E" w:rsidRPr="00A23E9E" w:rsidRDefault="00A23E9E" w:rsidP="002755AC">
      <w:pPr>
        <w:spacing w:before="100" w:beforeAutospacing="1" w:after="100" w:afterAutospacing="1"/>
        <w:jc w:val="both"/>
        <w:rPr>
          <w:rFonts w:ascii="Times New Roman" w:hAnsi="Times New Roman"/>
          <w:bCs/>
          <w:sz w:val="24"/>
          <w:szCs w:val="24"/>
          <w:lang w:val="ru-RU" w:eastAsia="nl-NL"/>
        </w:rPr>
      </w:pPr>
      <w:r w:rsidRPr="00A23E9E">
        <w:rPr>
          <w:rFonts w:ascii="Times New Roman" w:hAnsi="Times New Roman"/>
          <w:bCs/>
          <w:sz w:val="24"/>
          <w:szCs w:val="24"/>
          <w:lang w:val="ru-RU" w:eastAsia="nl-NL"/>
        </w:rPr>
        <w:t xml:space="preserve">Доступ к услугам здравоохранения влияет на привлекательность территории Программы, как для местных жителей, так и потенциальных иммигрантов. В то время как по данным национальной статистики, демографические </w:t>
      </w:r>
      <w:r w:rsidR="003D7231">
        <w:rPr>
          <w:rFonts w:ascii="Times New Roman" w:hAnsi="Times New Roman"/>
          <w:bCs/>
          <w:sz w:val="24"/>
          <w:szCs w:val="24"/>
          <w:lang w:val="ru-RU" w:eastAsia="nl-NL"/>
        </w:rPr>
        <w:t xml:space="preserve">показатели </w:t>
      </w:r>
      <w:r w:rsidRPr="00A23E9E">
        <w:rPr>
          <w:rFonts w:ascii="Times New Roman" w:hAnsi="Times New Roman"/>
          <w:bCs/>
          <w:sz w:val="24"/>
          <w:szCs w:val="24"/>
          <w:lang w:val="ru-RU" w:eastAsia="nl-NL"/>
        </w:rPr>
        <w:t>демонстрируют положительную динамику увеличения продолжительности жизни населения, приграничные территории Программы, тем не менее, представлены некоторыми регионами с более низким уровнем продолжительности жизни и более высоким уровнем употребления алкоголя и наркотиков, а также распространения ВИЧ инфекции.</w:t>
      </w:r>
      <w:r w:rsidRPr="00A23E9E">
        <w:rPr>
          <w:rFonts w:ascii="Times New Roman" w:hAnsi="Times New Roman"/>
          <w:bCs/>
          <w:sz w:val="24"/>
          <w:szCs w:val="24"/>
          <w:vertAlign w:val="superscript"/>
          <w:lang w:val="en-GB" w:eastAsia="nl-NL"/>
        </w:rPr>
        <w:footnoteReference w:id="32"/>
      </w:r>
    </w:p>
    <w:p w:rsidR="00A23E9E" w:rsidRPr="00A23E9E" w:rsidRDefault="00A23E9E" w:rsidP="002755AC">
      <w:pPr>
        <w:spacing w:before="100" w:beforeAutospacing="1" w:after="100" w:afterAutospacing="1"/>
        <w:jc w:val="both"/>
        <w:rPr>
          <w:rFonts w:ascii="Times New Roman" w:hAnsi="Times New Roman"/>
          <w:bCs/>
          <w:sz w:val="24"/>
          <w:szCs w:val="24"/>
          <w:lang w:val="ru-RU" w:eastAsia="nl-NL"/>
        </w:rPr>
      </w:pPr>
      <w:r w:rsidRPr="00A23E9E">
        <w:rPr>
          <w:rFonts w:ascii="Times New Roman" w:hAnsi="Times New Roman"/>
          <w:bCs/>
          <w:sz w:val="24"/>
          <w:szCs w:val="24"/>
          <w:lang w:val="ru-RU" w:eastAsia="nl-NL"/>
        </w:rPr>
        <w:t xml:space="preserve">Лица с более низкими доходами, как правило, обладают более слабым здоровьем. В Эстонии по оценкам населения в сравнении с прошлым десятилетием  не произошло никаких существенных изменений в уровне здоровья людей трудоспособного возраста. Доля лиц, оценивающих своё здоровье как «хорошее» или «очень хорошее», составила 55% в 2013 г., а это на 5 пунктов выше, чем в 2004 г. Среди прочих факторов собственная </w:t>
      </w:r>
      <w:r w:rsidRPr="00A23E9E">
        <w:rPr>
          <w:rFonts w:ascii="Times New Roman" w:hAnsi="Times New Roman"/>
          <w:bCs/>
          <w:sz w:val="24"/>
          <w:szCs w:val="24"/>
          <w:lang w:val="ru-RU" w:eastAsia="nl-NL"/>
        </w:rPr>
        <w:lastRenderedPageBreak/>
        <w:t>оценка уровня здоровья базируется на уровне доходов. В  2013 году менее половины населения с самым низким уровнем доходов оценивала свое здоровье в качестве «хорошего» и «очень хорошего», в то время как  80% населения с самым высоким уровнем доходов рассматривало своё здоровье на уровне «хорошего» или  «очень хорошего». Европейский индекс потребителей услуг здравоохранения  за 2012 год отражает тот факт, что в рамках всей Европы система здравоохранения в Эстонии обеспечивает наибольшую эффективность расходов. Тем не менее, в Эстонии доступность и время ожидания некоторых услуг в системе здравоохранения  нуждаются в совершенствовании.</w:t>
      </w:r>
    </w:p>
    <w:p w:rsidR="00A23E9E" w:rsidRPr="00A23E9E" w:rsidRDefault="003D7231" w:rsidP="002755AC">
      <w:pPr>
        <w:spacing w:before="100" w:beforeAutospacing="1" w:after="100" w:afterAutospacing="1"/>
        <w:jc w:val="both"/>
        <w:rPr>
          <w:rFonts w:ascii="Times New Roman" w:hAnsi="Times New Roman"/>
          <w:bCs/>
          <w:sz w:val="24"/>
          <w:szCs w:val="24"/>
          <w:lang w:val="ru-RU" w:eastAsia="nl-NL"/>
        </w:rPr>
      </w:pPr>
      <w:r>
        <w:rPr>
          <w:rFonts w:ascii="Times New Roman" w:hAnsi="Times New Roman"/>
          <w:bCs/>
          <w:sz w:val="24"/>
          <w:szCs w:val="24"/>
          <w:lang w:val="ru-RU" w:eastAsia="nl-NL"/>
        </w:rPr>
        <w:t>Общее качество услуг</w:t>
      </w:r>
      <w:r w:rsidR="003A7A3A">
        <w:rPr>
          <w:rFonts w:ascii="Times New Roman" w:hAnsi="Times New Roman"/>
          <w:bCs/>
          <w:sz w:val="24"/>
          <w:szCs w:val="24"/>
          <w:lang w:val="ru-RU" w:eastAsia="nl-NL"/>
        </w:rPr>
        <w:t xml:space="preserve"> здравоохранени</w:t>
      </w:r>
      <w:r>
        <w:rPr>
          <w:rFonts w:ascii="Times New Roman" w:hAnsi="Times New Roman"/>
          <w:bCs/>
          <w:sz w:val="24"/>
          <w:szCs w:val="24"/>
          <w:lang w:val="ru-RU" w:eastAsia="nl-NL"/>
        </w:rPr>
        <w:t>я</w:t>
      </w:r>
      <w:r w:rsidR="003A7A3A">
        <w:rPr>
          <w:rFonts w:ascii="Times New Roman" w:hAnsi="Times New Roman"/>
          <w:bCs/>
          <w:sz w:val="24"/>
          <w:szCs w:val="24"/>
          <w:lang w:val="ru-RU" w:eastAsia="nl-NL"/>
        </w:rPr>
        <w:t xml:space="preserve"> </w:t>
      </w:r>
      <w:r w:rsidR="00A23E9E" w:rsidRPr="00A23E9E">
        <w:rPr>
          <w:rFonts w:ascii="Times New Roman" w:hAnsi="Times New Roman"/>
          <w:bCs/>
          <w:sz w:val="24"/>
          <w:szCs w:val="24"/>
          <w:lang w:val="ru-RU" w:eastAsia="nl-NL"/>
        </w:rPr>
        <w:t>оценивается как хорошее, как с точки зрения наличия медицинских, так и оздоровительных услуг, доступных не только местным жителям, но и туристам из России.</w:t>
      </w:r>
    </w:p>
    <w:p w:rsidR="00A23E9E" w:rsidRPr="00A23E9E" w:rsidRDefault="00A23E9E" w:rsidP="002755AC">
      <w:pPr>
        <w:spacing w:before="100" w:beforeAutospacing="1" w:after="100" w:afterAutospacing="1"/>
        <w:jc w:val="both"/>
        <w:rPr>
          <w:rFonts w:ascii="Times New Roman" w:hAnsi="Times New Roman"/>
          <w:sz w:val="24"/>
          <w:szCs w:val="24"/>
          <w:lang w:val="ru-RU" w:eastAsia="nl-NL"/>
        </w:rPr>
      </w:pPr>
      <w:r w:rsidRPr="00A23E9E">
        <w:rPr>
          <w:rFonts w:ascii="Times New Roman" w:hAnsi="Times New Roman"/>
          <w:sz w:val="24"/>
          <w:szCs w:val="24"/>
          <w:lang w:val="ru-RU" w:eastAsia="nl-NL"/>
        </w:rPr>
        <w:t>Система здравоохранения на российской территории Программы характеризуется недостаточным уровнем доступности первичных медицинских услуг, специализированной стационарной помощи и высокоспециализированных медицинских усл</w:t>
      </w:r>
      <w:r w:rsidR="003D7231">
        <w:rPr>
          <w:rFonts w:ascii="Times New Roman" w:hAnsi="Times New Roman"/>
          <w:sz w:val="24"/>
          <w:szCs w:val="24"/>
          <w:lang w:val="ru-RU" w:eastAsia="nl-NL"/>
        </w:rPr>
        <w:t xml:space="preserve">уг. Другие недостатки включают </w:t>
      </w:r>
      <w:r w:rsidRPr="00A23E9E">
        <w:rPr>
          <w:rFonts w:ascii="Times New Roman" w:hAnsi="Times New Roman"/>
          <w:sz w:val="24"/>
          <w:szCs w:val="24"/>
          <w:lang w:val="ru-RU" w:eastAsia="nl-NL"/>
        </w:rPr>
        <w:t>несоответствие состояния учреждений здравоохранения и их материально-технической базы утверждённым стандартам вследствие высокой степени износа основных фондов, неэффективного использования современных информационных технологий и дистанционной медицины в секторе здравоохранения. Но за последние годы наблюдается изменение ситуации вследствие мер, предпринятых государством: увеличивается заработная плата медицинского персонала, открываются новые современным образом оснащённые специализированные центры. В некоторой степени данные усовершенствования проявляются в увеличении продолжительности жизни населения по всей российской территории Программы.</w:t>
      </w:r>
    </w:p>
    <w:p w:rsidR="00A23E9E" w:rsidRPr="00A23E9E" w:rsidRDefault="00A23E9E" w:rsidP="002755AC">
      <w:pPr>
        <w:spacing w:before="100" w:beforeAutospacing="1" w:after="100" w:afterAutospacing="1"/>
        <w:jc w:val="both"/>
        <w:rPr>
          <w:rFonts w:ascii="Times New Roman" w:hAnsi="Times New Roman"/>
          <w:b/>
          <w:bCs/>
          <w:sz w:val="24"/>
          <w:szCs w:val="24"/>
          <w:lang w:val="ru-RU" w:eastAsia="nl-NL"/>
        </w:rPr>
      </w:pPr>
      <w:r w:rsidRPr="00A23E9E">
        <w:rPr>
          <w:rFonts w:ascii="Times New Roman" w:hAnsi="Times New Roman"/>
          <w:b/>
          <w:bCs/>
          <w:sz w:val="24"/>
          <w:szCs w:val="24"/>
          <w:lang w:val="ru-RU" w:eastAsia="nl-NL"/>
        </w:rPr>
        <w:t>Административное управление</w:t>
      </w:r>
    </w:p>
    <w:p w:rsidR="00A23E9E" w:rsidRPr="00A23E9E" w:rsidRDefault="00A23E9E" w:rsidP="002755AC">
      <w:pPr>
        <w:spacing w:before="100" w:beforeAutospacing="1" w:after="100" w:afterAutospacing="1"/>
        <w:jc w:val="both"/>
        <w:rPr>
          <w:rFonts w:ascii="Times New Roman" w:hAnsi="Times New Roman"/>
          <w:bCs/>
          <w:sz w:val="24"/>
          <w:szCs w:val="24"/>
          <w:lang w:val="ru-RU" w:eastAsia="nl-NL"/>
        </w:rPr>
      </w:pPr>
      <w:r w:rsidRPr="00A23E9E">
        <w:rPr>
          <w:rFonts w:ascii="Times New Roman" w:hAnsi="Times New Roman"/>
          <w:bCs/>
          <w:sz w:val="24"/>
          <w:szCs w:val="24"/>
          <w:lang w:val="ru-RU" w:eastAsia="nl-NL"/>
        </w:rPr>
        <w:t xml:space="preserve">С целью обеспечения доступности социальных услуг, облегчения доступа к услугам здравоохранения, профессионального образования, содействия сотрудничеству на уровне общественности, дальнейшее внимание следует уделить приграничному сотрудничеству местных и региональных органов власти на всей территории Программы. </w:t>
      </w:r>
    </w:p>
    <w:p w:rsidR="00A23E9E" w:rsidRPr="00A23E9E" w:rsidRDefault="00A23E9E" w:rsidP="002755AC">
      <w:pPr>
        <w:spacing w:after="240"/>
        <w:jc w:val="both"/>
        <w:rPr>
          <w:rFonts w:ascii="Times New Roman" w:hAnsi="Times New Roman"/>
          <w:sz w:val="24"/>
          <w:szCs w:val="24"/>
          <w:lang w:val="ru-RU" w:eastAsia="nl-NL"/>
        </w:rPr>
      </w:pPr>
      <w:r w:rsidRPr="00A23E9E">
        <w:rPr>
          <w:rFonts w:ascii="Times New Roman" w:hAnsi="Times New Roman"/>
          <w:sz w:val="24"/>
          <w:szCs w:val="24"/>
          <w:lang w:val="ru-RU" w:eastAsia="nl-NL"/>
        </w:rPr>
        <w:t>На территории Программы уже существует опыт приграничного сотрудничества между местными и региональными властями и НПО. По большей части это сводится к сотрудничеству на проектной основе, а не ежедневному взаимодействию или процессу совместного принятия решений. Необходимо придать региональному сотрудничеству регулярный характер и повысить административный потенциал  местных и региональных органов власти с помощью различных мероприятий по обучению и сетевому взаимодействию (включая сотрудничество в предоставлении общественных услуг, электронных сервисов, и т. д.).</w:t>
      </w:r>
    </w:p>
    <w:p w:rsidR="00A23E9E" w:rsidRPr="00A23E9E" w:rsidRDefault="00A23E9E" w:rsidP="002755AC">
      <w:pPr>
        <w:spacing w:before="100" w:beforeAutospacing="1" w:after="100" w:afterAutospacing="1"/>
        <w:jc w:val="both"/>
        <w:rPr>
          <w:rFonts w:ascii="Times New Roman" w:hAnsi="Times New Roman"/>
          <w:bCs/>
          <w:sz w:val="24"/>
          <w:szCs w:val="24"/>
          <w:lang w:val="ru-RU" w:eastAsia="nl-NL"/>
        </w:rPr>
      </w:pPr>
      <w:r w:rsidRPr="00A23E9E">
        <w:rPr>
          <w:rFonts w:ascii="Times New Roman" w:hAnsi="Times New Roman"/>
          <w:bCs/>
          <w:sz w:val="24"/>
          <w:szCs w:val="24"/>
          <w:lang w:val="ru-RU" w:eastAsia="nl-NL"/>
        </w:rPr>
        <w:t xml:space="preserve"> Что касается положительных преобразований в сфере совершенствовании административного потенциала местных и/или региональных органов власти, то это внедрение интегрированных электронных сервисов, необходимых не только для самих </w:t>
      </w:r>
      <w:r w:rsidRPr="00A23E9E">
        <w:rPr>
          <w:rFonts w:ascii="Times New Roman" w:hAnsi="Times New Roman"/>
          <w:bCs/>
          <w:sz w:val="24"/>
          <w:szCs w:val="24"/>
          <w:lang w:val="ru-RU" w:eastAsia="nl-NL"/>
        </w:rPr>
        <w:lastRenderedPageBreak/>
        <w:t>представителей административных органов, но и для бизнеса и частных лиц. Бизнес и частные лица с большей лёгкостью взаимодействуют с властями при использовании новых технологий, достигая положительных результатов в виде оперативности исполнения административных задач.</w:t>
      </w:r>
    </w:p>
    <w:p w:rsidR="00A23E9E" w:rsidRPr="00A23E9E" w:rsidRDefault="00A23E9E" w:rsidP="002755AC">
      <w:pPr>
        <w:spacing w:before="100" w:beforeAutospacing="1" w:after="100" w:afterAutospacing="1"/>
        <w:jc w:val="both"/>
        <w:rPr>
          <w:rFonts w:ascii="Times New Roman" w:hAnsi="Times New Roman"/>
          <w:bCs/>
          <w:sz w:val="24"/>
          <w:szCs w:val="24"/>
          <w:lang w:val="ru-RU" w:eastAsia="nl-NL"/>
        </w:rPr>
      </w:pPr>
      <w:r w:rsidRPr="00A23E9E">
        <w:rPr>
          <w:rFonts w:ascii="Times New Roman" w:hAnsi="Times New Roman"/>
          <w:bCs/>
          <w:sz w:val="24"/>
          <w:szCs w:val="24"/>
          <w:lang w:val="ru-RU" w:eastAsia="nl-NL"/>
        </w:rPr>
        <w:t>За последние годы ключевой проблемой в области административного потенциала  региональных властей Эстонии была нехватка квалифицированных кадров, что негативно повлияло на сотрудничество с внешними партнёрами и развитие в целом.</w:t>
      </w:r>
    </w:p>
    <w:p w:rsidR="00A23E9E" w:rsidRPr="00A23E9E" w:rsidRDefault="00A23E9E" w:rsidP="002755AC">
      <w:pPr>
        <w:spacing w:before="100" w:beforeAutospacing="1" w:after="100" w:afterAutospacing="1"/>
        <w:jc w:val="both"/>
        <w:rPr>
          <w:rFonts w:ascii="Times New Roman" w:hAnsi="Times New Roman"/>
          <w:bCs/>
          <w:sz w:val="24"/>
          <w:szCs w:val="24"/>
          <w:lang w:val="ru-RU" w:eastAsia="nl-NL"/>
        </w:rPr>
      </w:pPr>
      <w:r w:rsidRPr="00A23E9E">
        <w:rPr>
          <w:rFonts w:ascii="Times New Roman" w:hAnsi="Times New Roman"/>
          <w:bCs/>
          <w:sz w:val="24"/>
          <w:szCs w:val="24"/>
          <w:lang w:val="ru-RU" w:eastAsia="nl-NL"/>
        </w:rPr>
        <w:t>Внимание будет уделяться сотрудничеству и обмену опытом между государственными органами власти России и Эстонии.</w:t>
      </w:r>
    </w:p>
    <w:p w:rsidR="00A23E9E" w:rsidRPr="00A23E9E" w:rsidRDefault="00A23E9E" w:rsidP="002755AC">
      <w:pPr>
        <w:spacing w:before="100" w:beforeAutospacing="1" w:after="100" w:afterAutospacing="1"/>
        <w:jc w:val="both"/>
        <w:rPr>
          <w:rFonts w:ascii="Times New Roman" w:hAnsi="Times New Roman"/>
          <w:bCs/>
          <w:sz w:val="24"/>
          <w:szCs w:val="24"/>
          <w:lang w:val="ru-RU" w:eastAsia="nl-NL"/>
        </w:rPr>
      </w:pPr>
      <w:r w:rsidRPr="00A23E9E">
        <w:rPr>
          <w:rFonts w:ascii="Times New Roman" w:hAnsi="Times New Roman"/>
          <w:bCs/>
          <w:sz w:val="24"/>
          <w:szCs w:val="24"/>
          <w:lang w:val="ru-RU" w:eastAsia="nl-NL"/>
        </w:rPr>
        <w:t xml:space="preserve">Важным условием совершенствования эффективности административного управления является развитие системы государственной службы, укрепление её кадрового потенциала. </w:t>
      </w:r>
    </w:p>
    <w:p w:rsidR="00A23E9E" w:rsidRPr="00A23E9E" w:rsidRDefault="00A23E9E" w:rsidP="00B45B89">
      <w:pPr>
        <w:spacing w:before="100" w:beforeAutospacing="1" w:after="100" w:afterAutospacing="1"/>
        <w:jc w:val="both"/>
        <w:rPr>
          <w:rFonts w:ascii="Times New Roman" w:hAnsi="Times New Roman"/>
          <w:bCs/>
          <w:sz w:val="24"/>
          <w:szCs w:val="24"/>
          <w:lang w:val="ru-RU" w:eastAsia="nl-NL"/>
        </w:rPr>
      </w:pPr>
      <w:r w:rsidRPr="00A23E9E">
        <w:rPr>
          <w:rFonts w:ascii="Times New Roman" w:hAnsi="Times New Roman"/>
          <w:bCs/>
          <w:sz w:val="24"/>
          <w:szCs w:val="24"/>
          <w:lang w:val="ru-RU" w:eastAsia="nl-NL"/>
        </w:rPr>
        <w:t>Территория Прог</w:t>
      </w:r>
      <w:r w:rsidR="00B45B89">
        <w:rPr>
          <w:rFonts w:ascii="Times New Roman" w:hAnsi="Times New Roman"/>
          <w:bCs/>
          <w:sz w:val="24"/>
          <w:szCs w:val="24"/>
          <w:lang w:val="ru-RU" w:eastAsia="nl-NL"/>
        </w:rPr>
        <w:t>раммы характеризуется низким</w:t>
      </w:r>
      <w:r w:rsidRPr="00A23E9E">
        <w:rPr>
          <w:rFonts w:ascii="Times New Roman" w:hAnsi="Times New Roman"/>
          <w:bCs/>
          <w:sz w:val="24"/>
          <w:szCs w:val="24"/>
          <w:lang w:val="ru-RU" w:eastAsia="nl-NL"/>
        </w:rPr>
        <w:t xml:space="preserve"> уровнем сотрудничества между государственными учреждениями, муниципалитетами и частным сектором, а также наблюдается недостаток административного потенциала в государственном секторе.</w:t>
      </w:r>
    </w:p>
    <w:p w:rsidR="00A23E9E" w:rsidRPr="00A23E9E" w:rsidRDefault="00A23E9E" w:rsidP="002755AC">
      <w:pPr>
        <w:spacing w:before="100" w:beforeAutospacing="1" w:after="100" w:afterAutospacing="1"/>
        <w:jc w:val="both"/>
        <w:rPr>
          <w:rFonts w:ascii="Times New Roman" w:hAnsi="Times New Roman"/>
          <w:bCs/>
          <w:sz w:val="24"/>
          <w:szCs w:val="24"/>
          <w:lang w:val="ru-RU" w:eastAsia="nl-NL"/>
        </w:rPr>
      </w:pPr>
      <w:r w:rsidRPr="00A23E9E">
        <w:rPr>
          <w:rFonts w:ascii="Times New Roman" w:hAnsi="Times New Roman"/>
          <w:bCs/>
          <w:sz w:val="24"/>
          <w:szCs w:val="24"/>
          <w:lang w:val="ru-RU" w:eastAsia="nl-NL"/>
        </w:rPr>
        <w:t>В регионе существует необходимость в более надёжном сотрудничестве и укреплении административного потенциала местных и региональных органов власти на базе различных видов обучения и сетевого взаимодействия (включая сотрудничество в предоставлении государственных услуг, электронных сервисов, и т. д.).</w:t>
      </w:r>
    </w:p>
    <w:p w:rsidR="00A23E9E" w:rsidRPr="00A23E9E" w:rsidRDefault="00925798" w:rsidP="002755AC">
      <w:pPr>
        <w:spacing w:after="0"/>
        <w:jc w:val="both"/>
        <w:rPr>
          <w:rFonts w:ascii="Times New Roman" w:hAnsi="Times New Roman"/>
          <w:sz w:val="24"/>
          <w:szCs w:val="24"/>
          <w:lang w:val="en-GB" w:eastAsia="nl-NL"/>
        </w:rPr>
      </w:pPr>
      <w:r>
        <w:rPr>
          <w:rFonts w:ascii="Times New Roman" w:hAnsi="Times New Roman"/>
          <w:b/>
          <w:bCs/>
          <w:i/>
          <w:sz w:val="24"/>
          <w:szCs w:val="24"/>
          <w:u w:val="single"/>
          <w:lang w:val="ru-RU" w:eastAsia="nl-NL"/>
        </w:rPr>
        <w:t>Вызовы и возможности</w:t>
      </w:r>
    </w:p>
    <w:p w:rsidR="00A23E9E" w:rsidRPr="00A23E9E" w:rsidRDefault="00A23E9E" w:rsidP="002755AC">
      <w:pPr>
        <w:numPr>
          <w:ilvl w:val="0"/>
          <w:numId w:val="18"/>
        </w:numPr>
        <w:spacing w:after="0"/>
        <w:contextualSpacing/>
        <w:jc w:val="both"/>
        <w:rPr>
          <w:rFonts w:ascii="Times New Roman" w:hAnsi="Times New Roman"/>
          <w:sz w:val="24"/>
          <w:szCs w:val="24"/>
          <w:lang w:val="ru-RU" w:eastAsia="nl-NL"/>
        </w:rPr>
      </w:pPr>
      <w:r w:rsidRPr="00A23E9E">
        <w:rPr>
          <w:rFonts w:ascii="Times New Roman" w:hAnsi="Times New Roman"/>
          <w:sz w:val="24"/>
          <w:szCs w:val="24"/>
          <w:lang w:val="ru-RU" w:eastAsia="nl-NL"/>
        </w:rPr>
        <w:t>Недостаточность поддержки местных сообществ в создании социально-привлекательной рабочей среды и среды проживания;</w:t>
      </w:r>
    </w:p>
    <w:p w:rsidR="00A23E9E" w:rsidRPr="00A23E9E" w:rsidRDefault="00A23E9E" w:rsidP="002755AC">
      <w:pPr>
        <w:numPr>
          <w:ilvl w:val="0"/>
          <w:numId w:val="18"/>
        </w:numPr>
        <w:spacing w:after="0"/>
        <w:contextualSpacing/>
        <w:jc w:val="both"/>
        <w:rPr>
          <w:rFonts w:ascii="Times New Roman" w:hAnsi="Times New Roman"/>
          <w:sz w:val="24"/>
          <w:szCs w:val="24"/>
          <w:lang w:val="ru-RU" w:eastAsia="nl-NL"/>
        </w:rPr>
      </w:pPr>
      <w:r w:rsidRPr="00A23E9E">
        <w:rPr>
          <w:rFonts w:ascii="Times New Roman" w:hAnsi="Times New Roman"/>
          <w:sz w:val="24"/>
          <w:szCs w:val="24"/>
          <w:lang w:val="ru-RU" w:eastAsia="nl-NL"/>
        </w:rPr>
        <w:t>Относительно низкий уровень доступа (в сравнении с общими показателями по стране) к возможностям оздоровительных услуг, рекреации и  активного образа жизни, реабилитации, профилактики наркотической зависимости;</w:t>
      </w:r>
    </w:p>
    <w:p w:rsidR="00A23E9E" w:rsidRPr="00A23E9E" w:rsidRDefault="00A23E9E" w:rsidP="002755AC">
      <w:pPr>
        <w:numPr>
          <w:ilvl w:val="0"/>
          <w:numId w:val="18"/>
        </w:numPr>
        <w:spacing w:after="0"/>
        <w:contextualSpacing/>
        <w:jc w:val="both"/>
        <w:rPr>
          <w:rFonts w:ascii="Times New Roman" w:hAnsi="Times New Roman"/>
          <w:sz w:val="24"/>
          <w:szCs w:val="24"/>
          <w:lang w:val="ru-RU" w:eastAsia="nl-NL"/>
        </w:rPr>
      </w:pPr>
      <w:r w:rsidRPr="00A23E9E">
        <w:rPr>
          <w:rFonts w:ascii="Times New Roman" w:hAnsi="Times New Roman"/>
          <w:sz w:val="24"/>
          <w:szCs w:val="24"/>
          <w:lang w:val="ru-RU" w:eastAsia="nl-NL"/>
        </w:rPr>
        <w:t>Низкий административный потенциал сотрудничества местной/региональной администрации и их подразделений в сфере использования и развития электронных сервисов и совместного планирования.</w:t>
      </w:r>
    </w:p>
    <w:p w:rsidR="00F732DC" w:rsidRDefault="00F732DC" w:rsidP="002755AC">
      <w:pPr>
        <w:spacing w:after="0"/>
        <w:jc w:val="both"/>
        <w:rPr>
          <w:rFonts w:ascii="Times New Roman" w:hAnsi="Times New Roman"/>
          <w:b/>
          <w:bCs/>
          <w:sz w:val="24"/>
          <w:szCs w:val="24"/>
          <w:lang w:val="ru-RU" w:eastAsia="nl-NL"/>
        </w:rPr>
      </w:pPr>
    </w:p>
    <w:p w:rsidR="00A23E9E" w:rsidRPr="003D7231" w:rsidRDefault="00F732DC" w:rsidP="002755AC">
      <w:pPr>
        <w:spacing w:after="0"/>
        <w:jc w:val="both"/>
        <w:rPr>
          <w:rFonts w:ascii="Times New Roman" w:hAnsi="Times New Roman"/>
          <w:bCs/>
          <w:sz w:val="24"/>
          <w:szCs w:val="24"/>
          <w:lang w:val="ru-RU" w:eastAsia="nl-NL"/>
        </w:rPr>
      </w:pPr>
      <w:r>
        <w:rPr>
          <w:rFonts w:ascii="Times New Roman" w:hAnsi="Times New Roman"/>
          <w:bCs/>
          <w:sz w:val="24"/>
          <w:szCs w:val="24"/>
          <w:lang w:val="ru-RU" w:eastAsia="nl-NL"/>
        </w:rPr>
        <w:t>М</w:t>
      </w:r>
      <w:r w:rsidRPr="00F732DC">
        <w:rPr>
          <w:rFonts w:ascii="Times New Roman" w:hAnsi="Times New Roman"/>
          <w:bCs/>
          <w:sz w:val="24"/>
          <w:szCs w:val="24"/>
          <w:lang w:val="ru-RU" w:eastAsia="nl-NL"/>
        </w:rPr>
        <w:t>ероприяти</w:t>
      </w:r>
      <w:r>
        <w:rPr>
          <w:rFonts w:ascii="Times New Roman" w:hAnsi="Times New Roman"/>
          <w:bCs/>
          <w:sz w:val="24"/>
          <w:szCs w:val="24"/>
          <w:lang w:val="ru-RU" w:eastAsia="nl-NL"/>
        </w:rPr>
        <w:t>я</w:t>
      </w:r>
      <w:r w:rsidRPr="00F732DC">
        <w:rPr>
          <w:rFonts w:ascii="Times New Roman" w:hAnsi="Times New Roman"/>
          <w:bCs/>
          <w:sz w:val="24"/>
          <w:szCs w:val="24"/>
          <w:lang w:val="ru-RU" w:eastAsia="nl-NL"/>
        </w:rPr>
        <w:t xml:space="preserve"> </w:t>
      </w:r>
      <w:r>
        <w:rPr>
          <w:rFonts w:ascii="Times New Roman" w:hAnsi="Times New Roman"/>
          <w:bCs/>
          <w:sz w:val="24"/>
          <w:szCs w:val="24"/>
          <w:lang w:val="ru-RU" w:eastAsia="nl-NL"/>
        </w:rPr>
        <w:t>Программы</w:t>
      </w:r>
      <w:r w:rsidRPr="00F732DC">
        <w:rPr>
          <w:rFonts w:ascii="Times New Roman" w:hAnsi="Times New Roman"/>
          <w:bCs/>
          <w:sz w:val="24"/>
          <w:szCs w:val="24"/>
          <w:lang w:val="ru-RU" w:eastAsia="nl-NL"/>
        </w:rPr>
        <w:t xml:space="preserve"> </w:t>
      </w:r>
      <w:r w:rsidR="00B45B89">
        <w:rPr>
          <w:rFonts w:ascii="Times New Roman" w:hAnsi="Times New Roman"/>
          <w:bCs/>
          <w:sz w:val="24"/>
          <w:szCs w:val="24"/>
          <w:lang w:val="ru-RU" w:eastAsia="nl-NL"/>
        </w:rPr>
        <w:t>должны быть направлены</w:t>
      </w:r>
      <w:r w:rsidRPr="003D7231">
        <w:rPr>
          <w:rFonts w:ascii="Times New Roman" w:hAnsi="Times New Roman"/>
          <w:bCs/>
          <w:sz w:val="24"/>
          <w:szCs w:val="24"/>
          <w:lang w:val="ru-RU" w:eastAsia="nl-NL"/>
        </w:rPr>
        <w:t xml:space="preserve"> на поддержку инициатив местных сообществ, чтобы создать социально и физически привлекательные условия и привлекать инвестиции в регионы. Совместные действия в сферах образования, здравоохранения, социальной защиты, культуры и спорта </w:t>
      </w:r>
      <w:r>
        <w:rPr>
          <w:rFonts w:ascii="Times New Roman" w:hAnsi="Times New Roman"/>
          <w:bCs/>
          <w:sz w:val="24"/>
          <w:szCs w:val="24"/>
          <w:lang w:val="ru-RU" w:eastAsia="nl-NL"/>
        </w:rPr>
        <w:t>должны способствовать</w:t>
      </w:r>
      <w:r w:rsidRPr="003D7231">
        <w:rPr>
          <w:rFonts w:ascii="Times New Roman" w:hAnsi="Times New Roman"/>
          <w:bCs/>
          <w:sz w:val="24"/>
          <w:szCs w:val="24"/>
          <w:lang w:val="ru-RU" w:eastAsia="nl-NL"/>
        </w:rPr>
        <w:t xml:space="preserve"> создани</w:t>
      </w:r>
      <w:r>
        <w:rPr>
          <w:rFonts w:ascii="Times New Roman" w:hAnsi="Times New Roman"/>
          <w:bCs/>
          <w:sz w:val="24"/>
          <w:szCs w:val="24"/>
          <w:lang w:val="ru-RU" w:eastAsia="nl-NL"/>
        </w:rPr>
        <w:t>ю</w:t>
      </w:r>
      <w:r w:rsidRPr="003D7231">
        <w:rPr>
          <w:rFonts w:ascii="Times New Roman" w:hAnsi="Times New Roman"/>
          <w:bCs/>
          <w:sz w:val="24"/>
          <w:szCs w:val="24"/>
          <w:lang w:val="ru-RU" w:eastAsia="nl-NL"/>
        </w:rPr>
        <w:t xml:space="preserve"> рабочих мест и улучшени</w:t>
      </w:r>
      <w:r>
        <w:rPr>
          <w:rFonts w:ascii="Times New Roman" w:hAnsi="Times New Roman"/>
          <w:bCs/>
          <w:sz w:val="24"/>
          <w:szCs w:val="24"/>
          <w:lang w:val="ru-RU" w:eastAsia="nl-NL"/>
        </w:rPr>
        <w:t>ю</w:t>
      </w:r>
      <w:r w:rsidRPr="003D7231">
        <w:rPr>
          <w:rFonts w:ascii="Times New Roman" w:hAnsi="Times New Roman"/>
          <w:bCs/>
          <w:sz w:val="24"/>
          <w:szCs w:val="24"/>
          <w:lang w:val="ru-RU" w:eastAsia="nl-NL"/>
        </w:rPr>
        <w:t xml:space="preserve"> среды обитания. </w:t>
      </w:r>
      <w:r w:rsidRPr="00F732DC">
        <w:rPr>
          <w:rFonts w:ascii="Times New Roman" w:hAnsi="Times New Roman"/>
          <w:bCs/>
          <w:sz w:val="24"/>
          <w:szCs w:val="24"/>
          <w:lang w:val="ru-RU" w:eastAsia="nl-NL"/>
        </w:rPr>
        <w:t>Посредством приграничного сотрудничества должны быть разработаны дополнител</w:t>
      </w:r>
      <w:r w:rsidR="00B45B89">
        <w:rPr>
          <w:rFonts w:ascii="Times New Roman" w:hAnsi="Times New Roman"/>
          <w:bCs/>
          <w:sz w:val="24"/>
          <w:szCs w:val="24"/>
          <w:lang w:val="ru-RU" w:eastAsia="nl-NL"/>
        </w:rPr>
        <w:t>ьные возможности для пополнения нехватки</w:t>
      </w:r>
      <w:r w:rsidRPr="00F732DC">
        <w:rPr>
          <w:rFonts w:ascii="Times New Roman" w:hAnsi="Times New Roman"/>
          <w:bCs/>
          <w:sz w:val="24"/>
          <w:szCs w:val="24"/>
          <w:lang w:val="ru-RU" w:eastAsia="nl-NL"/>
        </w:rPr>
        <w:t xml:space="preserve"> квалифицированных кадр</w:t>
      </w:r>
      <w:r w:rsidR="00B45B89">
        <w:rPr>
          <w:rFonts w:ascii="Times New Roman" w:hAnsi="Times New Roman"/>
          <w:bCs/>
          <w:sz w:val="24"/>
          <w:szCs w:val="24"/>
          <w:lang w:val="ru-RU" w:eastAsia="nl-NL"/>
        </w:rPr>
        <w:t>ов</w:t>
      </w:r>
      <w:r w:rsidRPr="00F732DC">
        <w:rPr>
          <w:rFonts w:ascii="Times New Roman" w:hAnsi="Times New Roman"/>
          <w:bCs/>
          <w:sz w:val="24"/>
          <w:szCs w:val="24"/>
          <w:lang w:val="ru-RU" w:eastAsia="nl-NL"/>
        </w:rPr>
        <w:t xml:space="preserve"> и </w:t>
      </w:r>
      <w:r>
        <w:rPr>
          <w:rFonts w:ascii="Times New Roman" w:hAnsi="Times New Roman"/>
          <w:bCs/>
          <w:sz w:val="24"/>
          <w:szCs w:val="24"/>
          <w:lang w:val="ru-RU" w:eastAsia="nl-NL"/>
        </w:rPr>
        <w:t>для стимулирования</w:t>
      </w:r>
      <w:r w:rsidRPr="00F732DC">
        <w:rPr>
          <w:rFonts w:ascii="Times New Roman" w:hAnsi="Times New Roman"/>
          <w:bCs/>
          <w:sz w:val="24"/>
          <w:szCs w:val="24"/>
          <w:lang w:val="ru-RU" w:eastAsia="nl-NL"/>
        </w:rPr>
        <w:t xml:space="preserve"> экономической активности. </w:t>
      </w:r>
      <w:r>
        <w:rPr>
          <w:rFonts w:ascii="Times New Roman" w:hAnsi="Times New Roman"/>
          <w:bCs/>
          <w:sz w:val="24"/>
          <w:szCs w:val="24"/>
          <w:lang w:val="ru-RU" w:eastAsia="nl-NL"/>
        </w:rPr>
        <w:t>Д</w:t>
      </w:r>
      <w:r w:rsidRPr="00F732DC">
        <w:rPr>
          <w:rFonts w:ascii="Times New Roman" w:hAnsi="Times New Roman"/>
          <w:bCs/>
          <w:sz w:val="24"/>
          <w:szCs w:val="24"/>
          <w:lang w:val="ru-RU" w:eastAsia="nl-NL"/>
        </w:rPr>
        <w:t xml:space="preserve">еятельность </w:t>
      </w:r>
      <w:r>
        <w:rPr>
          <w:rFonts w:ascii="Times New Roman" w:hAnsi="Times New Roman"/>
          <w:bCs/>
          <w:sz w:val="24"/>
          <w:szCs w:val="24"/>
          <w:lang w:val="ru-RU" w:eastAsia="nl-NL"/>
        </w:rPr>
        <w:t>сообщества</w:t>
      </w:r>
      <w:r w:rsidRPr="00F732DC">
        <w:rPr>
          <w:rFonts w:ascii="Times New Roman" w:hAnsi="Times New Roman"/>
          <w:bCs/>
          <w:sz w:val="24"/>
          <w:szCs w:val="24"/>
          <w:lang w:val="ru-RU" w:eastAsia="nl-NL"/>
        </w:rPr>
        <w:t xml:space="preserve"> по укреплению сотрудничеств</w:t>
      </w:r>
      <w:r>
        <w:rPr>
          <w:rFonts w:ascii="Times New Roman" w:hAnsi="Times New Roman"/>
          <w:bCs/>
          <w:sz w:val="24"/>
          <w:szCs w:val="24"/>
          <w:lang w:val="ru-RU" w:eastAsia="nl-NL"/>
        </w:rPr>
        <w:t>а</w:t>
      </w:r>
      <w:r w:rsidRPr="00F732DC">
        <w:rPr>
          <w:rFonts w:ascii="Times New Roman" w:hAnsi="Times New Roman"/>
          <w:bCs/>
          <w:sz w:val="24"/>
          <w:szCs w:val="24"/>
          <w:lang w:val="ru-RU" w:eastAsia="nl-NL"/>
        </w:rPr>
        <w:t xml:space="preserve"> между людьми должн</w:t>
      </w:r>
      <w:r>
        <w:rPr>
          <w:rFonts w:ascii="Times New Roman" w:hAnsi="Times New Roman"/>
          <w:bCs/>
          <w:sz w:val="24"/>
          <w:szCs w:val="24"/>
          <w:lang w:val="ru-RU" w:eastAsia="nl-NL"/>
        </w:rPr>
        <w:t>а</w:t>
      </w:r>
      <w:r w:rsidRPr="00F732DC">
        <w:rPr>
          <w:rFonts w:ascii="Times New Roman" w:hAnsi="Times New Roman"/>
          <w:bCs/>
          <w:sz w:val="24"/>
          <w:szCs w:val="24"/>
          <w:lang w:val="ru-RU" w:eastAsia="nl-NL"/>
        </w:rPr>
        <w:t xml:space="preserve"> быть нацелен</w:t>
      </w:r>
      <w:r>
        <w:rPr>
          <w:rFonts w:ascii="Times New Roman" w:hAnsi="Times New Roman"/>
          <w:bCs/>
          <w:sz w:val="24"/>
          <w:szCs w:val="24"/>
          <w:lang w:val="ru-RU" w:eastAsia="nl-NL"/>
        </w:rPr>
        <w:t>а на</w:t>
      </w:r>
      <w:r w:rsidRPr="00F732DC">
        <w:rPr>
          <w:rFonts w:ascii="Times New Roman" w:hAnsi="Times New Roman"/>
          <w:bCs/>
          <w:sz w:val="24"/>
          <w:szCs w:val="24"/>
          <w:lang w:val="ru-RU" w:eastAsia="nl-NL"/>
        </w:rPr>
        <w:t xml:space="preserve"> создание возможностей </w:t>
      </w:r>
      <w:r>
        <w:rPr>
          <w:rFonts w:ascii="Times New Roman" w:hAnsi="Times New Roman"/>
          <w:bCs/>
          <w:sz w:val="24"/>
          <w:szCs w:val="24"/>
          <w:lang w:val="ru-RU" w:eastAsia="nl-NL"/>
        </w:rPr>
        <w:t xml:space="preserve"> для </w:t>
      </w:r>
      <w:r w:rsidRPr="00F732DC">
        <w:rPr>
          <w:rFonts w:ascii="Times New Roman" w:hAnsi="Times New Roman"/>
          <w:bCs/>
          <w:sz w:val="24"/>
          <w:szCs w:val="24"/>
          <w:lang w:val="ru-RU" w:eastAsia="nl-NL"/>
        </w:rPr>
        <w:t>предпринимательства.</w:t>
      </w:r>
    </w:p>
    <w:p w:rsidR="00F732DC" w:rsidRPr="00A23E9E" w:rsidRDefault="00F732DC" w:rsidP="002755AC">
      <w:pPr>
        <w:spacing w:after="0"/>
        <w:jc w:val="both"/>
        <w:rPr>
          <w:rFonts w:ascii="Times New Roman" w:hAnsi="Times New Roman"/>
          <w:b/>
          <w:bCs/>
          <w:sz w:val="24"/>
          <w:szCs w:val="24"/>
          <w:lang w:val="ru-RU" w:eastAsia="nl-NL"/>
        </w:rPr>
      </w:pPr>
    </w:p>
    <w:p w:rsidR="00A23E9E" w:rsidRPr="00A23E9E" w:rsidRDefault="009D04A0" w:rsidP="009D04A0">
      <w:pPr>
        <w:pStyle w:val="4"/>
        <w:numPr>
          <w:ilvl w:val="0"/>
          <w:numId w:val="0"/>
        </w:numPr>
        <w:rPr>
          <w:rFonts w:eastAsia="Times New Roman"/>
          <w:lang w:val="ru-RU"/>
        </w:rPr>
      </w:pPr>
      <w:bookmarkStart w:id="89" w:name="_Toc408925330"/>
      <w:bookmarkStart w:id="90" w:name="_Toc409972706"/>
      <w:bookmarkStart w:id="91" w:name="_Toc440888634"/>
      <w:bookmarkStart w:id="92" w:name="_Toc451330045"/>
      <w:r w:rsidRPr="009D04A0">
        <w:rPr>
          <w:lang w:val="ru-RU"/>
        </w:rPr>
        <w:lastRenderedPageBreak/>
        <w:t xml:space="preserve">2.2.2 </w:t>
      </w:r>
      <w:r w:rsidR="00A23E9E" w:rsidRPr="00A23E9E">
        <w:rPr>
          <w:rFonts w:eastAsia="Times New Roman"/>
          <w:lang w:val="ru-RU"/>
        </w:rPr>
        <w:t>Анализ опыта реализации</w:t>
      </w:r>
      <w:r w:rsidR="007E6687">
        <w:rPr>
          <w:rFonts w:eastAsia="Times New Roman"/>
          <w:lang w:val="ru-RU"/>
        </w:rPr>
        <w:t xml:space="preserve"> </w:t>
      </w:r>
      <w:r w:rsidR="00A23E9E" w:rsidRPr="00A23E9E">
        <w:rPr>
          <w:rFonts w:eastAsia="Times New Roman"/>
        </w:rPr>
        <w:t>предшествующих программ приграничного</w:t>
      </w:r>
      <w:r w:rsidR="00A23E9E" w:rsidRPr="00A23E9E">
        <w:rPr>
          <w:rFonts w:eastAsia="Times New Roman"/>
          <w:lang w:val="ru-RU"/>
        </w:rPr>
        <w:t xml:space="preserve"> </w:t>
      </w:r>
      <w:r w:rsidR="00A23E9E" w:rsidRPr="00A23E9E">
        <w:rPr>
          <w:rFonts w:eastAsia="Times New Roman"/>
        </w:rPr>
        <w:t>отрудничества</w:t>
      </w:r>
      <w:bookmarkEnd w:id="89"/>
      <w:bookmarkEnd w:id="90"/>
      <w:bookmarkEnd w:id="91"/>
      <w:bookmarkEnd w:id="92"/>
    </w:p>
    <w:p w:rsidR="00A23E9E" w:rsidRPr="00A23E9E" w:rsidRDefault="00A23E9E" w:rsidP="002755AC">
      <w:pPr>
        <w:spacing w:after="0"/>
        <w:jc w:val="both"/>
        <w:rPr>
          <w:rFonts w:ascii="Times New Roman" w:hAnsi="Times New Roman"/>
          <w:sz w:val="24"/>
          <w:szCs w:val="24"/>
          <w:lang w:val="ru-RU"/>
        </w:rPr>
      </w:pPr>
    </w:p>
    <w:p w:rsidR="00A23E9E" w:rsidRPr="00A23E9E" w:rsidRDefault="00A23E9E" w:rsidP="002755AC">
      <w:pPr>
        <w:spacing w:after="0"/>
        <w:jc w:val="both"/>
        <w:rPr>
          <w:rFonts w:ascii="Times New Roman" w:hAnsi="Times New Roman"/>
          <w:sz w:val="24"/>
          <w:szCs w:val="24"/>
          <w:lang w:val="ru-RU"/>
        </w:rPr>
      </w:pPr>
      <w:r w:rsidRPr="00A23E9E">
        <w:rPr>
          <w:rFonts w:ascii="Times New Roman" w:hAnsi="Times New Roman"/>
          <w:sz w:val="24"/>
          <w:szCs w:val="24"/>
          <w:lang w:val="ru-RU"/>
        </w:rPr>
        <w:t>Текущую Программу необходимо рассматривать в качестве продолжения Программы ЕИСП ПС Эстония-Латвия-Россия 2007-2013, которая со</w:t>
      </w:r>
      <w:r w:rsidR="00547C11">
        <w:rPr>
          <w:rFonts w:ascii="Times New Roman" w:hAnsi="Times New Roman"/>
          <w:sz w:val="24"/>
          <w:szCs w:val="24"/>
          <w:lang w:val="ru-RU"/>
        </w:rPr>
        <w:t>-</w:t>
      </w:r>
      <w:r w:rsidRPr="00A23E9E">
        <w:rPr>
          <w:rFonts w:ascii="Times New Roman" w:hAnsi="Times New Roman"/>
          <w:sz w:val="24"/>
          <w:szCs w:val="24"/>
          <w:lang w:val="ru-RU"/>
        </w:rPr>
        <w:t xml:space="preserve">финансировалась Евросоюзом, </w:t>
      </w:r>
      <w:r w:rsidR="009037CD" w:rsidRPr="00A23E9E">
        <w:rPr>
          <w:rFonts w:ascii="Times New Roman" w:hAnsi="Times New Roman"/>
          <w:sz w:val="24"/>
          <w:szCs w:val="24"/>
          <w:lang w:val="ru-RU"/>
        </w:rPr>
        <w:t>Российской Федерацией</w:t>
      </w:r>
      <w:r w:rsidR="009037CD">
        <w:rPr>
          <w:rFonts w:ascii="Times New Roman" w:hAnsi="Times New Roman"/>
          <w:sz w:val="24"/>
          <w:szCs w:val="24"/>
          <w:lang w:val="ru-RU"/>
        </w:rPr>
        <w:t xml:space="preserve"> и </w:t>
      </w:r>
      <w:r w:rsidR="003D7231">
        <w:rPr>
          <w:rFonts w:ascii="Times New Roman" w:hAnsi="Times New Roman"/>
          <w:sz w:val="24"/>
          <w:szCs w:val="24"/>
          <w:lang w:val="ru-RU"/>
        </w:rPr>
        <w:t>Республиками</w:t>
      </w:r>
      <w:r w:rsidRPr="00A23E9E">
        <w:rPr>
          <w:rFonts w:ascii="Times New Roman" w:hAnsi="Times New Roman"/>
          <w:sz w:val="24"/>
          <w:szCs w:val="24"/>
          <w:lang w:val="ru-RU"/>
        </w:rPr>
        <w:t xml:space="preserve"> Эстония</w:t>
      </w:r>
      <w:r w:rsidR="003D7231">
        <w:rPr>
          <w:rFonts w:ascii="Times New Roman" w:hAnsi="Times New Roman"/>
          <w:sz w:val="24"/>
          <w:szCs w:val="24"/>
          <w:lang w:val="ru-RU"/>
        </w:rPr>
        <w:t xml:space="preserve"> и Латвия</w:t>
      </w:r>
      <w:r w:rsidRPr="00A23E9E">
        <w:rPr>
          <w:rFonts w:ascii="Times New Roman" w:hAnsi="Times New Roman"/>
          <w:sz w:val="24"/>
          <w:szCs w:val="24"/>
          <w:lang w:val="ru-RU"/>
        </w:rPr>
        <w:t>.  В контексте приоритетов Программы следует и далее концентрировать внимание на вопросах приграничного сотрудничества в сфере развития СМП, охраны окружающей среды, а также дальнейшего совершенствования административного потенциала региональных и муниципальных органов власти. Более того, следуя предыдущему опыту и успехам в проектах, основным элементом Программы о</w:t>
      </w:r>
      <w:r w:rsidR="00797C89">
        <w:rPr>
          <w:rFonts w:ascii="Times New Roman" w:hAnsi="Times New Roman"/>
          <w:sz w:val="24"/>
          <w:szCs w:val="24"/>
          <w:lang w:val="ru-RU"/>
        </w:rPr>
        <w:t>стаётся взаимодействие люде</w:t>
      </w:r>
      <w:r w:rsidR="003D7231">
        <w:rPr>
          <w:rFonts w:ascii="Times New Roman" w:hAnsi="Times New Roman"/>
          <w:sz w:val="24"/>
          <w:szCs w:val="24"/>
          <w:lang w:val="ru-RU"/>
        </w:rPr>
        <w:t>й</w:t>
      </w:r>
      <w:r w:rsidRPr="00A23E9E">
        <w:rPr>
          <w:rFonts w:ascii="Times New Roman" w:hAnsi="Times New Roman"/>
          <w:sz w:val="24"/>
          <w:szCs w:val="24"/>
          <w:lang w:val="ru-RU"/>
        </w:rPr>
        <w:t xml:space="preserve">. </w:t>
      </w:r>
    </w:p>
    <w:p w:rsidR="00A23E9E" w:rsidRPr="00A23E9E" w:rsidRDefault="00A23E9E" w:rsidP="002755AC">
      <w:pPr>
        <w:autoSpaceDE w:val="0"/>
        <w:autoSpaceDN w:val="0"/>
        <w:adjustRightInd w:val="0"/>
        <w:spacing w:after="0"/>
        <w:jc w:val="both"/>
        <w:rPr>
          <w:rFonts w:ascii="Times New Roman" w:hAnsi="Times New Roman"/>
          <w:sz w:val="24"/>
          <w:szCs w:val="24"/>
          <w:lang w:val="ru-RU"/>
        </w:rPr>
      </w:pPr>
    </w:p>
    <w:p w:rsidR="00A23E9E" w:rsidRPr="00A23E9E" w:rsidRDefault="00A23E9E" w:rsidP="002755AC">
      <w:pPr>
        <w:autoSpaceDE w:val="0"/>
        <w:autoSpaceDN w:val="0"/>
        <w:adjustRightInd w:val="0"/>
        <w:spacing w:after="0"/>
        <w:jc w:val="both"/>
        <w:rPr>
          <w:rFonts w:ascii="Times New Roman" w:hAnsi="Times New Roman"/>
          <w:sz w:val="24"/>
          <w:szCs w:val="24"/>
          <w:lang w:val="ru-RU"/>
        </w:rPr>
      </w:pPr>
      <w:proofErr w:type="gramStart"/>
      <w:r w:rsidRPr="00A23E9E">
        <w:rPr>
          <w:rFonts w:ascii="Times New Roman" w:hAnsi="Times New Roman"/>
          <w:sz w:val="24"/>
          <w:szCs w:val="24"/>
          <w:lang w:val="ru-RU"/>
        </w:rPr>
        <w:t>В мон</w:t>
      </w:r>
      <w:r w:rsidR="00091261">
        <w:rPr>
          <w:rFonts w:ascii="Times New Roman" w:hAnsi="Times New Roman"/>
          <w:sz w:val="24"/>
          <w:szCs w:val="24"/>
          <w:lang w:val="ru-RU"/>
        </w:rPr>
        <w:t>иторинговом отчёте Европейской к</w:t>
      </w:r>
      <w:r w:rsidRPr="00A23E9E">
        <w:rPr>
          <w:rFonts w:ascii="Times New Roman" w:hAnsi="Times New Roman"/>
          <w:sz w:val="24"/>
          <w:szCs w:val="24"/>
          <w:lang w:val="ru-RU"/>
        </w:rPr>
        <w:t>омиссии</w:t>
      </w:r>
      <w:r w:rsidR="00091261">
        <w:rPr>
          <w:rFonts w:ascii="Times New Roman" w:hAnsi="Times New Roman"/>
          <w:bCs/>
          <w:sz w:val="24"/>
          <w:szCs w:val="24"/>
          <w:lang w:val="ru-RU"/>
        </w:rPr>
        <w:t xml:space="preserve"> (м</w:t>
      </w:r>
      <w:r w:rsidRPr="00A23E9E">
        <w:rPr>
          <w:rFonts w:ascii="Times New Roman" w:hAnsi="Times New Roman"/>
          <w:bCs/>
          <w:sz w:val="24"/>
          <w:szCs w:val="24"/>
          <w:lang w:val="ru-RU"/>
        </w:rPr>
        <w:t>ониторинговая ссылка:</w:t>
      </w:r>
      <w:r w:rsidRPr="00A23E9E">
        <w:rPr>
          <w:rFonts w:ascii="Times New Roman" w:hAnsi="Times New Roman"/>
          <w:sz w:val="24"/>
          <w:szCs w:val="24"/>
          <w:lang w:val="en-GB"/>
        </w:rPr>
        <w:t>D</w:t>
      </w:r>
      <w:r w:rsidRPr="00A23E9E">
        <w:rPr>
          <w:rFonts w:ascii="Times New Roman" w:hAnsi="Times New Roman"/>
          <w:sz w:val="24"/>
          <w:szCs w:val="24"/>
          <w:lang w:val="ru-RU"/>
        </w:rPr>
        <w:t xml:space="preserve">-020296.01) даётся позитивная оценка общей программной деятельности и использования необходимых управленческих и технических возможностей в рамках Программы </w:t>
      </w:r>
      <w:proofErr w:type="spellStart"/>
      <w:r w:rsidRPr="00A23E9E">
        <w:rPr>
          <w:rFonts w:ascii="Times New Roman" w:hAnsi="Times New Roman"/>
          <w:sz w:val="24"/>
          <w:szCs w:val="24"/>
          <w:lang w:val="ru-RU"/>
        </w:rPr>
        <w:t>ЭстЛатРус</w:t>
      </w:r>
      <w:proofErr w:type="spellEnd"/>
      <w:r w:rsidRPr="00A23E9E">
        <w:rPr>
          <w:rFonts w:ascii="Times New Roman" w:hAnsi="Times New Roman"/>
          <w:sz w:val="24"/>
          <w:szCs w:val="24"/>
          <w:lang w:val="ru-RU"/>
        </w:rPr>
        <w:t xml:space="preserve">, и на уровне текущей Программы не предусматриваются никакие кардинальные изменения, за исключением укрепления административного потенциала и </w:t>
      </w:r>
      <w:r w:rsidR="00091261">
        <w:rPr>
          <w:rFonts w:ascii="Times New Roman" w:hAnsi="Times New Roman"/>
          <w:sz w:val="24"/>
          <w:szCs w:val="24"/>
          <w:lang w:val="ru-RU"/>
        </w:rPr>
        <w:t>расширения обязанностей Совместного технического с</w:t>
      </w:r>
      <w:r w:rsidRPr="00A23E9E">
        <w:rPr>
          <w:rFonts w:ascii="Times New Roman" w:hAnsi="Times New Roman"/>
          <w:sz w:val="24"/>
          <w:szCs w:val="24"/>
          <w:lang w:val="ru-RU"/>
        </w:rPr>
        <w:t>екретариата (СТС).</w:t>
      </w:r>
      <w:proofErr w:type="gramEnd"/>
      <w:r w:rsidRPr="00A23E9E">
        <w:rPr>
          <w:rFonts w:ascii="Times New Roman" w:hAnsi="Times New Roman"/>
          <w:sz w:val="24"/>
          <w:szCs w:val="24"/>
          <w:lang w:val="ru-RU"/>
        </w:rPr>
        <w:t xml:space="preserve"> Изменения, касающиеся помощи потенциальным бенефициарам и обеспечения гибкости в процессах реализации, управления,</w:t>
      </w:r>
      <w:r w:rsidR="00797C89">
        <w:rPr>
          <w:rFonts w:ascii="Times New Roman" w:hAnsi="Times New Roman"/>
          <w:sz w:val="24"/>
          <w:szCs w:val="24"/>
          <w:lang w:val="ru-RU"/>
        </w:rPr>
        <w:t xml:space="preserve"> аудита, были предложены экспертами</w:t>
      </w:r>
      <w:r w:rsidRPr="00A23E9E">
        <w:rPr>
          <w:rFonts w:ascii="Times New Roman" w:hAnsi="Times New Roman"/>
          <w:sz w:val="24"/>
          <w:szCs w:val="24"/>
          <w:lang w:val="ru-RU"/>
        </w:rPr>
        <w:t xml:space="preserve"> в вышеназванном отчёте.  </w:t>
      </w:r>
    </w:p>
    <w:p w:rsidR="00A23E9E" w:rsidRPr="00A23E9E" w:rsidRDefault="00A23E9E" w:rsidP="002755AC">
      <w:pPr>
        <w:spacing w:after="0"/>
        <w:jc w:val="both"/>
        <w:rPr>
          <w:rFonts w:ascii="Times New Roman" w:hAnsi="Times New Roman"/>
          <w:sz w:val="24"/>
          <w:szCs w:val="24"/>
          <w:lang w:val="ru-RU"/>
        </w:rPr>
      </w:pPr>
    </w:p>
    <w:p w:rsidR="00A23E9E" w:rsidRPr="00A23E9E" w:rsidRDefault="00A23E9E" w:rsidP="002755AC">
      <w:pPr>
        <w:spacing w:after="0"/>
        <w:jc w:val="both"/>
        <w:rPr>
          <w:rFonts w:ascii="Times New Roman" w:hAnsi="Times New Roman"/>
          <w:sz w:val="24"/>
          <w:szCs w:val="24"/>
          <w:lang w:val="ru-RU"/>
        </w:rPr>
      </w:pPr>
      <w:r w:rsidRPr="00A23E9E">
        <w:rPr>
          <w:rFonts w:ascii="Times New Roman" w:hAnsi="Times New Roman"/>
          <w:sz w:val="24"/>
          <w:szCs w:val="24"/>
          <w:lang w:val="ru-RU"/>
        </w:rPr>
        <w:t xml:space="preserve">Совместная рабочая программа </w:t>
      </w:r>
      <w:proofErr w:type="spellStart"/>
      <w:r w:rsidRPr="00A23E9E">
        <w:rPr>
          <w:rFonts w:ascii="Times New Roman" w:hAnsi="Times New Roman"/>
          <w:sz w:val="24"/>
          <w:szCs w:val="24"/>
          <w:lang w:val="ru-RU"/>
        </w:rPr>
        <w:t>ЭстЛатРус</w:t>
      </w:r>
      <w:proofErr w:type="spellEnd"/>
      <w:r w:rsidRPr="00A23E9E">
        <w:rPr>
          <w:rFonts w:ascii="Times New Roman" w:hAnsi="Times New Roman"/>
          <w:sz w:val="24"/>
          <w:szCs w:val="24"/>
          <w:lang w:val="ru-RU"/>
        </w:rPr>
        <w:t xml:space="preserve"> (СРП) реализо</w:t>
      </w:r>
      <w:r w:rsidR="00091261">
        <w:rPr>
          <w:rFonts w:ascii="Times New Roman" w:hAnsi="Times New Roman"/>
          <w:sz w:val="24"/>
          <w:szCs w:val="24"/>
          <w:lang w:val="ru-RU"/>
        </w:rPr>
        <w:t xml:space="preserve">вывалась на базе </w:t>
      </w:r>
      <w:proofErr w:type="gramStart"/>
      <w:r w:rsidR="00091261">
        <w:rPr>
          <w:rFonts w:ascii="Times New Roman" w:hAnsi="Times New Roman"/>
          <w:sz w:val="24"/>
          <w:szCs w:val="24"/>
          <w:lang w:val="ru-RU"/>
        </w:rPr>
        <w:t xml:space="preserve">индивидуальных </w:t>
      </w:r>
      <w:r w:rsidRPr="00A23E9E">
        <w:rPr>
          <w:rFonts w:ascii="Times New Roman" w:hAnsi="Times New Roman"/>
          <w:sz w:val="24"/>
          <w:szCs w:val="24"/>
          <w:lang w:val="ru-RU"/>
        </w:rPr>
        <w:t>проектов</w:t>
      </w:r>
      <w:proofErr w:type="gramEnd"/>
      <w:r w:rsidRPr="00A23E9E">
        <w:rPr>
          <w:rFonts w:ascii="Times New Roman" w:hAnsi="Times New Roman"/>
          <w:sz w:val="24"/>
          <w:szCs w:val="24"/>
          <w:lang w:val="ru-RU"/>
        </w:rPr>
        <w:t xml:space="preserve"> ПС. Устойчивость финансовой программы зависит от финансовой и экономической жизнеспособности составляющих её проектов. Большинство </w:t>
      </w:r>
      <w:r w:rsidR="001E0232">
        <w:rPr>
          <w:rFonts w:ascii="Times New Roman" w:hAnsi="Times New Roman"/>
          <w:sz w:val="24"/>
          <w:szCs w:val="24"/>
          <w:lang w:val="ru-RU"/>
        </w:rPr>
        <w:t>бенефициаров</w:t>
      </w:r>
      <w:r w:rsidRPr="00A23E9E">
        <w:rPr>
          <w:rFonts w:ascii="Times New Roman" w:hAnsi="Times New Roman"/>
          <w:sz w:val="24"/>
          <w:szCs w:val="24"/>
          <w:lang w:val="ru-RU"/>
        </w:rPr>
        <w:t xml:space="preserve"> представлено местными и региональными органами власти, чья финансовая и институциональная деятельность имеет устойчивый характер. Можно утверждать, что в будущем использование услуг и результатов, полученных в рамках проектов ПС, будет финансироваться </w:t>
      </w:r>
      <w:r w:rsidR="001E0232">
        <w:rPr>
          <w:rFonts w:ascii="Times New Roman" w:hAnsi="Times New Roman"/>
          <w:sz w:val="24"/>
          <w:szCs w:val="24"/>
          <w:lang w:val="ru-RU"/>
        </w:rPr>
        <w:t>бенефициарами</w:t>
      </w:r>
      <w:r w:rsidRPr="00A23E9E">
        <w:rPr>
          <w:rFonts w:ascii="Times New Roman" w:hAnsi="Times New Roman"/>
          <w:sz w:val="24"/>
          <w:szCs w:val="24"/>
          <w:lang w:val="ru-RU"/>
        </w:rPr>
        <w:t>. НПО, в качестве партнеров «</w:t>
      </w:r>
      <w:proofErr w:type="gramStart"/>
      <w:r w:rsidRPr="00A23E9E">
        <w:rPr>
          <w:rFonts w:ascii="Times New Roman" w:hAnsi="Times New Roman"/>
          <w:sz w:val="24"/>
          <w:szCs w:val="24"/>
          <w:lang w:val="ru-RU"/>
        </w:rPr>
        <w:t>бизнес-ориентированных</w:t>
      </w:r>
      <w:proofErr w:type="gramEnd"/>
      <w:r w:rsidRPr="00A23E9E">
        <w:rPr>
          <w:rFonts w:ascii="Times New Roman" w:hAnsi="Times New Roman"/>
          <w:sz w:val="24"/>
          <w:szCs w:val="24"/>
          <w:lang w:val="ru-RU"/>
        </w:rPr>
        <w:t>» проектов, имеют благоприятные финансовые перспективы, поскольку у них присутствует мотивация к использованию результатов проекта на коммерческой основе.</w:t>
      </w:r>
    </w:p>
    <w:p w:rsidR="00A23E9E" w:rsidRPr="00A23E9E" w:rsidRDefault="00A23E9E" w:rsidP="002755AC">
      <w:pPr>
        <w:spacing w:after="0"/>
        <w:jc w:val="both"/>
        <w:rPr>
          <w:rFonts w:ascii="Times New Roman" w:hAnsi="Times New Roman"/>
          <w:sz w:val="24"/>
          <w:szCs w:val="24"/>
          <w:lang w:val="ru-RU"/>
        </w:rPr>
      </w:pPr>
      <w:r w:rsidRPr="00A23E9E">
        <w:rPr>
          <w:rFonts w:ascii="Times New Roman" w:hAnsi="Times New Roman"/>
          <w:sz w:val="24"/>
          <w:szCs w:val="24"/>
          <w:lang w:val="ru-RU"/>
        </w:rPr>
        <w:t xml:space="preserve">Потребности «социально-ориентированных» НПО в финансовой поддержке должны получить оценку со стороны местной администрации. </w:t>
      </w:r>
    </w:p>
    <w:p w:rsidR="00A23E9E" w:rsidRPr="00A23E9E" w:rsidRDefault="00A23E9E" w:rsidP="002755AC">
      <w:pPr>
        <w:spacing w:after="0"/>
        <w:jc w:val="both"/>
        <w:rPr>
          <w:rFonts w:ascii="Times New Roman" w:hAnsi="Times New Roman"/>
          <w:sz w:val="24"/>
          <w:szCs w:val="24"/>
          <w:lang w:val="ru-RU"/>
        </w:rPr>
      </w:pPr>
    </w:p>
    <w:p w:rsidR="00A23E9E" w:rsidRPr="00A23E9E" w:rsidRDefault="00797C89" w:rsidP="002755AC">
      <w:pPr>
        <w:spacing w:after="0"/>
        <w:jc w:val="both"/>
        <w:rPr>
          <w:rFonts w:ascii="Times New Roman" w:hAnsi="Times New Roman"/>
          <w:sz w:val="24"/>
          <w:szCs w:val="24"/>
          <w:lang w:val="ru-RU"/>
        </w:rPr>
      </w:pPr>
      <w:r>
        <w:rPr>
          <w:rFonts w:ascii="Times New Roman" w:hAnsi="Times New Roman"/>
          <w:sz w:val="24"/>
          <w:szCs w:val="24"/>
          <w:lang w:val="ru-RU"/>
        </w:rPr>
        <w:t>Эксперты</w:t>
      </w:r>
      <w:r w:rsidR="00A23E9E" w:rsidRPr="00A23E9E">
        <w:rPr>
          <w:rFonts w:ascii="Times New Roman" w:hAnsi="Times New Roman"/>
          <w:sz w:val="24"/>
          <w:szCs w:val="24"/>
          <w:lang w:val="ru-RU"/>
        </w:rPr>
        <w:t xml:space="preserve"> пришли к заключению о том, </w:t>
      </w:r>
      <w:r w:rsidR="007E6687">
        <w:rPr>
          <w:rFonts w:ascii="Times New Roman" w:hAnsi="Times New Roman"/>
          <w:sz w:val="24"/>
          <w:szCs w:val="24"/>
          <w:lang w:val="ru-RU"/>
        </w:rPr>
        <w:t xml:space="preserve">что </w:t>
      </w:r>
      <w:r w:rsidR="00A23E9E" w:rsidRPr="00A23E9E">
        <w:rPr>
          <w:rFonts w:ascii="Times New Roman" w:hAnsi="Times New Roman"/>
          <w:sz w:val="24"/>
          <w:szCs w:val="24"/>
          <w:lang w:val="ru-RU"/>
        </w:rPr>
        <w:t>посредством своих индивидуальных проектов</w:t>
      </w:r>
      <w:r w:rsidR="007E6687">
        <w:rPr>
          <w:rFonts w:ascii="Times New Roman" w:hAnsi="Times New Roman"/>
          <w:sz w:val="24"/>
          <w:szCs w:val="24"/>
          <w:lang w:val="ru-RU"/>
        </w:rPr>
        <w:t xml:space="preserve"> </w:t>
      </w:r>
      <w:proofErr w:type="spellStart"/>
      <w:proofErr w:type="gramStart"/>
      <w:r>
        <w:rPr>
          <w:rFonts w:ascii="Times New Roman" w:hAnsi="Times New Roman"/>
          <w:sz w:val="24"/>
          <w:szCs w:val="24"/>
          <w:lang w:val="ru-RU"/>
        </w:rPr>
        <w:t>ЭстЛатРус</w:t>
      </w:r>
      <w:proofErr w:type="spellEnd"/>
      <w:proofErr w:type="gramEnd"/>
      <w:r>
        <w:rPr>
          <w:rFonts w:ascii="Times New Roman" w:hAnsi="Times New Roman"/>
          <w:sz w:val="24"/>
          <w:szCs w:val="24"/>
          <w:lang w:val="ru-RU"/>
        </w:rPr>
        <w:t xml:space="preserve"> безусловно улучшила</w:t>
      </w:r>
      <w:r w:rsidR="00A23E9E" w:rsidRPr="00A23E9E">
        <w:rPr>
          <w:rFonts w:ascii="Times New Roman" w:hAnsi="Times New Roman"/>
          <w:sz w:val="24"/>
          <w:szCs w:val="24"/>
          <w:lang w:val="ru-RU"/>
        </w:rPr>
        <w:t xml:space="preserve"> институциональный и профессиональный потенциал участвующих партнёрских организаций. Многие </w:t>
      </w:r>
      <w:r w:rsidR="001E0232">
        <w:rPr>
          <w:rFonts w:ascii="Times New Roman" w:hAnsi="Times New Roman"/>
          <w:sz w:val="24"/>
          <w:szCs w:val="24"/>
          <w:lang w:val="ru-RU"/>
        </w:rPr>
        <w:t>бенефициары</w:t>
      </w:r>
      <w:r w:rsidR="00A23E9E" w:rsidRPr="00A23E9E">
        <w:rPr>
          <w:rFonts w:ascii="Times New Roman" w:hAnsi="Times New Roman"/>
          <w:sz w:val="24"/>
          <w:szCs w:val="24"/>
          <w:lang w:val="ru-RU"/>
        </w:rPr>
        <w:t xml:space="preserve"> приобрели новые знания и навыки в разработке и реализации международных проектов. </w:t>
      </w:r>
    </w:p>
    <w:p w:rsidR="00A23E9E" w:rsidRPr="00A23E9E" w:rsidRDefault="00A23E9E" w:rsidP="002755AC">
      <w:pPr>
        <w:spacing w:after="0"/>
        <w:jc w:val="both"/>
        <w:rPr>
          <w:rFonts w:ascii="Times New Roman" w:hAnsi="Times New Roman"/>
          <w:sz w:val="24"/>
          <w:szCs w:val="24"/>
          <w:lang w:val="ru-RU"/>
        </w:rPr>
      </w:pPr>
    </w:p>
    <w:p w:rsidR="00A23E9E" w:rsidRPr="00A23E9E" w:rsidRDefault="00A23E9E" w:rsidP="002755AC">
      <w:pPr>
        <w:spacing w:after="0"/>
        <w:jc w:val="both"/>
        <w:rPr>
          <w:rFonts w:ascii="Times New Roman" w:hAnsi="Times New Roman"/>
          <w:sz w:val="24"/>
          <w:szCs w:val="24"/>
          <w:lang w:val="ru-RU"/>
        </w:rPr>
      </w:pPr>
      <w:r w:rsidRPr="00A23E9E">
        <w:rPr>
          <w:rFonts w:ascii="Times New Roman" w:hAnsi="Times New Roman"/>
          <w:sz w:val="24"/>
          <w:szCs w:val="24"/>
          <w:lang w:val="ru-RU"/>
        </w:rPr>
        <w:t>Однако, как показывает социально-экономический анализ текущей Программы и выводы рабочих групп, существует серьёзная необходимость в совершенствовании административного потенциала.</w:t>
      </w:r>
    </w:p>
    <w:p w:rsidR="00A23E9E" w:rsidRPr="00A23E9E" w:rsidRDefault="00A23E9E" w:rsidP="002755AC">
      <w:pPr>
        <w:spacing w:after="0"/>
        <w:jc w:val="both"/>
        <w:rPr>
          <w:rFonts w:ascii="Times New Roman" w:hAnsi="Times New Roman"/>
          <w:sz w:val="24"/>
          <w:szCs w:val="24"/>
          <w:lang w:val="ru-RU"/>
        </w:rPr>
      </w:pPr>
    </w:p>
    <w:p w:rsidR="00A23E9E" w:rsidRPr="00A23E9E" w:rsidRDefault="00A23E9E" w:rsidP="002755AC">
      <w:pPr>
        <w:spacing w:after="0"/>
        <w:jc w:val="both"/>
        <w:rPr>
          <w:rFonts w:ascii="Times New Roman" w:hAnsi="Times New Roman"/>
          <w:sz w:val="24"/>
          <w:szCs w:val="24"/>
          <w:lang w:val="ru-RU"/>
        </w:rPr>
      </w:pPr>
      <w:r w:rsidRPr="00A23E9E">
        <w:rPr>
          <w:rFonts w:ascii="Times New Roman" w:hAnsi="Times New Roman"/>
          <w:sz w:val="24"/>
          <w:szCs w:val="24"/>
          <w:lang w:val="ru-RU"/>
        </w:rPr>
        <w:t>Были выявлены некоторые финансовые проблемы. Местные о</w:t>
      </w:r>
      <w:r w:rsidR="007E6687">
        <w:rPr>
          <w:rFonts w:ascii="Times New Roman" w:hAnsi="Times New Roman"/>
          <w:sz w:val="24"/>
          <w:szCs w:val="24"/>
          <w:lang w:val="ru-RU"/>
        </w:rPr>
        <w:t>рганы власти не имели возможности</w:t>
      </w:r>
      <w:r w:rsidRPr="00A23E9E">
        <w:rPr>
          <w:rFonts w:ascii="Times New Roman" w:hAnsi="Times New Roman"/>
          <w:sz w:val="24"/>
          <w:szCs w:val="24"/>
          <w:lang w:val="ru-RU"/>
        </w:rPr>
        <w:t xml:space="preserve"> финансировать  дальнейшее развитие некоторых</w:t>
      </w:r>
      <w:r w:rsidR="007E6687">
        <w:rPr>
          <w:rFonts w:ascii="Times New Roman" w:hAnsi="Times New Roman"/>
          <w:sz w:val="24"/>
          <w:szCs w:val="24"/>
          <w:lang w:val="ru-RU"/>
        </w:rPr>
        <w:t xml:space="preserve"> </w:t>
      </w:r>
      <w:r w:rsidRPr="00A23E9E">
        <w:rPr>
          <w:rFonts w:ascii="Times New Roman" w:hAnsi="Times New Roman"/>
          <w:sz w:val="24"/>
          <w:szCs w:val="24"/>
          <w:lang w:val="ru-RU"/>
        </w:rPr>
        <w:t>проектов. В</w:t>
      </w:r>
      <w:r w:rsidR="00797C89">
        <w:rPr>
          <w:rFonts w:ascii="Times New Roman" w:hAnsi="Times New Roman"/>
          <w:sz w:val="24"/>
          <w:szCs w:val="24"/>
          <w:lang w:val="ru-RU"/>
        </w:rPr>
        <w:t>о</w:t>
      </w:r>
      <w:r w:rsidR="0065552B">
        <w:rPr>
          <w:rFonts w:ascii="Times New Roman" w:hAnsi="Times New Roman"/>
          <w:sz w:val="24"/>
          <w:szCs w:val="24"/>
          <w:lang w:val="ru-RU"/>
        </w:rPr>
        <w:t xml:space="preserve"> </w:t>
      </w:r>
      <w:r w:rsidR="007E6687">
        <w:rPr>
          <w:rFonts w:ascii="Times New Roman" w:hAnsi="Times New Roman"/>
          <w:sz w:val="24"/>
          <w:szCs w:val="24"/>
          <w:lang w:val="ru-RU"/>
        </w:rPr>
        <w:t>избежание проблем, выявленных</w:t>
      </w:r>
      <w:r w:rsidRPr="00A23E9E">
        <w:rPr>
          <w:rFonts w:ascii="Times New Roman" w:hAnsi="Times New Roman"/>
          <w:sz w:val="24"/>
          <w:szCs w:val="24"/>
          <w:lang w:val="ru-RU"/>
        </w:rPr>
        <w:t xml:space="preserve"> Программой </w:t>
      </w:r>
      <w:proofErr w:type="spellStart"/>
      <w:r w:rsidRPr="00A23E9E">
        <w:rPr>
          <w:rFonts w:ascii="Times New Roman" w:hAnsi="Times New Roman"/>
          <w:sz w:val="24"/>
          <w:szCs w:val="24"/>
          <w:lang w:val="ru-RU"/>
        </w:rPr>
        <w:t>ЭстЛатРус</w:t>
      </w:r>
      <w:proofErr w:type="spellEnd"/>
      <w:r w:rsidRPr="00A23E9E">
        <w:rPr>
          <w:rFonts w:ascii="Times New Roman" w:hAnsi="Times New Roman"/>
          <w:sz w:val="24"/>
          <w:szCs w:val="24"/>
          <w:lang w:val="ru-RU"/>
        </w:rPr>
        <w:t xml:space="preserve">, </w:t>
      </w:r>
      <w:r w:rsidR="00797C89">
        <w:rPr>
          <w:rFonts w:ascii="Times New Roman" w:hAnsi="Times New Roman"/>
          <w:sz w:val="24"/>
          <w:szCs w:val="24"/>
          <w:lang w:val="ru-RU"/>
        </w:rPr>
        <w:t xml:space="preserve">были проведены </w:t>
      </w:r>
      <w:r w:rsidRPr="00A23E9E">
        <w:rPr>
          <w:rFonts w:ascii="Times New Roman" w:hAnsi="Times New Roman"/>
          <w:sz w:val="24"/>
          <w:szCs w:val="24"/>
          <w:lang w:val="ru-RU"/>
        </w:rPr>
        <w:t xml:space="preserve">консультации с </w:t>
      </w:r>
      <w:r w:rsidR="00091261">
        <w:rPr>
          <w:rFonts w:ascii="Times New Roman" w:hAnsi="Times New Roman"/>
          <w:sz w:val="24"/>
          <w:szCs w:val="24"/>
          <w:lang w:val="ru-RU"/>
        </w:rPr>
        <w:lastRenderedPageBreak/>
        <w:t>Совместным управляющим о</w:t>
      </w:r>
      <w:r w:rsidRPr="00A23E9E">
        <w:rPr>
          <w:rFonts w:ascii="Times New Roman" w:hAnsi="Times New Roman"/>
          <w:sz w:val="24"/>
          <w:szCs w:val="24"/>
          <w:lang w:val="ru-RU"/>
        </w:rPr>
        <w:t>рганом (СУО), Совмест</w:t>
      </w:r>
      <w:r w:rsidR="00091261">
        <w:rPr>
          <w:rFonts w:ascii="Times New Roman" w:hAnsi="Times New Roman"/>
          <w:sz w:val="24"/>
          <w:szCs w:val="24"/>
          <w:lang w:val="ru-RU"/>
        </w:rPr>
        <w:t>ным м</w:t>
      </w:r>
      <w:r w:rsidR="0065552B">
        <w:rPr>
          <w:rFonts w:ascii="Times New Roman" w:hAnsi="Times New Roman"/>
          <w:sz w:val="24"/>
          <w:szCs w:val="24"/>
          <w:lang w:val="ru-RU"/>
        </w:rPr>
        <w:t>ониторинговым комитетом (СМ</w:t>
      </w:r>
      <w:r w:rsidRPr="00A23E9E">
        <w:rPr>
          <w:rFonts w:ascii="Times New Roman" w:hAnsi="Times New Roman"/>
          <w:sz w:val="24"/>
          <w:szCs w:val="24"/>
          <w:lang w:val="ru-RU"/>
        </w:rPr>
        <w:t>К) и национальными органами.</w:t>
      </w:r>
    </w:p>
    <w:p w:rsidR="00A23E9E" w:rsidRPr="00A23E9E" w:rsidRDefault="00A23E9E" w:rsidP="002755AC">
      <w:pPr>
        <w:spacing w:after="0"/>
        <w:jc w:val="both"/>
        <w:rPr>
          <w:rFonts w:ascii="Times New Roman" w:hAnsi="Times New Roman"/>
          <w:sz w:val="24"/>
          <w:szCs w:val="24"/>
          <w:lang w:val="ru-RU"/>
        </w:rPr>
      </w:pPr>
    </w:p>
    <w:p w:rsidR="00A23E9E" w:rsidRPr="00A23E9E" w:rsidRDefault="00A23E9E" w:rsidP="002755AC">
      <w:pPr>
        <w:jc w:val="both"/>
        <w:rPr>
          <w:rFonts w:ascii="Times New Roman" w:hAnsi="Times New Roman"/>
          <w:sz w:val="24"/>
          <w:szCs w:val="24"/>
          <w:lang w:val="ru-RU"/>
        </w:rPr>
      </w:pPr>
      <w:r w:rsidRPr="00A23E9E">
        <w:rPr>
          <w:rFonts w:ascii="Times New Roman" w:hAnsi="Times New Roman"/>
          <w:sz w:val="24"/>
          <w:szCs w:val="24"/>
          <w:lang w:val="ru-RU"/>
        </w:rPr>
        <w:t xml:space="preserve">Подобным же образом были выявлены некоторые проблемы в отношении законодательства России. Противоречия между национальным законодательством и </w:t>
      </w:r>
      <w:r w:rsidRPr="00A23E9E">
        <w:rPr>
          <w:rFonts w:ascii="Times New Roman" w:hAnsi="Times New Roman"/>
          <w:sz w:val="24"/>
          <w:szCs w:val="24"/>
          <w:lang w:val="en-GB"/>
        </w:rPr>
        <w:t>PRAG</w:t>
      </w:r>
      <w:r w:rsidR="00797C89">
        <w:rPr>
          <w:rFonts w:ascii="Times New Roman" w:hAnsi="Times New Roman"/>
          <w:sz w:val="24"/>
          <w:szCs w:val="24"/>
          <w:lang w:val="ru-RU"/>
        </w:rPr>
        <w:t xml:space="preserve"> в отношении правил</w:t>
      </w:r>
      <w:r w:rsidRPr="00A23E9E">
        <w:rPr>
          <w:rFonts w:ascii="Times New Roman" w:hAnsi="Times New Roman"/>
          <w:sz w:val="24"/>
          <w:szCs w:val="24"/>
          <w:lang w:val="ru-RU"/>
        </w:rPr>
        <w:t xml:space="preserve"> </w:t>
      </w:r>
      <w:r w:rsidR="00091261">
        <w:rPr>
          <w:rFonts w:ascii="Times New Roman" w:hAnsi="Times New Roman"/>
          <w:sz w:val="24"/>
          <w:szCs w:val="24"/>
          <w:lang w:val="ru-RU"/>
        </w:rPr>
        <w:t>о стране</w:t>
      </w:r>
      <w:r w:rsidR="00797C89">
        <w:rPr>
          <w:rFonts w:ascii="Times New Roman" w:hAnsi="Times New Roman"/>
          <w:sz w:val="24"/>
          <w:szCs w:val="24"/>
          <w:lang w:val="ru-RU"/>
        </w:rPr>
        <w:t xml:space="preserve"> </w:t>
      </w:r>
      <w:r w:rsidRPr="00A23E9E">
        <w:rPr>
          <w:rFonts w:ascii="Times New Roman" w:hAnsi="Times New Roman"/>
          <w:sz w:val="24"/>
          <w:szCs w:val="24"/>
          <w:lang w:val="ru-RU"/>
        </w:rPr>
        <w:t>происхождения товара были своев</w:t>
      </w:r>
      <w:r w:rsidR="00091261">
        <w:rPr>
          <w:rFonts w:ascii="Times New Roman" w:hAnsi="Times New Roman"/>
          <w:sz w:val="24"/>
          <w:szCs w:val="24"/>
          <w:lang w:val="ru-RU"/>
        </w:rPr>
        <w:t>ременно разъяснены Европейской к</w:t>
      </w:r>
      <w:r w:rsidRPr="00A23E9E">
        <w:rPr>
          <w:rFonts w:ascii="Times New Roman" w:hAnsi="Times New Roman"/>
          <w:sz w:val="24"/>
          <w:szCs w:val="24"/>
          <w:lang w:val="ru-RU"/>
        </w:rPr>
        <w:t xml:space="preserve">омиссией с целью предотвращения тупиковых ситуаций в системе государственных закупок в течение действия Программы </w:t>
      </w:r>
      <w:proofErr w:type="spellStart"/>
      <w:r w:rsidRPr="00A23E9E">
        <w:rPr>
          <w:rFonts w:ascii="Times New Roman" w:hAnsi="Times New Roman"/>
          <w:sz w:val="24"/>
          <w:szCs w:val="24"/>
          <w:lang w:val="ru-RU"/>
        </w:rPr>
        <w:t>ЭстЛатРус</w:t>
      </w:r>
      <w:proofErr w:type="spellEnd"/>
      <w:r w:rsidRPr="00A23E9E">
        <w:rPr>
          <w:rFonts w:ascii="Times New Roman" w:hAnsi="Times New Roman"/>
          <w:sz w:val="24"/>
          <w:szCs w:val="24"/>
          <w:lang w:val="ru-RU"/>
        </w:rPr>
        <w:t>. Для того</w:t>
      </w:r>
      <w:proofErr w:type="gramStart"/>
      <w:r w:rsidRPr="00A23E9E">
        <w:rPr>
          <w:rFonts w:ascii="Times New Roman" w:hAnsi="Times New Roman"/>
          <w:sz w:val="24"/>
          <w:szCs w:val="24"/>
          <w:lang w:val="ru-RU"/>
        </w:rPr>
        <w:t>,</w:t>
      </w:r>
      <w:proofErr w:type="gramEnd"/>
      <w:r w:rsidRPr="00A23E9E">
        <w:rPr>
          <w:rFonts w:ascii="Times New Roman" w:hAnsi="Times New Roman"/>
          <w:sz w:val="24"/>
          <w:szCs w:val="24"/>
          <w:lang w:val="ru-RU"/>
        </w:rPr>
        <w:t xml:space="preserve"> чтобы избежать подобных рисков, юридические аспекты реализации Программы более подробно обсуждаются на уровне С</w:t>
      </w:r>
      <w:r w:rsidR="007E6687">
        <w:rPr>
          <w:rFonts w:ascii="Times New Roman" w:hAnsi="Times New Roman"/>
          <w:sz w:val="24"/>
          <w:szCs w:val="24"/>
          <w:lang w:val="ru-RU"/>
        </w:rPr>
        <w:t xml:space="preserve">овместного </w:t>
      </w:r>
      <w:r w:rsidRPr="00A23E9E">
        <w:rPr>
          <w:rFonts w:ascii="Times New Roman" w:hAnsi="Times New Roman"/>
          <w:sz w:val="24"/>
          <w:szCs w:val="24"/>
          <w:lang w:val="ru-RU"/>
        </w:rPr>
        <w:t>П</w:t>
      </w:r>
      <w:r w:rsidR="007E6687">
        <w:rPr>
          <w:rFonts w:ascii="Times New Roman" w:hAnsi="Times New Roman"/>
          <w:sz w:val="24"/>
          <w:szCs w:val="24"/>
          <w:lang w:val="ru-RU"/>
        </w:rPr>
        <w:t xml:space="preserve">рограммного </w:t>
      </w:r>
      <w:r w:rsidRPr="00A23E9E">
        <w:rPr>
          <w:rFonts w:ascii="Times New Roman" w:hAnsi="Times New Roman"/>
          <w:sz w:val="24"/>
          <w:szCs w:val="24"/>
          <w:lang w:val="ru-RU"/>
        </w:rPr>
        <w:t>К</w:t>
      </w:r>
      <w:r w:rsidR="007E6687">
        <w:rPr>
          <w:rFonts w:ascii="Times New Roman" w:hAnsi="Times New Roman"/>
          <w:sz w:val="24"/>
          <w:szCs w:val="24"/>
          <w:lang w:val="ru-RU"/>
        </w:rPr>
        <w:t xml:space="preserve">омитета. </w:t>
      </w:r>
      <w:r w:rsidRPr="00A23E9E">
        <w:rPr>
          <w:rFonts w:ascii="Times New Roman" w:hAnsi="Times New Roman"/>
          <w:sz w:val="24"/>
          <w:szCs w:val="24"/>
          <w:lang w:val="ru-RU"/>
        </w:rPr>
        <w:t>В целом возрастающая значимость Программы была отмечена на следующих уровнях:</w:t>
      </w:r>
    </w:p>
    <w:p w:rsidR="00A23E9E" w:rsidRPr="00A23E9E" w:rsidRDefault="00A23E9E" w:rsidP="002755AC">
      <w:pPr>
        <w:numPr>
          <w:ilvl w:val="2"/>
          <w:numId w:val="6"/>
        </w:numPr>
        <w:jc w:val="both"/>
        <w:rPr>
          <w:rFonts w:ascii="Times New Roman" w:hAnsi="Times New Roman"/>
          <w:sz w:val="24"/>
          <w:szCs w:val="24"/>
          <w:lang w:val="ru-RU"/>
        </w:rPr>
      </w:pPr>
      <w:r w:rsidRPr="00A23E9E">
        <w:rPr>
          <w:rFonts w:ascii="Times New Roman" w:hAnsi="Times New Roman"/>
          <w:sz w:val="24"/>
          <w:szCs w:val="24"/>
          <w:lang w:val="ru-RU"/>
        </w:rPr>
        <w:t>На уровне ЕС и национальном уровне</w:t>
      </w:r>
    </w:p>
    <w:p w:rsidR="00A23E9E" w:rsidRPr="00A23E9E" w:rsidRDefault="00A23E9E" w:rsidP="002755AC">
      <w:pPr>
        <w:numPr>
          <w:ilvl w:val="2"/>
          <w:numId w:val="6"/>
        </w:numPr>
        <w:jc w:val="both"/>
        <w:rPr>
          <w:rFonts w:ascii="Times New Roman" w:hAnsi="Times New Roman"/>
          <w:sz w:val="24"/>
          <w:szCs w:val="24"/>
          <w:lang w:val="en-GB"/>
        </w:rPr>
      </w:pPr>
      <w:r w:rsidRPr="00A23E9E">
        <w:rPr>
          <w:rFonts w:ascii="Times New Roman" w:hAnsi="Times New Roman"/>
          <w:sz w:val="24"/>
          <w:szCs w:val="24"/>
          <w:lang w:val="ru-RU"/>
        </w:rPr>
        <w:t>На местном</w:t>
      </w:r>
      <w:r w:rsidRPr="00A23E9E">
        <w:rPr>
          <w:rFonts w:ascii="Times New Roman" w:hAnsi="Times New Roman"/>
          <w:sz w:val="24"/>
          <w:szCs w:val="24"/>
          <w:lang w:val="en-GB"/>
        </w:rPr>
        <w:t xml:space="preserve"> (</w:t>
      </w:r>
      <w:r w:rsidRPr="00A23E9E">
        <w:rPr>
          <w:rFonts w:ascii="Times New Roman" w:hAnsi="Times New Roman"/>
          <w:sz w:val="24"/>
          <w:szCs w:val="24"/>
          <w:lang w:val="ru-RU"/>
        </w:rPr>
        <w:t>региональном</w:t>
      </w:r>
      <w:r w:rsidRPr="00A23E9E">
        <w:rPr>
          <w:rFonts w:ascii="Times New Roman" w:hAnsi="Times New Roman"/>
          <w:sz w:val="24"/>
          <w:szCs w:val="24"/>
          <w:lang w:val="en-GB"/>
        </w:rPr>
        <w:t xml:space="preserve">) </w:t>
      </w:r>
      <w:r w:rsidRPr="00A23E9E">
        <w:rPr>
          <w:rFonts w:ascii="Times New Roman" w:hAnsi="Times New Roman"/>
          <w:sz w:val="24"/>
          <w:szCs w:val="24"/>
          <w:lang w:val="ru-RU"/>
        </w:rPr>
        <w:t>уровне</w:t>
      </w:r>
    </w:p>
    <w:p w:rsidR="00A23E9E" w:rsidRPr="00A23E9E" w:rsidRDefault="00A23E9E" w:rsidP="002755AC">
      <w:pPr>
        <w:numPr>
          <w:ilvl w:val="2"/>
          <w:numId w:val="6"/>
        </w:numPr>
        <w:jc w:val="both"/>
        <w:rPr>
          <w:rFonts w:ascii="Times New Roman" w:hAnsi="Times New Roman"/>
          <w:sz w:val="24"/>
          <w:szCs w:val="24"/>
          <w:lang w:val="en-GB"/>
        </w:rPr>
      </w:pPr>
      <w:r w:rsidRPr="00A23E9E">
        <w:rPr>
          <w:rFonts w:ascii="Times New Roman" w:hAnsi="Times New Roman"/>
          <w:sz w:val="24"/>
          <w:szCs w:val="24"/>
          <w:lang w:val="ru-RU"/>
        </w:rPr>
        <w:t>На уровне местных сообществ</w:t>
      </w:r>
    </w:p>
    <w:p w:rsidR="00A23E9E" w:rsidRPr="00A23E9E" w:rsidRDefault="00A23E9E" w:rsidP="002755AC">
      <w:pPr>
        <w:jc w:val="both"/>
        <w:rPr>
          <w:rFonts w:ascii="Times New Roman" w:hAnsi="Times New Roman"/>
          <w:sz w:val="24"/>
          <w:szCs w:val="24"/>
          <w:lang w:val="ru-RU"/>
        </w:rPr>
      </w:pPr>
      <w:r w:rsidRPr="00A23E9E">
        <w:rPr>
          <w:rFonts w:ascii="Times New Roman" w:hAnsi="Times New Roman"/>
          <w:sz w:val="24"/>
          <w:szCs w:val="24"/>
          <w:lang w:val="ru-RU"/>
        </w:rPr>
        <w:t xml:space="preserve">Во время разработки новой Программы Программа </w:t>
      </w:r>
      <w:proofErr w:type="spellStart"/>
      <w:r w:rsidRPr="00A23E9E">
        <w:rPr>
          <w:rFonts w:ascii="Times New Roman" w:hAnsi="Times New Roman"/>
          <w:sz w:val="24"/>
          <w:szCs w:val="24"/>
          <w:lang w:val="ru-RU"/>
        </w:rPr>
        <w:t>ЭстЛатРус</w:t>
      </w:r>
      <w:proofErr w:type="spellEnd"/>
      <w:r w:rsidRPr="00A23E9E">
        <w:rPr>
          <w:rFonts w:ascii="Times New Roman" w:hAnsi="Times New Roman"/>
          <w:sz w:val="24"/>
          <w:szCs w:val="24"/>
          <w:lang w:val="ru-RU"/>
        </w:rPr>
        <w:t xml:space="preserve"> находится на пике своей реализации. Например, для заявителей возможность финансирования развития туризма в регионе была доказана на практике, и будет поддерживаться в будущем в рамках развития СМП. Кроме того, в соответствии с </w:t>
      </w:r>
      <w:proofErr w:type="gramStart"/>
      <w:r w:rsidRPr="00A23E9E">
        <w:rPr>
          <w:rFonts w:ascii="Times New Roman" w:hAnsi="Times New Roman"/>
          <w:sz w:val="24"/>
          <w:szCs w:val="24"/>
          <w:lang w:val="ru-RU"/>
        </w:rPr>
        <w:t>указанным</w:t>
      </w:r>
      <w:proofErr w:type="gramEnd"/>
      <w:r w:rsidRPr="00A23E9E">
        <w:rPr>
          <w:rFonts w:ascii="Times New Roman" w:hAnsi="Times New Roman"/>
          <w:sz w:val="24"/>
          <w:szCs w:val="24"/>
          <w:lang w:val="ru-RU"/>
        </w:rPr>
        <w:t xml:space="preserve"> ранее, проекты по </w:t>
      </w:r>
      <w:r w:rsidR="00797C89">
        <w:rPr>
          <w:rFonts w:ascii="Times New Roman" w:hAnsi="Times New Roman"/>
          <w:sz w:val="24"/>
          <w:szCs w:val="24"/>
          <w:lang w:val="ru-RU"/>
        </w:rPr>
        <w:t>взаимодействию граждан</w:t>
      </w:r>
      <w:r w:rsidRPr="00A23E9E">
        <w:rPr>
          <w:rFonts w:ascii="Times New Roman" w:hAnsi="Times New Roman"/>
          <w:sz w:val="24"/>
          <w:szCs w:val="24"/>
          <w:lang w:val="ru-RU"/>
        </w:rPr>
        <w:t xml:space="preserve"> доказали свою успешность и значимость для людей, проживающих в приграничных регионах. Благодаря этому, взаимодействие населения было интегрировано в форму горизонтальных мероприятий в рамках новой Программы.</w:t>
      </w:r>
    </w:p>
    <w:p w:rsidR="00A23E9E" w:rsidRPr="00A23E9E" w:rsidRDefault="00A23E9E" w:rsidP="002755AC">
      <w:pPr>
        <w:jc w:val="both"/>
        <w:rPr>
          <w:rFonts w:ascii="Times New Roman" w:hAnsi="Times New Roman"/>
          <w:sz w:val="24"/>
          <w:szCs w:val="24"/>
          <w:lang w:val="ru-RU"/>
        </w:rPr>
      </w:pPr>
      <w:r w:rsidRPr="00A23E9E">
        <w:rPr>
          <w:rFonts w:ascii="Times New Roman" w:hAnsi="Times New Roman"/>
          <w:sz w:val="24"/>
          <w:szCs w:val="24"/>
          <w:lang w:val="ru-RU"/>
        </w:rPr>
        <w:t>При реализации проектов важную роль сыграли ответственные управляющие органы, такие как СУО и СТС, создавшие основу успешной практики оперативного и финансового управления, внутреннего мониторинга, партнёрских отношений и смягчения рисков. Примечательно, что привлечение международных кадров планируется с начального этапа, тем самым обеспечивается знание языков и законодательной базы; открытие предс</w:t>
      </w:r>
      <w:r w:rsidR="00BE79BE">
        <w:rPr>
          <w:rFonts w:ascii="Times New Roman" w:hAnsi="Times New Roman"/>
          <w:sz w:val="24"/>
          <w:szCs w:val="24"/>
          <w:lang w:val="ru-RU"/>
        </w:rPr>
        <w:t>тавитель</w:t>
      </w:r>
      <w:proofErr w:type="gramStart"/>
      <w:r w:rsidR="00BE79BE">
        <w:rPr>
          <w:rFonts w:ascii="Times New Roman" w:hAnsi="Times New Roman"/>
          <w:sz w:val="24"/>
          <w:szCs w:val="24"/>
          <w:lang w:val="ru-RU"/>
        </w:rPr>
        <w:t>ств в стр</w:t>
      </w:r>
      <w:proofErr w:type="gramEnd"/>
      <w:r w:rsidR="00BE79BE">
        <w:rPr>
          <w:rFonts w:ascii="Times New Roman" w:hAnsi="Times New Roman"/>
          <w:sz w:val="24"/>
          <w:szCs w:val="24"/>
          <w:lang w:val="ru-RU"/>
        </w:rPr>
        <w:t>анах-участницах</w:t>
      </w:r>
      <w:r w:rsidRPr="00A23E9E">
        <w:rPr>
          <w:rFonts w:ascii="Times New Roman" w:hAnsi="Times New Roman"/>
          <w:sz w:val="24"/>
          <w:szCs w:val="24"/>
          <w:lang w:val="ru-RU"/>
        </w:rPr>
        <w:t xml:space="preserve"> для осуществления  более тесного контакта с заявителями и партнёрами по проектам и их информирования по различным вопросам Программы</w:t>
      </w:r>
      <w:r w:rsidR="007E6687">
        <w:rPr>
          <w:rFonts w:ascii="Times New Roman" w:hAnsi="Times New Roman"/>
          <w:sz w:val="24"/>
          <w:szCs w:val="24"/>
          <w:lang w:val="ru-RU"/>
        </w:rPr>
        <w:t xml:space="preserve"> </w:t>
      </w:r>
      <w:r w:rsidRPr="00A23E9E">
        <w:rPr>
          <w:rFonts w:ascii="Times New Roman" w:hAnsi="Times New Roman"/>
          <w:sz w:val="24"/>
          <w:szCs w:val="24"/>
          <w:lang w:val="ru-RU"/>
        </w:rPr>
        <w:t>(подобная практика отсутствовала до периода 2007-2013 гг.).</w:t>
      </w:r>
    </w:p>
    <w:p w:rsidR="00A23E9E" w:rsidRPr="00A23E9E" w:rsidRDefault="00A23E9E" w:rsidP="002755AC">
      <w:pPr>
        <w:jc w:val="both"/>
        <w:rPr>
          <w:rFonts w:ascii="Times New Roman" w:hAnsi="Times New Roman"/>
          <w:sz w:val="24"/>
          <w:szCs w:val="24"/>
          <w:lang w:val="ru-RU"/>
        </w:rPr>
      </w:pPr>
      <w:r w:rsidRPr="00A23E9E">
        <w:rPr>
          <w:rFonts w:ascii="Times New Roman" w:hAnsi="Times New Roman"/>
          <w:sz w:val="24"/>
          <w:szCs w:val="24"/>
          <w:lang w:val="ru-RU"/>
        </w:rPr>
        <w:t xml:space="preserve">Во время мониторинга и оценки Программы </w:t>
      </w:r>
      <w:proofErr w:type="spellStart"/>
      <w:r w:rsidRPr="00A23E9E">
        <w:rPr>
          <w:rFonts w:ascii="Times New Roman" w:hAnsi="Times New Roman"/>
          <w:sz w:val="24"/>
          <w:szCs w:val="24"/>
          <w:lang w:val="ru-RU"/>
        </w:rPr>
        <w:t>ЭстЛатРус</w:t>
      </w:r>
      <w:proofErr w:type="spellEnd"/>
      <w:r w:rsidRPr="00A23E9E">
        <w:rPr>
          <w:rFonts w:ascii="Times New Roman" w:hAnsi="Times New Roman"/>
          <w:sz w:val="24"/>
          <w:szCs w:val="24"/>
          <w:lang w:val="ru-RU"/>
        </w:rPr>
        <w:t xml:space="preserve"> были определены следующие ключевые вопросы в контексте будущих двусторонних Программ:</w:t>
      </w:r>
    </w:p>
    <w:p w:rsidR="00A23E9E" w:rsidRPr="00A23E9E" w:rsidRDefault="00BE79BE" w:rsidP="002755AC">
      <w:pPr>
        <w:numPr>
          <w:ilvl w:val="0"/>
          <w:numId w:val="7"/>
        </w:numPr>
        <w:jc w:val="both"/>
        <w:rPr>
          <w:rFonts w:ascii="Times New Roman" w:hAnsi="Times New Roman"/>
          <w:sz w:val="24"/>
          <w:szCs w:val="24"/>
          <w:lang w:val="ru-RU"/>
        </w:rPr>
      </w:pPr>
      <w:r>
        <w:rPr>
          <w:rFonts w:ascii="Times New Roman" w:hAnsi="Times New Roman"/>
          <w:sz w:val="24"/>
          <w:szCs w:val="24"/>
          <w:lang w:val="ru-RU"/>
        </w:rPr>
        <w:t>Поскольку ПС завоевало</w:t>
      </w:r>
      <w:r w:rsidR="00A23E9E" w:rsidRPr="00A23E9E">
        <w:rPr>
          <w:rFonts w:ascii="Times New Roman" w:hAnsi="Times New Roman"/>
          <w:sz w:val="24"/>
          <w:szCs w:val="24"/>
          <w:lang w:val="ru-RU"/>
        </w:rPr>
        <w:t xml:space="preserve"> хорошую узнаваемость и положительную р</w:t>
      </w:r>
      <w:r>
        <w:rPr>
          <w:rFonts w:ascii="Times New Roman" w:hAnsi="Times New Roman"/>
          <w:sz w:val="24"/>
          <w:szCs w:val="24"/>
          <w:lang w:val="ru-RU"/>
        </w:rPr>
        <w:t>епутацию, необходимо сохранить уровень поддержки, с тем</w:t>
      </w:r>
      <w:r w:rsidR="00091261">
        <w:rPr>
          <w:rFonts w:ascii="Times New Roman" w:hAnsi="Times New Roman"/>
          <w:sz w:val="24"/>
          <w:szCs w:val="24"/>
          <w:lang w:val="ru-RU"/>
        </w:rPr>
        <w:t>,</w:t>
      </w:r>
      <w:r>
        <w:rPr>
          <w:rFonts w:ascii="Times New Roman" w:hAnsi="Times New Roman"/>
          <w:sz w:val="24"/>
          <w:szCs w:val="24"/>
          <w:lang w:val="ru-RU"/>
        </w:rPr>
        <w:t xml:space="preserve"> чтобы он соответствовал разумным ожиданиям и позволил избеж</w:t>
      </w:r>
      <w:r w:rsidR="00A23E9E" w:rsidRPr="00A23E9E">
        <w:rPr>
          <w:rFonts w:ascii="Times New Roman" w:hAnsi="Times New Roman"/>
          <w:sz w:val="24"/>
          <w:szCs w:val="24"/>
          <w:lang w:val="ru-RU"/>
        </w:rPr>
        <w:t>ать неожиданных сокращений бюджета на проекты;</w:t>
      </w:r>
    </w:p>
    <w:p w:rsidR="00A23E9E" w:rsidRPr="00A23E9E" w:rsidRDefault="00066E6A" w:rsidP="002755AC">
      <w:pPr>
        <w:numPr>
          <w:ilvl w:val="0"/>
          <w:numId w:val="7"/>
        </w:numPr>
        <w:jc w:val="both"/>
        <w:rPr>
          <w:rFonts w:ascii="Times New Roman" w:hAnsi="Times New Roman"/>
          <w:sz w:val="24"/>
          <w:szCs w:val="24"/>
          <w:lang w:val="ru-RU"/>
        </w:rPr>
      </w:pPr>
      <w:r>
        <w:rPr>
          <w:rFonts w:ascii="Times New Roman" w:hAnsi="Times New Roman"/>
          <w:sz w:val="24"/>
          <w:szCs w:val="24"/>
          <w:lang w:val="ru-RU"/>
        </w:rPr>
        <w:t>Существующие потребности и опасения, связанные с изменениями достаточно высоки</w:t>
      </w:r>
      <w:r w:rsidR="005D6EED">
        <w:rPr>
          <w:rFonts w:ascii="Times New Roman" w:hAnsi="Times New Roman"/>
          <w:sz w:val="24"/>
          <w:szCs w:val="24"/>
          <w:lang w:val="ru-RU"/>
        </w:rPr>
        <w:t xml:space="preserve">, </w:t>
      </w:r>
      <w:r>
        <w:rPr>
          <w:rFonts w:ascii="Times New Roman" w:hAnsi="Times New Roman"/>
          <w:sz w:val="24"/>
          <w:szCs w:val="24"/>
          <w:lang w:val="ru-RU"/>
        </w:rPr>
        <w:t xml:space="preserve">тем не менее, </w:t>
      </w:r>
      <w:r w:rsidR="005D6EED">
        <w:rPr>
          <w:rFonts w:ascii="Times New Roman" w:hAnsi="Times New Roman"/>
          <w:sz w:val="24"/>
          <w:szCs w:val="24"/>
          <w:lang w:val="ru-RU"/>
        </w:rPr>
        <w:t>необходимо обеспечить баланс ответственности и приверженности</w:t>
      </w:r>
      <w:r w:rsidR="00A23E9E" w:rsidRPr="00A23E9E">
        <w:rPr>
          <w:rFonts w:ascii="Times New Roman" w:hAnsi="Times New Roman"/>
          <w:sz w:val="24"/>
          <w:szCs w:val="24"/>
          <w:lang w:val="ru-RU"/>
        </w:rPr>
        <w:t xml:space="preserve"> всем соответствующим сферам для получения максимального эффекта от ПС;</w:t>
      </w:r>
    </w:p>
    <w:p w:rsidR="00A23E9E" w:rsidRPr="00A23E9E" w:rsidRDefault="00A23E9E" w:rsidP="002755AC">
      <w:pPr>
        <w:numPr>
          <w:ilvl w:val="0"/>
          <w:numId w:val="7"/>
        </w:numPr>
        <w:jc w:val="both"/>
        <w:rPr>
          <w:rFonts w:ascii="Times New Roman" w:hAnsi="Times New Roman"/>
          <w:sz w:val="24"/>
          <w:szCs w:val="24"/>
          <w:lang w:val="ru-RU"/>
        </w:rPr>
      </w:pPr>
      <w:r w:rsidRPr="00A23E9E">
        <w:rPr>
          <w:rFonts w:ascii="Times New Roman" w:hAnsi="Times New Roman"/>
          <w:sz w:val="24"/>
          <w:szCs w:val="24"/>
          <w:lang w:val="ru-RU"/>
        </w:rPr>
        <w:lastRenderedPageBreak/>
        <w:t xml:space="preserve">Поскольку такие проекты преобладают в области туризма, экономического развития и экологии, необходимо найти способы обеспечения трёхстороннего партнёрства  (в регионах </w:t>
      </w:r>
      <w:r w:rsidR="009B4762">
        <w:rPr>
          <w:rFonts w:ascii="Times New Roman" w:hAnsi="Times New Roman"/>
          <w:sz w:val="24"/>
          <w:szCs w:val="24"/>
          <w:lang w:val="ru-RU"/>
        </w:rPr>
        <w:t xml:space="preserve">России, </w:t>
      </w:r>
      <w:r w:rsidRPr="00A23E9E">
        <w:rPr>
          <w:rFonts w:ascii="Times New Roman" w:hAnsi="Times New Roman"/>
          <w:sz w:val="24"/>
          <w:szCs w:val="24"/>
          <w:lang w:val="ru-RU"/>
        </w:rPr>
        <w:t>Эсто</w:t>
      </w:r>
      <w:r w:rsidR="005D6EED">
        <w:rPr>
          <w:rFonts w:ascii="Times New Roman" w:hAnsi="Times New Roman"/>
          <w:sz w:val="24"/>
          <w:szCs w:val="24"/>
          <w:lang w:val="ru-RU"/>
        </w:rPr>
        <w:t>нии, Латвии) в реалиях схем</w:t>
      </w:r>
      <w:r w:rsidRPr="00A23E9E">
        <w:rPr>
          <w:rFonts w:ascii="Times New Roman" w:hAnsi="Times New Roman"/>
          <w:sz w:val="24"/>
          <w:szCs w:val="24"/>
          <w:lang w:val="ru-RU"/>
        </w:rPr>
        <w:t xml:space="preserve">  двустороннего сотрудничества.</w:t>
      </w:r>
      <w:r w:rsidR="000325A8" w:rsidRPr="00E15672">
        <w:rPr>
          <w:rFonts w:ascii="Times New Roman" w:hAnsi="Times New Roman"/>
          <w:sz w:val="24"/>
          <w:szCs w:val="24"/>
          <w:lang w:val="ru-RU"/>
        </w:rPr>
        <w:br/>
      </w:r>
    </w:p>
    <w:p w:rsidR="00A23E9E" w:rsidRPr="00997697" w:rsidRDefault="009D04A0" w:rsidP="009D04A0">
      <w:pPr>
        <w:pStyle w:val="4"/>
        <w:numPr>
          <w:ilvl w:val="0"/>
          <w:numId w:val="0"/>
        </w:numPr>
        <w:rPr>
          <w:rFonts w:eastAsia="Times New Roman"/>
          <w:lang w:val="ru-RU"/>
        </w:rPr>
      </w:pPr>
      <w:bookmarkStart w:id="93" w:name="_Toc408925331"/>
      <w:bookmarkStart w:id="94" w:name="_Toc409972707"/>
      <w:bookmarkStart w:id="95" w:name="_Toc440888635"/>
      <w:bookmarkStart w:id="96" w:name="_Toc451330046"/>
      <w:r>
        <w:t xml:space="preserve">2.2.3 </w:t>
      </w:r>
      <w:r w:rsidR="00A23E9E" w:rsidRPr="00997697">
        <w:rPr>
          <w:rFonts w:eastAsia="Times New Roman"/>
        </w:rPr>
        <w:t>Согласованность с другими стратегиями на уровне ЕС, национальными и</w:t>
      </w:r>
      <w:r w:rsidR="00997697">
        <w:rPr>
          <w:rFonts w:eastAsia="Times New Roman"/>
          <w:lang w:val="ru-RU"/>
        </w:rPr>
        <w:t xml:space="preserve"> </w:t>
      </w:r>
      <w:r w:rsidR="00A23E9E" w:rsidRPr="00997697">
        <w:rPr>
          <w:rFonts w:eastAsia="Times New Roman"/>
        </w:rPr>
        <w:t>региональными стратегиями, и финансовы</w:t>
      </w:r>
      <w:r w:rsidR="00A23E9E" w:rsidRPr="00997697">
        <w:rPr>
          <w:rFonts w:eastAsia="Times New Roman"/>
          <w:lang w:val="ru-RU"/>
        </w:rPr>
        <w:t>ми</w:t>
      </w:r>
      <w:r w:rsidR="00A23E9E" w:rsidRPr="00997697">
        <w:rPr>
          <w:rFonts w:eastAsia="Times New Roman"/>
        </w:rPr>
        <w:t xml:space="preserve"> </w:t>
      </w:r>
      <w:r w:rsidR="00A23E9E" w:rsidRPr="00997697">
        <w:rPr>
          <w:rFonts w:eastAsia="Times New Roman"/>
          <w:lang w:val="ru-RU"/>
        </w:rPr>
        <w:t xml:space="preserve">программами </w:t>
      </w:r>
      <w:r w:rsidR="00A23E9E" w:rsidRPr="00997697">
        <w:rPr>
          <w:rFonts w:eastAsia="Times New Roman"/>
        </w:rPr>
        <w:t>ЕС</w:t>
      </w:r>
      <w:bookmarkEnd w:id="93"/>
      <w:bookmarkEnd w:id="94"/>
      <w:bookmarkEnd w:id="95"/>
      <w:bookmarkEnd w:id="96"/>
    </w:p>
    <w:p w:rsidR="00A23E9E" w:rsidRPr="00A23E9E" w:rsidRDefault="00A23E9E" w:rsidP="002755AC">
      <w:pPr>
        <w:spacing w:after="0"/>
        <w:jc w:val="both"/>
        <w:rPr>
          <w:rFonts w:ascii="Times New Roman" w:hAnsi="Times New Roman"/>
          <w:b/>
          <w:sz w:val="24"/>
          <w:szCs w:val="24"/>
          <w:lang w:val="ru-RU"/>
        </w:rPr>
      </w:pPr>
    </w:p>
    <w:p w:rsidR="00A23E9E" w:rsidRPr="00A23E9E" w:rsidRDefault="00A23E9E" w:rsidP="002755AC">
      <w:pPr>
        <w:spacing w:after="0"/>
        <w:jc w:val="both"/>
        <w:rPr>
          <w:rFonts w:ascii="Times New Roman" w:hAnsi="Times New Roman"/>
          <w:sz w:val="24"/>
          <w:szCs w:val="24"/>
          <w:lang w:val="ru-RU"/>
        </w:rPr>
      </w:pPr>
      <w:r w:rsidRPr="00A23E9E">
        <w:rPr>
          <w:rFonts w:ascii="Times New Roman" w:hAnsi="Times New Roman"/>
          <w:sz w:val="24"/>
          <w:szCs w:val="24"/>
          <w:lang w:val="ru-RU"/>
        </w:rPr>
        <w:t xml:space="preserve">Программа 2014-2020 гг. вносит свой вклад в достижение ведущих целей Европейского союза, перечисленных в программе  «Европа 2020», </w:t>
      </w:r>
      <w:r w:rsidR="007243FF" w:rsidRPr="007243FF">
        <w:rPr>
          <w:rFonts w:ascii="Times New Roman" w:hAnsi="Times New Roman"/>
          <w:sz w:val="24"/>
          <w:szCs w:val="24"/>
          <w:lang w:val="ru-RU"/>
        </w:rPr>
        <w:t>Программа также способствует достижению целей, и</w:t>
      </w:r>
      <w:r w:rsidR="007243FF">
        <w:rPr>
          <w:rFonts w:ascii="Times New Roman" w:hAnsi="Times New Roman"/>
          <w:sz w:val="24"/>
          <w:szCs w:val="24"/>
          <w:lang w:val="ru-RU"/>
        </w:rPr>
        <w:t>зложенных в С</w:t>
      </w:r>
      <w:r w:rsidR="007243FF" w:rsidRPr="007243FF">
        <w:rPr>
          <w:rFonts w:ascii="Times New Roman" w:hAnsi="Times New Roman"/>
          <w:sz w:val="24"/>
          <w:szCs w:val="24"/>
          <w:lang w:val="ru-RU"/>
        </w:rPr>
        <w:t xml:space="preserve">тратегии ЕС для региона Балтийского моря: </w:t>
      </w:r>
      <w:r w:rsidR="007243FF">
        <w:rPr>
          <w:rFonts w:ascii="Times New Roman" w:hAnsi="Times New Roman"/>
          <w:sz w:val="24"/>
          <w:szCs w:val="24"/>
          <w:lang w:val="ru-RU"/>
        </w:rPr>
        <w:t>защита морской акватории, объедин</w:t>
      </w:r>
      <w:r w:rsidR="005D6EED">
        <w:rPr>
          <w:rFonts w:ascii="Times New Roman" w:hAnsi="Times New Roman"/>
          <w:sz w:val="24"/>
          <w:szCs w:val="24"/>
          <w:lang w:val="ru-RU"/>
        </w:rPr>
        <w:t>ение</w:t>
      </w:r>
      <w:r w:rsidR="007243FF" w:rsidRPr="007243FF">
        <w:rPr>
          <w:rFonts w:ascii="Times New Roman" w:hAnsi="Times New Roman"/>
          <w:sz w:val="24"/>
          <w:szCs w:val="24"/>
          <w:lang w:val="ru-RU"/>
        </w:rPr>
        <w:t xml:space="preserve"> регион</w:t>
      </w:r>
      <w:r w:rsidR="005D6EED">
        <w:rPr>
          <w:rFonts w:ascii="Times New Roman" w:hAnsi="Times New Roman"/>
          <w:sz w:val="24"/>
          <w:szCs w:val="24"/>
          <w:lang w:val="ru-RU"/>
        </w:rPr>
        <w:t>ов</w:t>
      </w:r>
      <w:r w:rsidR="007243FF" w:rsidRPr="007243FF">
        <w:rPr>
          <w:rFonts w:ascii="Times New Roman" w:hAnsi="Times New Roman"/>
          <w:sz w:val="24"/>
          <w:szCs w:val="24"/>
          <w:lang w:val="ru-RU"/>
        </w:rPr>
        <w:t xml:space="preserve"> и </w:t>
      </w:r>
      <w:r w:rsidR="007243FF">
        <w:rPr>
          <w:rFonts w:ascii="Times New Roman" w:hAnsi="Times New Roman"/>
          <w:sz w:val="24"/>
          <w:szCs w:val="24"/>
          <w:lang w:val="ru-RU"/>
        </w:rPr>
        <w:t>рост</w:t>
      </w:r>
      <w:r w:rsidR="007243FF" w:rsidRPr="007243FF">
        <w:rPr>
          <w:rFonts w:ascii="Times New Roman" w:hAnsi="Times New Roman"/>
          <w:sz w:val="24"/>
          <w:szCs w:val="24"/>
          <w:lang w:val="ru-RU"/>
        </w:rPr>
        <w:t xml:space="preserve"> благосостояния населения</w:t>
      </w:r>
      <w:r w:rsidR="007243FF">
        <w:rPr>
          <w:rFonts w:ascii="Times New Roman" w:hAnsi="Times New Roman"/>
          <w:sz w:val="24"/>
          <w:szCs w:val="24"/>
          <w:lang w:val="ru-RU"/>
        </w:rPr>
        <w:t>.</w:t>
      </w:r>
      <w:r w:rsidR="007243FF">
        <w:rPr>
          <w:rStyle w:val="a7"/>
          <w:rFonts w:ascii="Times New Roman" w:hAnsi="Times New Roman"/>
          <w:sz w:val="24"/>
          <w:szCs w:val="24"/>
          <w:lang w:val="ru-RU"/>
        </w:rPr>
        <w:footnoteReference w:id="33"/>
      </w:r>
    </w:p>
    <w:p w:rsidR="002C65C8" w:rsidRPr="002C65C8" w:rsidRDefault="002C65C8" w:rsidP="002755AC">
      <w:pPr>
        <w:spacing w:after="0"/>
        <w:jc w:val="both"/>
        <w:rPr>
          <w:rFonts w:ascii="Times New Roman" w:hAnsi="Times New Roman"/>
          <w:sz w:val="24"/>
          <w:szCs w:val="24"/>
          <w:lang w:val="ru-RU"/>
        </w:rPr>
      </w:pPr>
    </w:p>
    <w:p w:rsidR="00A23E9E" w:rsidRPr="00A23E9E" w:rsidRDefault="002537DC" w:rsidP="002755AC">
      <w:pPr>
        <w:spacing w:after="0"/>
        <w:jc w:val="both"/>
        <w:rPr>
          <w:rFonts w:ascii="Times New Roman" w:hAnsi="Times New Roman"/>
          <w:sz w:val="24"/>
          <w:szCs w:val="24"/>
          <w:lang w:val="ru-RU"/>
        </w:rPr>
      </w:pPr>
      <w:r>
        <w:rPr>
          <w:rFonts w:ascii="Times New Roman" w:hAnsi="Times New Roman"/>
          <w:sz w:val="24"/>
          <w:szCs w:val="24"/>
          <w:lang w:val="ru-RU"/>
        </w:rPr>
        <w:t>Для эстонской</w:t>
      </w:r>
      <w:r w:rsidR="00A23E9E" w:rsidRPr="00A23E9E">
        <w:rPr>
          <w:rFonts w:ascii="Times New Roman" w:hAnsi="Times New Roman"/>
          <w:sz w:val="24"/>
          <w:szCs w:val="24"/>
          <w:lang w:val="ru-RU"/>
        </w:rPr>
        <w:t xml:space="preserve"> территории  Программа была разработана в соответствии и при поддержке рамочной стратегии «Эстония  2020», которая устанавливает основные принципы развития конкурентоспособности и составляет основу Стратегии  регионального развития на  2014-2020 гг.</w:t>
      </w:r>
    </w:p>
    <w:p w:rsidR="00A23E9E" w:rsidRPr="00A23E9E" w:rsidRDefault="00A23E9E" w:rsidP="002755AC">
      <w:pPr>
        <w:spacing w:after="0"/>
        <w:jc w:val="both"/>
        <w:rPr>
          <w:rFonts w:ascii="Times New Roman" w:hAnsi="Times New Roman"/>
          <w:sz w:val="24"/>
          <w:szCs w:val="24"/>
          <w:lang w:val="ru-RU"/>
        </w:rPr>
      </w:pPr>
    </w:p>
    <w:p w:rsidR="00A23E9E" w:rsidRPr="00A23E9E" w:rsidRDefault="00A23E9E" w:rsidP="002755AC">
      <w:pPr>
        <w:spacing w:after="0"/>
        <w:jc w:val="both"/>
        <w:rPr>
          <w:rFonts w:ascii="Times New Roman" w:hAnsi="Times New Roman"/>
          <w:sz w:val="24"/>
          <w:szCs w:val="24"/>
          <w:lang w:val="ru-RU"/>
        </w:rPr>
      </w:pPr>
      <w:r w:rsidRPr="00A23E9E">
        <w:rPr>
          <w:rFonts w:ascii="Times New Roman" w:hAnsi="Times New Roman"/>
          <w:sz w:val="24"/>
          <w:szCs w:val="24"/>
          <w:lang w:val="ru-RU"/>
        </w:rPr>
        <w:t>Программа следует принципам, заложенным в Стратегии регионального развития Эстонии на  2014-2020 гг., содержащим условия национальных стратегических приоритетов.</w:t>
      </w:r>
      <w:r w:rsidRPr="00A23E9E">
        <w:rPr>
          <w:rFonts w:ascii="Times New Roman" w:hAnsi="Times New Roman"/>
          <w:sz w:val="24"/>
          <w:szCs w:val="24"/>
          <w:vertAlign w:val="superscript"/>
          <w:lang w:val="en-GB"/>
        </w:rPr>
        <w:footnoteReference w:id="34"/>
      </w:r>
      <w:r w:rsidRPr="00A23E9E">
        <w:rPr>
          <w:rFonts w:ascii="Times New Roman" w:hAnsi="Times New Roman"/>
          <w:sz w:val="24"/>
          <w:szCs w:val="24"/>
          <w:lang w:val="ru-RU"/>
        </w:rPr>
        <w:t xml:space="preserve"> Более того, она непосредственно поддерживает общее стратегическое видение, согласно которому все регионы Эстонии вносят свой вклад в укрепление экономической конкурентоспособности в рамках национальной экономики, создавая доступ к рабочим местам, услугам, достойным условиям жизни во всех регионах Эстонии.</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Программа также поддерживает достижения Стратегии делового развития  Эстонии до 2020, поскольку указанная Стратегия способствует развитию жизненно важных отраслей промышленности. Успех приоритетов второго уровня в развитии регионального бизнеса и СМП будет обеспечиваться в рамках Программы. </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Кроме того, Программа обеспечивает поддержку такого приоритетного направления в рамках Стратегии развития туризма Эстонии  на 2014-2020 гг., как развитие региональных туристических возможностей.</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В дополнение к вышеуказанным стратегическим документам, утвержденным правительством Эстонии, Программа также обеспечивает достижение целей, определенных в стратегиях и рабочих документах, перечисленных в Стратегии регионального развития на 2014-2020 гг.</w:t>
      </w:r>
    </w:p>
    <w:p w:rsidR="00A23E9E" w:rsidRPr="00A23E9E" w:rsidRDefault="00A23E9E" w:rsidP="002755AC">
      <w:pPr>
        <w:spacing w:before="100" w:beforeAutospacing="1" w:after="100" w:afterAutospacing="1"/>
        <w:jc w:val="both"/>
        <w:rPr>
          <w:rFonts w:ascii="Times New Roman" w:hAnsi="Times New Roman"/>
          <w:bCs/>
          <w:sz w:val="24"/>
          <w:szCs w:val="24"/>
          <w:lang w:val="ru-RU" w:eastAsia="nl-NL"/>
        </w:rPr>
      </w:pPr>
      <w:proofErr w:type="gramStart"/>
      <w:r w:rsidRPr="00A23E9E">
        <w:rPr>
          <w:rFonts w:ascii="Times New Roman" w:hAnsi="Times New Roman"/>
          <w:bCs/>
          <w:sz w:val="24"/>
          <w:szCs w:val="24"/>
          <w:lang w:val="ru-RU" w:eastAsia="nl-NL"/>
        </w:rPr>
        <w:t xml:space="preserve">Совершенствование транспортной системы и логистических услуг несёт в себе потенциал для социально-экономического развития региона при достижении целей таких стратегий, как Балтика 21, </w:t>
      </w:r>
      <w:r w:rsidRPr="00A23E9E">
        <w:rPr>
          <w:rFonts w:ascii="Times New Roman" w:hAnsi="Times New Roman"/>
          <w:bCs/>
          <w:sz w:val="24"/>
          <w:szCs w:val="24"/>
          <w:lang w:val="en-GB" w:eastAsia="nl-NL"/>
        </w:rPr>
        <w:t>VASAB</w:t>
      </w:r>
      <w:r w:rsidRPr="00A23E9E">
        <w:rPr>
          <w:rFonts w:ascii="Times New Roman" w:hAnsi="Times New Roman"/>
          <w:bCs/>
          <w:sz w:val="24"/>
          <w:szCs w:val="24"/>
          <w:lang w:val="ru-RU" w:eastAsia="nl-NL"/>
        </w:rPr>
        <w:t xml:space="preserve"> 2010 </w:t>
      </w:r>
      <w:r w:rsidRPr="00A23E9E">
        <w:rPr>
          <w:rFonts w:ascii="Times New Roman" w:hAnsi="Times New Roman"/>
          <w:bCs/>
          <w:sz w:val="24"/>
          <w:szCs w:val="24"/>
          <w:lang w:val="en-GB" w:eastAsia="nl-NL"/>
        </w:rPr>
        <w:t>Plus</w:t>
      </w:r>
      <w:r w:rsidRPr="00A23E9E">
        <w:rPr>
          <w:rFonts w:ascii="Times New Roman" w:hAnsi="Times New Roman"/>
          <w:bCs/>
          <w:sz w:val="24"/>
          <w:szCs w:val="24"/>
          <w:lang w:val="ru-RU" w:eastAsia="nl-NL"/>
        </w:rPr>
        <w:t xml:space="preserve">, ИНТЕРРЕГ </w:t>
      </w:r>
      <w:r w:rsidRPr="00A23E9E">
        <w:rPr>
          <w:rFonts w:ascii="Times New Roman" w:hAnsi="Times New Roman"/>
          <w:bCs/>
          <w:sz w:val="24"/>
          <w:szCs w:val="24"/>
          <w:lang w:val="en-US" w:eastAsia="nl-NL"/>
        </w:rPr>
        <w:t>V</w:t>
      </w:r>
      <w:r w:rsidRPr="00A23E9E">
        <w:rPr>
          <w:rFonts w:ascii="Times New Roman" w:hAnsi="Times New Roman"/>
          <w:bCs/>
          <w:sz w:val="24"/>
          <w:szCs w:val="24"/>
          <w:lang w:val="ru-RU" w:eastAsia="nl-NL"/>
        </w:rPr>
        <w:t xml:space="preserve">, Лиссабонская стратегия ЕС по </w:t>
      </w:r>
      <w:r w:rsidRPr="00A23E9E">
        <w:rPr>
          <w:rFonts w:ascii="Times New Roman" w:hAnsi="Times New Roman"/>
          <w:bCs/>
          <w:sz w:val="24"/>
          <w:szCs w:val="24"/>
          <w:lang w:val="ru-RU" w:eastAsia="nl-NL"/>
        </w:rPr>
        <w:lastRenderedPageBreak/>
        <w:t xml:space="preserve">экономическому росту и занятости и </w:t>
      </w:r>
      <w:proofErr w:type="spellStart"/>
      <w:r w:rsidRPr="00A23E9E">
        <w:rPr>
          <w:rFonts w:ascii="Times New Roman" w:hAnsi="Times New Roman"/>
          <w:bCs/>
          <w:sz w:val="24"/>
          <w:szCs w:val="24"/>
          <w:lang w:val="ru-RU" w:eastAsia="nl-NL"/>
        </w:rPr>
        <w:t>Гётенбургская</w:t>
      </w:r>
      <w:proofErr w:type="spellEnd"/>
      <w:r w:rsidRPr="00A23E9E">
        <w:rPr>
          <w:rFonts w:ascii="Times New Roman" w:hAnsi="Times New Roman"/>
          <w:bCs/>
          <w:sz w:val="24"/>
          <w:szCs w:val="24"/>
          <w:lang w:val="ru-RU" w:eastAsia="nl-NL"/>
        </w:rPr>
        <w:t xml:space="preserve"> стратегия ЕС по устойчивому развитию и повышению конкурентоспособности региона на основе инфраструктурного, транспортного и делового развития.</w:t>
      </w:r>
      <w:proofErr w:type="gramEnd"/>
      <w:r w:rsidRPr="00A23E9E">
        <w:rPr>
          <w:rFonts w:ascii="Times New Roman" w:hAnsi="Times New Roman"/>
          <w:bCs/>
          <w:sz w:val="24"/>
          <w:szCs w:val="24"/>
          <w:lang w:val="ru-RU" w:eastAsia="nl-NL"/>
        </w:rPr>
        <w:t xml:space="preserve"> Она также поддерживает приоритеты Транспортной стратегии (2008) Российской Федерации, констатируя необходимость</w:t>
      </w:r>
      <w:r w:rsidR="00784362">
        <w:rPr>
          <w:rFonts w:ascii="Times New Roman" w:hAnsi="Times New Roman"/>
          <w:bCs/>
          <w:sz w:val="24"/>
          <w:szCs w:val="24"/>
          <w:lang w:val="ru-RU" w:eastAsia="nl-NL"/>
        </w:rPr>
        <w:t xml:space="preserve"> развития транспортных путей</w:t>
      </w:r>
      <w:r w:rsidRPr="00A23E9E">
        <w:rPr>
          <w:rFonts w:ascii="Times New Roman" w:hAnsi="Times New Roman"/>
          <w:bCs/>
          <w:sz w:val="24"/>
          <w:szCs w:val="24"/>
          <w:lang w:val="ru-RU" w:eastAsia="nl-NL"/>
        </w:rPr>
        <w:t>.</w:t>
      </w:r>
    </w:p>
    <w:p w:rsidR="00A23E9E" w:rsidRPr="00A23E9E" w:rsidRDefault="00A23E9E" w:rsidP="002755AC">
      <w:pPr>
        <w:spacing w:after="0"/>
        <w:jc w:val="both"/>
        <w:rPr>
          <w:rFonts w:ascii="Times New Roman" w:eastAsia="Times New Roman" w:hAnsi="Times New Roman"/>
          <w:sz w:val="24"/>
          <w:szCs w:val="24"/>
          <w:lang w:val="ru-RU"/>
        </w:rPr>
      </w:pPr>
      <w:r w:rsidRPr="00A23E9E">
        <w:rPr>
          <w:rFonts w:ascii="Times New Roman" w:eastAsia="Times New Roman" w:hAnsi="Times New Roman"/>
          <w:sz w:val="24"/>
          <w:szCs w:val="24"/>
          <w:lang w:val="ru-RU" w:eastAsia="et-EE"/>
        </w:rPr>
        <w:t>Программа согласуется с Концепцией долгосрочного социально-экономического развития Российской Федерации до 2</w:t>
      </w:r>
      <w:r w:rsidRPr="00A23E9E">
        <w:rPr>
          <w:rFonts w:ascii="Times New Roman" w:eastAsia="Times New Roman" w:hAnsi="Times New Roman"/>
          <w:sz w:val="24"/>
          <w:szCs w:val="24"/>
          <w:lang w:val="ru-RU"/>
        </w:rPr>
        <w:t xml:space="preserve">020 г., утверждённой 17 ноября 2008 года, и </w:t>
      </w:r>
      <w:r w:rsidRPr="00A23E9E">
        <w:rPr>
          <w:rFonts w:ascii="Times New Roman" w:eastAsia="Times New Roman" w:hAnsi="Times New Roman"/>
          <w:sz w:val="24"/>
          <w:szCs w:val="24"/>
          <w:lang w:val="ru-RU" w:eastAsia="et-EE"/>
        </w:rPr>
        <w:t xml:space="preserve">«Стратегией 2020: </w:t>
      </w:r>
      <w:proofErr w:type="gramStart"/>
      <w:r w:rsidRPr="00A23E9E">
        <w:rPr>
          <w:rFonts w:ascii="Times New Roman" w:eastAsia="Times New Roman" w:hAnsi="Times New Roman"/>
          <w:sz w:val="24"/>
          <w:szCs w:val="24"/>
          <w:lang w:val="ru-RU" w:eastAsia="et-EE"/>
        </w:rPr>
        <w:t>Новая модель роста–новая социальная политика», разработанной в 2011 г., а так же  с Государственной программой на 2013-2020 гг. "Региональная политика и федеративные отношения" и другими государственными программами, посвящённым</w:t>
      </w:r>
      <w:r w:rsidR="00784362">
        <w:rPr>
          <w:rFonts w:ascii="Times New Roman" w:eastAsia="Times New Roman" w:hAnsi="Times New Roman"/>
          <w:sz w:val="24"/>
          <w:szCs w:val="24"/>
          <w:lang w:val="ru-RU" w:eastAsia="et-EE"/>
        </w:rPr>
        <w:t>и</w:t>
      </w:r>
      <w:r w:rsidRPr="00A23E9E">
        <w:rPr>
          <w:rFonts w:ascii="Times New Roman" w:eastAsia="Times New Roman" w:hAnsi="Times New Roman"/>
          <w:sz w:val="24"/>
          <w:szCs w:val="24"/>
          <w:lang w:val="ru-RU" w:eastAsia="et-EE"/>
        </w:rPr>
        <w:t xml:space="preserve"> конкретным областям и секторам.</w:t>
      </w:r>
      <w:proofErr w:type="gramEnd"/>
    </w:p>
    <w:p w:rsidR="00A23E9E" w:rsidRPr="00A23E9E" w:rsidRDefault="00A23E9E" w:rsidP="002755AC">
      <w:pPr>
        <w:spacing w:before="240" w:after="0"/>
        <w:jc w:val="both"/>
        <w:rPr>
          <w:rFonts w:ascii="Times New Roman" w:hAnsi="Times New Roman"/>
          <w:sz w:val="24"/>
          <w:szCs w:val="24"/>
          <w:lang w:val="ru-RU"/>
        </w:rPr>
      </w:pPr>
      <w:r w:rsidRPr="00A23E9E">
        <w:rPr>
          <w:rFonts w:ascii="Times New Roman" w:eastAsia="Times New Roman" w:hAnsi="Times New Roman"/>
          <w:sz w:val="24"/>
          <w:szCs w:val="24"/>
          <w:lang w:val="ru-RU" w:eastAsia="et-EE"/>
        </w:rPr>
        <w:t>Развитие бизнеса и СМП является одним из приоритетов «Стратегии 2020», направленной на совершенствование деловой среды, содействие  предпринимательству, поддержку СМП и интеграцию последних в экономику, создание кластеров и международного сотрудничества, рост инноваций, модернизацию и повышение сетевого взаимодействия в регионе. Кроме того, значимость данной цели подтверждается общими стратегиями социально-экономического развития Санкт-Петербурга, Ленинградской и Псковской областей. Существуют конкретные программы, посвящённые каждому из трёх  данных регионов. В рамках тематической цели Программы «Развитие бизнеса и СМП» по общим стратегиям и конкретным программам поддерживается сотрудничество между научными парками, образовательными учреждениями, промышленными парками, СМП  и учреждениями государственного сектора, сохранение культурного и исторического наследия, развитие деловой среды и инновационной инфраструктуры, развитие туризма и творческих сфер. Реализация Программы внесёт вклад в достижение целей Стратегии социально-экономического развития Северо-Западного Федерального Округа до 2020 г., и Стратегии долгосрочного инновационного развития Российской Федерации до 2020 г.</w:t>
      </w:r>
    </w:p>
    <w:p w:rsidR="00A23E9E" w:rsidRPr="00A23E9E" w:rsidRDefault="00A23E9E" w:rsidP="002755AC">
      <w:pPr>
        <w:spacing w:after="0"/>
        <w:jc w:val="both"/>
        <w:rPr>
          <w:rFonts w:ascii="Times New Roman" w:eastAsia="Times New Roman" w:hAnsi="Times New Roman"/>
          <w:sz w:val="24"/>
          <w:szCs w:val="24"/>
          <w:lang w:val="ru-RU" w:eastAsia="et-EE"/>
        </w:rPr>
      </w:pPr>
    </w:p>
    <w:p w:rsidR="00A23E9E" w:rsidRPr="00A23E9E" w:rsidRDefault="00A23E9E" w:rsidP="002755AC">
      <w:pPr>
        <w:spacing w:after="0"/>
        <w:jc w:val="both"/>
        <w:rPr>
          <w:rFonts w:ascii="Times New Roman" w:eastAsia="Times New Roman" w:hAnsi="Times New Roman"/>
          <w:sz w:val="24"/>
          <w:szCs w:val="24"/>
          <w:lang w:val="ru-RU" w:eastAsia="et-EE"/>
        </w:rPr>
      </w:pPr>
      <w:r w:rsidRPr="00A23E9E">
        <w:rPr>
          <w:rFonts w:ascii="Times New Roman" w:eastAsia="Times New Roman" w:hAnsi="Times New Roman"/>
          <w:sz w:val="24"/>
          <w:szCs w:val="24"/>
          <w:lang w:val="ru-RU" w:eastAsia="et-EE"/>
        </w:rPr>
        <w:t xml:space="preserve">Развитие трансграничных деловых контактов, продуктов и услуг в рамках </w:t>
      </w:r>
      <w:r w:rsidR="00B611B9">
        <w:rPr>
          <w:rFonts w:ascii="Times New Roman" w:eastAsia="Times New Roman" w:hAnsi="Times New Roman"/>
          <w:sz w:val="24"/>
          <w:szCs w:val="24"/>
          <w:lang w:val="ru-RU" w:eastAsia="et-EE"/>
        </w:rPr>
        <w:t>приоритетного направления деятельности</w:t>
      </w:r>
      <w:r w:rsidRPr="00A23E9E">
        <w:rPr>
          <w:rFonts w:ascii="Times New Roman" w:eastAsia="Times New Roman" w:hAnsi="Times New Roman"/>
          <w:sz w:val="24"/>
          <w:szCs w:val="24"/>
          <w:lang w:val="ru-RU" w:eastAsia="et-EE"/>
        </w:rPr>
        <w:t xml:space="preserve"> «Развитие </w:t>
      </w:r>
      <w:r w:rsidR="0078224E">
        <w:rPr>
          <w:rFonts w:ascii="Times New Roman" w:eastAsia="Times New Roman" w:hAnsi="Times New Roman"/>
          <w:sz w:val="24"/>
          <w:szCs w:val="24"/>
          <w:lang w:val="ru-RU" w:eastAsia="et-EE"/>
        </w:rPr>
        <w:t>предпринимательства, малого и среднего бизнеса</w:t>
      </w:r>
      <w:r w:rsidRPr="00A23E9E">
        <w:rPr>
          <w:rFonts w:ascii="Times New Roman" w:eastAsia="Times New Roman" w:hAnsi="Times New Roman"/>
          <w:sz w:val="24"/>
          <w:szCs w:val="24"/>
          <w:lang w:val="ru-RU" w:eastAsia="et-EE"/>
        </w:rPr>
        <w:t>» будет способствовать укреплению позиций России в процессе интеграции в евразийское пространство, обеспечит сбалансированные отношения с европейскими экономическими партнёрами  согласно  Концепции долгосрочного социально-экономического развития Российской Федерации до 2020 г.</w:t>
      </w:r>
    </w:p>
    <w:p w:rsidR="00A23E9E" w:rsidRPr="00A23E9E" w:rsidRDefault="00A23E9E" w:rsidP="002755AC">
      <w:pPr>
        <w:spacing w:after="0"/>
        <w:jc w:val="both"/>
        <w:rPr>
          <w:rFonts w:ascii="Times New Roman" w:eastAsia="Times New Roman" w:hAnsi="Times New Roman"/>
          <w:sz w:val="24"/>
          <w:szCs w:val="24"/>
          <w:lang w:val="ru-RU" w:eastAsia="et-EE"/>
        </w:rPr>
      </w:pPr>
    </w:p>
    <w:p w:rsidR="00A23E9E" w:rsidRPr="00A23E9E" w:rsidRDefault="00A23E9E" w:rsidP="002755AC">
      <w:pPr>
        <w:spacing w:after="0"/>
        <w:jc w:val="both"/>
        <w:rPr>
          <w:rFonts w:ascii="Times New Roman" w:eastAsia="Times New Roman" w:hAnsi="Times New Roman"/>
          <w:sz w:val="24"/>
          <w:szCs w:val="24"/>
          <w:lang w:val="ru-RU" w:eastAsia="et-EE"/>
        </w:rPr>
      </w:pPr>
      <w:proofErr w:type="gramStart"/>
      <w:r w:rsidRPr="00A23E9E">
        <w:rPr>
          <w:rFonts w:ascii="Times New Roman" w:eastAsia="Times New Roman" w:hAnsi="Times New Roman"/>
          <w:sz w:val="24"/>
          <w:szCs w:val="24"/>
          <w:lang w:val="ru-RU" w:eastAsia="et-EE"/>
        </w:rPr>
        <w:t>Сотрудничество между научными парками, образовательными учреждениями, промышленными парками, СМП и государственными институтами  (сотрудничество по принципу тройной спирали) для стимулирования инноваций и модернизации</w:t>
      </w:r>
      <w:r w:rsidR="002537DC">
        <w:rPr>
          <w:rFonts w:ascii="Times New Roman" w:eastAsia="Times New Roman" w:hAnsi="Times New Roman"/>
          <w:sz w:val="24"/>
          <w:szCs w:val="24"/>
          <w:lang w:val="ru-RU" w:eastAsia="et-EE"/>
        </w:rPr>
        <w:t>,</w:t>
      </w:r>
      <w:r w:rsidRPr="00A23E9E">
        <w:rPr>
          <w:rFonts w:ascii="Times New Roman" w:eastAsia="Times New Roman" w:hAnsi="Times New Roman"/>
          <w:sz w:val="24"/>
          <w:szCs w:val="24"/>
          <w:lang w:val="ru-RU" w:eastAsia="et-EE"/>
        </w:rPr>
        <w:t xml:space="preserve"> поможет России решить одну из важнейших задач, которая указана в Стратегии  долгосрочного инновационного развития Российской Федерации до 2020 г., а именно</w:t>
      </w:r>
      <w:r w:rsidR="002537DC">
        <w:rPr>
          <w:rFonts w:ascii="Times New Roman" w:eastAsia="Times New Roman" w:hAnsi="Times New Roman"/>
          <w:sz w:val="24"/>
          <w:szCs w:val="24"/>
          <w:lang w:val="ru-RU" w:eastAsia="et-EE"/>
        </w:rPr>
        <w:t>,</w:t>
      </w:r>
      <w:r w:rsidRPr="00A23E9E">
        <w:rPr>
          <w:rFonts w:ascii="Times New Roman" w:eastAsia="Times New Roman" w:hAnsi="Times New Roman"/>
          <w:sz w:val="24"/>
          <w:szCs w:val="24"/>
          <w:lang w:val="ru-RU" w:eastAsia="et-EE"/>
        </w:rPr>
        <w:t xml:space="preserve"> развитие инновационного производства и повышение уровня инноваций в бизнесе.</w:t>
      </w:r>
      <w:proofErr w:type="gramEnd"/>
    </w:p>
    <w:p w:rsidR="00A23E9E" w:rsidRPr="00A23E9E" w:rsidRDefault="00A23E9E" w:rsidP="002755AC">
      <w:pPr>
        <w:spacing w:after="0"/>
        <w:jc w:val="both"/>
        <w:rPr>
          <w:rFonts w:ascii="Times New Roman" w:eastAsia="Times New Roman" w:hAnsi="Times New Roman"/>
          <w:sz w:val="24"/>
          <w:szCs w:val="24"/>
          <w:lang w:val="ru-RU" w:eastAsia="et-EE"/>
        </w:rPr>
      </w:pPr>
    </w:p>
    <w:p w:rsidR="00A23E9E" w:rsidRPr="00A23E9E" w:rsidRDefault="00A23E9E" w:rsidP="002755AC">
      <w:pPr>
        <w:spacing w:after="0"/>
        <w:jc w:val="both"/>
        <w:rPr>
          <w:rFonts w:ascii="Times New Roman" w:eastAsia="Times New Roman" w:hAnsi="Times New Roman"/>
          <w:sz w:val="24"/>
          <w:szCs w:val="24"/>
          <w:lang w:val="ru-RU" w:eastAsia="et-EE"/>
        </w:rPr>
      </w:pPr>
      <w:r w:rsidRPr="00A23E9E">
        <w:rPr>
          <w:rFonts w:ascii="Times New Roman" w:eastAsia="Times New Roman" w:hAnsi="Times New Roman"/>
          <w:sz w:val="24"/>
          <w:szCs w:val="24"/>
          <w:lang w:val="ru-RU" w:eastAsia="et-EE"/>
        </w:rPr>
        <w:t xml:space="preserve">Содействие управлению границами поддерживается Федеральной целевой программой России </w:t>
      </w:r>
      <w:r w:rsidR="00396C34">
        <w:rPr>
          <w:rFonts w:ascii="Times New Roman" w:eastAsia="Times New Roman" w:hAnsi="Times New Roman"/>
          <w:sz w:val="24"/>
          <w:szCs w:val="24"/>
          <w:lang w:val="ru-RU" w:eastAsia="et-EE"/>
        </w:rPr>
        <w:t>«</w:t>
      </w:r>
      <w:r w:rsidRPr="00A23E9E">
        <w:rPr>
          <w:rFonts w:ascii="Times New Roman" w:eastAsia="Times New Roman" w:hAnsi="Times New Roman"/>
          <w:sz w:val="24"/>
          <w:szCs w:val="24"/>
          <w:lang w:val="ru-RU" w:eastAsia="et-EE"/>
        </w:rPr>
        <w:t>Государственная граница Российской Федерации (2012-2020)</w:t>
      </w:r>
      <w:r w:rsidR="00396C34">
        <w:rPr>
          <w:rFonts w:ascii="Times New Roman" w:eastAsia="Times New Roman" w:hAnsi="Times New Roman"/>
          <w:sz w:val="24"/>
          <w:szCs w:val="24"/>
          <w:lang w:val="ru-RU" w:eastAsia="et-EE"/>
        </w:rPr>
        <w:t>»</w:t>
      </w:r>
      <w:r w:rsidRPr="00A23E9E">
        <w:rPr>
          <w:rFonts w:ascii="Times New Roman" w:eastAsia="Times New Roman" w:hAnsi="Times New Roman"/>
          <w:sz w:val="24"/>
          <w:szCs w:val="24"/>
          <w:lang w:val="ru-RU" w:eastAsia="et-EE"/>
        </w:rPr>
        <w:t xml:space="preserve">, которая поддерживает приграничную  инфраструктуру и </w:t>
      </w:r>
      <w:r w:rsidR="00784362">
        <w:rPr>
          <w:rFonts w:ascii="Times New Roman" w:eastAsia="Times New Roman" w:hAnsi="Times New Roman"/>
          <w:sz w:val="24"/>
          <w:szCs w:val="24"/>
          <w:lang w:val="ru-RU" w:eastAsia="et-EE"/>
        </w:rPr>
        <w:t>содействует созданию</w:t>
      </w:r>
      <w:r w:rsidRPr="00A23E9E">
        <w:rPr>
          <w:rFonts w:ascii="Times New Roman" w:eastAsia="Times New Roman" w:hAnsi="Times New Roman"/>
          <w:sz w:val="24"/>
          <w:szCs w:val="24"/>
          <w:lang w:val="ru-RU" w:eastAsia="et-EE"/>
        </w:rPr>
        <w:t xml:space="preserve"> благоприятных </w:t>
      </w:r>
      <w:r w:rsidRPr="00A23E9E">
        <w:rPr>
          <w:rFonts w:ascii="Times New Roman" w:eastAsia="Times New Roman" w:hAnsi="Times New Roman"/>
          <w:sz w:val="24"/>
          <w:szCs w:val="24"/>
          <w:lang w:val="ru-RU" w:eastAsia="et-EE"/>
        </w:rPr>
        <w:lastRenderedPageBreak/>
        <w:t>условий для внешнеторговой деятельности и международных отношений. Необходимость совершенствования инфраструктуры пересечения границ, а также погранично-таможенных формальностей также отражена в стратегиях трёх российских регионов территории Программы.</w:t>
      </w:r>
    </w:p>
    <w:p w:rsidR="00A23E9E" w:rsidRPr="00A23E9E" w:rsidRDefault="00A23E9E" w:rsidP="002755AC">
      <w:pPr>
        <w:spacing w:after="0"/>
        <w:jc w:val="both"/>
        <w:rPr>
          <w:rFonts w:ascii="Times New Roman" w:eastAsia="Times New Roman" w:hAnsi="Times New Roman"/>
          <w:sz w:val="24"/>
          <w:szCs w:val="24"/>
          <w:lang w:val="ru-RU" w:eastAsia="et-EE"/>
        </w:rPr>
      </w:pPr>
    </w:p>
    <w:p w:rsidR="00A23E9E" w:rsidRPr="00A23E9E" w:rsidRDefault="00A23E9E" w:rsidP="002755AC">
      <w:pPr>
        <w:spacing w:after="0"/>
        <w:jc w:val="both"/>
        <w:rPr>
          <w:rFonts w:ascii="Times New Roman" w:eastAsia="Times New Roman" w:hAnsi="Times New Roman"/>
          <w:sz w:val="24"/>
          <w:szCs w:val="24"/>
          <w:lang w:val="ru-RU" w:eastAsia="et-EE"/>
        </w:rPr>
      </w:pPr>
      <w:proofErr w:type="gramStart"/>
      <w:r w:rsidRPr="00A23E9E">
        <w:rPr>
          <w:rFonts w:ascii="Times New Roman" w:eastAsia="Times New Roman" w:hAnsi="Times New Roman"/>
          <w:sz w:val="24"/>
          <w:szCs w:val="24"/>
          <w:lang w:val="ru-RU" w:eastAsia="et-EE"/>
        </w:rPr>
        <w:t>Кроме того,  Программа  вносит вклад в реализацию Государственных программ России «Охрана окружающей среды на 2012-2020 гг.» и «</w:t>
      </w:r>
      <w:proofErr w:type="spellStart"/>
      <w:r w:rsidRPr="00A23E9E">
        <w:rPr>
          <w:rFonts w:ascii="Times New Roman" w:eastAsia="Times New Roman" w:hAnsi="Times New Roman"/>
          <w:sz w:val="24"/>
          <w:szCs w:val="24"/>
          <w:lang w:val="ru-RU" w:eastAsia="et-EE"/>
        </w:rPr>
        <w:t>Энергоэффективность</w:t>
      </w:r>
      <w:proofErr w:type="spellEnd"/>
      <w:r w:rsidRPr="00A23E9E">
        <w:rPr>
          <w:rFonts w:ascii="Times New Roman" w:eastAsia="Times New Roman" w:hAnsi="Times New Roman"/>
          <w:sz w:val="24"/>
          <w:szCs w:val="24"/>
          <w:lang w:val="ru-RU" w:eastAsia="et-EE"/>
        </w:rPr>
        <w:t xml:space="preserve"> и развитие энергетики на 2013-2020 гг.», а также и региональных программ, устанавливающих приоритеты по рациональному использованию и защите экологических ресурсов, энергетической и экологической эффективности, рациональному управлению водными ресурсами, борьбе с атмосферными загрязнениями, обработке сточных вод,  повышению уровня осведомленности и развитию международного сотрудничества</w:t>
      </w:r>
      <w:proofErr w:type="gramEnd"/>
      <w:r w:rsidRPr="00A23E9E">
        <w:rPr>
          <w:rFonts w:ascii="Times New Roman" w:eastAsia="Times New Roman" w:hAnsi="Times New Roman"/>
          <w:sz w:val="24"/>
          <w:szCs w:val="24"/>
          <w:lang w:val="ru-RU" w:eastAsia="et-EE"/>
        </w:rPr>
        <w:t xml:space="preserve"> в сфере защиты окружающей среды.</w:t>
      </w:r>
    </w:p>
    <w:p w:rsidR="00A23E9E" w:rsidRPr="00A23E9E" w:rsidRDefault="00A23E9E" w:rsidP="002755AC">
      <w:pPr>
        <w:spacing w:after="0"/>
        <w:jc w:val="both"/>
        <w:rPr>
          <w:rFonts w:ascii="Times New Roman" w:eastAsia="Times New Roman" w:hAnsi="Times New Roman"/>
          <w:sz w:val="24"/>
          <w:szCs w:val="24"/>
          <w:lang w:val="ru-RU" w:eastAsia="et-EE"/>
        </w:rPr>
      </w:pPr>
    </w:p>
    <w:p w:rsidR="00A23E9E" w:rsidRDefault="00A23E9E" w:rsidP="002755AC">
      <w:pPr>
        <w:spacing w:after="0"/>
        <w:jc w:val="both"/>
        <w:rPr>
          <w:rFonts w:ascii="Times New Roman" w:eastAsia="Times New Roman" w:hAnsi="Times New Roman"/>
          <w:sz w:val="24"/>
          <w:szCs w:val="24"/>
          <w:lang w:val="ru-RU" w:eastAsia="et-EE"/>
        </w:rPr>
      </w:pPr>
      <w:r w:rsidRPr="00A23E9E">
        <w:rPr>
          <w:rFonts w:ascii="Times New Roman" w:eastAsia="Times New Roman" w:hAnsi="Times New Roman"/>
          <w:sz w:val="24"/>
          <w:szCs w:val="24"/>
          <w:lang w:val="ru-RU" w:eastAsia="et-EE"/>
        </w:rPr>
        <w:t xml:space="preserve">Программа согласуются с приоритетами Государственной программы Российской Федерации на 2013-2020 гг.: </w:t>
      </w:r>
      <w:r w:rsidR="00EF2B41">
        <w:rPr>
          <w:rFonts w:ascii="Times New Roman" w:eastAsia="Times New Roman" w:hAnsi="Times New Roman"/>
          <w:sz w:val="24"/>
          <w:szCs w:val="24"/>
          <w:lang w:val="ru-RU" w:eastAsia="et-EE"/>
        </w:rPr>
        <w:t>«</w:t>
      </w:r>
      <w:r w:rsidRPr="00A23E9E">
        <w:rPr>
          <w:rFonts w:ascii="Times New Roman" w:eastAsia="Times New Roman" w:hAnsi="Times New Roman"/>
          <w:sz w:val="24"/>
          <w:szCs w:val="24"/>
          <w:lang w:val="ru-RU" w:eastAsia="et-EE"/>
        </w:rPr>
        <w:t>Региональная политика и федеративные отношения</w:t>
      </w:r>
      <w:r w:rsidR="00EF2B41">
        <w:rPr>
          <w:rFonts w:ascii="Times New Roman" w:eastAsia="Times New Roman" w:hAnsi="Times New Roman"/>
          <w:sz w:val="24"/>
          <w:szCs w:val="24"/>
          <w:lang w:val="ru-RU" w:eastAsia="et-EE"/>
        </w:rPr>
        <w:t>»</w:t>
      </w:r>
      <w:r w:rsidRPr="00A23E9E">
        <w:rPr>
          <w:rFonts w:ascii="Times New Roman" w:eastAsia="Times New Roman" w:hAnsi="Times New Roman"/>
          <w:sz w:val="24"/>
          <w:szCs w:val="24"/>
          <w:lang w:val="ru-RU" w:eastAsia="et-EE"/>
        </w:rPr>
        <w:t xml:space="preserve">, поскольку последняя направлена на сбалансированное развитие </w:t>
      </w:r>
      <w:r w:rsidR="00EF2B41">
        <w:rPr>
          <w:rFonts w:ascii="Times New Roman" w:eastAsia="Times New Roman" w:hAnsi="Times New Roman"/>
          <w:sz w:val="24"/>
          <w:szCs w:val="24"/>
          <w:lang w:val="ru-RU" w:eastAsia="et-EE"/>
        </w:rPr>
        <w:t>регионов</w:t>
      </w:r>
      <w:r w:rsidR="00EF2B41" w:rsidRPr="00A23E9E">
        <w:rPr>
          <w:rFonts w:ascii="Times New Roman" w:eastAsia="Times New Roman" w:hAnsi="Times New Roman"/>
          <w:sz w:val="24"/>
          <w:szCs w:val="24"/>
          <w:lang w:val="ru-RU" w:eastAsia="et-EE"/>
        </w:rPr>
        <w:t xml:space="preserve"> </w:t>
      </w:r>
      <w:r w:rsidRPr="00A23E9E">
        <w:rPr>
          <w:rFonts w:ascii="Times New Roman" w:eastAsia="Times New Roman" w:hAnsi="Times New Roman"/>
          <w:sz w:val="24"/>
          <w:szCs w:val="24"/>
          <w:lang w:val="ru-RU" w:eastAsia="et-EE"/>
        </w:rPr>
        <w:t>Российской Федерации и повышение потенциала и эффективности деятельности властных структур. Кроме того, усилия, предпринимаемые в рамках данной Программы в области образования, здравоохранения, социально-административной сфере</w:t>
      </w:r>
      <w:r w:rsidR="00784362">
        <w:rPr>
          <w:rFonts w:ascii="Times New Roman" w:eastAsia="Times New Roman" w:hAnsi="Times New Roman"/>
          <w:sz w:val="24"/>
          <w:szCs w:val="24"/>
          <w:lang w:val="ru-RU" w:eastAsia="et-EE"/>
        </w:rPr>
        <w:t>, в секторе культуры и спорта,</w:t>
      </w:r>
      <w:r w:rsidR="00EF2B41">
        <w:rPr>
          <w:rFonts w:ascii="Times New Roman" w:eastAsia="Times New Roman" w:hAnsi="Times New Roman"/>
          <w:sz w:val="24"/>
          <w:szCs w:val="24"/>
          <w:lang w:val="ru-RU" w:eastAsia="et-EE"/>
        </w:rPr>
        <w:t xml:space="preserve"> которые будут продвигаться в рамках Программы </w:t>
      </w:r>
      <w:r w:rsidR="00EF2B41" w:rsidRPr="00A23E9E">
        <w:rPr>
          <w:rFonts w:ascii="Times New Roman" w:eastAsia="Times New Roman" w:hAnsi="Times New Roman"/>
          <w:sz w:val="24"/>
          <w:szCs w:val="24"/>
          <w:lang w:val="ru-RU" w:eastAsia="et-EE"/>
        </w:rPr>
        <w:t xml:space="preserve"> </w:t>
      </w:r>
      <w:r w:rsidR="00EF2B41">
        <w:rPr>
          <w:rFonts w:ascii="Times New Roman" w:eastAsia="Times New Roman" w:hAnsi="Times New Roman"/>
          <w:sz w:val="24"/>
          <w:szCs w:val="24"/>
          <w:lang w:val="ru-RU" w:eastAsia="et-EE"/>
        </w:rPr>
        <w:t xml:space="preserve">также должны согласовываться с </w:t>
      </w:r>
      <w:r w:rsidRPr="00A23E9E">
        <w:rPr>
          <w:rFonts w:ascii="Times New Roman" w:eastAsia="Times New Roman" w:hAnsi="Times New Roman"/>
          <w:sz w:val="24"/>
          <w:szCs w:val="24"/>
          <w:lang w:val="ru-RU" w:eastAsia="et-EE"/>
        </w:rPr>
        <w:t>российскими государственными и региональными программами, непосредственно касающимися  каждой из вышеуказанных областей.</w:t>
      </w:r>
    </w:p>
    <w:p w:rsidR="002853C9" w:rsidRDefault="002853C9" w:rsidP="002755AC">
      <w:pPr>
        <w:spacing w:after="0"/>
        <w:jc w:val="both"/>
        <w:rPr>
          <w:rFonts w:ascii="Times New Roman" w:eastAsia="Times New Roman" w:hAnsi="Times New Roman"/>
          <w:sz w:val="24"/>
          <w:szCs w:val="24"/>
          <w:lang w:val="ru-RU" w:eastAsia="et-EE"/>
        </w:rPr>
      </w:pPr>
    </w:p>
    <w:p w:rsidR="002853C9" w:rsidRDefault="002853C9" w:rsidP="002755AC">
      <w:pPr>
        <w:spacing w:after="0"/>
        <w:jc w:val="both"/>
        <w:rPr>
          <w:rFonts w:ascii="Times New Roman" w:eastAsia="Times New Roman" w:hAnsi="Times New Roman"/>
          <w:sz w:val="24"/>
          <w:szCs w:val="24"/>
          <w:lang w:val="ru-RU" w:eastAsia="et-EE"/>
        </w:rPr>
      </w:pPr>
      <w:r w:rsidRPr="002853C9">
        <w:rPr>
          <w:rFonts w:ascii="Times New Roman" w:eastAsia="Times New Roman" w:hAnsi="Times New Roman"/>
          <w:sz w:val="24"/>
          <w:szCs w:val="24"/>
          <w:lang w:val="ru-RU" w:eastAsia="et-EE"/>
        </w:rPr>
        <w:t>Программа будет способствовать достижени</w:t>
      </w:r>
      <w:r>
        <w:rPr>
          <w:rFonts w:ascii="Times New Roman" w:eastAsia="Times New Roman" w:hAnsi="Times New Roman"/>
          <w:sz w:val="24"/>
          <w:szCs w:val="24"/>
          <w:lang w:val="ru-RU" w:eastAsia="et-EE"/>
        </w:rPr>
        <w:t>ю</w:t>
      </w:r>
      <w:r w:rsidRPr="002853C9">
        <w:rPr>
          <w:rFonts w:ascii="Times New Roman" w:eastAsia="Times New Roman" w:hAnsi="Times New Roman"/>
          <w:sz w:val="24"/>
          <w:szCs w:val="24"/>
          <w:lang w:val="ru-RU" w:eastAsia="et-EE"/>
        </w:rPr>
        <w:t xml:space="preserve"> разных целей нац</w:t>
      </w:r>
      <w:r>
        <w:rPr>
          <w:rFonts w:ascii="Times New Roman" w:eastAsia="Times New Roman" w:hAnsi="Times New Roman"/>
          <w:sz w:val="24"/>
          <w:szCs w:val="24"/>
          <w:lang w:val="ru-RU" w:eastAsia="et-EE"/>
        </w:rPr>
        <w:t>иональной политики, но поддерживать будет только мероприятия с четким отражением вклада приграничного сотрудничества</w:t>
      </w:r>
      <w:r w:rsidRPr="002853C9">
        <w:rPr>
          <w:rFonts w:ascii="Times New Roman" w:eastAsia="Times New Roman" w:hAnsi="Times New Roman"/>
          <w:sz w:val="24"/>
          <w:szCs w:val="24"/>
          <w:lang w:val="ru-RU" w:eastAsia="et-EE"/>
        </w:rPr>
        <w:t xml:space="preserve">, с использованием </w:t>
      </w:r>
      <w:r>
        <w:rPr>
          <w:rFonts w:ascii="Times New Roman" w:eastAsia="Times New Roman" w:hAnsi="Times New Roman"/>
          <w:sz w:val="24"/>
          <w:szCs w:val="24"/>
          <w:lang w:val="ru-RU" w:eastAsia="et-EE"/>
        </w:rPr>
        <w:t>дополнительных преимуществ</w:t>
      </w:r>
      <w:r w:rsidR="002537DC">
        <w:rPr>
          <w:rFonts w:ascii="Times New Roman" w:eastAsia="Times New Roman" w:hAnsi="Times New Roman"/>
          <w:sz w:val="24"/>
          <w:szCs w:val="24"/>
          <w:lang w:val="ru-RU" w:eastAsia="et-EE"/>
        </w:rPr>
        <w:t xml:space="preserve"> такого</w:t>
      </w:r>
      <w:r w:rsidRPr="002853C9">
        <w:rPr>
          <w:rFonts w:ascii="Times New Roman" w:eastAsia="Times New Roman" w:hAnsi="Times New Roman"/>
          <w:sz w:val="24"/>
          <w:szCs w:val="24"/>
          <w:lang w:val="ru-RU" w:eastAsia="et-EE"/>
        </w:rPr>
        <w:t xml:space="preserve"> сотрудничества в выбранных направлени</w:t>
      </w:r>
      <w:r>
        <w:rPr>
          <w:rFonts w:ascii="Times New Roman" w:eastAsia="Times New Roman" w:hAnsi="Times New Roman"/>
          <w:sz w:val="24"/>
          <w:szCs w:val="24"/>
          <w:lang w:val="ru-RU" w:eastAsia="et-EE"/>
        </w:rPr>
        <w:t>ях</w:t>
      </w:r>
      <w:r w:rsidRPr="002853C9">
        <w:rPr>
          <w:rFonts w:ascii="Times New Roman" w:eastAsia="Times New Roman" w:hAnsi="Times New Roman"/>
          <w:sz w:val="24"/>
          <w:szCs w:val="24"/>
          <w:lang w:val="ru-RU" w:eastAsia="et-EE"/>
        </w:rPr>
        <w:t xml:space="preserve"> поддержки.</w:t>
      </w:r>
    </w:p>
    <w:p w:rsidR="00252B0F" w:rsidRDefault="00252B0F" w:rsidP="002755AC">
      <w:pPr>
        <w:spacing w:after="0"/>
        <w:jc w:val="both"/>
        <w:rPr>
          <w:rFonts w:ascii="Times New Roman" w:eastAsia="Times New Roman" w:hAnsi="Times New Roman"/>
          <w:sz w:val="24"/>
          <w:szCs w:val="24"/>
          <w:lang w:val="ru-RU" w:eastAsia="et-EE"/>
        </w:rPr>
      </w:pPr>
    </w:p>
    <w:p w:rsidR="00252B0F" w:rsidRPr="00A23E9E" w:rsidRDefault="00252B0F" w:rsidP="002755AC">
      <w:pPr>
        <w:spacing w:after="0"/>
        <w:jc w:val="both"/>
        <w:rPr>
          <w:rFonts w:ascii="Times New Roman" w:eastAsia="Times New Roman" w:hAnsi="Times New Roman"/>
          <w:sz w:val="24"/>
          <w:szCs w:val="24"/>
          <w:lang w:val="ru-RU" w:eastAsia="et-EE"/>
        </w:rPr>
      </w:pPr>
      <w:r w:rsidRPr="00252B0F">
        <w:rPr>
          <w:rFonts w:ascii="Times New Roman" w:eastAsia="Times New Roman" w:hAnsi="Times New Roman"/>
          <w:sz w:val="24"/>
          <w:szCs w:val="24"/>
          <w:lang w:val="ru-RU" w:eastAsia="et-EE"/>
        </w:rPr>
        <w:t>Программа явл</w:t>
      </w:r>
      <w:r>
        <w:rPr>
          <w:rFonts w:ascii="Times New Roman" w:eastAsia="Times New Roman" w:hAnsi="Times New Roman"/>
          <w:sz w:val="24"/>
          <w:szCs w:val="24"/>
          <w:lang w:val="ru-RU" w:eastAsia="et-EE"/>
        </w:rPr>
        <w:t>яется продолжением трехсторонней Программы</w:t>
      </w:r>
      <w:r w:rsidRPr="00252B0F">
        <w:rPr>
          <w:rFonts w:ascii="Times New Roman" w:eastAsia="Times New Roman" w:hAnsi="Times New Roman"/>
          <w:sz w:val="24"/>
          <w:szCs w:val="24"/>
          <w:lang w:val="ru-RU" w:eastAsia="et-EE"/>
        </w:rPr>
        <w:t xml:space="preserve"> </w:t>
      </w:r>
      <w:proofErr w:type="spellStart"/>
      <w:r>
        <w:rPr>
          <w:rFonts w:ascii="Times New Roman" w:eastAsia="Times New Roman" w:hAnsi="Times New Roman"/>
          <w:sz w:val="24"/>
          <w:szCs w:val="24"/>
          <w:lang w:val="ru-RU" w:eastAsia="et-EE"/>
        </w:rPr>
        <w:t>ЭстЛатРус</w:t>
      </w:r>
      <w:proofErr w:type="spellEnd"/>
      <w:r w:rsidRPr="00252B0F">
        <w:rPr>
          <w:rFonts w:ascii="Times New Roman" w:eastAsia="Times New Roman" w:hAnsi="Times New Roman"/>
          <w:sz w:val="24"/>
          <w:szCs w:val="24"/>
          <w:lang w:val="ru-RU" w:eastAsia="et-EE"/>
        </w:rPr>
        <w:t xml:space="preserve"> 2007-2013 </w:t>
      </w:r>
      <w:r w:rsidR="0087441B">
        <w:rPr>
          <w:rFonts w:ascii="Times New Roman" w:eastAsia="Times New Roman" w:hAnsi="Times New Roman"/>
          <w:sz w:val="24"/>
          <w:szCs w:val="24"/>
          <w:lang w:val="ru-RU" w:eastAsia="et-EE"/>
        </w:rPr>
        <w:t>и дает возможность</w:t>
      </w:r>
      <w:r w:rsidRPr="00252B0F">
        <w:rPr>
          <w:rFonts w:ascii="Times New Roman" w:eastAsia="Times New Roman" w:hAnsi="Times New Roman"/>
          <w:sz w:val="24"/>
          <w:szCs w:val="24"/>
          <w:lang w:val="ru-RU" w:eastAsia="et-EE"/>
        </w:rPr>
        <w:t xml:space="preserve"> для дальнейшего комплексного развития регионов </w:t>
      </w:r>
      <w:r>
        <w:rPr>
          <w:rFonts w:ascii="Times New Roman" w:eastAsia="Times New Roman" w:hAnsi="Times New Roman"/>
          <w:sz w:val="24"/>
          <w:szCs w:val="24"/>
          <w:lang w:val="ru-RU" w:eastAsia="et-EE"/>
        </w:rPr>
        <w:t xml:space="preserve">путем создания </w:t>
      </w:r>
      <w:r w:rsidRPr="00252B0F">
        <w:rPr>
          <w:rFonts w:ascii="Times New Roman" w:eastAsia="Times New Roman" w:hAnsi="Times New Roman"/>
          <w:sz w:val="24"/>
          <w:szCs w:val="24"/>
          <w:lang w:val="ru-RU" w:eastAsia="et-EE"/>
        </w:rPr>
        <w:t xml:space="preserve">синергии и </w:t>
      </w:r>
      <w:r>
        <w:rPr>
          <w:rFonts w:ascii="Times New Roman" w:eastAsia="Times New Roman" w:hAnsi="Times New Roman"/>
          <w:sz w:val="24"/>
          <w:szCs w:val="24"/>
          <w:lang w:val="ru-RU" w:eastAsia="et-EE"/>
        </w:rPr>
        <w:t>следования основным</w:t>
      </w:r>
      <w:r w:rsidRPr="00252B0F">
        <w:rPr>
          <w:rFonts w:ascii="Times New Roman" w:eastAsia="Times New Roman" w:hAnsi="Times New Roman"/>
          <w:sz w:val="24"/>
          <w:szCs w:val="24"/>
          <w:lang w:val="ru-RU" w:eastAsia="et-EE"/>
        </w:rPr>
        <w:t xml:space="preserve"> </w:t>
      </w:r>
      <w:r>
        <w:rPr>
          <w:rFonts w:ascii="Times New Roman" w:eastAsia="Times New Roman" w:hAnsi="Times New Roman"/>
          <w:sz w:val="24"/>
          <w:szCs w:val="24"/>
          <w:lang w:val="ru-RU" w:eastAsia="et-EE"/>
        </w:rPr>
        <w:t>схожим принципам и приоритетам</w:t>
      </w:r>
      <w:r w:rsidRPr="00252B0F">
        <w:rPr>
          <w:rFonts w:ascii="Times New Roman" w:eastAsia="Times New Roman" w:hAnsi="Times New Roman"/>
          <w:sz w:val="24"/>
          <w:szCs w:val="24"/>
          <w:lang w:val="ru-RU" w:eastAsia="et-EE"/>
        </w:rPr>
        <w:t xml:space="preserve"> в рамках </w:t>
      </w:r>
      <w:r>
        <w:rPr>
          <w:rFonts w:ascii="Times New Roman" w:eastAsia="Times New Roman" w:hAnsi="Times New Roman"/>
          <w:sz w:val="24"/>
          <w:szCs w:val="24"/>
          <w:lang w:val="ru-RU" w:eastAsia="et-EE"/>
        </w:rPr>
        <w:t>П</w:t>
      </w:r>
      <w:r w:rsidRPr="00252B0F">
        <w:rPr>
          <w:rFonts w:ascii="Times New Roman" w:eastAsia="Times New Roman" w:hAnsi="Times New Roman"/>
          <w:sz w:val="24"/>
          <w:szCs w:val="24"/>
          <w:lang w:val="ru-RU" w:eastAsia="et-EE"/>
        </w:rPr>
        <w:t xml:space="preserve">рограммы </w:t>
      </w:r>
      <w:r>
        <w:rPr>
          <w:rFonts w:ascii="Times New Roman" w:eastAsia="Times New Roman" w:hAnsi="Times New Roman"/>
          <w:sz w:val="24"/>
          <w:szCs w:val="24"/>
          <w:lang w:val="ru-RU" w:eastAsia="et-EE"/>
        </w:rPr>
        <w:t>Эстони</w:t>
      </w:r>
      <w:r w:rsidR="0087441B">
        <w:rPr>
          <w:rFonts w:ascii="Times New Roman" w:eastAsia="Times New Roman" w:hAnsi="Times New Roman"/>
          <w:sz w:val="24"/>
          <w:szCs w:val="24"/>
          <w:lang w:val="ru-RU" w:eastAsia="et-EE"/>
        </w:rPr>
        <w:t>я</w:t>
      </w:r>
      <w:r w:rsidRPr="00252B0F">
        <w:rPr>
          <w:rFonts w:ascii="Times New Roman" w:eastAsia="Times New Roman" w:hAnsi="Times New Roman"/>
          <w:sz w:val="24"/>
          <w:szCs w:val="24"/>
          <w:lang w:val="ru-RU" w:eastAsia="et-EE"/>
        </w:rPr>
        <w:t>-</w:t>
      </w:r>
      <w:r>
        <w:rPr>
          <w:rFonts w:ascii="Times New Roman" w:eastAsia="Times New Roman" w:hAnsi="Times New Roman"/>
          <w:sz w:val="24"/>
          <w:szCs w:val="24"/>
          <w:lang w:val="ru-RU" w:eastAsia="et-EE"/>
        </w:rPr>
        <w:t>Латвия 2014-2020 годы и П</w:t>
      </w:r>
      <w:r w:rsidRPr="00252B0F">
        <w:rPr>
          <w:rFonts w:ascii="Times New Roman" w:eastAsia="Times New Roman" w:hAnsi="Times New Roman"/>
          <w:sz w:val="24"/>
          <w:szCs w:val="24"/>
          <w:lang w:val="ru-RU" w:eastAsia="et-EE"/>
        </w:rPr>
        <w:t>рограмм</w:t>
      </w:r>
      <w:r>
        <w:rPr>
          <w:rFonts w:ascii="Times New Roman" w:eastAsia="Times New Roman" w:hAnsi="Times New Roman"/>
          <w:sz w:val="24"/>
          <w:szCs w:val="24"/>
          <w:lang w:val="ru-RU" w:eastAsia="et-EE"/>
        </w:rPr>
        <w:t>ы Россия</w:t>
      </w:r>
      <w:r w:rsidR="003F7901">
        <w:rPr>
          <w:rFonts w:ascii="Times New Roman" w:eastAsia="Times New Roman" w:hAnsi="Times New Roman"/>
          <w:sz w:val="24"/>
          <w:szCs w:val="24"/>
          <w:lang w:val="ru-RU" w:eastAsia="et-EE"/>
        </w:rPr>
        <w:t>-Латвия</w:t>
      </w:r>
      <w:r>
        <w:rPr>
          <w:rFonts w:ascii="Times New Roman" w:eastAsia="Times New Roman" w:hAnsi="Times New Roman"/>
          <w:sz w:val="24"/>
          <w:szCs w:val="24"/>
          <w:lang w:val="ru-RU" w:eastAsia="et-EE"/>
        </w:rPr>
        <w:t xml:space="preserve"> </w:t>
      </w:r>
      <w:r w:rsidRPr="00252B0F">
        <w:rPr>
          <w:rFonts w:ascii="Times New Roman" w:eastAsia="Times New Roman" w:hAnsi="Times New Roman"/>
          <w:sz w:val="24"/>
          <w:szCs w:val="24"/>
          <w:lang w:val="ru-RU" w:eastAsia="et-EE"/>
        </w:rPr>
        <w:t>2014-2020.</w:t>
      </w:r>
    </w:p>
    <w:p w:rsidR="00A23E9E" w:rsidRPr="00A23E9E" w:rsidRDefault="00A23E9E" w:rsidP="002755AC">
      <w:pPr>
        <w:spacing w:after="0"/>
        <w:jc w:val="both"/>
        <w:rPr>
          <w:rFonts w:ascii="Times New Roman" w:eastAsia="Times New Roman" w:hAnsi="Times New Roman"/>
          <w:sz w:val="24"/>
          <w:szCs w:val="24"/>
          <w:lang w:val="ru-RU" w:eastAsia="et-EE"/>
        </w:rPr>
      </w:pPr>
    </w:p>
    <w:p w:rsid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В добавление к государственным стратегиям, которым следует Программа, в развитии программных приоритетов поддержку получает «Программа развития региона Балтийского моря на 2014-2020 гг.»</w:t>
      </w:r>
    </w:p>
    <w:p w:rsidR="0090671D" w:rsidRDefault="0090671D" w:rsidP="002755AC">
      <w:pPr>
        <w:spacing w:after="0"/>
        <w:jc w:val="both"/>
        <w:rPr>
          <w:rFonts w:ascii="Times New Roman" w:hAnsi="Times New Roman"/>
          <w:sz w:val="24"/>
          <w:szCs w:val="24"/>
          <w:lang w:val="ru-RU" w:eastAsia="nl-NL"/>
        </w:rPr>
      </w:pPr>
    </w:p>
    <w:p w:rsidR="0090671D" w:rsidRPr="00A23E9E" w:rsidRDefault="0090671D"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t xml:space="preserve">Необходимо предотвратить </w:t>
      </w:r>
      <w:r w:rsidR="00784362">
        <w:rPr>
          <w:rFonts w:ascii="Times New Roman" w:hAnsi="Times New Roman"/>
          <w:sz w:val="24"/>
          <w:szCs w:val="24"/>
          <w:lang w:val="ru-RU" w:eastAsia="nl-NL"/>
        </w:rPr>
        <w:t xml:space="preserve">возможность </w:t>
      </w:r>
      <w:r w:rsidR="00B67C04">
        <w:rPr>
          <w:rFonts w:ascii="Times New Roman" w:hAnsi="Times New Roman"/>
          <w:sz w:val="24"/>
          <w:szCs w:val="24"/>
          <w:lang w:val="ru-RU" w:eastAsia="nl-NL"/>
        </w:rPr>
        <w:t>наложения</w:t>
      </w:r>
      <w:r w:rsidRPr="0090671D">
        <w:rPr>
          <w:rFonts w:ascii="Times New Roman" w:hAnsi="Times New Roman"/>
          <w:sz w:val="24"/>
          <w:szCs w:val="24"/>
          <w:lang w:val="ru-RU" w:eastAsia="nl-NL"/>
        </w:rPr>
        <w:t xml:space="preserve"> финансирования </w:t>
      </w:r>
      <w:r>
        <w:rPr>
          <w:rFonts w:ascii="Times New Roman" w:hAnsi="Times New Roman"/>
          <w:sz w:val="24"/>
          <w:szCs w:val="24"/>
          <w:lang w:val="ru-RU" w:eastAsia="nl-NL"/>
        </w:rPr>
        <w:t>п</w:t>
      </w:r>
      <w:r w:rsidRPr="0090671D">
        <w:rPr>
          <w:rFonts w:ascii="Times New Roman" w:hAnsi="Times New Roman"/>
          <w:sz w:val="24"/>
          <w:szCs w:val="24"/>
          <w:lang w:val="ru-RU" w:eastAsia="nl-NL"/>
        </w:rPr>
        <w:t>осредством координации процессов при</w:t>
      </w:r>
      <w:r>
        <w:rPr>
          <w:rFonts w:ascii="Times New Roman" w:hAnsi="Times New Roman"/>
          <w:sz w:val="24"/>
          <w:szCs w:val="24"/>
          <w:lang w:val="ru-RU" w:eastAsia="nl-NL"/>
        </w:rPr>
        <w:t>нятия решений, осуществляемых СМ</w:t>
      </w:r>
      <w:r w:rsidRPr="0090671D">
        <w:rPr>
          <w:rFonts w:ascii="Times New Roman" w:hAnsi="Times New Roman"/>
          <w:sz w:val="24"/>
          <w:szCs w:val="24"/>
          <w:lang w:val="ru-RU" w:eastAsia="nl-NL"/>
        </w:rPr>
        <w:t>К соответствующих программ, особенно</w:t>
      </w:r>
      <w:r w:rsidR="002537DC">
        <w:rPr>
          <w:rFonts w:ascii="Times New Roman" w:hAnsi="Times New Roman"/>
          <w:sz w:val="24"/>
          <w:szCs w:val="24"/>
          <w:lang w:val="ru-RU" w:eastAsia="nl-NL"/>
        </w:rPr>
        <w:t xml:space="preserve"> в том,</w:t>
      </w:r>
      <w:r w:rsidRPr="0090671D">
        <w:rPr>
          <w:rFonts w:ascii="Times New Roman" w:hAnsi="Times New Roman"/>
          <w:sz w:val="24"/>
          <w:szCs w:val="24"/>
          <w:lang w:val="ru-RU" w:eastAsia="nl-NL"/>
        </w:rPr>
        <w:t xml:space="preserve"> </w:t>
      </w:r>
      <w:r>
        <w:rPr>
          <w:rFonts w:ascii="Times New Roman" w:hAnsi="Times New Roman"/>
          <w:sz w:val="24"/>
          <w:szCs w:val="24"/>
          <w:lang w:val="ru-RU" w:eastAsia="nl-NL"/>
        </w:rPr>
        <w:t xml:space="preserve">что касается </w:t>
      </w:r>
      <w:r w:rsidRPr="0090671D">
        <w:rPr>
          <w:rFonts w:ascii="Times New Roman" w:hAnsi="Times New Roman"/>
          <w:sz w:val="24"/>
          <w:szCs w:val="24"/>
          <w:lang w:val="ru-RU" w:eastAsia="nl-NL"/>
        </w:rPr>
        <w:t>сотрудничеств</w:t>
      </w:r>
      <w:r>
        <w:rPr>
          <w:rFonts w:ascii="Times New Roman" w:hAnsi="Times New Roman"/>
          <w:sz w:val="24"/>
          <w:szCs w:val="24"/>
          <w:lang w:val="ru-RU" w:eastAsia="nl-NL"/>
        </w:rPr>
        <w:t>а</w:t>
      </w:r>
      <w:r w:rsidRPr="0090671D">
        <w:rPr>
          <w:rFonts w:ascii="Times New Roman" w:hAnsi="Times New Roman"/>
          <w:sz w:val="24"/>
          <w:szCs w:val="24"/>
          <w:lang w:val="ru-RU" w:eastAsia="nl-NL"/>
        </w:rPr>
        <w:t xml:space="preserve"> </w:t>
      </w:r>
      <w:r w:rsidR="009B4762" w:rsidRPr="0090671D">
        <w:rPr>
          <w:rFonts w:ascii="Times New Roman" w:hAnsi="Times New Roman"/>
          <w:sz w:val="24"/>
          <w:szCs w:val="24"/>
          <w:lang w:val="ru-RU" w:eastAsia="nl-NL"/>
        </w:rPr>
        <w:t xml:space="preserve">российских </w:t>
      </w:r>
      <w:r w:rsidR="009B4762">
        <w:rPr>
          <w:rFonts w:ascii="Times New Roman" w:hAnsi="Times New Roman"/>
          <w:sz w:val="24"/>
          <w:szCs w:val="24"/>
          <w:lang w:val="ru-RU" w:eastAsia="nl-NL"/>
        </w:rPr>
        <w:t xml:space="preserve">и </w:t>
      </w:r>
      <w:r w:rsidRPr="0090671D">
        <w:rPr>
          <w:rFonts w:ascii="Times New Roman" w:hAnsi="Times New Roman"/>
          <w:sz w:val="24"/>
          <w:szCs w:val="24"/>
          <w:lang w:val="ru-RU" w:eastAsia="nl-NL"/>
        </w:rPr>
        <w:t xml:space="preserve">эстонских национальных органов, ответственных за </w:t>
      </w:r>
      <w:r>
        <w:rPr>
          <w:rFonts w:ascii="Times New Roman" w:hAnsi="Times New Roman"/>
          <w:sz w:val="24"/>
          <w:szCs w:val="24"/>
          <w:lang w:val="ru-RU" w:eastAsia="nl-NL"/>
        </w:rPr>
        <w:t>реализацию различных программ. Также</w:t>
      </w:r>
      <w:r w:rsidR="002537DC">
        <w:rPr>
          <w:rFonts w:ascii="Times New Roman" w:hAnsi="Times New Roman"/>
          <w:sz w:val="24"/>
          <w:szCs w:val="24"/>
          <w:lang w:val="ru-RU" w:eastAsia="nl-NL"/>
        </w:rPr>
        <w:t xml:space="preserve"> У</w:t>
      </w:r>
      <w:r w:rsidRPr="0090671D">
        <w:rPr>
          <w:rFonts w:ascii="Times New Roman" w:hAnsi="Times New Roman"/>
          <w:sz w:val="24"/>
          <w:szCs w:val="24"/>
          <w:lang w:val="ru-RU" w:eastAsia="nl-NL"/>
        </w:rPr>
        <w:t>правляющий орган</w:t>
      </w:r>
      <w:r>
        <w:rPr>
          <w:rFonts w:ascii="Times New Roman" w:hAnsi="Times New Roman"/>
          <w:sz w:val="24"/>
          <w:szCs w:val="24"/>
          <w:lang w:val="ru-RU" w:eastAsia="nl-NL"/>
        </w:rPr>
        <w:t xml:space="preserve"> (УО)</w:t>
      </w:r>
      <w:r w:rsidRPr="0090671D">
        <w:rPr>
          <w:rFonts w:ascii="Times New Roman" w:hAnsi="Times New Roman"/>
          <w:sz w:val="24"/>
          <w:szCs w:val="24"/>
          <w:lang w:val="ru-RU" w:eastAsia="nl-NL"/>
        </w:rPr>
        <w:t xml:space="preserve"> может просматривать список проектов, рекомендованн</w:t>
      </w:r>
      <w:r>
        <w:rPr>
          <w:rFonts w:ascii="Times New Roman" w:hAnsi="Times New Roman"/>
          <w:sz w:val="24"/>
          <w:szCs w:val="24"/>
          <w:lang w:val="ru-RU" w:eastAsia="nl-NL"/>
        </w:rPr>
        <w:t xml:space="preserve">ых к финансированию Европейской  комиссией, чтобы избежать двойного финансирования и </w:t>
      </w:r>
      <w:r w:rsidR="00B67C04">
        <w:rPr>
          <w:rFonts w:ascii="Times New Roman" w:hAnsi="Times New Roman"/>
          <w:sz w:val="24"/>
          <w:szCs w:val="24"/>
          <w:lang w:val="ru-RU" w:eastAsia="nl-NL"/>
        </w:rPr>
        <w:t>там</w:t>
      </w:r>
      <w:r w:rsidR="00396C34">
        <w:rPr>
          <w:rFonts w:ascii="Times New Roman" w:hAnsi="Times New Roman"/>
          <w:sz w:val="24"/>
          <w:szCs w:val="24"/>
          <w:lang w:val="ru-RU" w:eastAsia="nl-NL"/>
        </w:rPr>
        <w:t>,</w:t>
      </w:r>
      <w:r w:rsidR="00B67C04">
        <w:rPr>
          <w:rFonts w:ascii="Times New Roman" w:hAnsi="Times New Roman"/>
          <w:sz w:val="24"/>
          <w:szCs w:val="24"/>
          <w:lang w:val="ru-RU" w:eastAsia="nl-NL"/>
        </w:rPr>
        <w:t xml:space="preserve"> </w:t>
      </w:r>
      <w:r>
        <w:rPr>
          <w:rFonts w:ascii="Times New Roman" w:hAnsi="Times New Roman"/>
          <w:sz w:val="24"/>
          <w:szCs w:val="24"/>
          <w:lang w:val="ru-RU" w:eastAsia="nl-NL"/>
        </w:rPr>
        <w:t xml:space="preserve">где </w:t>
      </w:r>
      <w:proofErr w:type="gramStart"/>
      <w:r w:rsidR="00B67C04">
        <w:rPr>
          <w:rFonts w:ascii="Times New Roman" w:hAnsi="Times New Roman"/>
          <w:sz w:val="24"/>
          <w:szCs w:val="24"/>
          <w:lang w:val="ru-RU" w:eastAsia="nl-NL"/>
        </w:rPr>
        <w:t>это</w:t>
      </w:r>
      <w:proofErr w:type="gramEnd"/>
      <w:r w:rsidR="00B67C04">
        <w:rPr>
          <w:rFonts w:ascii="Times New Roman" w:hAnsi="Times New Roman"/>
          <w:sz w:val="24"/>
          <w:szCs w:val="24"/>
          <w:lang w:val="ru-RU" w:eastAsia="nl-NL"/>
        </w:rPr>
        <w:t xml:space="preserve"> </w:t>
      </w:r>
      <w:r>
        <w:rPr>
          <w:rFonts w:ascii="Times New Roman" w:hAnsi="Times New Roman"/>
          <w:sz w:val="24"/>
          <w:szCs w:val="24"/>
          <w:lang w:val="ru-RU" w:eastAsia="nl-NL"/>
        </w:rPr>
        <w:t>возможно,  продвигать синергию существующих проектов.</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Программа была разработана в соответствии с двусторонними соглашениями между </w:t>
      </w:r>
      <w:r w:rsidR="003F7901">
        <w:rPr>
          <w:rFonts w:ascii="Times New Roman" w:hAnsi="Times New Roman"/>
          <w:sz w:val="24"/>
          <w:szCs w:val="24"/>
          <w:lang w:val="ru-RU" w:eastAsia="nl-NL"/>
        </w:rPr>
        <w:t xml:space="preserve">Россией и </w:t>
      </w:r>
      <w:r w:rsidRPr="00A23E9E">
        <w:rPr>
          <w:rFonts w:ascii="Times New Roman" w:hAnsi="Times New Roman"/>
          <w:sz w:val="24"/>
          <w:szCs w:val="24"/>
          <w:lang w:val="ru-RU" w:eastAsia="nl-NL"/>
        </w:rPr>
        <w:t>Эстонией  и другими документами, регулирующими вопросы сотрудничества, такими как Меморандум о  приграничном сотрудничестве.</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lang w:val="ru-RU" w:eastAsia="nl-NL"/>
        </w:rPr>
        <w:t xml:space="preserve">На </w:t>
      </w:r>
      <w:r w:rsidRPr="00A23E9E">
        <w:rPr>
          <w:rFonts w:ascii="Times New Roman" w:hAnsi="Times New Roman"/>
          <w:sz w:val="24"/>
          <w:szCs w:val="24"/>
          <w:lang w:val="ru-RU" w:eastAsia="nl-NL"/>
        </w:rPr>
        <w:t xml:space="preserve">региональном уровне  цели Программы могут быть достигнуты с помощью проектов, также согласующихся с региональными стратегиями и документами по развитию территорий Программы. </w:t>
      </w:r>
      <w:bookmarkStart w:id="97" w:name="_Toc395692869"/>
      <w:bookmarkStart w:id="98" w:name="_Toc409972708"/>
      <w:bookmarkStart w:id="99" w:name="_Toc408925334"/>
    </w:p>
    <w:p w:rsidR="00A23E9E" w:rsidRDefault="009D04A0" w:rsidP="009D04A0">
      <w:pPr>
        <w:pStyle w:val="4"/>
        <w:numPr>
          <w:ilvl w:val="0"/>
          <w:numId w:val="0"/>
        </w:numPr>
        <w:rPr>
          <w:lang w:val="ru-RU" w:eastAsia="nl-NL"/>
        </w:rPr>
      </w:pPr>
      <w:bookmarkStart w:id="100" w:name="_Toc440888636"/>
      <w:bookmarkStart w:id="101" w:name="_Toc451330047"/>
      <w:r w:rsidRPr="009D04A0">
        <w:rPr>
          <w:lang w:val="ru-RU" w:eastAsia="nl-NL"/>
        </w:rPr>
        <w:t xml:space="preserve">2.2.4 </w:t>
      </w:r>
      <w:r w:rsidR="00A23E9E" w:rsidRPr="00A23E9E">
        <w:rPr>
          <w:lang w:val="ru-RU" w:eastAsia="nl-NL"/>
        </w:rPr>
        <w:t>Анализ рисков и меры по смягчению</w:t>
      </w:r>
      <w:bookmarkEnd w:id="100"/>
      <w:bookmarkEnd w:id="101"/>
    </w:p>
    <w:p w:rsidR="00A23E9E" w:rsidRPr="00A23E9E" w:rsidRDefault="00CD1F70"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br/>
      </w:r>
      <w:r w:rsidR="00A23E9E" w:rsidRPr="00A23E9E">
        <w:rPr>
          <w:rFonts w:ascii="Times New Roman" w:hAnsi="Times New Roman"/>
          <w:sz w:val="24"/>
          <w:szCs w:val="24"/>
          <w:lang w:val="ru-RU" w:eastAsia="nl-NL"/>
        </w:rPr>
        <w:t>Целью оценки рисков является не рассмотрение рисков, связанных с выполнением каждой ТЦ, а скорее рассмотрение рисков, значимых для общего успеха  Программы.</w:t>
      </w:r>
    </w:p>
    <w:p w:rsidR="00A23E9E" w:rsidRPr="00A23E9E" w:rsidRDefault="00A23E9E" w:rsidP="002755AC">
      <w:pPr>
        <w:spacing w:before="240" w:after="0"/>
        <w:jc w:val="both"/>
        <w:rPr>
          <w:rFonts w:ascii="Times New Roman" w:hAnsi="Times New Roman"/>
          <w:sz w:val="24"/>
          <w:szCs w:val="24"/>
          <w:lang w:val="ru-RU" w:eastAsia="nl-NL"/>
        </w:rPr>
      </w:pPr>
      <w:r w:rsidRPr="00A23E9E">
        <w:rPr>
          <w:rFonts w:ascii="Times New Roman" w:hAnsi="Times New Roman"/>
          <w:sz w:val="24"/>
          <w:szCs w:val="24"/>
          <w:lang w:val="ru-RU" w:eastAsia="nl-NL"/>
        </w:rPr>
        <w:t>Риски анализируются на двух уровнях: общие риски в отношении реализации и риски, связанные с действиями/бездействием бенефициаров.</w:t>
      </w:r>
    </w:p>
    <w:p w:rsidR="00A23E9E" w:rsidRPr="00A23E9E" w:rsidRDefault="00D2587A"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t xml:space="preserve">Риски специфические на уровне </w:t>
      </w:r>
      <w:r w:rsidR="00CD74E4">
        <w:rPr>
          <w:rFonts w:ascii="Times New Roman" w:hAnsi="Times New Roman"/>
          <w:sz w:val="24"/>
          <w:szCs w:val="24"/>
          <w:lang w:val="ru-RU" w:eastAsia="nl-NL"/>
        </w:rPr>
        <w:t xml:space="preserve"> </w:t>
      </w:r>
      <w:r w:rsidR="00A23E9E" w:rsidRPr="00A23E9E">
        <w:rPr>
          <w:rFonts w:ascii="Times New Roman" w:hAnsi="Times New Roman"/>
          <w:sz w:val="24"/>
          <w:szCs w:val="24"/>
          <w:lang w:val="ru-RU" w:eastAsia="nl-NL"/>
        </w:rPr>
        <w:t>Программы:</w:t>
      </w:r>
    </w:p>
    <w:p w:rsidR="00A23E9E" w:rsidRPr="00A23E9E" w:rsidRDefault="00A23E9E" w:rsidP="002755AC">
      <w:pPr>
        <w:spacing w:after="0"/>
        <w:jc w:val="both"/>
        <w:rPr>
          <w:rFonts w:ascii="Times New Roman" w:hAnsi="Times New Roman"/>
          <w:sz w:val="24"/>
          <w:szCs w:val="24"/>
          <w:lang w:val="ru-RU"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7"/>
        <w:gridCol w:w="2044"/>
        <w:gridCol w:w="1662"/>
        <w:gridCol w:w="1031"/>
        <w:gridCol w:w="1073"/>
        <w:gridCol w:w="2084"/>
      </w:tblGrid>
      <w:tr w:rsidR="00A23E9E" w:rsidRPr="00A23E9E" w:rsidTr="00274A39">
        <w:tc>
          <w:tcPr>
            <w:tcW w:w="0" w:type="auto"/>
            <w:shd w:val="clear" w:color="auto" w:fill="D0CECE"/>
          </w:tcPr>
          <w:p w:rsidR="00A23E9E" w:rsidRPr="00547C11" w:rsidRDefault="00A23E9E" w:rsidP="002755AC">
            <w:pPr>
              <w:jc w:val="both"/>
              <w:rPr>
                <w:rFonts w:ascii="Times New Roman" w:hAnsi="Times New Roman"/>
                <w:sz w:val="20"/>
                <w:szCs w:val="20"/>
                <w:lang w:eastAsia="nl-NL"/>
              </w:rPr>
            </w:pPr>
            <w:r w:rsidRPr="00547C11">
              <w:rPr>
                <w:rFonts w:ascii="Times New Roman" w:hAnsi="Times New Roman"/>
                <w:sz w:val="20"/>
                <w:szCs w:val="20"/>
                <w:lang w:val="ru-RU" w:eastAsia="nl-NL"/>
              </w:rPr>
              <w:t>Риск</w:t>
            </w:r>
          </w:p>
        </w:tc>
        <w:tc>
          <w:tcPr>
            <w:tcW w:w="0" w:type="auto"/>
            <w:shd w:val="clear" w:color="auto" w:fill="D0CECE"/>
          </w:tcPr>
          <w:p w:rsidR="00A23E9E" w:rsidRPr="00547C11" w:rsidRDefault="00A23E9E" w:rsidP="002755AC">
            <w:pPr>
              <w:jc w:val="both"/>
              <w:rPr>
                <w:rFonts w:ascii="Times New Roman" w:hAnsi="Times New Roman"/>
                <w:sz w:val="20"/>
                <w:szCs w:val="20"/>
                <w:lang w:eastAsia="nl-NL"/>
              </w:rPr>
            </w:pPr>
            <w:r w:rsidRPr="00547C11">
              <w:rPr>
                <w:rFonts w:ascii="Times New Roman" w:hAnsi="Times New Roman"/>
                <w:sz w:val="20"/>
                <w:szCs w:val="20"/>
                <w:lang w:val="ru-RU" w:eastAsia="nl-NL"/>
              </w:rPr>
              <w:t>Возможный риск</w:t>
            </w:r>
          </w:p>
        </w:tc>
        <w:tc>
          <w:tcPr>
            <w:tcW w:w="0" w:type="auto"/>
            <w:shd w:val="clear" w:color="auto" w:fill="D0CECE"/>
          </w:tcPr>
          <w:p w:rsidR="00A23E9E" w:rsidRPr="00547C11" w:rsidRDefault="00A23E9E" w:rsidP="002755AC">
            <w:pPr>
              <w:jc w:val="both"/>
              <w:rPr>
                <w:rFonts w:ascii="Times New Roman" w:hAnsi="Times New Roman"/>
                <w:sz w:val="20"/>
                <w:szCs w:val="20"/>
                <w:lang w:val="ru-RU" w:eastAsia="nl-NL"/>
              </w:rPr>
            </w:pPr>
            <w:r w:rsidRPr="00547C11">
              <w:rPr>
                <w:rFonts w:ascii="Times New Roman" w:hAnsi="Times New Roman"/>
                <w:sz w:val="20"/>
                <w:szCs w:val="20"/>
                <w:lang w:val="ru-RU" w:eastAsia="nl-NL"/>
              </w:rPr>
              <w:t>Вероятность возникновения (маловероятно-высокая вероятность)</w:t>
            </w:r>
          </w:p>
        </w:tc>
        <w:tc>
          <w:tcPr>
            <w:tcW w:w="0" w:type="auto"/>
            <w:shd w:val="clear" w:color="auto" w:fill="D0CECE"/>
          </w:tcPr>
          <w:p w:rsidR="00A23E9E" w:rsidRPr="00547C11" w:rsidRDefault="00A23E9E" w:rsidP="002755AC">
            <w:pPr>
              <w:jc w:val="both"/>
              <w:rPr>
                <w:rFonts w:ascii="Times New Roman" w:hAnsi="Times New Roman"/>
                <w:sz w:val="20"/>
                <w:szCs w:val="20"/>
                <w:lang w:eastAsia="nl-NL"/>
              </w:rPr>
            </w:pPr>
            <w:r w:rsidRPr="00547C11">
              <w:rPr>
                <w:rFonts w:ascii="Times New Roman" w:hAnsi="Times New Roman"/>
                <w:sz w:val="20"/>
                <w:szCs w:val="20"/>
                <w:lang w:val="ru-RU" w:eastAsia="nl-NL"/>
              </w:rPr>
              <w:t>Влияние</w:t>
            </w:r>
            <w:r w:rsidRPr="00547C11">
              <w:rPr>
                <w:rFonts w:ascii="Times New Roman" w:hAnsi="Times New Roman"/>
                <w:sz w:val="20"/>
                <w:szCs w:val="20"/>
                <w:lang w:eastAsia="nl-NL"/>
              </w:rPr>
              <w:t xml:space="preserve"> (</w:t>
            </w:r>
            <w:proofErr w:type="gramStart"/>
            <w:r w:rsidRPr="00547C11">
              <w:rPr>
                <w:rFonts w:ascii="Times New Roman" w:hAnsi="Times New Roman"/>
                <w:sz w:val="20"/>
                <w:szCs w:val="20"/>
                <w:lang w:val="ru-RU" w:eastAsia="nl-NL"/>
              </w:rPr>
              <w:t>низкое</w:t>
            </w:r>
            <w:r w:rsidRPr="00547C11">
              <w:rPr>
                <w:rFonts w:ascii="Times New Roman" w:hAnsi="Times New Roman"/>
                <w:sz w:val="20"/>
                <w:szCs w:val="20"/>
                <w:lang w:eastAsia="nl-NL"/>
              </w:rPr>
              <w:t>-</w:t>
            </w:r>
            <w:r w:rsidRPr="00547C11">
              <w:rPr>
                <w:rFonts w:ascii="Times New Roman" w:hAnsi="Times New Roman"/>
                <w:sz w:val="20"/>
                <w:szCs w:val="20"/>
                <w:lang w:val="ru-RU" w:eastAsia="nl-NL"/>
              </w:rPr>
              <w:t>высокое</w:t>
            </w:r>
            <w:proofErr w:type="gramEnd"/>
            <w:r w:rsidRPr="00547C11">
              <w:rPr>
                <w:rFonts w:ascii="Times New Roman" w:hAnsi="Times New Roman"/>
                <w:sz w:val="20"/>
                <w:szCs w:val="20"/>
                <w:lang w:eastAsia="nl-NL"/>
              </w:rPr>
              <w:t>)</w:t>
            </w:r>
          </w:p>
        </w:tc>
        <w:tc>
          <w:tcPr>
            <w:tcW w:w="0" w:type="auto"/>
            <w:shd w:val="clear" w:color="auto" w:fill="D0CECE"/>
          </w:tcPr>
          <w:p w:rsidR="00A23E9E" w:rsidRPr="00547C11" w:rsidRDefault="00A23E9E" w:rsidP="002755AC">
            <w:pPr>
              <w:jc w:val="both"/>
              <w:rPr>
                <w:rFonts w:ascii="Times New Roman" w:hAnsi="Times New Roman"/>
                <w:sz w:val="20"/>
                <w:szCs w:val="20"/>
                <w:lang w:val="ru-RU" w:eastAsia="nl-NL"/>
              </w:rPr>
            </w:pPr>
            <w:r w:rsidRPr="00547C11">
              <w:rPr>
                <w:rFonts w:ascii="Times New Roman" w:hAnsi="Times New Roman"/>
                <w:sz w:val="20"/>
                <w:szCs w:val="20"/>
                <w:lang w:val="ru-RU" w:eastAsia="nl-NL"/>
              </w:rPr>
              <w:t>Уровень риска</w:t>
            </w:r>
            <w:r w:rsidRPr="00547C11">
              <w:rPr>
                <w:rFonts w:ascii="Times New Roman" w:hAnsi="Times New Roman"/>
                <w:sz w:val="20"/>
                <w:szCs w:val="20"/>
                <w:lang w:eastAsia="nl-NL"/>
              </w:rPr>
              <w:t xml:space="preserve"> (</w:t>
            </w:r>
            <w:proofErr w:type="gramStart"/>
            <w:r w:rsidRPr="00547C11">
              <w:rPr>
                <w:rFonts w:ascii="Times New Roman" w:hAnsi="Times New Roman"/>
                <w:sz w:val="20"/>
                <w:szCs w:val="20"/>
                <w:lang w:val="ru-RU" w:eastAsia="nl-NL"/>
              </w:rPr>
              <w:t>низкий-высокий</w:t>
            </w:r>
            <w:proofErr w:type="gramEnd"/>
            <w:r w:rsidRPr="00547C11">
              <w:rPr>
                <w:rFonts w:ascii="Times New Roman" w:hAnsi="Times New Roman"/>
                <w:sz w:val="20"/>
                <w:szCs w:val="20"/>
                <w:lang w:val="ru-RU" w:eastAsia="nl-NL"/>
              </w:rPr>
              <w:t>)</w:t>
            </w:r>
          </w:p>
        </w:tc>
        <w:tc>
          <w:tcPr>
            <w:tcW w:w="0" w:type="auto"/>
            <w:shd w:val="clear" w:color="auto" w:fill="D0CECE"/>
          </w:tcPr>
          <w:p w:rsidR="00A23E9E" w:rsidRPr="00547C11" w:rsidRDefault="00A23E9E" w:rsidP="002755AC">
            <w:pPr>
              <w:jc w:val="both"/>
              <w:rPr>
                <w:rFonts w:ascii="Times New Roman" w:hAnsi="Times New Roman"/>
                <w:sz w:val="20"/>
                <w:szCs w:val="20"/>
                <w:lang w:eastAsia="nl-NL"/>
              </w:rPr>
            </w:pPr>
            <w:r w:rsidRPr="00547C11">
              <w:rPr>
                <w:rFonts w:ascii="Times New Roman" w:hAnsi="Times New Roman"/>
                <w:sz w:val="20"/>
                <w:szCs w:val="20"/>
                <w:lang w:val="ru-RU" w:eastAsia="nl-NL"/>
              </w:rPr>
              <w:t>Меры по смягчению</w:t>
            </w:r>
          </w:p>
        </w:tc>
      </w:tr>
      <w:tr w:rsidR="00A23E9E" w:rsidRPr="00A23E9E" w:rsidTr="00274A39">
        <w:tc>
          <w:tcPr>
            <w:tcW w:w="0" w:type="auto"/>
            <w:shd w:val="clear" w:color="auto" w:fill="E7E6E6"/>
          </w:tcPr>
          <w:p w:rsidR="00A23E9E" w:rsidRPr="00D2587A" w:rsidRDefault="00A23E9E" w:rsidP="002755AC">
            <w:pPr>
              <w:jc w:val="both"/>
              <w:rPr>
                <w:rFonts w:ascii="Times New Roman" w:hAnsi="Times New Roman"/>
                <w:i/>
                <w:sz w:val="20"/>
                <w:szCs w:val="20"/>
                <w:lang w:val="ru-RU" w:eastAsia="nl-NL"/>
              </w:rPr>
            </w:pPr>
            <w:r w:rsidRPr="00D2587A">
              <w:rPr>
                <w:rFonts w:ascii="Times New Roman" w:hAnsi="Times New Roman"/>
                <w:i/>
                <w:sz w:val="20"/>
                <w:szCs w:val="20"/>
                <w:lang w:val="ru-RU" w:eastAsia="nl-NL"/>
              </w:rPr>
              <w:t xml:space="preserve">Потенциал для реализации  (на уровне Программы) </w:t>
            </w:r>
          </w:p>
        </w:tc>
        <w:tc>
          <w:tcPr>
            <w:tcW w:w="0" w:type="auto"/>
            <w:shd w:val="clear" w:color="auto" w:fill="E7E6E6"/>
          </w:tcPr>
          <w:p w:rsidR="00A23E9E" w:rsidRPr="00D2587A" w:rsidRDefault="00A23E9E" w:rsidP="002755AC">
            <w:pPr>
              <w:jc w:val="both"/>
              <w:rPr>
                <w:rFonts w:ascii="Times New Roman" w:hAnsi="Times New Roman"/>
                <w:sz w:val="20"/>
                <w:szCs w:val="20"/>
                <w:lang w:val="ru-RU" w:eastAsia="nl-NL"/>
              </w:rPr>
            </w:pPr>
          </w:p>
        </w:tc>
        <w:tc>
          <w:tcPr>
            <w:tcW w:w="0" w:type="auto"/>
            <w:shd w:val="clear" w:color="auto" w:fill="E7E6E6"/>
          </w:tcPr>
          <w:p w:rsidR="00A23E9E" w:rsidRPr="00D2587A" w:rsidRDefault="00A23E9E" w:rsidP="002755AC">
            <w:pPr>
              <w:jc w:val="both"/>
              <w:rPr>
                <w:rFonts w:ascii="Times New Roman" w:hAnsi="Times New Roman"/>
                <w:sz w:val="20"/>
                <w:szCs w:val="20"/>
                <w:lang w:val="ru-RU" w:eastAsia="nl-NL"/>
              </w:rPr>
            </w:pPr>
          </w:p>
        </w:tc>
        <w:tc>
          <w:tcPr>
            <w:tcW w:w="0" w:type="auto"/>
            <w:shd w:val="clear" w:color="auto" w:fill="E7E6E6"/>
          </w:tcPr>
          <w:p w:rsidR="00A23E9E" w:rsidRPr="00D2587A" w:rsidRDefault="00A23E9E" w:rsidP="002755AC">
            <w:pPr>
              <w:jc w:val="both"/>
              <w:rPr>
                <w:rFonts w:ascii="Times New Roman" w:hAnsi="Times New Roman"/>
                <w:sz w:val="20"/>
                <w:szCs w:val="20"/>
                <w:lang w:val="ru-RU" w:eastAsia="nl-NL"/>
              </w:rPr>
            </w:pPr>
          </w:p>
        </w:tc>
        <w:tc>
          <w:tcPr>
            <w:tcW w:w="0" w:type="auto"/>
            <w:shd w:val="clear" w:color="auto" w:fill="E7E6E6"/>
          </w:tcPr>
          <w:p w:rsidR="00A23E9E" w:rsidRPr="00D2587A" w:rsidRDefault="00A23E9E" w:rsidP="002755AC">
            <w:pPr>
              <w:jc w:val="both"/>
              <w:rPr>
                <w:rFonts w:ascii="Times New Roman" w:hAnsi="Times New Roman"/>
                <w:sz w:val="20"/>
                <w:szCs w:val="20"/>
                <w:lang w:val="ru-RU" w:eastAsia="nl-NL"/>
              </w:rPr>
            </w:pPr>
          </w:p>
        </w:tc>
        <w:tc>
          <w:tcPr>
            <w:tcW w:w="0" w:type="auto"/>
            <w:shd w:val="clear" w:color="auto" w:fill="E7E6E6"/>
          </w:tcPr>
          <w:p w:rsidR="00A23E9E" w:rsidRPr="00D2587A" w:rsidRDefault="00A23E9E" w:rsidP="002755AC">
            <w:pPr>
              <w:jc w:val="both"/>
              <w:rPr>
                <w:rFonts w:ascii="Times New Roman" w:hAnsi="Times New Roman"/>
                <w:sz w:val="20"/>
                <w:szCs w:val="20"/>
                <w:lang w:val="ru-RU" w:eastAsia="nl-NL"/>
              </w:rPr>
            </w:pPr>
          </w:p>
        </w:tc>
      </w:tr>
      <w:tr w:rsidR="00A23E9E" w:rsidRPr="00A23E9E" w:rsidTr="00274A39">
        <w:tc>
          <w:tcPr>
            <w:tcW w:w="0" w:type="auto"/>
          </w:tcPr>
          <w:p w:rsidR="00A23E9E" w:rsidRPr="00D2587A" w:rsidRDefault="00A23E9E" w:rsidP="002755AC">
            <w:pPr>
              <w:jc w:val="both"/>
              <w:rPr>
                <w:rFonts w:ascii="Times New Roman" w:hAnsi="Times New Roman"/>
                <w:i/>
                <w:sz w:val="20"/>
                <w:szCs w:val="20"/>
                <w:lang w:val="ru-RU" w:eastAsia="nl-NL"/>
              </w:rPr>
            </w:pPr>
          </w:p>
        </w:tc>
        <w:tc>
          <w:tcPr>
            <w:tcW w:w="0" w:type="auto"/>
          </w:tcPr>
          <w:p w:rsidR="00A23E9E" w:rsidRPr="00D2587A" w:rsidRDefault="00A23E9E" w:rsidP="002755AC">
            <w:pPr>
              <w:rPr>
                <w:rFonts w:ascii="Times New Roman" w:hAnsi="Times New Roman"/>
                <w:sz w:val="20"/>
                <w:szCs w:val="20"/>
                <w:lang w:val="ru-RU" w:eastAsia="nl-NL"/>
              </w:rPr>
            </w:pPr>
            <w:r w:rsidRPr="00D2587A">
              <w:rPr>
                <w:rFonts w:ascii="Times New Roman" w:hAnsi="Times New Roman"/>
                <w:sz w:val="20"/>
                <w:szCs w:val="20"/>
                <w:lang w:val="ru-RU" w:eastAsia="nl-NL"/>
              </w:rPr>
              <w:t>Сбой коммуникации между недавно назначенными учреждениями</w:t>
            </w:r>
          </w:p>
        </w:tc>
        <w:tc>
          <w:tcPr>
            <w:tcW w:w="0" w:type="auto"/>
          </w:tcPr>
          <w:p w:rsidR="00A23E9E" w:rsidRPr="00D2587A" w:rsidRDefault="00A23E9E" w:rsidP="002755AC">
            <w:pPr>
              <w:jc w:val="both"/>
              <w:rPr>
                <w:rFonts w:ascii="Times New Roman" w:hAnsi="Times New Roman"/>
                <w:sz w:val="20"/>
                <w:szCs w:val="20"/>
                <w:lang w:eastAsia="nl-NL"/>
              </w:rPr>
            </w:pPr>
            <w:r w:rsidRPr="00D2587A">
              <w:rPr>
                <w:rFonts w:ascii="Times New Roman" w:hAnsi="Times New Roman"/>
                <w:sz w:val="20"/>
                <w:szCs w:val="20"/>
                <w:lang w:val="ru-RU" w:eastAsia="nl-NL"/>
              </w:rPr>
              <w:t>Вероятно</w:t>
            </w:r>
          </w:p>
        </w:tc>
        <w:tc>
          <w:tcPr>
            <w:tcW w:w="0" w:type="auto"/>
          </w:tcPr>
          <w:p w:rsidR="00A23E9E" w:rsidRPr="00D2587A" w:rsidRDefault="00A23E9E" w:rsidP="002755AC">
            <w:pPr>
              <w:jc w:val="both"/>
              <w:rPr>
                <w:rFonts w:ascii="Times New Roman" w:hAnsi="Times New Roman"/>
                <w:sz w:val="20"/>
                <w:szCs w:val="20"/>
                <w:lang w:eastAsia="nl-NL"/>
              </w:rPr>
            </w:pPr>
            <w:r w:rsidRPr="00D2587A">
              <w:rPr>
                <w:rFonts w:ascii="Times New Roman" w:hAnsi="Times New Roman"/>
                <w:sz w:val="20"/>
                <w:szCs w:val="20"/>
                <w:lang w:val="ru-RU" w:eastAsia="nl-NL"/>
              </w:rPr>
              <w:t>Высокий уровень</w:t>
            </w:r>
          </w:p>
        </w:tc>
        <w:tc>
          <w:tcPr>
            <w:tcW w:w="0" w:type="auto"/>
          </w:tcPr>
          <w:p w:rsidR="00A23E9E" w:rsidRPr="00D2587A" w:rsidRDefault="00A23E9E" w:rsidP="002755AC">
            <w:pPr>
              <w:jc w:val="both"/>
              <w:rPr>
                <w:rFonts w:ascii="Times New Roman" w:hAnsi="Times New Roman"/>
                <w:sz w:val="20"/>
                <w:szCs w:val="20"/>
                <w:lang w:eastAsia="nl-NL"/>
              </w:rPr>
            </w:pPr>
            <w:r w:rsidRPr="00D2587A">
              <w:rPr>
                <w:rFonts w:ascii="Times New Roman" w:hAnsi="Times New Roman"/>
                <w:sz w:val="20"/>
                <w:szCs w:val="20"/>
                <w:lang w:val="ru-RU" w:eastAsia="nl-NL"/>
              </w:rPr>
              <w:t>Высокий уровень</w:t>
            </w:r>
          </w:p>
        </w:tc>
        <w:tc>
          <w:tcPr>
            <w:tcW w:w="0" w:type="auto"/>
          </w:tcPr>
          <w:p w:rsidR="00A23E9E" w:rsidRPr="00D2587A" w:rsidRDefault="00A23E9E" w:rsidP="002755AC">
            <w:pPr>
              <w:rPr>
                <w:rFonts w:ascii="Times New Roman" w:hAnsi="Times New Roman"/>
                <w:sz w:val="20"/>
                <w:szCs w:val="20"/>
                <w:lang w:val="ru-RU" w:eastAsia="nl-NL"/>
              </w:rPr>
            </w:pPr>
            <w:r w:rsidRPr="00D2587A">
              <w:rPr>
                <w:rFonts w:ascii="Times New Roman" w:hAnsi="Times New Roman"/>
                <w:sz w:val="20"/>
                <w:szCs w:val="20"/>
                <w:lang w:val="ru-RU" w:eastAsia="nl-NL"/>
              </w:rPr>
              <w:t>Обучение и по</w:t>
            </w:r>
            <w:r w:rsidR="00CD74E4" w:rsidRPr="00D2587A">
              <w:rPr>
                <w:rFonts w:ascii="Times New Roman" w:hAnsi="Times New Roman"/>
                <w:sz w:val="20"/>
                <w:szCs w:val="20"/>
                <w:lang w:val="ru-RU" w:eastAsia="nl-NL"/>
              </w:rPr>
              <w:t xml:space="preserve">вышение уровня осведомленности </w:t>
            </w:r>
            <w:r w:rsidRPr="00D2587A">
              <w:rPr>
                <w:rFonts w:ascii="Times New Roman" w:hAnsi="Times New Roman"/>
                <w:sz w:val="20"/>
                <w:szCs w:val="20"/>
                <w:lang w:val="ru-RU" w:eastAsia="nl-NL"/>
              </w:rPr>
              <w:t>обучение координации и сотрудничеству, включение в финальные стадии разработки программы</w:t>
            </w:r>
          </w:p>
        </w:tc>
      </w:tr>
      <w:tr w:rsidR="00A23E9E" w:rsidRPr="00A23E9E" w:rsidTr="00274A39">
        <w:tc>
          <w:tcPr>
            <w:tcW w:w="0" w:type="auto"/>
            <w:shd w:val="clear" w:color="auto" w:fill="FFFFFF"/>
          </w:tcPr>
          <w:p w:rsidR="00A23E9E" w:rsidRPr="00D2587A" w:rsidRDefault="00A23E9E" w:rsidP="002755AC">
            <w:pPr>
              <w:jc w:val="both"/>
              <w:rPr>
                <w:rFonts w:ascii="Times New Roman" w:hAnsi="Times New Roman"/>
                <w:i/>
                <w:sz w:val="20"/>
                <w:szCs w:val="20"/>
                <w:lang w:val="ru-RU" w:eastAsia="nl-NL"/>
              </w:rPr>
            </w:pPr>
          </w:p>
        </w:tc>
        <w:tc>
          <w:tcPr>
            <w:tcW w:w="0" w:type="auto"/>
            <w:shd w:val="clear" w:color="auto" w:fill="FFFFFF"/>
          </w:tcPr>
          <w:p w:rsidR="00A23E9E" w:rsidRPr="00D2587A" w:rsidRDefault="00A23E9E" w:rsidP="002755AC">
            <w:pPr>
              <w:rPr>
                <w:rFonts w:ascii="Times New Roman" w:hAnsi="Times New Roman"/>
                <w:sz w:val="20"/>
                <w:szCs w:val="20"/>
                <w:lang w:eastAsia="nl-NL"/>
              </w:rPr>
            </w:pPr>
            <w:r w:rsidRPr="00D2587A">
              <w:rPr>
                <w:rFonts w:ascii="Times New Roman" w:hAnsi="Times New Roman"/>
                <w:sz w:val="20"/>
                <w:szCs w:val="20"/>
                <w:lang w:val="ru-RU" w:eastAsia="nl-NL"/>
              </w:rPr>
              <w:t>Сбой в административном потенциале</w:t>
            </w:r>
          </w:p>
        </w:tc>
        <w:tc>
          <w:tcPr>
            <w:tcW w:w="0" w:type="auto"/>
            <w:shd w:val="clear" w:color="auto" w:fill="FFFFFF"/>
          </w:tcPr>
          <w:p w:rsidR="00A23E9E" w:rsidRPr="00D2587A" w:rsidRDefault="00A23E9E" w:rsidP="002755AC">
            <w:pPr>
              <w:jc w:val="both"/>
              <w:rPr>
                <w:rFonts w:ascii="Times New Roman" w:hAnsi="Times New Roman"/>
                <w:sz w:val="20"/>
                <w:szCs w:val="20"/>
                <w:lang w:eastAsia="nl-NL"/>
              </w:rPr>
            </w:pPr>
            <w:r w:rsidRPr="00D2587A">
              <w:rPr>
                <w:rFonts w:ascii="Times New Roman" w:hAnsi="Times New Roman"/>
                <w:sz w:val="20"/>
                <w:szCs w:val="20"/>
                <w:lang w:val="ru-RU" w:eastAsia="nl-NL"/>
              </w:rPr>
              <w:t>Вероятно</w:t>
            </w:r>
          </w:p>
        </w:tc>
        <w:tc>
          <w:tcPr>
            <w:tcW w:w="0" w:type="auto"/>
            <w:shd w:val="clear" w:color="auto" w:fill="FFFFFF"/>
          </w:tcPr>
          <w:p w:rsidR="00A23E9E" w:rsidRPr="00D2587A" w:rsidRDefault="00A23E9E" w:rsidP="002755AC">
            <w:pPr>
              <w:jc w:val="both"/>
              <w:rPr>
                <w:rFonts w:ascii="Times New Roman" w:hAnsi="Times New Roman"/>
                <w:sz w:val="20"/>
                <w:szCs w:val="20"/>
                <w:lang w:eastAsia="nl-NL"/>
              </w:rPr>
            </w:pPr>
            <w:r w:rsidRPr="00D2587A">
              <w:rPr>
                <w:rFonts w:ascii="Times New Roman" w:hAnsi="Times New Roman"/>
                <w:sz w:val="20"/>
                <w:szCs w:val="20"/>
                <w:lang w:val="ru-RU" w:eastAsia="nl-NL"/>
              </w:rPr>
              <w:t>Высокий уровень</w:t>
            </w:r>
          </w:p>
        </w:tc>
        <w:tc>
          <w:tcPr>
            <w:tcW w:w="0" w:type="auto"/>
            <w:shd w:val="clear" w:color="auto" w:fill="FFFFFF"/>
          </w:tcPr>
          <w:p w:rsidR="00A23E9E" w:rsidRPr="00D2587A" w:rsidRDefault="00A23E9E" w:rsidP="002755AC">
            <w:pPr>
              <w:jc w:val="both"/>
              <w:rPr>
                <w:rFonts w:ascii="Times New Roman" w:hAnsi="Times New Roman"/>
                <w:sz w:val="20"/>
                <w:szCs w:val="20"/>
                <w:lang w:eastAsia="nl-NL"/>
              </w:rPr>
            </w:pPr>
            <w:r w:rsidRPr="00D2587A">
              <w:rPr>
                <w:rFonts w:ascii="Times New Roman" w:hAnsi="Times New Roman"/>
                <w:sz w:val="20"/>
                <w:szCs w:val="20"/>
                <w:lang w:val="ru-RU" w:eastAsia="nl-NL"/>
              </w:rPr>
              <w:t>Высокий уровень</w:t>
            </w:r>
          </w:p>
        </w:tc>
        <w:tc>
          <w:tcPr>
            <w:tcW w:w="0" w:type="auto"/>
            <w:shd w:val="clear" w:color="auto" w:fill="FFFFFF"/>
          </w:tcPr>
          <w:p w:rsidR="00A23E9E" w:rsidRPr="00D2587A" w:rsidRDefault="00D2587A" w:rsidP="002755AC">
            <w:pPr>
              <w:rPr>
                <w:rFonts w:ascii="Times New Roman" w:hAnsi="Times New Roman"/>
                <w:sz w:val="20"/>
                <w:szCs w:val="20"/>
                <w:lang w:val="ru-RU" w:eastAsia="nl-NL"/>
              </w:rPr>
            </w:pPr>
            <w:r>
              <w:rPr>
                <w:rFonts w:ascii="Times New Roman" w:hAnsi="Times New Roman"/>
                <w:sz w:val="20"/>
                <w:szCs w:val="20"/>
                <w:lang w:val="ru-RU" w:eastAsia="nl-NL"/>
              </w:rPr>
              <w:t>Создание потенциала (приём на работу</w:t>
            </w:r>
            <w:r w:rsidR="00A23E9E" w:rsidRPr="00D2587A">
              <w:rPr>
                <w:rFonts w:ascii="Times New Roman" w:hAnsi="Times New Roman"/>
                <w:sz w:val="20"/>
                <w:szCs w:val="20"/>
                <w:lang w:val="ru-RU" w:eastAsia="nl-NL"/>
              </w:rPr>
              <w:t xml:space="preserve"> адекватного количества </w:t>
            </w:r>
            <w:r w:rsidR="00CD74E4" w:rsidRPr="00D2587A">
              <w:rPr>
                <w:rFonts w:ascii="Times New Roman" w:hAnsi="Times New Roman"/>
                <w:sz w:val="20"/>
                <w:szCs w:val="20"/>
                <w:lang w:val="ru-RU" w:eastAsia="nl-NL"/>
              </w:rPr>
              <w:t>соответствующих</w:t>
            </w:r>
            <w:r w:rsidR="00C66DDF" w:rsidRPr="00D2587A">
              <w:rPr>
                <w:rFonts w:ascii="Times New Roman" w:hAnsi="Times New Roman"/>
                <w:sz w:val="20"/>
                <w:szCs w:val="20"/>
                <w:lang w:val="ru-RU" w:eastAsia="nl-NL"/>
              </w:rPr>
              <w:t xml:space="preserve"> </w:t>
            </w:r>
            <w:r w:rsidR="00A23E9E" w:rsidRPr="00D2587A">
              <w:rPr>
                <w:rFonts w:ascii="Times New Roman" w:hAnsi="Times New Roman"/>
                <w:sz w:val="20"/>
                <w:szCs w:val="20"/>
                <w:lang w:val="ru-RU" w:eastAsia="nl-NL"/>
              </w:rPr>
              <w:t xml:space="preserve">специалистов в </w:t>
            </w:r>
            <w:r w:rsidR="00A512D0" w:rsidRPr="00D2587A">
              <w:rPr>
                <w:rFonts w:ascii="Times New Roman" w:hAnsi="Times New Roman"/>
                <w:sz w:val="20"/>
                <w:szCs w:val="20"/>
                <w:lang w:val="ru-RU" w:eastAsia="nl-NL"/>
              </w:rPr>
              <w:t>СТС) для укрепления</w:t>
            </w:r>
            <w:r w:rsidR="00A23E9E" w:rsidRPr="00D2587A">
              <w:rPr>
                <w:rFonts w:ascii="Times New Roman" w:hAnsi="Times New Roman"/>
                <w:sz w:val="20"/>
                <w:szCs w:val="20"/>
                <w:lang w:val="ru-RU" w:eastAsia="nl-NL"/>
              </w:rPr>
              <w:t xml:space="preserve"> системы </w:t>
            </w:r>
          </w:p>
        </w:tc>
      </w:tr>
      <w:tr w:rsidR="00A23E9E" w:rsidRPr="00A23E9E" w:rsidTr="00274A39">
        <w:tc>
          <w:tcPr>
            <w:tcW w:w="0" w:type="auto"/>
          </w:tcPr>
          <w:p w:rsidR="00A23E9E" w:rsidRPr="00D2587A" w:rsidRDefault="00A23E9E" w:rsidP="002755AC">
            <w:pPr>
              <w:jc w:val="both"/>
              <w:rPr>
                <w:rFonts w:ascii="Times New Roman" w:hAnsi="Times New Roman"/>
                <w:i/>
                <w:sz w:val="20"/>
                <w:szCs w:val="20"/>
                <w:lang w:val="ru-RU" w:eastAsia="nl-NL"/>
              </w:rPr>
            </w:pPr>
          </w:p>
        </w:tc>
        <w:tc>
          <w:tcPr>
            <w:tcW w:w="0" w:type="auto"/>
          </w:tcPr>
          <w:p w:rsidR="00A23E9E" w:rsidRPr="00D2587A" w:rsidRDefault="00A23E9E" w:rsidP="002755AC">
            <w:pPr>
              <w:jc w:val="both"/>
              <w:rPr>
                <w:rFonts w:ascii="Times New Roman" w:hAnsi="Times New Roman"/>
                <w:sz w:val="20"/>
                <w:szCs w:val="20"/>
                <w:lang w:val="ru-RU" w:eastAsia="nl-NL"/>
              </w:rPr>
            </w:pPr>
          </w:p>
        </w:tc>
        <w:tc>
          <w:tcPr>
            <w:tcW w:w="0" w:type="auto"/>
          </w:tcPr>
          <w:p w:rsidR="00A23E9E" w:rsidRPr="00D2587A" w:rsidRDefault="00A23E9E" w:rsidP="002755AC">
            <w:pPr>
              <w:jc w:val="both"/>
              <w:rPr>
                <w:rFonts w:ascii="Times New Roman" w:hAnsi="Times New Roman"/>
                <w:sz w:val="20"/>
                <w:szCs w:val="20"/>
                <w:lang w:val="ru-RU" w:eastAsia="nl-NL"/>
              </w:rPr>
            </w:pPr>
          </w:p>
        </w:tc>
        <w:tc>
          <w:tcPr>
            <w:tcW w:w="0" w:type="auto"/>
          </w:tcPr>
          <w:p w:rsidR="00A23E9E" w:rsidRPr="00D2587A" w:rsidRDefault="00A23E9E" w:rsidP="002755AC">
            <w:pPr>
              <w:jc w:val="both"/>
              <w:rPr>
                <w:rFonts w:ascii="Times New Roman" w:hAnsi="Times New Roman"/>
                <w:sz w:val="20"/>
                <w:szCs w:val="20"/>
                <w:lang w:val="ru-RU" w:eastAsia="nl-NL"/>
              </w:rPr>
            </w:pPr>
          </w:p>
        </w:tc>
        <w:tc>
          <w:tcPr>
            <w:tcW w:w="0" w:type="auto"/>
          </w:tcPr>
          <w:p w:rsidR="00A23E9E" w:rsidRPr="00D2587A" w:rsidRDefault="00A23E9E" w:rsidP="002755AC">
            <w:pPr>
              <w:jc w:val="both"/>
              <w:rPr>
                <w:rFonts w:ascii="Times New Roman" w:hAnsi="Times New Roman"/>
                <w:sz w:val="20"/>
                <w:szCs w:val="20"/>
                <w:lang w:val="ru-RU" w:eastAsia="nl-NL"/>
              </w:rPr>
            </w:pPr>
          </w:p>
        </w:tc>
        <w:tc>
          <w:tcPr>
            <w:tcW w:w="0" w:type="auto"/>
          </w:tcPr>
          <w:p w:rsidR="00A23E9E" w:rsidRPr="00D2587A" w:rsidRDefault="00A23E9E" w:rsidP="002755AC">
            <w:pPr>
              <w:rPr>
                <w:rFonts w:ascii="Times New Roman" w:hAnsi="Times New Roman"/>
                <w:sz w:val="20"/>
                <w:szCs w:val="20"/>
                <w:lang w:val="ru-RU" w:eastAsia="nl-NL"/>
              </w:rPr>
            </w:pPr>
            <w:r w:rsidRPr="00D2587A">
              <w:rPr>
                <w:rFonts w:ascii="Times New Roman" w:hAnsi="Times New Roman"/>
                <w:sz w:val="20"/>
                <w:szCs w:val="20"/>
                <w:lang w:val="ru-RU" w:eastAsia="nl-NL"/>
              </w:rPr>
              <w:t xml:space="preserve">Обучение и </w:t>
            </w:r>
            <w:r w:rsidR="00C66DDF" w:rsidRPr="00D2587A">
              <w:rPr>
                <w:rFonts w:ascii="Times New Roman" w:hAnsi="Times New Roman"/>
                <w:sz w:val="20"/>
                <w:szCs w:val="20"/>
                <w:lang w:val="ru-RU" w:eastAsia="nl-NL"/>
              </w:rPr>
              <w:t>оценка эффективности работы</w:t>
            </w:r>
            <w:r w:rsidR="00A512D0" w:rsidRPr="00D2587A">
              <w:rPr>
                <w:rFonts w:ascii="Times New Roman" w:hAnsi="Times New Roman"/>
                <w:sz w:val="20"/>
                <w:szCs w:val="20"/>
                <w:lang w:val="ru-RU" w:eastAsia="nl-NL"/>
              </w:rPr>
              <w:t xml:space="preserve">  СТС, ОА, </w:t>
            </w:r>
            <w:r w:rsidR="00A512D0" w:rsidRPr="00D2587A">
              <w:rPr>
                <w:rFonts w:ascii="Times New Roman" w:hAnsi="Times New Roman"/>
                <w:sz w:val="20"/>
                <w:szCs w:val="20"/>
                <w:lang w:val="ru-RU" w:eastAsia="nl-NL"/>
              </w:rPr>
              <w:lastRenderedPageBreak/>
              <w:t>КТН</w:t>
            </w:r>
            <w:r w:rsidR="008F49B7" w:rsidRPr="00D2587A">
              <w:rPr>
                <w:rFonts w:ascii="Times New Roman" w:hAnsi="Times New Roman"/>
                <w:sz w:val="20"/>
                <w:szCs w:val="20"/>
                <w:lang w:val="ru-RU" w:eastAsia="nl-NL"/>
              </w:rPr>
              <w:t>, УО, П</w:t>
            </w:r>
            <w:r w:rsidRPr="00D2587A">
              <w:rPr>
                <w:rFonts w:ascii="Times New Roman" w:hAnsi="Times New Roman"/>
                <w:sz w:val="20"/>
                <w:szCs w:val="20"/>
                <w:lang w:val="ru-RU" w:eastAsia="nl-NL"/>
              </w:rPr>
              <w:t>редставительств</w:t>
            </w:r>
            <w:r w:rsidR="00A512D0" w:rsidRPr="00D2587A">
              <w:rPr>
                <w:rFonts w:ascii="Times New Roman" w:hAnsi="Times New Roman"/>
                <w:sz w:val="20"/>
                <w:szCs w:val="20"/>
                <w:lang w:val="ru-RU" w:eastAsia="nl-NL"/>
              </w:rPr>
              <w:t xml:space="preserve"> СТС</w:t>
            </w:r>
            <w:r w:rsidR="00C66DDF" w:rsidRPr="00D2587A">
              <w:rPr>
                <w:rFonts w:ascii="Times New Roman" w:hAnsi="Times New Roman"/>
                <w:sz w:val="20"/>
                <w:szCs w:val="20"/>
                <w:lang w:val="ru-RU" w:eastAsia="nl-NL"/>
              </w:rPr>
              <w:t xml:space="preserve"> и </w:t>
            </w:r>
            <w:r w:rsidRPr="00D2587A">
              <w:rPr>
                <w:rFonts w:ascii="Times New Roman" w:hAnsi="Times New Roman"/>
                <w:sz w:val="20"/>
                <w:szCs w:val="20"/>
                <w:lang w:val="ru-RU" w:eastAsia="nl-NL"/>
              </w:rPr>
              <w:t>НО</w:t>
            </w:r>
          </w:p>
        </w:tc>
      </w:tr>
      <w:tr w:rsidR="00A23E9E" w:rsidRPr="00A23E9E" w:rsidTr="00274A39">
        <w:tc>
          <w:tcPr>
            <w:tcW w:w="0" w:type="auto"/>
          </w:tcPr>
          <w:p w:rsidR="00A23E9E" w:rsidRPr="00D2587A" w:rsidRDefault="00A23E9E" w:rsidP="002755AC">
            <w:pPr>
              <w:jc w:val="both"/>
              <w:rPr>
                <w:rFonts w:ascii="Times New Roman" w:hAnsi="Times New Roman"/>
                <w:i/>
                <w:sz w:val="20"/>
                <w:szCs w:val="20"/>
                <w:lang w:val="ru-RU" w:eastAsia="nl-NL"/>
              </w:rPr>
            </w:pPr>
          </w:p>
        </w:tc>
        <w:tc>
          <w:tcPr>
            <w:tcW w:w="0" w:type="auto"/>
          </w:tcPr>
          <w:p w:rsidR="00A23E9E" w:rsidRPr="00D2587A" w:rsidRDefault="00A23E9E" w:rsidP="002755AC">
            <w:pPr>
              <w:rPr>
                <w:rFonts w:ascii="Times New Roman" w:hAnsi="Times New Roman"/>
                <w:sz w:val="20"/>
                <w:szCs w:val="20"/>
                <w:lang w:val="ru-RU" w:eastAsia="nl-NL"/>
              </w:rPr>
            </w:pPr>
            <w:r w:rsidRPr="00D2587A">
              <w:rPr>
                <w:rFonts w:ascii="Times New Roman" w:hAnsi="Times New Roman"/>
                <w:sz w:val="20"/>
                <w:szCs w:val="20"/>
                <w:lang w:val="ru-RU" w:eastAsia="nl-NL"/>
              </w:rPr>
              <w:t>Процедурные наруше</w:t>
            </w:r>
            <w:r w:rsidR="00A512D0" w:rsidRPr="00D2587A">
              <w:rPr>
                <w:rFonts w:ascii="Times New Roman" w:hAnsi="Times New Roman"/>
                <w:sz w:val="20"/>
                <w:szCs w:val="20"/>
                <w:lang w:val="ru-RU" w:eastAsia="nl-NL"/>
              </w:rPr>
              <w:t>ния, либо изменение требований</w:t>
            </w:r>
          </w:p>
        </w:tc>
        <w:tc>
          <w:tcPr>
            <w:tcW w:w="0" w:type="auto"/>
          </w:tcPr>
          <w:p w:rsidR="00A23E9E" w:rsidRPr="00D2587A" w:rsidRDefault="00A23E9E" w:rsidP="002755AC">
            <w:pPr>
              <w:jc w:val="both"/>
              <w:rPr>
                <w:rFonts w:ascii="Times New Roman" w:hAnsi="Times New Roman"/>
                <w:sz w:val="20"/>
                <w:szCs w:val="20"/>
                <w:lang w:eastAsia="nl-NL"/>
              </w:rPr>
            </w:pPr>
            <w:r w:rsidRPr="00D2587A">
              <w:rPr>
                <w:rFonts w:ascii="Times New Roman" w:hAnsi="Times New Roman"/>
                <w:sz w:val="20"/>
                <w:szCs w:val="20"/>
                <w:lang w:val="ru-RU" w:eastAsia="nl-NL"/>
              </w:rPr>
              <w:t>Маловероятно</w:t>
            </w:r>
          </w:p>
        </w:tc>
        <w:tc>
          <w:tcPr>
            <w:tcW w:w="0" w:type="auto"/>
          </w:tcPr>
          <w:p w:rsidR="00A23E9E" w:rsidRPr="00D2587A" w:rsidRDefault="00A23E9E" w:rsidP="002755AC">
            <w:pPr>
              <w:jc w:val="both"/>
              <w:rPr>
                <w:rFonts w:ascii="Times New Roman" w:hAnsi="Times New Roman"/>
                <w:sz w:val="20"/>
                <w:szCs w:val="20"/>
                <w:lang w:eastAsia="nl-NL"/>
              </w:rPr>
            </w:pPr>
            <w:r w:rsidRPr="00D2587A">
              <w:rPr>
                <w:rFonts w:ascii="Times New Roman" w:hAnsi="Times New Roman"/>
                <w:sz w:val="20"/>
                <w:szCs w:val="20"/>
                <w:lang w:val="ru-RU" w:eastAsia="nl-NL"/>
              </w:rPr>
              <w:t>Средний уровень</w:t>
            </w:r>
          </w:p>
        </w:tc>
        <w:tc>
          <w:tcPr>
            <w:tcW w:w="0" w:type="auto"/>
          </w:tcPr>
          <w:p w:rsidR="00A23E9E" w:rsidRPr="00D2587A" w:rsidRDefault="00A23E9E" w:rsidP="002755AC">
            <w:pPr>
              <w:jc w:val="both"/>
              <w:rPr>
                <w:rFonts w:ascii="Times New Roman" w:hAnsi="Times New Roman"/>
                <w:sz w:val="20"/>
                <w:szCs w:val="20"/>
                <w:lang w:eastAsia="nl-NL"/>
              </w:rPr>
            </w:pPr>
            <w:r w:rsidRPr="00D2587A">
              <w:rPr>
                <w:rFonts w:ascii="Times New Roman" w:hAnsi="Times New Roman"/>
                <w:sz w:val="20"/>
                <w:szCs w:val="20"/>
                <w:lang w:val="ru-RU" w:eastAsia="nl-NL"/>
              </w:rPr>
              <w:t>Высокий уровень</w:t>
            </w:r>
          </w:p>
        </w:tc>
        <w:tc>
          <w:tcPr>
            <w:tcW w:w="0" w:type="auto"/>
          </w:tcPr>
          <w:p w:rsidR="00A23E9E" w:rsidRPr="00D2587A" w:rsidRDefault="00A23E9E" w:rsidP="002755AC">
            <w:pPr>
              <w:rPr>
                <w:rFonts w:ascii="Times New Roman" w:hAnsi="Times New Roman"/>
                <w:sz w:val="20"/>
                <w:szCs w:val="20"/>
                <w:lang w:val="ru-RU" w:eastAsia="nl-NL"/>
              </w:rPr>
            </w:pPr>
            <w:r w:rsidRPr="00D2587A">
              <w:rPr>
                <w:rFonts w:ascii="Times New Roman" w:hAnsi="Times New Roman"/>
                <w:sz w:val="20"/>
                <w:szCs w:val="20"/>
                <w:lang w:val="ru-RU" w:eastAsia="nl-NL"/>
              </w:rPr>
              <w:t>Ежегодная проверка процедур подачи заявок, процедур о</w:t>
            </w:r>
            <w:r w:rsidR="00A512D0" w:rsidRPr="00D2587A">
              <w:rPr>
                <w:rFonts w:ascii="Times New Roman" w:hAnsi="Times New Roman"/>
                <w:sz w:val="20"/>
                <w:szCs w:val="20"/>
                <w:lang w:val="ru-RU" w:eastAsia="nl-NL"/>
              </w:rPr>
              <w:t xml:space="preserve">тчётности, включение проверок процедур  в </w:t>
            </w:r>
            <w:r w:rsidRPr="00D2587A">
              <w:rPr>
                <w:rFonts w:ascii="Times New Roman" w:hAnsi="Times New Roman"/>
                <w:sz w:val="20"/>
                <w:szCs w:val="20"/>
                <w:lang w:val="ru-RU" w:eastAsia="nl-NL"/>
              </w:rPr>
              <w:t xml:space="preserve">аудиты </w:t>
            </w:r>
            <w:r w:rsidR="00D2587A">
              <w:rPr>
                <w:rFonts w:ascii="Times New Roman" w:hAnsi="Times New Roman"/>
                <w:sz w:val="20"/>
                <w:szCs w:val="20"/>
                <w:lang w:val="ru-RU" w:eastAsia="nl-NL"/>
              </w:rPr>
              <w:t>систем</w:t>
            </w:r>
          </w:p>
        </w:tc>
      </w:tr>
      <w:tr w:rsidR="00A23E9E" w:rsidRPr="00A23E9E" w:rsidTr="00274A39">
        <w:tc>
          <w:tcPr>
            <w:tcW w:w="0" w:type="auto"/>
          </w:tcPr>
          <w:p w:rsidR="00A23E9E" w:rsidRPr="00D2587A" w:rsidRDefault="00A23E9E" w:rsidP="002755AC">
            <w:pPr>
              <w:jc w:val="both"/>
              <w:rPr>
                <w:rFonts w:ascii="Times New Roman" w:hAnsi="Times New Roman"/>
                <w:i/>
                <w:sz w:val="20"/>
                <w:szCs w:val="20"/>
                <w:lang w:val="ru-RU" w:eastAsia="nl-NL"/>
              </w:rPr>
            </w:pPr>
          </w:p>
        </w:tc>
        <w:tc>
          <w:tcPr>
            <w:tcW w:w="0" w:type="auto"/>
          </w:tcPr>
          <w:p w:rsidR="00A23E9E" w:rsidRPr="00D2587A" w:rsidRDefault="00A512D0" w:rsidP="002755AC">
            <w:pPr>
              <w:rPr>
                <w:rFonts w:ascii="Times New Roman" w:hAnsi="Times New Roman"/>
                <w:sz w:val="20"/>
                <w:szCs w:val="20"/>
                <w:lang w:val="ru-RU" w:eastAsia="nl-NL"/>
              </w:rPr>
            </w:pPr>
            <w:r w:rsidRPr="00D2587A">
              <w:rPr>
                <w:rFonts w:ascii="Times New Roman" w:hAnsi="Times New Roman"/>
                <w:sz w:val="20"/>
                <w:szCs w:val="20"/>
                <w:lang w:val="ru-RU" w:eastAsia="nl-NL"/>
              </w:rPr>
              <w:t xml:space="preserve">Ошибки в определении плановых </w:t>
            </w:r>
            <w:r w:rsidR="002F7C31" w:rsidRPr="00D2587A">
              <w:rPr>
                <w:rFonts w:ascii="Times New Roman" w:hAnsi="Times New Roman"/>
                <w:sz w:val="20"/>
                <w:szCs w:val="20"/>
                <w:lang w:val="ru-RU" w:eastAsia="nl-NL"/>
              </w:rPr>
              <w:t xml:space="preserve">сроков </w:t>
            </w:r>
          </w:p>
        </w:tc>
        <w:tc>
          <w:tcPr>
            <w:tcW w:w="0" w:type="auto"/>
          </w:tcPr>
          <w:p w:rsidR="00A23E9E" w:rsidRPr="00D2587A" w:rsidRDefault="00A23E9E" w:rsidP="002755AC">
            <w:pPr>
              <w:jc w:val="both"/>
              <w:rPr>
                <w:rFonts w:ascii="Times New Roman" w:hAnsi="Times New Roman"/>
                <w:sz w:val="20"/>
                <w:szCs w:val="20"/>
                <w:lang w:eastAsia="nl-NL"/>
              </w:rPr>
            </w:pPr>
            <w:r w:rsidRPr="00D2587A">
              <w:rPr>
                <w:rFonts w:ascii="Times New Roman" w:hAnsi="Times New Roman"/>
                <w:sz w:val="20"/>
                <w:szCs w:val="20"/>
                <w:lang w:val="ru-RU" w:eastAsia="nl-NL"/>
              </w:rPr>
              <w:t>Вероятно</w:t>
            </w:r>
          </w:p>
        </w:tc>
        <w:tc>
          <w:tcPr>
            <w:tcW w:w="0" w:type="auto"/>
          </w:tcPr>
          <w:p w:rsidR="00A23E9E" w:rsidRPr="00D2587A" w:rsidRDefault="00A23E9E" w:rsidP="002755AC">
            <w:pPr>
              <w:jc w:val="both"/>
              <w:rPr>
                <w:rFonts w:ascii="Times New Roman" w:hAnsi="Times New Roman"/>
                <w:sz w:val="20"/>
                <w:szCs w:val="20"/>
                <w:lang w:eastAsia="nl-NL"/>
              </w:rPr>
            </w:pPr>
            <w:r w:rsidRPr="00D2587A">
              <w:rPr>
                <w:rFonts w:ascii="Times New Roman" w:hAnsi="Times New Roman"/>
                <w:sz w:val="20"/>
                <w:szCs w:val="20"/>
                <w:lang w:val="ru-RU" w:eastAsia="nl-NL"/>
              </w:rPr>
              <w:t>Высокий уровень</w:t>
            </w:r>
          </w:p>
        </w:tc>
        <w:tc>
          <w:tcPr>
            <w:tcW w:w="0" w:type="auto"/>
          </w:tcPr>
          <w:p w:rsidR="00A23E9E" w:rsidRPr="00D2587A" w:rsidRDefault="00A23E9E" w:rsidP="002755AC">
            <w:pPr>
              <w:jc w:val="both"/>
              <w:rPr>
                <w:rFonts w:ascii="Times New Roman" w:hAnsi="Times New Roman"/>
                <w:sz w:val="20"/>
                <w:szCs w:val="20"/>
                <w:lang w:eastAsia="nl-NL"/>
              </w:rPr>
            </w:pPr>
            <w:r w:rsidRPr="00D2587A">
              <w:rPr>
                <w:rFonts w:ascii="Times New Roman" w:hAnsi="Times New Roman"/>
                <w:sz w:val="20"/>
                <w:szCs w:val="20"/>
                <w:lang w:val="ru-RU" w:eastAsia="nl-NL"/>
              </w:rPr>
              <w:t>Высокий уровень</w:t>
            </w:r>
          </w:p>
        </w:tc>
        <w:tc>
          <w:tcPr>
            <w:tcW w:w="0" w:type="auto"/>
          </w:tcPr>
          <w:p w:rsidR="00A23E9E" w:rsidRPr="00D2587A" w:rsidRDefault="002F7C31" w:rsidP="002755AC">
            <w:pPr>
              <w:rPr>
                <w:rFonts w:ascii="Times New Roman" w:hAnsi="Times New Roman"/>
                <w:sz w:val="20"/>
                <w:szCs w:val="20"/>
                <w:lang w:val="ru-RU" w:eastAsia="nl-NL"/>
              </w:rPr>
            </w:pPr>
            <w:r w:rsidRPr="00D2587A">
              <w:rPr>
                <w:rFonts w:ascii="Times New Roman" w:hAnsi="Times New Roman"/>
                <w:sz w:val="20"/>
                <w:szCs w:val="20"/>
                <w:lang w:val="ru-RU" w:eastAsia="nl-NL"/>
              </w:rPr>
              <w:t>Регулярная проверка сроков выполнения</w:t>
            </w:r>
          </w:p>
        </w:tc>
      </w:tr>
      <w:tr w:rsidR="00A23E9E" w:rsidRPr="00A23E9E" w:rsidTr="00A512D0">
        <w:tc>
          <w:tcPr>
            <w:tcW w:w="0" w:type="auto"/>
            <w:tcBorders>
              <w:bottom w:val="single" w:sz="4" w:space="0" w:color="auto"/>
            </w:tcBorders>
          </w:tcPr>
          <w:p w:rsidR="00A23E9E" w:rsidRPr="00D2587A" w:rsidRDefault="00A23E9E" w:rsidP="002755AC">
            <w:pPr>
              <w:jc w:val="both"/>
              <w:rPr>
                <w:rFonts w:ascii="Times New Roman" w:hAnsi="Times New Roman"/>
                <w:i/>
                <w:sz w:val="20"/>
                <w:szCs w:val="20"/>
                <w:lang w:val="ru-RU" w:eastAsia="nl-NL"/>
              </w:rPr>
            </w:pPr>
          </w:p>
        </w:tc>
        <w:tc>
          <w:tcPr>
            <w:tcW w:w="0" w:type="auto"/>
            <w:tcBorders>
              <w:bottom w:val="single" w:sz="4" w:space="0" w:color="auto"/>
            </w:tcBorders>
          </w:tcPr>
          <w:p w:rsidR="00A23E9E" w:rsidRPr="00D2587A" w:rsidRDefault="00A23E9E" w:rsidP="002755AC">
            <w:pPr>
              <w:jc w:val="both"/>
              <w:rPr>
                <w:rFonts w:ascii="Times New Roman" w:hAnsi="Times New Roman"/>
                <w:sz w:val="20"/>
                <w:szCs w:val="20"/>
                <w:lang w:val="ru-RU" w:eastAsia="nl-NL"/>
              </w:rPr>
            </w:pPr>
            <w:r w:rsidRPr="00D2587A">
              <w:rPr>
                <w:rFonts w:ascii="Times New Roman" w:hAnsi="Times New Roman"/>
                <w:sz w:val="20"/>
                <w:szCs w:val="20"/>
                <w:lang w:val="ru-RU" w:eastAsia="nl-NL"/>
              </w:rPr>
              <w:t>Сбои в достижении установленных индикаторов</w:t>
            </w:r>
          </w:p>
        </w:tc>
        <w:tc>
          <w:tcPr>
            <w:tcW w:w="0" w:type="auto"/>
            <w:tcBorders>
              <w:bottom w:val="single" w:sz="4" w:space="0" w:color="auto"/>
            </w:tcBorders>
          </w:tcPr>
          <w:p w:rsidR="00A23E9E" w:rsidRPr="00D2587A" w:rsidRDefault="00A23E9E" w:rsidP="002755AC">
            <w:pPr>
              <w:jc w:val="both"/>
              <w:rPr>
                <w:rFonts w:ascii="Times New Roman" w:hAnsi="Times New Roman"/>
                <w:sz w:val="20"/>
                <w:szCs w:val="20"/>
                <w:lang w:eastAsia="nl-NL"/>
              </w:rPr>
            </w:pPr>
            <w:r w:rsidRPr="00D2587A">
              <w:rPr>
                <w:rFonts w:ascii="Times New Roman" w:hAnsi="Times New Roman"/>
                <w:sz w:val="20"/>
                <w:szCs w:val="20"/>
                <w:lang w:val="ru-RU" w:eastAsia="nl-NL"/>
              </w:rPr>
              <w:t>Маловероятно</w:t>
            </w:r>
          </w:p>
        </w:tc>
        <w:tc>
          <w:tcPr>
            <w:tcW w:w="0" w:type="auto"/>
            <w:tcBorders>
              <w:bottom w:val="single" w:sz="4" w:space="0" w:color="auto"/>
            </w:tcBorders>
          </w:tcPr>
          <w:p w:rsidR="00A23E9E" w:rsidRPr="00D2587A" w:rsidRDefault="00A23E9E" w:rsidP="002755AC">
            <w:pPr>
              <w:jc w:val="both"/>
              <w:rPr>
                <w:rFonts w:ascii="Times New Roman" w:hAnsi="Times New Roman"/>
                <w:sz w:val="20"/>
                <w:szCs w:val="20"/>
                <w:lang w:eastAsia="nl-NL"/>
              </w:rPr>
            </w:pPr>
            <w:r w:rsidRPr="00D2587A">
              <w:rPr>
                <w:rFonts w:ascii="Times New Roman" w:hAnsi="Times New Roman"/>
                <w:sz w:val="20"/>
                <w:szCs w:val="20"/>
                <w:lang w:val="ru-RU" w:eastAsia="nl-NL"/>
              </w:rPr>
              <w:t>Средний уровень</w:t>
            </w:r>
          </w:p>
        </w:tc>
        <w:tc>
          <w:tcPr>
            <w:tcW w:w="0" w:type="auto"/>
            <w:tcBorders>
              <w:bottom w:val="single" w:sz="4" w:space="0" w:color="auto"/>
            </w:tcBorders>
          </w:tcPr>
          <w:p w:rsidR="00A23E9E" w:rsidRPr="00D2587A" w:rsidRDefault="00A23E9E" w:rsidP="002755AC">
            <w:pPr>
              <w:jc w:val="both"/>
              <w:rPr>
                <w:rFonts w:ascii="Times New Roman" w:hAnsi="Times New Roman"/>
                <w:sz w:val="20"/>
                <w:szCs w:val="20"/>
                <w:lang w:eastAsia="nl-NL"/>
              </w:rPr>
            </w:pPr>
            <w:r w:rsidRPr="00D2587A">
              <w:rPr>
                <w:rFonts w:ascii="Times New Roman" w:hAnsi="Times New Roman"/>
                <w:sz w:val="20"/>
                <w:szCs w:val="20"/>
                <w:lang w:val="ru-RU" w:eastAsia="nl-NL"/>
              </w:rPr>
              <w:t>Средний уровень</w:t>
            </w:r>
          </w:p>
        </w:tc>
        <w:tc>
          <w:tcPr>
            <w:tcW w:w="0" w:type="auto"/>
            <w:tcBorders>
              <w:bottom w:val="single" w:sz="4" w:space="0" w:color="auto"/>
            </w:tcBorders>
          </w:tcPr>
          <w:p w:rsidR="00A23E9E" w:rsidRPr="00D2587A" w:rsidRDefault="00A23E9E" w:rsidP="002755AC">
            <w:pPr>
              <w:rPr>
                <w:rFonts w:ascii="Times New Roman" w:hAnsi="Times New Roman"/>
                <w:sz w:val="20"/>
                <w:szCs w:val="20"/>
                <w:lang w:val="ru-RU" w:eastAsia="nl-NL"/>
              </w:rPr>
            </w:pPr>
            <w:r w:rsidRPr="00D2587A">
              <w:rPr>
                <w:rFonts w:ascii="Times New Roman" w:hAnsi="Times New Roman"/>
                <w:sz w:val="20"/>
                <w:szCs w:val="20"/>
                <w:lang w:val="ru-RU" w:eastAsia="nl-NL"/>
              </w:rPr>
              <w:t>Необходимо выявлять вне</w:t>
            </w:r>
            <w:r w:rsidR="002F7C31" w:rsidRPr="00D2587A">
              <w:rPr>
                <w:rFonts w:ascii="Times New Roman" w:hAnsi="Times New Roman"/>
                <w:sz w:val="20"/>
                <w:szCs w:val="20"/>
                <w:lang w:val="ru-RU" w:eastAsia="nl-NL"/>
              </w:rPr>
              <w:t xml:space="preserve">шние факторы во время </w:t>
            </w:r>
            <w:r w:rsidRPr="00D2587A">
              <w:rPr>
                <w:rFonts w:ascii="Times New Roman" w:hAnsi="Times New Roman"/>
                <w:sz w:val="20"/>
                <w:szCs w:val="20"/>
                <w:lang w:val="ru-RU" w:eastAsia="nl-NL"/>
              </w:rPr>
              <w:t xml:space="preserve">аудитов </w:t>
            </w:r>
            <w:r w:rsidR="00D2587A">
              <w:rPr>
                <w:rFonts w:ascii="Times New Roman" w:hAnsi="Times New Roman"/>
                <w:sz w:val="20"/>
                <w:szCs w:val="20"/>
                <w:lang w:val="ru-RU" w:eastAsia="nl-NL"/>
              </w:rPr>
              <w:t>систем</w:t>
            </w:r>
            <w:r w:rsidR="002F7C31" w:rsidRPr="00D2587A">
              <w:rPr>
                <w:rFonts w:ascii="Times New Roman" w:hAnsi="Times New Roman"/>
                <w:sz w:val="20"/>
                <w:szCs w:val="20"/>
                <w:lang w:val="ru-RU" w:eastAsia="nl-NL"/>
              </w:rPr>
              <w:t xml:space="preserve"> </w:t>
            </w:r>
            <w:r w:rsidRPr="00D2587A">
              <w:rPr>
                <w:rFonts w:ascii="Times New Roman" w:hAnsi="Times New Roman"/>
                <w:sz w:val="20"/>
                <w:szCs w:val="20"/>
                <w:lang w:val="ru-RU" w:eastAsia="nl-NL"/>
              </w:rPr>
              <w:t>и</w:t>
            </w:r>
            <w:r w:rsidR="002F7C31" w:rsidRPr="00D2587A">
              <w:rPr>
                <w:rFonts w:ascii="Times New Roman" w:hAnsi="Times New Roman"/>
                <w:sz w:val="20"/>
                <w:szCs w:val="20"/>
                <w:lang w:val="ru-RU" w:eastAsia="nl-NL"/>
              </w:rPr>
              <w:t xml:space="preserve"> при проведении мониторинга достижения целей</w:t>
            </w:r>
            <w:r w:rsidRPr="00D2587A">
              <w:rPr>
                <w:rFonts w:ascii="Times New Roman" w:hAnsi="Times New Roman"/>
                <w:sz w:val="20"/>
                <w:szCs w:val="20"/>
                <w:lang w:val="ru-RU" w:eastAsia="nl-NL"/>
              </w:rPr>
              <w:t>.</w:t>
            </w:r>
          </w:p>
          <w:p w:rsidR="00A23E9E" w:rsidRPr="00D2587A" w:rsidRDefault="00A512D0" w:rsidP="002755AC">
            <w:pPr>
              <w:rPr>
                <w:rFonts w:ascii="Times New Roman" w:hAnsi="Times New Roman"/>
                <w:sz w:val="20"/>
                <w:szCs w:val="20"/>
                <w:lang w:val="ru-RU" w:eastAsia="nl-NL"/>
              </w:rPr>
            </w:pPr>
            <w:r w:rsidRPr="00D2587A">
              <w:rPr>
                <w:rFonts w:ascii="Times New Roman" w:hAnsi="Times New Roman"/>
                <w:sz w:val="20"/>
                <w:szCs w:val="20"/>
                <w:lang w:val="ru-RU" w:eastAsia="nl-NL"/>
              </w:rPr>
              <w:t>Ежегодный пересмотр</w:t>
            </w:r>
            <w:r w:rsidR="00A23E9E" w:rsidRPr="00D2587A">
              <w:rPr>
                <w:rFonts w:ascii="Times New Roman" w:hAnsi="Times New Roman"/>
                <w:sz w:val="20"/>
                <w:szCs w:val="20"/>
                <w:lang w:val="ru-RU" w:eastAsia="nl-NL"/>
              </w:rPr>
              <w:t xml:space="preserve"> стр</w:t>
            </w:r>
            <w:r w:rsidRPr="00D2587A">
              <w:rPr>
                <w:rFonts w:ascii="Times New Roman" w:hAnsi="Times New Roman"/>
                <w:sz w:val="20"/>
                <w:szCs w:val="20"/>
                <w:lang w:val="ru-RU" w:eastAsia="nl-NL"/>
              </w:rPr>
              <w:t>атегии Программы и намеченных</w:t>
            </w:r>
            <w:r w:rsidR="00A23E9E" w:rsidRPr="00D2587A">
              <w:rPr>
                <w:rFonts w:ascii="Times New Roman" w:hAnsi="Times New Roman"/>
                <w:sz w:val="20"/>
                <w:szCs w:val="20"/>
                <w:lang w:val="ru-RU" w:eastAsia="nl-NL"/>
              </w:rPr>
              <w:t xml:space="preserve"> целей.</w:t>
            </w:r>
          </w:p>
        </w:tc>
      </w:tr>
      <w:tr w:rsidR="00651C94" w:rsidRPr="00A23E9E" w:rsidDel="001C7204" w:rsidTr="00A512D0">
        <w:tc>
          <w:tcPr>
            <w:tcW w:w="0" w:type="auto"/>
            <w:shd w:val="clear" w:color="auto" w:fill="auto"/>
          </w:tcPr>
          <w:p w:rsidR="00651C94" w:rsidRPr="00D2587A" w:rsidRDefault="00651C94" w:rsidP="002755AC">
            <w:pPr>
              <w:jc w:val="both"/>
              <w:rPr>
                <w:rFonts w:ascii="Times New Roman" w:hAnsi="Times New Roman"/>
                <w:i/>
                <w:sz w:val="20"/>
                <w:szCs w:val="20"/>
                <w:lang w:val="ru-RU" w:eastAsia="nl-NL"/>
              </w:rPr>
            </w:pPr>
          </w:p>
        </w:tc>
        <w:tc>
          <w:tcPr>
            <w:tcW w:w="0" w:type="auto"/>
            <w:shd w:val="clear" w:color="auto" w:fill="auto"/>
          </w:tcPr>
          <w:p w:rsidR="00651C94" w:rsidRPr="00D2587A" w:rsidDel="001C7204" w:rsidRDefault="00651C94" w:rsidP="002755AC">
            <w:pPr>
              <w:rPr>
                <w:rFonts w:ascii="Times New Roman" w:hAnsi="Times New Roman"/>
                <w:sz w:val="20"/>
                <w:szCs w:val="20"/>
                <w:lang w:val="ru-RU" w:eastAsia="nl-NL"/>
              </w:rPr>
            </w:pPr>
            <w:r w:rsidRPr="00D2587A">
              <w:rPr>
                <w:rFonts w:ascii="Times New Roman" w:hAnsi="Times New Roman"/>
                <w:sz w:val="20"/>
                <w:szCs w:val="20"/>
                <w:lang w:eastAsia="nl-NL"/>
              </w:rPr>
              <w:t>Проблемы, связанные с различ</w:t>
            </w:r>
            <w:proofErr w:type="spellStart"/>
            <w:r w:rsidR="00A512D0" w:rsidRPr="00D2587A">
              <w:rPr>
                <w:rFonts w:ascii="Times New Roman" w:hAnsi="Times New Roman"/>
                <w:sz w:val="20"/>
                <w:szCs w:val="20"/>
                <w:lang w:val="ru-RU" w:eastAsia="nl-NL"/>
              </w:rPr>
              <w:t>ия</w:t>
            </w:r>
            <w:proofErr w:type="spellEnd"/>
            <w:r w:rsidRPr="00D2587A">
              <w:rPr>
                <w:rFonts w:ascii="Times New Roman" w:hAnsi="Times New Roman"/>
                <w:sz w:val="20"/>
                <w:szCs w:val="20"/>
                <w:lang w:eastAsia="nl-NL"/>
              </w:rPr>
              <w:t xml:space="preserve">ми </w:t>
            </w:r>
            <w:r w:rsidRPr="00D2587A">
              <w:rPr>
                <w:rFonts w:ascii="Times New Roman" w:hAnsi="Times New Roman"/>
                <w:sz w:val="20"/>
                <w:szCs w:val="20"/>
                <w:lang w:val="ru-RU" w:eastAsia="nl-NL"/>
              </w:rPr>
              <w:t xml:space="preserve">в </w:t>
            </w:r>
            <w:r w:rsidRPr="00D2587A">
              <w:rPr>
                <w:rFonts w:ascii="Times New Roman" w:hAnsi="Times New Roman"/>
                <w:sz w:val="20"/>
                <w:szCs w:val="20"/>
                <w:lang w:eastAsia="nl-NL"/>
              </w:rPr>
              <w:t>правов</w:t>
            </w:r>
            <w:r w:rsidRPr="00D2587A">
              <w:rPr>
                <w:rFonts w:ascii="Times New Roman" w:hAnsi="Times New Roman"/>
                <w:sz w:val="20"/>
                <w:szCs w:val="20"/>
                <w:lang w:val="ru-RU" w:eastAsia="nl-NL"/>
              </w:rPr>
              <w:t xml:space="preserve">ой </w:t>
            </w:r>
            <w:r w:rsidRPr="00D2587A">
              <w:rPr>
                <w:rFonts w:ascii="Times New Roman" w:hAnsi="Times New Roman"/>
                <w:sz w:val="20"/>
                <w:szCs w:val="20"/>
                <w:lang w:eastAsia="nl-NL"/>
              </w:rPr>
              <w:t>сред</w:t>
            </w:r>
            <w:r w:rsidRPr="00D2587A">
              <w:rPr>
                <w:rFonts w:ascii="Times New Roman" w:hAnsi="Times New Roman"/>
                <w:sz w:val="20"/>
                <w:szCs w:val="20"/>
                <w:lang w:val="ru-RU" w:eastAsia="nl-NL"/>
              </w:rPr>
              <w:t>е</w:t>
            </w:r>
          </w:p>
        </w:tc>
        <w:tc>
          <w:tcPr>
            <w:tcW w:w="0" w:type="auto"/>
            <w:shd w:val="clear" w:color="auto" w:fill="auto"/>
          </w:tcPr>
          <w:p w:rsidR="00651C94" w:rsidRPr="00D2587A" w:rsidDel="001C7204" w:rsidRDefault="00A452CE" w:rsidP="002755AC">
            <w:pPr>
              <w:jc w:val="both"/>
              <w:rPr>
                <w:rFonts w:ascii="Times New Roman" w:hAnsi="Times New Roman"/>
                <w:sz w:val="20"/>
                <w:szCs w:val="20"/>
                <w:lang w:val="ru-RU" w:eastAsia="nl-NL"/>
              </w:rPr>
            </w:pPr>
            <w:r w:rsidRPr="00D2587A">
              <w:rPr>
                <w:rFonts w:ascii="Times New Roman" w:hAnsi="Times New Roman"/>
                <w:sz w:val="20"/>
                <w:szCs w:val="20"/>
                <w:lang w:val="ru-RU" w:eastAsia="nl-NL"/>
              </w:rPr>
              <w:t>Вероятно</w:t>
            </w:r>
          </w:p>
        </w:tc>
        <w:tc>
          <w:tcPr>
            <w:tcW w:w="0" w:type="auto"/>
            <w:shd w:val="clear" w:color="auto" w:fill="auto"/>
          </w:tcPr>
          <w:p w:rsidR="00651C94" w:rsidRPr="00D2587A" w:rsidDel="001C7204" w:rsidRDefault="00A452CE" w:rsidP="002755AC">
            <w:pPr>
              <w:jc w:val="both"/>
              <w:rPr>
                <w:rFonts w:ascii="Times New Roman" w:hAnsi="Times New Roman"/>
                <w:sz w:val="20"/>
                <w:szCs w:val="20"/>
                <w:lang w:val="ru-RU" w:eastAsia="nl-NL"/>
              </w:rPr>
            </w:pPr>
            <w:r w:rsidRPr="00D2587A">
              <w:rPr>
                <w:rFonts w:ascii="Times New Roman" w:hAnsi="Times New Roman"/>
                <w:sz w:val="20"/>
                <w:szCs w:val="20"/>
                <w:lang w:val="ru-RU" w:eastAsia="nl-NL"/>
              </w:rPr>
              <w:t>Средний уровень</w:t>
            </w:r>
          </w:p>
        </w:tc>
        <w:tc>
          <w:tcPr>
            <w:tcW w:w="0" w:type="auto"/>
            <w:shd w:val="clear" w:color="auto" w:fill="auto"/>
          </w:tcPr>
          <w:p w:rsidR="00651C94" w:rsidRPr="00D2587A" w:rsidDel="001C7204" w:rsidRDefault="00A452CE" w:rsidP="002755AC">
            <w:pPr>
              <w:jc w:val="both"/>
              <w:rPr>
                <w:rFonts w:ascii="Times New Roman" w:hAnsi="Times New Roman"/>
                <w:sz w:val="20"/>
                <w:szCs w:val="20"/>
                <w:lang w:val="ru-RU" w:eastAsia="nl-NL"/>
              </w:rPr>
            </w:pPr>
            <w:r w:rsidRPr="00D2587A">
              <w:rPr>
                <w:rFonts w:ascii="Times New Roman" w:hAnsi="Times New Roman"/>
                <w:sz w:val="20"/>
                <w:szCs w:val="20"/>
                <w:lang w:val="ru-RU" w:eastAsia="nl-NL"/>
              </w:rPr>
              <w:t>Средний уровень</w:t>
            </w:r>
          </w:p>
        </w:tc>
        <w:tc>
          <w:tcPr>
            <w:tcW w:w="0" w:type="auto"/>
            <w:shd w:val="clear" w:color="auto" w:fill="auto"/>
          </w:tcPr>
          <w:p w:rsidR="00A452CE" w:rsidRPr="00D2587A" w:rsidRDefault="00A512D0" w:rsidP="002755AC">
            <w:pPr>
              <w:rPr>
                <w:rFonts w:ascii="Times New Roman" w:hAnsi="Times New Roman"/>
                <w:sz w:val="20"/>
                <w:szCs w:val="20"/>
                <w:lang w:val="ru-RU" w:eastAsia="nl-NL"/>
              </w:rPr>
            </w:pPr>
            <w:r w:rsidRPr="00D2587A">
              <w:rPr>
                <w:rFonts w:ascii="Times New Roman" w:hAnsi="Times New Roman"/>
                <w:sz w:val="20"/>
                <w:szCs w:val="20"/>
                <w:lang w:val="ru-RU" w:eastAsia="nl-NL"/>
              </w:rPr>
              <w:t>Привлечение КТН</w:t>
            </w:r>
            <w:r w:rsidR="00A452CE" w:rsidRPr="00D2587A">
              <w:rPr>
                <w:rFonts w:ascii="Times New Roman" w:hAnsi="Times New Roman"/>
                <w:sz w:val="20"/>
                <w:szCs w:val="20"/>
                <w:lang w:val="ru-RU" w:eastAsia="nl-NL"/>
              </w:rPr>
              <w:t xml:space="preserve"> для обеспечения осведомленности СТС и УО</w:t>
            </w:r>
          </w:p>
          <w:p w:rsidR="00A452CE" w:rsidRPr="00D2587A" w:rsidDel="001C7204" w:rsidRDefault="00A452CE" w:rsidP="002755AC">
            <w:pPr>
              <w:rPr>
                <w:rFonts w:ascii="Times New Roman" w:hAnsi="Times New Roman"/>
                <w:sz w:val="20"/>
                <w:szCs w:val="20"/>
                <w:lang w:val="ru-RU" w:eastAsia="nl-NL"/>
              </w:rPr>
            </w:pPr>
            <w:r w:rsidRPr="00D2587A">
              <w:rPr>
                <w:rFonts w:ascii="Times New Roman" w:hAnsi="Times New Roman"/>
                <w:sz w:val="20"/>
                <w:szCs w:val="20"/>
                <w:lang w:val="ru-RU" w:eastAsia="nl-NL"/>
              </w:rPr>
              <w:t>Уч</w:t>
            </w:r>
            <w:r w:rsidR="00A512D0" w:rsidRPr="00D2587A">
              <w:rPr>
                <w:rFonts w:ascii="Times New Roman" w:hAnsi="Times New Roman"/>
                <w:sz w:val="20"/>
                <w:szCs w:val="20"/>
                <w:lang w:val="ru-RU" w:eastAsia="nl-NL"/>
              </w:rPr>
              <w:t>ёт</w:t>
            </w:r>
            <w:r w:rsidRPr="00D2587A">
              <w:rPr>
                <w:rFonts w:ascii="Times New Roman" w:hAnsi="Times New Roman"/>
                <w:sz w:val="20"/>
                <w:szCs w:val="20"/>
                <w:lang w:val="ru-RU" w:eastAsia="nl-NL"/>
              </w:rPr>
              <w:t xml:space="preserve"> опыта  Программ</w:t>
            </w:r>
            <w:r w:rsidR="00A512D0" w:rsidRPr="00D2587A">
              <w:rPr>
                <w:rFonts w:ascii="Times New Roman" w:hAnsi="Times New Roman"/>
                <w:sz w:val="20"/>
                <w:szCs w:val="20"/>
                <w:lang w:val="ru-RU" w:eastAsia="nl-NL"/>
              </w:rPr>
              <w:t>ы</w:t>
            </w:r>
            <w:r w:rsidRPr="00D2587A">
              <w:rPr>
                <w:rFonts w:ascii="Times New Roman" w:hAnsi="Times New Roman"/>
                <w:sz w:val="20"/>
                <w:szCs w:val="20"/>
                <w:lang w:val="ru-RU" w:eastAsia="nl-NL"/>
              </w:rPr>
              <w:t xml:space="preserve"> </w:t>
            </w:r>
            <w:proofErr w:type="spellStart"/>
            <w:r w:rsidRPr="00D2587A">
              <w:rPr>
                <w:rFonts w:ascii="Times New Roman" w:hAnsi="Times New Roman"/>
                <w:sz w:val="20"/>
                <w:szCs w:val="20"/>
                <w:lang w:val="ru-RU" w:eastAsia="nl-NL"/>
              </w:rPr>
              <w:t>ЭстЛатРус</w:t>
            </w:r>
            <w:proofErr w:type="spellEnd"/>
          </w:p>
        </w:tc>
      </w:tr>
      <w:tr w:rsidR="00A23E9E" w:rsidRPr="00A23E9E" w:rsidDel="001C7204" w:rsidTr="00274A39">
        <w:tc>
          <w:tcPr>
            <w:tcW w:w="0" w:type="auto"/>
            <w:shd w:val="clear" w:color="auto" w:fill="D0CECE"/>
          </w:tcPr>
          <w:p w:rsidR="00A23E9E" w:rsidRPr="00D2587A" w:rsidDel="001C7204" w:rsidRDefault="00A23E9E" w:rsidP="002755AC">
            <w:pPr>
              <w:jc w:val="both"/>
              <w:rPr>
                <w:rFonts w:ascii="Times New Roman" w:hAnsi="Times New Roman"/>
                <w:i/>
                <w:sz w:val="20"/>
                <w:szCs w:val="20"/>
                <w:lang w:eastAsia="nl-NL"/>
              </w:rPr>
            </w:pPr>
            <w:r w:rsidRPr="00D2587A">
              <w:rPr>
                <w:rFonts w:ascii="Times New Roman" w:hAnsi="Times New Roman"/>
                <w:i/>
                <w:sz w:val="20"/>
                <w:szCs w:val="20"/>
                <w:lang w:val="ru-RU" w:eastAsia="nl-NL"/>
              </w:rPr>
              <w:t>Отчётность</w:t>
            </w:r>
          </w:p>
        </w:tc>
        <w:tc>
          <w:tcPr>
            <w:tcW w:w="0" w:type="auto"/>
            <w:shd w:val="clear" w:color="auto" w:fill="D0CECE"/>
          </w:tcPr>
          <w:p w:rsidR="00A23E9E" w:rsidRPr="00D2587A" w:rsidDel="001C7204" w:rsidRDefault="00A23E9E" w:rsidP="002755AC">
            <w:pPr>
              <w:jc w:val="both"/>
              <w:rPr>
                <w:rFonts w:ascii="Times New Roman" w:hAnsi="Times New Roman"/>
                <w:sz w:val="20"/>
                <w:szCs w:val="20"/>
                <w:lang w:eastAsia="nl-NL"/>
              </w:rPr>
            </w:pPr>
          </w:p>
        </w:tc>
        <w:tc>
          <w:tcPr>
            <w:tcW w:w="0" w:type="auto"/>
            <w:shd w:val="clear" w:color="auto" w:fill="D0CECE"/>
          </w:tcPr>
          <w:p w:rsidR="00A23E9E" w:rsidRPr="00D2587A" w:rsidDel="001C7204" w:rsidRDefault="00A23E9E" w:rsidP="002755AC">
            <w:pPr>
              <w:jc w:val="both"/>
              <w:rPr>
                <w:rFonts w:ascii="Times New Roman" w:hAnsi="Times New Roman"/>
                <w:sz w:val="20"/>
                <w:szCs w:val="20"/>
                <w:lang w:eastAsia="nl-NL"/>
              </w:rPr>
            </w:pPr>
          </w:p>
        </w:tc>
        <w:tc>
          <w:tcPr>
            <w:tcW w:w="0" w:type="auto"/>
            <w:shd w:val="clear" w:color="auto" w:fill="D0CECE"/>
          </w:tcPr>
          <w:p w:rsidR="00A23E9E" w:rsidRPr="00D2587A" w:rsidDel="001C7204" w:rsidRDefault="00A23E9E" w:rsidP="002755AC">
            <w:pPr>
              <w:jc w:val="both"/>
              <w:rPr>
                <w:rFonts w:ascii="Times New Roman" w:hAnsi="Times New Roman"/>
                <w:sz w:val="20"/>
                <w:szCs w:val="20"/>
                <w:lang w:eastAsia="nl-NL"/>
              </w:rPr>
            </w:pPr>
          </w:p>
        </w:tc>
        <w:tc>
          <w:tcPr>
            <w:tcW w:w="0" w:type="auto"/>
            <w:shd w:val="clear" w:color="auto" w:fill="D0CECE"/>
          </w:tcPr>
          <w:p w:rsidR="00A23E9E" w:rsidRPr="00D2587A" w:rsidDel="001C7204" w:rsidRDefault="00A23E9E" w:rsidP="002755AC">
            <w:pPr>
              <w:jc w:val="both"/>
              <w:rPr>
                <w:rFonts w:ascii="Times New Roman" w:hAnsi="Times New Roman"/>
                <w:sz w:val="20"/>
                <w:szCs w:val="20"/>
                <w:lang w:eastAsia="nl-NL"/>
              </w:rPr>
            </w:pPr>
          </w:p>
        </w:tc>
        <w:tc>
          <w:tcPr>
            <w:tcW w:w="0" w:type="auto"/>
            <w:shd w:val="clear" w:color="auto" w:fill="D0CECE"/>
          </w:tcPr>
          <w:p w:rsidR="00A23E9E" w:rsidRPr="00D2587A" w:rsidDel="001C7204" w:rsidRDefault="00A23E9E" w:rsidP="002755AC">
            <w:pPr>
              <w:jc w:val="both"/>
              <w:rPr>
                <w:rFonts w:ascii="Times New Roman" w:hAnsi="Times New Roman"/>
                <w:sz w:val="20"/>
                <w:szCs w:val="20"/>
                <w:lang w:eastAsia="nl-NL"/>
              </w:rPr>
            </w:pPr>
          </w:p>
        </w:tc>
      </w:tr>
      <w:tr w:rsidR="00A23E9E" w:rsidRPr="00A23E9E" w:rsidDel="001C7204" w:rsidTr="00274A39">
        <w:trPr>
          <w:trHeight w:val="525"/>
        </w:trPr>
        <w:tc>
          <w:tcPr>
            <w:tcW w:w="0" w:type="auto"/>
            <w:vMerge w:val="restart"/>
          </w:tcPr>
          <w:p w:rsidR="00A23E9E" w:rsidRPr="00D2587A" w:rsidDel="001C7204" w:rsidRDefault="00A23E9E" w:rsidP="002755AC">
            <w:pPr>
              <w:jc w:val="both"/>
              <w:rPr>
                <w:rFonts w:ascii="Times New Roman" w:hAnsi="Times New Roman"/>
                <w:i/>
                <w:sz w:val="20"/>
                <w:szCs w:val="20"/>
                <w:lang w:eastAsia="nl-NL"/>
              </w:rPr>
            </w:pPr>
          </w:p>
        </w:tc>
        <w:tc>
          <w:tcPr>
            <w:tcW w:w="0" w:type="auto"/>
            <w:vMerge w:val="restart"/>
          </w:tcPr>
          <w:p w:rsidR="00A23E9E" w:rsidRPr="00D2587A" w:rsidDel="001C7204" w:rsidRDefault="00A23E9E" w:rsidP="002755AC">
            <w:pPr>
              <w:rPr>
                <w:rFonts w:ascii="Times New Roman" w:hAnsi="Times New Roman"/>
                <w:sz w:val="20"/>
                <w:szCs w:val="20"/>
                <w:lang w:val="ru-RU" w:eastAsia="nl-NL"/>
              </w:rPr>
            </w:pPr>
            <w:r w:rsidRPr="00D2587A">
              <w:rPr>
                <w:rFonts w:ascii="Times New Roman" w:hAnsi="Times New Roman"/>
                <w:sz w:val="20"/>
                <w:szCs w:val="20"/>
                <w:lang w:val="ru-RU" w:eastAsia="nl-NL"/>
              </w:rPr>
              <w:t>Отсутствие ясности в механизме отчётности</w:t>
            </w:r>
          </w:p>
        </w:tc>
        <w:tc>
          <w:tcPr>
            <w:tcW w:w="0" w:type="auto"/>
            <w:vMerge w:val="restart"/>
          </w:tcPr>
          <w:p w:rsidR="00A23E9E" w:rsidRPr="00D2587A" w:rsidDel="001C7204" w:rsidRDefault="00A23E9E" w:rsidP="002755AC">
            <w:pPr>
              <w:jc w:val="both"/>
              <w:rPr>
                <w:rFonts w:ascii="Times New Roman" w:hAnsi="Times New Roman"/>
                <w:sz w:val="20"/>
                <w:szCs w:val="20"/>
                <w:lang w:eastAsia="nl-NL"/>
              </w:rPr>
            </w:pPr>
            <w:r w:rsidRPr="00D2587A">
              <w:rPr>
                <w:rFonts w:ascii="Times New Roman" w:hAnsi="Times New Roman"/>
                <w:sz w:val="20"/>
                <w:szCs w:val="20"/>
                <w:lang w:val="ru-RU" w:eastAsia="nl-NL"/>
              </w:rPr>
              <w:t>Вероятно</w:t>
            </w:r>
          </w:p>
        </w:tc>
        <w:tc>
          <w:tcPr>
            <w:tcW w:w="0" w:type="auto"/>
            <w:vMerge w:val="restart"/>
          </w:tcPr>
          <w:p w:rsidR="00A23E9E" w:rsidRPr="00D2587A" w:rsidDel="001C7204" w:rsidRDefault="00A23E9E" w:rsidP="002755AC">
            <w:pPr>
              <w:jc w:val="both"/>
              <w:rPr>
                <w:rFonts w:ascii="Times New Roman" w:hAnsi="Times New Roman"/>
                <w:sz w:val="20"/>
                <w:szCs w:val="20"/>
                <w:lang w:eastAsia="nl-NL"/>
              </w:rPr>
            </w:pPr>
            <w:r w:rsidRPr="00D2587A">
              <w:rPr>
                <w:rFonts w:ascii="Times New Roman" w:hAnsi="Times New Roman"/>
                <w:sz w:val="20"/>
                <w:szCs w:val="20"/>
                <w:lang w:val="ru-RU" w:eastAsia="nl-NL"/>
              </w:rPr>
              <w:t>Средний уровень</w:t>
            </w:r>
          </w:p>
        </w:tc>
        <w:tc>
          <w:tcPr>
            <w:tcW w:w="0" w:type="auto"/>
            <w:vMerge w:val="restart"/>
          </w:tcPr>
          <w:p w:rsidR="00A23E9E" w:rsidRPr="00D2587A" w:rsidDel="001C7204" w:rsidRDefault="00A23E9E" w:rsidP="002755AC">
            <w:pPr>
              <w:jc w:val="both"/>
              <w:rPr>
                <w:rFonts w:ascii="Times New Roman" w:hAnsi="Times New Roman"/>
                <w:sz w:val="20"/>
                <w:szCs w:val="20"/>
                <w:lang w:eastAsia="nl-NL"/>
              </w:rPr>
            </w:pPr>
            <w:r w:rsidRPr="00D2587A">
              <w:rPr>
                <w:rFonts w:ascii="Times New Roman" w:hAnsi="Times New Roman"/>
                <w:sz w:val="20"/>
                <w:szCs w:val="20"/>
                <w:lang w:val="ru-RU" w:eastAsia="nl-NL"/>
              </w:rPr>
              <w:t>Средний уровень</w:t>
            </w:r>
          </w:p>
        </w:tc>
        <w:tc>
          <w:tcPr>
            <w:tcW w:w="0" w:type="auto"/>
          </w:tcPr>
          <w:p w:rsidR="00A23E9E" w:rsidRPr="00D2587A" w:rsidDel="001C7204" w:rsidRDefault="003E6461" w:rsidP="002755AC">
            <w:pPr>
              <w:jc w:val="both"/>
              <w:rPr>
                <w:rFonts w:ascii="Times New Roman" w:hAnsi="Times New Roman"/>
                <w:sz w:val="20"/>
                <w:szCs w:val="20"/>
                <w:lang w:val="ru-RU" w:eastAsia="nl-NL"/>
              </w:rPr>
            </w:pPr>
            <w:r w:rsidRPr="00D2587A">
              <w:rPr>
                <w:rFonts w:ascii="Times New Roman" w:hAnsi="Times New Roman"/>
                <w:sz w:val="20"/>
                <w:szCs w:val="20"/>
                <w:lang w:val="ru-RU" w:eastAsia="nl-NL"/>
              </w:rPr>
              <w:t>Регулярные проверки</w:t>
            </w:r>
            <w:r w:rsidR="00391F67" w:rsidRPr="00D2587A">
              <w:rPr>
                <w:rFonts w:ascii="Times New Roman" w:hAnsi="Times New Roman"/>
                <w:sz w:val="20"/>
                <w:szCs w:val="20"/>
                <w:lang w:val="ru-RU" w:eastAsia="nl-NL"/>
              </w:rPr>
              <w:t xml:space="preserve"> процессов отчётности</w:t>
            </w:r>
          </w:p>
        </w:tc>
      </w:tr>
      <w:tr w:rsidR="00391F67" w:rsidRPr="00A23E9E" w:rsidDel="001C7204" w:rsidTr="00274A39">
        <w:trPr>
          <w:trHeight w:val="525"/>
        </w:trPr>
        <w:tc>
          <w:tcPr>
            <w:tcW w:w="0" w:type="auto"/>
            <w:vMerge/>
          </w:tcPr>
          <w:p w:rsidR="00391F67" w:rsidRPr="00D2587A" w:rsidDel="001C7204" w:rsidRDefault="00391F67" w:rsidP="002755AC">
            <w:pPr>
              <w:jc w:val="both"/>
              <w:rPr>
                <w:rFonts w:ascii="Times New Roman" w:hAnsi="Times New Roman"/>
                <w:i/>
                <w:sz w:val="20"/>
                <w:szCs w:val="20"/>
                <w:lang w:val="ru-RU" w:eastAsia="nl-NL"/>
              </w:rPr>
            </w:pPr>
          </w:p>
        </w:tc>
        <w:tc>
          <w:tcPr>
            <w:tcW w:w="0" w:type="auto"/>
            <w:vMerge/>
          </w:tcPr>
          <w:p w:rsidR="00391F67" w:rsidRPr="00D2587A" w:rsidRDefault="00391F67" w:rsidP="002755AC">
            <w:pPr>
              <w:jc w:val="both"/>
              <w:rPr>
                <w:rFonts w:ascii="Times New Roman" w:hAnsi="Times New Roman"/>
                <w:sz w:val="20"/>
                <w:szCs w:val="20"/>
                <w:lang w:val="ru-RU" w:eastAsia="nl-NL"/>
              </w:rPr>
            </w:pPr>
          </w:p>
        </w:tc>
        <w:tc>
          <w:tcPr>
            <w:tcW w:w="0" w:type="auto"/>
            <w:vMerge/>
          </w:tcPr>
          <w:p w:rsidR="00391F67" w:rsidRPr="00D2587A" w:rsidRDefault="00391F67" w:rsidP="002755AC">
            <w:pPr>
              <w:jc w:val="both"/>
              <w:rPr>
                <w:rFonts w:ascii="Times New Roman" w:hAnsi="Times New Roman"/>
                <w:sz w:val="20"/>
                <w:szCs w:val="20"/>
                <w:lang w:val="ru-RU" w:eastAsia="nl-NL"/>
              </w:rPr>
            </w:pPr>
          </w:p>
        </w:tc>
        <w:tc>
          <w:tcPr>
            <w:tcW w:w="0" w:type="auto"/>
            <w:vMerge/>
          </w:tcPr>
          <w:p w:rsidR="00391F67" w:rsidRPr="00D2587A" w:rsidRDefault="00391F67" w:rsidP="002755AC">
            <w:pPr>
              <w:jc w:val="both"/>
              <w:rPr>
                <w:rFonts w:ascii="Times New Roman" w:hAnsi="Times New Roman"/>
                <w:sz w:val="20"/>
                <w:szCs w:val="20"/>
                <w:lang w:val="ru-RU" w:eastAsia="nl-NL"/>
              </w:rPr>
            </w:pPr>
          </w:p>
        </w:tc>
        <w:tc>
          <w:tcPr>
            <w:tcW w:w="0" w:type="auto"/>
            <w:vMerge/>
          </w:tcPr>
          <w:p w:rsidR="00391F67" w:rsidRPr="00D2587A" w:rsidRDefault="00391F67" w:rsidP="002755AC">
            <w:pPr>
              <w:jc w:val="both"/>
              <w:rPr>
                <w:rFonts w:ascii="Times New Roman" w:hAnsi="Times New Roman"/>
                <w:sz w:val="20"/>
                <w:szCs w:val="20"/>
                <w:lang w:val="ru-RU" w:eastAsia="nl-NL"/>
              </w:rPr>
            </w:pPr>
          </w:p>
        </w:tc>
        <w:tc>
          <w:tcPr>
            <w:tcW w:w="0" w:type="auto"/>
          </w:tcPr>
          <w:p w:rsidR="00391F67" w:rsidRPr="00D2587A" w:rsidRDefault="00391F67" w:rsidP="002755AC">
            <w:pPr>
              <w:jc w:val="both"/>
              <w:rPr>
                <w:rFonts w:ascii="Times New Roman" w:hAnsi="Times New Roman"/>
                <w:sz w:val="20"/>
                <w:szCs w:val="20"/>
                <w:lang w:eastAsia="nl-NL"/>
              </w:rPr>
            </w:pPr>
            <w:r w:rsidRPr="00D2587A">
              <w:rPr>
                <w:rFonts w:ascii="Times New Roman" w:hAnsi="Times New Roman"/>
                <w:sz w:val="20"/>
                <w:szCs w:val="20"/>
                <w:lang w:val="ru-RU" w:eastAsia="nl-NL"/>
              </w:rPr>
              <w:t>Обучение СТС</w:t>
            </w:r>
          </w:p>
        </w:tc>
      </w:tr>
      <w:tr w:rsidR="00391F67" w:rsidRPr="00A23E9E" w:rsidDel="001C7204" w:rsidTr="00274A39">
        <w:trPr>
          <w:trHeight w:val="525"/>
        </w:trPr>
        <w:tc>
          <w:tcPr>
            <w:tcW w:w="0" w:type="auto"/>
            <w:vMerge/>
          </w:tcPr>
          <w:p w:rsidR="00391F67" w:rsidRPr="00D2587A" w:rsidDel="001C7204" w:rsidRDefault="00391F67" w:rsidP="002755AC">
            <w:pPr>
              <w:jc w:val="both"/>
              <w:rPr>
                <w:rFonts w:ascii="Times New Roman" w:hAnsi="Times New Roman"/>
                <w:i/>
                <w:sz w:val="20"/>
                <w:szCs w:val="20"/>
                <w:lang w:eastAsia="nl-NL"/>
              </w:rPr>
            </w:pPr>
          </w:p>
        </w:tc>
        <w:tc>
          <w:tcPr>
            <w:tcW w:w="0" w:type="auto"/>
            <w:vMerge/>
          </w:tcPr>
          <w:p w:rsidR="00391F67" w:rsidRPr="00D2587A" w:rsidRDefault="00391F67" w:rsidP="002755AC">
            <w:pPr>
              <w:jc w:val="both"/>
              <w:rPr>
                <w:rFonts w:ascii="Times New Roman" w:hAnsi="Times New Roman"/>
                <w:sz w:val="20"/>
                <w:szCs w:val="20"/>
                <w:lang w:eastAsia="nl-NL"/>
              </w:rPr>
            </w:pPr>
          </w:p>
        </w:tc>
        <w:tc>
          <w:tcPr>
            <w:tcW w:w="0" w:type="auto"/>
            <w:vMerge/>
          </w:tcPr>
          <w:p w:rsidR="00391F67" w:rsidRPr="00D2587A" w:rsidRDefault="00391F67" w:rsidP="002755AC">
            <w:pPr>
              <w:jc w:val="both"/>
              <w:rPr>
                <w:rFonts w:ascii="Times New Roman" w:hAnsi="Times New Roman"/>
                <w:sz w:val="20"/>
                <w:szCs w:val="20"/>
                <w:lang w:eastAsia="nl-NL"/>
              </w:rPr>
            </w:pPr>
          </w:p>
        </w:tc>
        <w:tc>
          <w:tcPr>
            <w:tcW w:w="0" w:type="auto"/>
            <w:vMerge/>
          </w:tcPr>
          <w:p w:rsidR="00391F67" w:rsidRPr="00D2587A" w:rsidRDefault="00391F67" w:rsidP="002755AC">
            <w:pPr>
              <w:jc w:val="both"/>
              <w:rPr>
                <w:rFonts w:ascii="Times New Roman" w:hAnsi="Times New Roman"/>
                <w:sz w:val="20"/>
                <w:szCs w:val="20"/>
                <w:lang w:eastAsia="nl-NL"/>
              </w:rPr>
            </w:pPr>
          </w:p>
        </w:tc>
        <w:tc>
          <w:tcPr>
            <w:tcW w:w="0" w:type="auto"/>
            <w:vMerge/>
          </w:tcPr>
          <w:p w:rsidR="00391F67" w:rsidRPr="00D2587A" w:rsidRDefault="00391F67" w:rsidP="002755AC">
            <w:pPr>
              <w:jc w:val="both"/>
              <w:rPr>
                <w:rFonts w:ascii="Times New Roman" w:hAnsi="Times New Roman"/>
                <w:sz w:val="20"/>
                <w:szCs w:val="20"/>
                <w:lang w:eastAsia="nl-NL"/>
              </w:rPr>
            </w:pPr>
          </w:p>
        </w:tc>
        <w:tc>
          <w:tcPr>
            <w:tcW w:w="0" w:type="auto"/>
          </w:tcPr>
          <w:p w:rsidR="00391F67" w:rsidRPr="00D2587A" w:rsidRDefault="00C74D07" w:rsidP="002755AC">
            <w:pPr>
              <w:rPr>
                <w:rFonts w:ascii="Times New Roman" w:hAnsi="Times New Roman"/>
                <w:sz w:val="20"/>
                <w:szCs w:val="20"/>
                <w:lang w:eastAsia="nl-NL"/>
              </w:rPr>
            </w:pPr>
            <w:r>
              <w:rPr>
                <w:rFonts w:ascii="Times New Roman" w:hAnsi="Times New Roman"/>
                <w:sz w:val="20"/>
                <w:szCs w:val="20"/>
                <w:lang w:val="ru-RU" w:eastAsia="nl-NL"/>
              </w:rPr>
              <w:t>Семинары</w:t>
            </w:r>
            <w:r w:rsidR="00391F67" w:rsidRPr="00D2587A">
              <w:rPr>
                <w:rFonts w:ascii="Times New Roman" w:hAnsi="Times New Roman"/>
                <w:sz w:val="20"/>
                <w:szCs w:val="20"/>
                <w:lang w:val="ru-RU" w:eastAsia="nl-NL"/>
              </w:rPr>
              <w:t xml:space="preserve"> для  бенефициаров </w:t>
            </w:r>
            <w:r w:rsidR="00391F67" w:rsidRPr="00D2587A">
              <w:rPr>
                <w:rFonts w:ascii="Times New Roman" w:hAnsi="Times New Roman"/>
                <w:sz w:val="20"/>
                <w:szCs w:val="20"/>
                <w:lang w:val="ru-RU" w:eastAsia="nl-NL"/>
              </w:rPr>
              <w:br/>
              <w:t>(на национальных языках</w:t>
            </w:r>
            <w:r>
              <w:rPr>
                <w:rFonts w:ascii="Times New Roman" w:hAnsi="Times New Roman"/>
                <w:sz w:val="20"/>
                <w:szCs w:val="20"/>
                <w:lang w:val="ru-RU" w:eastAsia="nl-NL"/>
              </w:rPr>
              <w:t>, если необходимо</w:t>
            </w:r>
            <w:r w:rsidR="00391F67" w:rsidRPr="00D2587A">
              <w:rPr>
                <w:rFonts w:ascii="Times New Roman" w:hAnsi="Times New Roman"/>
                <w:sz w:val="20"/>
                <w:szCs w:val="20"/>
                <w:lang w:val="ru-RU" w:eastAsia="nl-NL"/>
              </w:rPr>
              <w:t>)</w:t>
            </w:r>
          </w:p>
        </w:tc>
      </w:tr>
      <w:tr w:rsidR="00391F67" w:rsidRPr="00A23E9E" w:rsidDel="001C7204" w:rsidTr="00391F67">
        <w:trPr>
          <w:trHeight w:val="525"/>
        </w:trPr>
        <w:tc>
          <w:tcPr>
            <w:tcW w:w="0" w:type="auto"/>
            <w:vMerge/>
          </w:tcPr>
          <w:p w:rsidR="00391F67" w:rsidRPr="00D2587A" w:rsidDel="001C7204" w:rsidRDefault="00391F67" w:rsidP="002755AC">
            <w:pPr>
              <w:jc w:val="both"/>
              <w:rPr>
                <w:rFonts w:ascii="Times New Roman" w:hAnsi="Times New Roman"/>
                <w:i/>
                <w:sz w:val="20"/>
                <w:szCs w:val="20"/>
                <w:lang w:eastAsia="nl-NL"/>
              </w:rPr>
            </w:pPr>
          </w:p>
        </w:tc>
        <w:tc>
          <w:tcPr>
            <w:tcW w:w="0" w:type="auto"/>
            <w:vMerge/>
          </w:tcPr>
          <w:p w:rsidR="00391F67" w:rsidRPr="00D2587A" w:rsidRDefault="00391F67" w:rsidP="002755AC">
            <w:pPr>
              <w:jc w:val="both"/>
              <w:rPr>
                <w:rFonts w:ascii="Times New Roman" w:hAnsi="Times New Roman"/>
                <w:sz w:val="20"/>
                <w:szCs w:val="20"/>
                <w:lang w:eastAsia="nl-NL"/>
              </w:rPr>
            </w:pPr>
          </w:p>
        </w:tc>
        <w:tc>
          <w:tcPr>
            <w:tcW w:w="0" w:type="auto"/>
            <w:vMerge/>
          </w:tcPr>
          <w:p w:rsidR="00391F67" w:rsidRPr="00D2587A" w:rsidRDefault="00391F67" w:rsidP="002755AC">
            <w:pPr>
              <w:jc w:val="both"/>
              <w:rPr>
                <w:rFonts w:ascii="Times New Roman" w:hAnsi="Times New Roman"/>
                <w:sz w:val="20"/>
                <w:szCs w:val="20"/>
                <w:lang w:eastAsia="nl-NL"/>
              </w:rPr>
            </w:pPr>
          </w:p>
        </w:tc>
        <w:tc>
          <w:tcPr>
            <w:tcW w:w="0" w:type="auto"/>
            <w:vMerge/>
          </w:tcPr>
          <w:p w:rsidR="00391F67" w:rsidRPr="00D2587A" w:rsidRDefault="00391F67" w:rsidP="002755AC">
            <w:pPr>
              <w:jc w:val="both"/>
              <w:rPr>
                <w:rFonts w:ascii="Times New Roman" w:hAnsi="Times New Roman"/>
                <w:sz w:val="20"/>
                <w:szCs w:val="20"/>
                <w:lang w:eastAsia="nl-NL"/>
              </w:rPr>
            </w:pPr>
          </w:p>
        </w:tc>
        <w:tc>
          <w:tcPr>
            <w:tcW w:w="0" w:type="auto"/>
            <w:vMerge/>
          </w:tcPr>
          <w:p w:rsidR="00391F67" w:rsidRPr="00D2587A" w:rsidRDefault="00391F67" w:rsidP="002755AC">
            <w:pPr>
              <w:jc w:val="both"/>
              <w:rPr>
                <w:rFonts w:ascii="Times New Roman" w:hAnsi="Times New Roman"/>
                <w:sz w:val="20"/>
                <w:szCs w:val="20"/>
                <w:lang w:eastAsia="nl-NL"/>
              </w:rPr>
            </w:pPr>
          </w:p>
        </w:tc>
        <w:tc>
          <w:tcPr>
            <w:tcW w:w="0" w:type="auto"/>
            <w:tcBorders>
              <w:bottom w:val="single" w:sz="4" w:space="0" w:color="auto"/>
            </w:tcBorders>
          </w:tcPr>
          <w:p w:rsidR="00391F67" w:rsidRPr="00D2587A" w:rsidRDefault="00391F67" w:rsidP="002755AC">
            <w:pPr>
              <w:rPr>
                <w:rFonts w:ascii="Times New Roman" w:hAnsi="Times New Roman"/>
                <w:sz w:val="20"/>
                <w:szCs w:val="20"/>
                <w:lang w:val="ru-RU" w:eastAsia="nl-NL"/>
              </w:rPr>
            </w:pPr>
            <w:r w:rsidRPr="00D2587A">
              <w:rPr>
                <w:rFonts w:ascii="Times New Roman" w:hAnsi="Times New Roman"/>
                <w:sz w:val="20"/>
                <w:szCs w:val="20"/>
                <w:lang w:val="ru-RU" w:eastAsia="nl-NL"/>
              </w:rPr>
              <w:t xml:space="preserve">Совместное обучение и консультации для финансовых менеджеров проекта </w:t>
            </w:r>
            <w:r w:rsidRPr="00D2587A">
              <w:rPr>
                <w:rFonts w:ascii="Times New Roman" w:hAnsi="Times New Roman"/>
                <w:sz w:val="20"/>
                <w:szCs w:val="20"/>
                <w:lang w:val="ru-RU" w:eastAsia="nl-NL"/>
              </w:rPr>
              <w:lastRenderedPageBreak/>
              <w:t>и аудиторов, а также СТП</w:t>
            </w:r>
          </w:p>
        </w:tc>
      </w:tr>
      <w:tr w:rsidR="00391F67" w:rsidRPr="00A23E9E" w:rsidDel="001C7204" w:rsidTr="00396C34">
        <w:trPr>
          <w:trHeight w:val="525"/>
        </w:trPr>
        <w:tc>
          <w:tcPr>
            <w:tcW w:w="0" w:type="auto"/>
            <w:tcBorders>
              <w:bottom w:val="single" w:sz="4" w:space="0" w:color="auto"/>
            </w:tcBorders>
          </w:tcPr>
          <w:p w:rsidR="00391F67" w:rsidRPr="00D2587A" w:rsidDel="001C7204" w:rsidRDefault="00391F67" w:rsidP="002755AC">
            <w:pPr>
              <w:jc w:val="both"/>
              <w:rPr>
                <w:rFonts w:ascii="Times New Roman" w:hAnsi="Times New Roman"/>
                <w:i/>
                <w:sz w:val="20"/>
                <w:szCs w:val="20"/>
                <w:lang w:val="ru-RU" w:eastAsia="nl-NL"/>
              </w:rPr>
            </w:pPr>
          </w:p>
        </w:tc>
        <w:tc>
          <w:tcPr>
            <w:tcW w:w="0" w:type="auto"/>
            <w:tcBorders>
              <w:bottom w:val="single" w:sz="4" w:space="0" w:color="auto"/>
            </w:tcBorders>
          </w:tcPr>
          <w:p w:rsidR="00391F67" w:rsidRPr="00D2587A" w:rsidRDefault="00391F67" w:rsidP="002755AC">
            <w:pPr>
              <w:rPr>
                <w:rFonts w:ascii="Times New Roman" w:hAnsi="Times New Roman"/>
                <w:sz w:val="20"/>
                <w:szCs w:val="20"/>
                <w:lang w:val="ru-RU" w:eastAsia="nl-NL"/>
              </w:rPr>
            </w:pPr>
            <w:r w:rsidRPr="00D2587A">
              <w:rPr>
                <w:rFonts w:ascii="Times New Roman" w:hAnsi="Times New Roman"/>
                <w:sz w:val="20"/>
                <w:szCs w:val="20"/>
                <w:lang w:val="ru-RU" w:eastAsia="nl-NL"/>
              </w:rPr>
              <w:t>Неверная интерпретация приемлемости затрат по проектам со стороны бенефициаров и аудиторов</w:t>
            </w:r>
          </w:p>
        </w:tc>
        <w:tc>
          <w:tcPr>
            <w:tcW w:w="0" w:type="auto"/>
            <w:tcBorders>
              <w:bottom w:val="single" w:sz="4" w:space="0" w:color="auto"/>
            </w:tcBorders>
          </w:tcPr>
          <w:p w:rsidR="00391F67" w:rsidRPr="00D2587A" w:rsidRDefault="00391F67" w:rsidP="002755AC">
            <w:pPr>
              <w:jc w:val="both"/>
              <w:rPr>
                <w:rFonts w:ascii="Times New Roman" w:hAnsi="Times New Roman"/>
                <w:sz w:val="20"/>
                <w:szCs w:val="20"/>
                <w:lang w:eastAsia="nl-NL"/>
              </w:rPr>
            </w:pPr>
            <w:r w:rsidRPr="00D2587A">
              <w:rPr>
                <w:rFonts w:ascii="Times New Roman" w:hAnsi="Times New Roman"/>
                <w:sz w:val="20"/>
                <w:szCs w:val="20"/>
                <w:lang w:val="ru-RU" w:eastAsia="nl-NL"/>
              </w:rPr>
              <w:t>Вероятно</w:t>
            </w:r>
          </w:p>
        </w:tc>
        <w:tc>
          <w:tcPr>
            <w:tcW w:w="0" w:type="auto"/>
            <w:tcBorders>
              <w:bottom w:val="single" w:sz="4" w:space="0" w:color="auto"/>
            </w:tcBorders>
          </w:tcPr>
          <w:p w:rsidR="00391F67" w:rsidRPr="00D2587A" w:rsidRDefault="00391F67" w:rsidP="002755AC">
            <w:pPr>
              <w:jc w:val="both"/>
              <w:rPr>
                <w:rFonts w:ascii="Times New Roman" w:hAnsi="Times New Roman"/>
                <w:sz w:val="20"/>
                <w:szCs w:val="20"/>
                <w:lang w:eastAsia="nl-NL"/>
              </w:rPr>
            </w:pPr>
            <w:r w:rsidRPr="00D2587A">
              <w:rPr>
                <w:rFonts w:ascii="Times New Roman" w:hAnsi="Times New Roman"/>
                <w:sz w:val="20"/>
                <w:szCs w:val="20"/>
                <w:lang w:val="ru-RU" w:eastAsia="nl-NL"/>
              </w:rPr>
              <w:t>Средний уровень</w:t>
            </w:r>
          </w:p>
        </w:tc>
        <w:tc>
          <w:tcPr>
            <w:tcW w:w="0" w:type="auto"/>
            <w:tcBorders>
              <w:bottom w:val="single" w:sz="4" w:space="0" w:color="auto"/>
            </w:tcBorders>
          </w:tcPr>
          <w:p w:rsidR="00391F67" w:rsidRPr="00D2587A" w:rsidRDefault="00391F67" w:rsidP="002755AC">
            <w:pPr>
              <w:jc w:val="both"/>
              <w:rPr>
                <w:rFonts w:ascii="Times New Roman" w:hAnsi="Times New Roman"/>
                <w:sz w:val="20"/>
                <w:szCs w:val="20"/>
                <w:lang w:val="ru-RU" w:eastAsia="nl-NL"/>
              </w:rPr>
            </w:pPr>
            <w:r w:rsidRPr="00D2587A">
              <w:rPr>
                <w:rFonts w:ascii="Times New Roman" w:hAnsi="Times New Roman"/>
                <w:sz w:val="20"/>
                <w:szCs w:val="20"/>
                <w:lang w:val="ru-RU" w:eastAsia="nl-NL"/>
              </w:rPr>
              <w:t>Средний уровень</w:t>
            </w:r>
          </w:p>
        </w:tc>
        <w:tc>
          <w:tcPr>
            <w:tcW w:w="0" w:type="auto"/>
            <w:tcBorders>
              <w:bottom w:val="single" w:sz="4" w:space="0" w:color="auto"/>
            </w:tcBorders>
            <w:shd w:val="clear" w:color="auto" w:fill="auto"/>
          </w:tcPr>
          <w:p w:rsidR="00391F67" w:rsidRPr="00D2587A" w:rsidRDefault="00391F67" w:rsidP="002755AC">
            <w:pPr>
              <w:rPr>
                <w:rFonts w:ascii="Times New Roman" w:hAnsi="Times New Roman"/>
                <w:sz w:val="20"/>
                <w:szCs w:val="20"/>
                <w:lang w:val="ru-RU" w:eastAsia="nl-NL"/>
              </w:rPr>
            </w:pPr>
            <w:r w:rsidRPr="00D2587A">
              <w:rPr>
                <w:rFonts w:ascii="Times New Roman" w:hAnsi="Times New Roman"/>
                <w:sz w:val="20"/>
                <w:szCs w:val="20"/>
                <w:lang w:val="ru-RU" w:eastAsia="nl-NL"/>
              </w:rPr>
              <w:t>Совместное обучение и консультации для финансовых менеджеров проекта и аудиторов, а также КТН</w:t>
            </w:r>
          </w:p>
        </w:tc>
      </w:tr>
      <w:tr w:rsidR="00391F67" w:rsidRPr="00A23E9E" w:rsidTr="00396C34">
        <w:tc>
          <w:tcPr>
            <w:tcW w:w="0" w:type="auto"/>
            <w:shd w:val="clear" w:color="auto" w:fill="F2F2F2" w:themeFill="background1" w:themeFillShade="F2"/>
          </w:tcPr>
          <w:p w:rsidR="00391F67" w:rsidRPr="00D2587A" w:rsidRDefault="00391F67" w:rsidP="002755AC">
            <w:pPr>
              <w:jc w:val="both"/>
              <w:rPr>
                <w:rFonts w:ascii="Times New Roman" w:hAnsi="Times New Roman"/>
                <w:i/>
                <w:sz w:val="20"/>
                <w:szCs w:val="20"/>
                <w:lang w:val="ru-RU" w:eastAsia="nl-NL"/>
              </w:rPr>
            </w:pPr>
            <w:r w:rsidRPr="00D2587A">
              <w:rPr>
                <w:rFonts w:ascii="Times New Roman" w:hAnsi="Times New Roman"/>
                <w:i/>
                <w:sz w:val="20"/>
                <w:szCs w:val="20"/>
                <w:lang w:val="ru-RU" w:eastAsia="nl-NL"/>
              </w:rPr>
              <w:t>Коррупция и мошенничество</w:t>
            </w:r>
          </w:p>
        </w:tc>
        <w:tc>
          <w:tcPr>
            <w:tcW w:w="0" w:type="auto"/>
            <w:shd w:val="clear" w:color="auto" w:fill="F2F2F2" w:themeFill="background1" w:themeFillShade="F2"/>
          </w:tcPr>
          <w:p w:rsidR="00391F67" w:rsidRPr="00D2587A" w:rsidRDefault="00391F67" w:rsidP="002755AC">
            <w:pPr>
              <w:jc w:val="both"/>
              <w:rPr>
                <w:rFonts w:ascii="Times New Roman" w:hAnsi="Times New Roman"/>
                <w:sz w:val="20"/>
                <w:szCs w:val="20"/>
                <w:lang w:val="ru-RU" w:eastAsia="nl-NL"/>
              </w:rPr>
            </w:pPr>
          </w:p>
        </w:tc>
        <w:tc>
          <w:tcPr>
            <w:tcW w:w="0" w:type="auto"/>
            <w:shd w:val="clear" w:color="auto" w:fill="F2F2F2" w:themeFill="background1" w:themeFillShade="F2"/>
          </w:tcPr>
          <w:p w:rsidR="00391F67" w:rsidRPr="00D2587A" w:rsidRDefault="00391F67" w:rsidP="002755AC">
            <w:pPr>
              <w:jc w:val="both"/>
              <w:rPr>
                <w:rFonts w:ascii="Times New Roman" w:hAnsi="Times New Roman"/>
                <w:sz w:val="20"/>
                <w:szCs w:val="20"/>
                <w:lang w:val="ru-RU" w:eastAsia="nl-NL"/>
              </w:rPr>
            </w:pPr>
          </w:p>
        </w:tc>
        <w:tc>
          <w:tcPr>
            <w:tcW w:w="0" w:type="auto"/>
            <w:shd w:val="clear" w:color="auto" w:fill="F2F2F2" w:themeFill="background1" w:themeFillShade="F2"/>
          </w:tcPr>
          <w:p w:rsidR="00391F67" w:rsidRPr="00D2587A" w:rsidRDefault="00391F67" w:rsidP="002755AC">
            <w:pPr>
              <w:jc w:val="both"/>
              <w:rPr>
                <w:rFonts w:ascii="Times New Roman" w:hAnsi="Times New Roman"/>
                <w:sz w:val="20"/>
                <w:szCs w:val="20"/>
                <w:lang w:val="ru-RU" w:eastAsia="nl-NL"/>
              </w:rPr>
            </w:pPr>
          </w:p>
        </w:tc>
        <w:tc>
          <w:tcPr>
            <w:tcW w:w="0" w:type="auto"/>
            <w:shd w:val="clear" w:color="auto" w:fill="F2F2F2" w:themeFill="background1" w:themeFillShade="F2"/>
          </w:tcPr>
          <w:p w:rsidR="00391F67" w:rsidRPr="00D2587A" w:rsidRDefault="00391F67" w:rsidP="002755AC">
            <w:pPr>
              <w:jc w:val="both"/>
              <w:rPr>
                <w:rFonts w:ascii="Times New Roman" w:hAnsi="Times New Roman"/>
                <w:sz w:val="20"/>
                <w:szCs w:val="20"/>
                <w:lang w:val="ru-RU" w:eastAsia="nl-NL"/>
              </w:rPr>
            </w:pPr>
          </w:p>
        </w:tc>
        <w:tc>
          <w:tcPr>
            <w:tcW w:w="0" w:type="auto"/>
            <w:shd w:val="clear" w:color="auto" w:fill="F2F2F2" w:themeFill="background1" w:themeFillShade="F2"/>
          </w:tcPr>
          <w:p w:rsidR="00391F67" w:rsidRPr="00D2587A" w:rsidRDefault="00391F67" w:rsidP="002755AC">
            <w:pPr>
              <w:jc w:val="both"/>
              <w:rPr>
                <w:rFonts w:ascii="Times New Roman" w:hAnsi="Times New Roman"/>
                <w:sz w:val="20"/>
                <w:szCs w:val="20"/>
                <w:lang w:val="ru-RU" w:eastAsia="nl-NL"/>
              </w:rPr>
            </w:pPr>
          </w:p>
        </w:tc>
      </w:tr>
      <w:tr w:rsidR="00391F67" w:rsidRPr="00A23E9E" w:rsidTr="00274A39">
        <w:tc>
          <w:tcPr>
            <w:tcW w:w="0" w:type="auto"/>
          </w:tcPr>
          <w:p w:rsidR="00391F67" w:rsidRPr="00A23E9E" w:rsidRDefault="00391F67" w:rsidP="002755AC">
            <w:pPr>
              <w:jc w:val="both"/>
              <w:rPr>
                <w:rFonts w:ascii="Times New Roman" w:hAnsi="Times New Roman"/>
                <w:i/>
                <w:sz w:val="24"/>
                <w:szCs w:val="24"/>
                <w:lang w:val="ru-RU" w:eastAsia="nl-NL"/>
              </w:rPr>
            </w:pPr>
          </w:p>
        </w:tc>
        <w:tc>
          <w:tcPr>
            <w:tcW w:w="0" w:type="auto"/>
          </w:tcPr>
          <w:p w:rsidR="00391F67" w:rsidRPr="00D2587A" w:rsidRDefault="00391F67" w:rsidP="002755AC">
            <w:pPr>
              <w:rPr>
                <w:rFonts w:ascii="Times New Roman" w:hAnsi="Times New Roman"/>
                <w:sz w:val="20"/>
                <w:szCs w:val="20"/>
                <w:lang w:val="ru-RU" w:eastAsia="nl-NL"/>
              </w:rPr>
            </w:pPr>
            <w:r w:rsidRPr="00D2587A">
              <w:rPr>
                <w:rFonts w:ascii="Times New Roman" w:hAnsi="Times New Roman"/>
                <w:sz w:val="20"/>
                <w:szCs w:val="20"/>
                <w:lang w:val="ru-RU" w:eastAsia="nl-NL"/>
              </w:rPr>
              <w:t>Сбои в административном потенциале</w:t>
            </w:r>
          </w:p>
        </w:tc>
        <w:tc>
          <w:tcPr>
            <w:tcW w:w="0" w:type="auto"/>
          </w:tcPr>
          <w:p w:rsidR="00391F67" w:rsidRPr="00D2587A" w:rsidRDefault="00391F67" w:rsidP="002755AC">
            <w:pPr>
              <w:jc w:val="both"/>
              <w:rPr>
                <w:rFonts w:ascii="Times New Roman" w:hAnsi="Times New Roman"/>
                <w:sz w:val="20"/>
                <w:szCs w:val="20"/>
                <w:lang w:eastAsia="nl-NL"/>
              </w:rPr>
            </w:pPr>
            <w:r w:rsidRPr="00D2587A">
              <w:rPr>
                <w:rFonts w:ascii="Times New Roman" w:hAnsi="Times New Roman"/>
                <w:sz w:val="20"/>
                <w:szCs w:val="20"/>
                <w:lang w:val="ru-RU" w:eastAsia="nl-NL"/>
              </w:rPr>
              <w:t>Маловероятно</w:t>
            </w:r>
          </w:p>
        </w:tc>
        <w:tc>
          <w:tcPr>
            <w:tcW w:w="0" w:type="auto"/>
          </w:tcPr>
          <w:p w:rsidR="00391F67" w:rsidRPr="00D2587A" w:rsidRDefault="00391F67" w:rsidP="002755AC">
            <w:pPr>
              <w:jc w:val="both"/>
              <w:rPr>
                <w:rFonts w:ascii="Times New Roman" w:hAnsi="Times New Roman"/>
                <w:sz w:val="20"/>
                <w:szCs w:val="20"/>
                <w:lang w:val="ru-RU" w:eastAsia="nl-NL"/>
              </w:rPr>
            </w:pPr>
            <w:r w:rsidRPr="00D2587A">
              <w:rPr>
                <w:rFonts w:ascii="Times New Roman" w:hAnsi="Times New Roman"/>
                <w:sz w:val="20"/>
                <w:szCs w:val="20"/>
                <w:lang w:val="ru-RU" w:eastAsia="nl-NL"/>
              </w:rPr>
              <w:t>Высокий уровень</w:t>
            </w:r>
          </w:p>
        </w:tc>
        <w:tc>
          <w:tcPr>
            <w:tcW w:w="0" w:type="auto"/>
          </w:tcPr>
          <w:p w:rsidR="00391F67" w:rsidRPr="00D2587A" w:rsidRDefault="00391F67" w:rsidP="002755AC">
            <w:pPr>
              <w:jc w:val="both"/>
              <w:rPr>
                <w:rFonts w:ascii="Times New Roman" w:hAnsi="Times New Roman"/>
                <w:sz w:val="20"/>
                <w:szCs w:val="20"/>
                <w:lang w:eastAsia="nl-NL"/>
              </w:rPr>
            </w:pPr>
            <w:r w:rsidRPr="00D2587A">
              <w:rPr>
                <w:rFonts w:ascii="Times New Roman" w:hAnsi="Times New Roman"/>
                <w:sz w:val="20"/>
                <w:szCs w:val="20"/>
                <w:lang w:val="ru-RU" w:eastAsia="nl-NL"/>
              </w:rPr>
              <w:t>Средний уровень</w:t>
            </w:r>
          </w:p>
        </w:tc>
        <w:tc>
          <w:tcPr>
            <w:tcW w:w="0" w:type="auto"/>
          </w:tcPr>
          <w:p w:rsidR="00391F67" w:rsidRPr="00D2587A" w:rsidRDefault="00391F67" w:rsidP="002755AC">
            <w:pPr>
              <w:rPr>
                <w:rFonts w:ascii="Times New Roman" w:hAnsi="Times New Roman"/>
                <w:sz w:val="20"/>
                <w:szCs w:val="20"/>
                <w:lang w:val="ru-RU" w:eastAsia="nl-NL"/>
              </w:rPr>
            </w:pPr>
            <w:r w:rsidRPr="00D2587A">
              <w:rPr>
                <w:rFonts w:ascii="Times New Roman" w:hAnsi="Times New Roman"/>
                <w:sz w:val="20"/>
                <w:szCs w:val="20"/>
                <w:lang w:val="ru-RU" w:eastAsia="nl-NL"/>
              </w:rPr>
              <w:t>Осуществление контроля,</w:t>
            </w:r>
            <w:r w:rsidRPr="00D2587A">
              <w:rPr>
                <w:rFonts w:ascii="Times New Roman" w:hAnsi="Times New Roman"/>
                <w:sz w:val="20"/>
                <w:szCs w:val="20"/>
                <w:lang w:val="ru-RU" w:eastAsia="nl-NL"/>
              </w:rPr>
              <w:br/>
              <w:t>Реализация механизмов обзора, обучение для участников Программы</w:t>
            </w:r>
          </w:p>
        </w:tc>
      </w:tr>
    </w:tbl>
    <w:p w:rsidR="00A23E9E" w:rsidRPr="00A23E9E" w:rsidRDefault="00A23E9E" w:rsidP="002755AC">
      <w:pPr>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В добавление к </w:t>
      </w:r>
      <w:r w:rsidR="00872E9B">
        <w:rPr>
          <w:rFonts w:ascii="Times New Roman" w:hAnsi="Times New Roman"/>
          <w:sz w:val="24"/>
          <w:szCs w:val="24"/>
          <w:lang w:val="ru-RU" w:eastAsia="nl-NL"/>
        </w:rPr>
        <w:t>вышеперечисленным рискам</w:t>
      </w:r>
      <w:r w:rsidRPr="00A23E9E">
        <w:rPr>
          <w:rFonts w:ascii="Times New Roman" w:hAnsi="Times New Roman"/>
          <w:sz w:val="24"/>
          <w:szCs w:val="24"/>
          <w:lang w:val="ru-RU" w:eastAsia="nl-NL"/>
        </w:rPr>
        <w:t>, мы предвидим необходимость</w:t>
      </w:r>
      <w:r w:rsidR="00872E9B">
        <w:rPr>
          <w:rFonts w:ascii="Times New Roman" w:hAnsi="Times New Roman"/>
          <w:sz w:val="24"/>
          <w:szCs w:val="24"/>
          <w:lang w:val="ru-RU" w:eastAsia="nl-NL"/>
        </w:rPr>
        <w:t xml:space="preserve"> в смягчении проектных рисков, с</w:t>
      </w:r>
      <w:r w:rsidRPr="00A23E9E">
        <w:rPr>
          <w:rFonts w:ascii="Times New Roman" w:hAnsi="Times New Roman"/>
          <w:sz w:val="24"/>
          <w:szCs w:val="24"/>
          <w:lang w:val="ru-RU" w:eastAsia="nl-NL"/>
        </w:rPr>
        <w:t>вязанных с действиями, либо бездействием заявителей или бенефициаров: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4"/>
        <w:gridCol w:w="2054"/>
        <w:gridCol w:w="1453"/>
        <w:gridCol w:w="1006"/>
        <w:gridCol w:w="1006"/>
        <w:gridCol w:w="2318"/>
      </w:tblGrid>
      <w:tr w:rsidR="00E36AA7" w:rsidRPr="00A23E9E" w:rsidTr="00274A39">
        <w:trPr>
          <w:trHeight w:val="832"/>
        </w:trPr>
        <w:tc>
          <w:tcPr>
            <w:tcW w:w="0" w:type="auto"/>
            <w:shd w:val="clear" w:color="auto" w:fill="E7E6E6"/>
          </w:tcPr>
          <w:p w:rsidR="00A23E9E" w:rsidRPr="00D2587A" w:rsidRDefault="00A23E9E" w:rsidP="002755AC">
            <w:pPr>
              <w:rPr>
                <w:rFonts w:ascii="Times New Roman" w:hAnsi="Times New Roman"/>
                <w:i/>
                <w:sz w:val="20"/>
                <w:szCs w:val="20"/>
                <w:lang w:val="ru-RU" w:eastAsia="nl-NL"/>
              </w:rPr>
            </w:pPr>
            <w:r w:rsidRPr="00D2587A">
              <w:rPr>
                <w:rFonts w:ascii="Times New Roman" w:hAnsi="Times New Roman"/>
                <w:i/>
                <w:sz w:val="20"/>
                <w:szCs w:val="20"/>
                <w:lang w:val="ru-RU" w:eastAsia="nl-NL"/>
              </w:rPr>
              <w:t>Общие риски, связанные с заявителем</w:t>
            </w:r>
          </w:p>
        </w:tc>
        <w:tc>
          <w:tcPr>
            <w:tcW w:w="0" w:type="auto"/>
            <w:shd w:val="clear" w:color="auto" w:fill="E7E6E6"/>
          </w:tcPr>
          <w:p w:rsidR="00A23E9E" w:rsidRPr="00D2587A" w:rsidRDefault="00A23E9E" w:rsidP="002755AC">
            <w:pPr>
              <w:jc w:val="both"/>
              <w:rPr>
                <w:rFonts w:ascii="Times New Roman" w:hAnsi="Times New Roman"/>
                <w:sz w:val="20"/>
                <w:szCs w:val="20"/>
                <w:lang w:val="ru-RU" w:eastAsia="nl-NL"/>
              </w:rPr>
            </w:pPr>
          </w:p>
        </w:tc>
        <w:tc>
          <w:tcPr>
            <w:tcW w:w="0" w:type="auto"/>
            <w:shd w:val="clear" w:color="auto" w:fill="E7E6E6"/>
          </w:tcPr>
          <w:p w:rsidR="00A23E9E" w:rsidRPr="00D2587A" w:rsidRDefault="00A23E9E" w:rsidP="002755AC">
            <w:pPr>
              <w:jc w:val="both"/>
              <w:rPr>
                <w:rFonts w:ascii="Times New Roman" w:hAnsi="Times New Roman"/>
                <w:sz w:val="20"/>
                <w:szCs w:val="20"/>
                <w:lang w:val="ru-RU" w:eastAsia="nl-NL"/>
              </w:rPr>
            </w:pPr>
          </w:p>
        </w:tc>
        <w:tc>
          <w:tcPr>
            <w:tcW w:w="0" w:type="auto"/>
            <w:shd w:val="clear" w:color="auto" w:fill="E7E6E6"/>
          </w:tcPr>
          <w:p w:rsidR="00A23E9E" w:rsidRPr="00D2587A" w:rsidRDefault="00A23E9E" w:rsidP="002755AC">
            <w:pPr>
              <w:jc w:val="both"/>
              <w:rPr>
                <w:rFonts w:ascii="Times New Roman" w:hAnsi="Times New Roman"/>
                <w:sz w:val="20"/>
                <w:szCs w:val="20"/>
                <w:lang w:val="ru-RU" w:eastAsia="nl-NL"/>
              </w:rPr>
            </w:pPr>
          </w:p>
        </w:tc>
        <w:tc>
          <w:tcPr>
            <w:tcW w:w="0" w:type="auto"/>
            <w:shd w:val="clear" w:color="auto" w:fill="E7E6E6"/>
          </w:tcPr>
          <w:p w:rsidR="00A23E9E" w:rsidRPr="00D2587A" w:rsidRDefault="00A23E9E" w:rsidP="002755AC">
            <w:pPr>
              <w:jc w:val="both"/>
              <w:rPr>
                <w:rFonts w:ascii="Times New Roman" w:hAnsi="Times New Roman"/>
                <w:sz w:val="20"/>
                <w:szCs w:val="20"/>
                <w:lang w:val="ru-RU" w:eastAsia="nl-NL"/>
              </w:rPr>
            </w:pPr>
          </w:p>
        </w:tc>
        <w:tc>
          <w:tcPr>
            <w:tcW w:w="0" w:type="auto"/>
            <w:shd w:val="clear" w:color="auto" w:fill="E7E6E6"/>
          </w:tcPr>
          <w:p w:rsidR="00A23E9E" w:rsidRPr="00D2587A" w:rsidRDefault="00A23E9E" w:rsidP="002755AC">
            <w:pPr>
              <w:jc w:val="both"/>
              <w:rPr>
                <w:rFonts w:ascii="Times New Roman" w:hAnsi="Times New Roman"/>
                <w:sz w:val="20"/>
                <w:szCs w:val="20"/>
                <w:lang w:val="ru-RU" w:eastAsia="nl-NL"/>
              </w:rPr>
            </w:pPr>
          </w:p>
        </w:tc>
      </w:tr>
      <w:tr w:rsidR="00E36AA7" w:rsidRPr="00A23E9E" w:rsidTr="00274A39">
        <w:trPr>
          <w:trHeight w:val="3331"/>
        </w:trPr>
        <w:tc>
          <w:tcPr>
            <w:tcW w:w="0" w:type="auto"/>
          </w:tcPr>
          <w:p w:rsidR="00A23E9E" w:rsidRPr="00D2587A" w:rsidRDefault="00A23E9E" w:rsidP="002755AC">
            <w:pPr>
              <w:jc w:val="both"/>
              <w:rPr>
                <w:rFonts w:ascii="Times New Roman" w:hAnsi="Times New Roman"/>
                <w:i/>
                <w:sz w:val="20"/>
                <w:szCs w:val="20"/>
                <w:lang w:val="ru-RU" w:eastAsia="nl-NL"/>
              </w:rPr>
            </w:pPr>
          </w:p>
        </w:tc>
        <w:tc>
          <w:tcPr>
            <w:tcW w:w="0" w:type="auto"/>
          </w:tcPr>
          <w:p w:rsidR="00A23E9E" w:rsidRPr="00D2587A" w:rsidRDefault="002F7C31" w:rsidP="002755AC">
            <w:pPr>
              <w:rPr>
                <w:rFonts w:ascii="Times New Roman" w:hAnsi="Times New Roman"/>
                <w:sz w:val="20"/>
                <w:szCs w:val="20"/>
                <w:lang w:val="ru-RU" w:eastAsia="nl-NL"/>
              </w:rPr>
            </w:pPr>
            <w:r w:rsidRPr="00D2587A">
              <w:rPr>
                <w:rFonts w:ascii="Times New Roman" w:hAnsi="Times New Roman"/>
                <w:sz w:val="20"/>
                <w:szCs w:val="20"/>
                <w:lang w:val="ru-RU" w:eastAsia="nl-NL"/>
              </w:rPr>
              <w:t xml:space="preserve">Низкий уровень осведомлённости о </w:t>
            </w:r>
            <w:r w:rsidR="00A23E9E" w:rsidRPr="00D2587A">
              <w:rPr>
                <w:rFonts w:ascii="Times New Roman" w:hAnsi="Times New Roman"/>
                <w:sz w:val="20"/>
                <w:szCs w:val="20"/>
                <w:lang w:val="ru-RU" w:eastAsia="nl-NL"/>
              </w:rPr>
              <w:t>различных схемах закупок</w:t>
            </w:r>
          </w:p>
        </w:tc>
        <w:tc>
          <w:tcPr>
            <w:tcW w:w="0" w:type="auto"/>
          </w:tcPr>
          <w:p w:rsidR="00A23E9E" w:rsidRPr="00D2587A" w:rsidRDefault="00A23E9E" w:rsidP="002755AC">
            <w:pPr>
              <w:rPr>
                <w:rFonts w:ascii="Times New Roman" w:hAnsi="Times New Roman"/>
                <w:sz w:val="20"/>
                <w:szCs w:val="20"/>
                <w:lang w:eastAsia="nl-NL"/>
              </w:rPr>
            </w:pPr>
            <w:r w:rsidRPr="00D2587A">
              <w:rPr>
                <w:rFonts w:ascii="Times New Roman" w:hAnsi="Times New Roman"/>
                <w:sz w:val="20"/>
                <w:szCs w:val="20"/>
                <w:lang w:val="ru-RU" w:eastAsia="nl-NL"/>
              </w:rPr>
              <w:t>Вероятно</w:t>
            </w:r>
          </w:p>
        </w:tc>
        <w:tc>
          <w:tcPr>
            <w:tcW w:w="0" w:type="auto"/>
          </w:tcPr>
          <w:p w:rsidR="00A23E9E" w:rsidRPr="00D2587A" w:rsidRDefault="00A23E9E" w:rsidP="002755AC">
            <w:pPr>
              <w:rPr>
                <w:rFonts w:ascii="Times New Roman" w:hAnsi="Times New Roman"/>
                <w:sz w:val="20"/>
                <w:szCs w:val="20"/>
                <w:lang w:eastAsia="nl-NL"/>
              </w:rPr>
            </w:pPr>
            <w:r w:rsidRPr="00D2587A">
              <w:rPr>
                <w:rFonts w:ascii="Times New Roman" w:hAnsi="Times New Roman"/>
                <w:sz w:val="20"/>
                <w:szCs w:val="20"/>
                <w:lang w:val="ru-RU" w:eastAsia="nl-NL"/>
              </w:rPr>
              <w:t>Средний уровень</w:t>
            </w:r>
          </w:p>
        </w:tc>
        <w:tc>
          <w:tcPr>
            <w:tcW w:w="0" w:type="auto"/>
          </w:tcPr>
          <w:p w:rsidR="00A23E9E" w:rsidRPr="00D2587A" w:rsidRDefault="00A23E9E" w:rsidP="002755AC">
            <w:pPr>
              <w:rPr>
                <w:rFonts w:ascii="Times New Roman" w:hAnsi="Times New Roman"/>
                <w:sz w:val="20"/>
                <w:szCs w:val="20"/>
                <w:lang w:eastAsia="nl-NL"/>
              </w:rPr>
            </w:pPr>
            <w:r w:rsidRPr="00D2587A">
              <w:rPr>
                <w:rFonts w:ascii="Times New Roman" w:hAnsi="Times New Roman"/>
                <w:sz w:val="20"/>
                <w:szCs w:val="20"/>
                <w:lang w:val="ru-RU" w:eastAsia="nl-NL"/>
              </w:rPr>
              <w:t>Средний уровень</w:t>
            </w:r>
          </w:p>
        </w:tc>
        <w:tc>
          <w:tcPr>
            <w:tcW w:w="0" w:type="auto"/>
          </w:tcPr>
          <w:p w:rsidR="00A23E9E" w:rsidRPr="00D2587A" w:rsidRDefault="00A23E9E" w:rsidP="002755AC">
            <w:pPr>
              <w:rPr>
                <w:rFonts w:ascii="Times New Roman" w:hAnsi="Times New Roman"/>
                <w:sz w:val="20"/>
                <w:szCs w:val="20"/>
                <w:lang w:val="ru-RU" w:eastAsia="nl-NL"/>
              </w:rPr>
            </w:pPr>
            <w:r w:rsidRPr="00D2587A">
              <w:rPr>
                <w:rFonts w:ascii="Times New Roman" w:hAnsi="Times New Roman"/>
                <w:sz w:val="20"/>
                <w:szCs w:val="20"/>
                <w:lang w:val="ru-RU" w:eastAsia="nl-NL"/>
              </w:rPr>
              <w:t xml:space="preserve">Совершенствование </w:t>
            </w:r>
            <w:r w:rsidR="00695EDA" w:rsidRPr="00D2587A">
              <w:rPr>
                <w:rFonts w:ascii="Times New Roman" w:hAnsi="Times New Roman"/>
                <w:sz w:val="20"/>
                <w:szCs w:val="20"/>
                <w:lang w:val="ru-RU" w:eastAsia="nl-NL"/>
              </w:rPr>
              <w:t>правил Программы</w:t>
            </w:r>
            <w:r w:rsidRPr="00D2587A">
              <w:rPr>
                <w:rFonts w:ascii="Times New Roman" w:hAnsi="Times New Roman"/>
                <w:sz w:val="20"/>
                <w:szCs w:val="20"/>
                <w:lang w:val="ru-RU" w:eastAsia="nl-NL"/>
              </w:rPr>
              <w:t xml:space="preserve">, основываясь на предшествующем опыте программы </w:t>
            </w:r>
            <w:proofErr w:type="spellStart"/>
            <w:r w:rsidRPr="00D2587A">
              <w:rPr>
                <w:rFonts w:ascii="Times New Roman" w:hAnsi="Times New Roman"/>
                <w:sz w:val="20"/>
                <w:szCs w:val="20"/>
                <w:lang w:val="ru-RU" w:eastAsia="nl-NL"/>
              </w:rPr>
              <w:t>ЭстЛатРус</w:t>
            </w:r>
            <w:proofErr w:type="spellEnd"/>
          </w:p>
          <w:p w:rsidR="00A23E9E" w:rsidRPr="00D2587A" w:rsidRDefault="00A23E9E" w:rsidP="00CD02E0">
            <w:pPr>
              <w:rPr>
                <w:rFonts w:ascii="Times New Roman" w:hAnsi="Times New Roman"/>
                <w:sz w:val="20"/>
                <w:szCs w:val="20"/>
                <w:lang w:val="ru-RU" w:eastAsia="nl-NL"/>
              </w:rPr>
            </w:pPr>
            <w:r w:rsidRPr="00D2587A">
              <w:rPr>
                <w:rFonts w:ascii="Times New Roman" w:hAnsi="Times New Roman"/>
                <w:sz w:val="20"/>
                <w:szCs w:val="20"/>
                <w:lang w:val="ru-RU" w:eastAsia="nl-NL"/>
              </w:rPr>
              <w:t xml:space="preserve">Программа должна предусматривать большее количество информационных мероприятий </w:t>
            </w:r>
            <w:r w:rsidR="00872E9B" w:rsidRPr="00D2587A">
              <w:rPr>
                <w:rFonts w:ascii="Times New Roman" w:hAnsi="Times New Roman"/>
                <w:sz w:val="20"/>
                <w:szCs w:val="20"/>
                <w:lang w:val="ru-RU" w:eastAsia="nl-NL"/>
              </w:rPr>
              <w:t>(на национальных языках</w:t>
            </w:r>
            <w:r w:rsidR="00C74D07">
              <w:rPr>
                <w:rFonts w:ascii="Times New Roman" w:hAnsi="Times New Roman"/>
                <w:sz w:val="20"/>
                <w:szCs w:val="20"/>
                <w:lang w:val="ru-RU" w:eastAsia="nl-NL"/>
              </w:rPr>
              <w:t>, если необходимо</w:t>
            </w:r>
            <w:r w:rsidR="00872E9B" w:rsidRPr="00D2587A">
              <w:rPr>
                <w:rFonts w:ascii="Times New Roman" w:hAnsi="Times New Roman"/>
                <w:sz w:val="20"/>
                <w:szCs w:val="20"/>
                <w:lang w:val="ru-RU" w:eastAsia="nl-NL"/>
              </w:rPr>
              <w:t>)</w:t>
            </w:r>
            <w:r w:rsidR="00CD02E0">
              <w:rPr>
                <w:rFonts w:ascii="Times New Roman" w:hAnsi="Times New Roman"/>
                <w:sz w:val="20"/>
                <w:szCs w:val="20"/>
                <w:lang w:val="ru-RU" w:eastAsia="nl-NL"/>
              </w:rPr>
              <w:t xml:space="preserve"> </w:t>
            </w:r>
            <w:r w:rsidR="00CD02E0" w:rsidRPr="00D2587A">
              <w:rPr>
                <w:rFonts w:ascii="Times New Roman" w:hAnsi="Times New Roman"/>
                <w:sz w:val="20"/>
                <w:szCs w:val="20"/>
                <w:lang w:val="ru-RU" w:eastAsia="nl-NL"/>
              </w:rPr>
              <w:t>для заявителей</w:t>
            </w:r>
            <w:r w:rsidR="00CD02E0">
              <w:rPr>
                <w:rFonts w:ascii="Times New Roman" w:hAnsi="Times New Roman"/>
                <w:sz w:val="20"/>
                <w:szCs w:val="20"/>
                <w:lang w:val="ru-RU" w:eastAsia="nl-NL"/>
              </w:rPr>
              <w:t xml:space="preserve"> и бенефициаров.</w:t>
            </w:r>
          </w:p>
        </w:tc>
      </w:tr>
      <w:tr w:rsidR="00E36AA7" w:rsidRPr="00A23E9E" w:rsidTr="00274A39">
        <w:trPr>
          <w:trHeight w:val="2776"/>
        </w:trPr>
        <w:tc>
          <w:tcPr>
            <w:tcW w:w="0" w:type="auto"/>
          </w:tcPr>
          <w:p w:rsidR="00872E9B" w:rsidRPr="00D2587A" w:rsidRDefault="00872E9B" w:rsidP="002755AC">
            <w:pPr>
              <w:jc w:val="both"/>
              <w:rPr>
                <w:rFonts w:ascii="Times New Roman" w:hAnsi="Times New Roman"/>
                <w:i/>
                <w:sz w:val="20"/>
                <w:szCs w:val="20"/>
                <w:lang w:val="ru-RU" w:eastAsia="nl-NL"/>
              </w:rPr>
            </w:pPr>
          </w:p>
        </w:tc>
        <w:tc>
          <w:tcPr>
            <w:tcW w:w="0" w:type="auto"/>
          </w:tcPr>
          <w:p w:rsidR="00872E9B" w:rsidRPr="00D2587A" w:rsidRDefault="00872E9B" w:rsidP="002755AC">
            <w:pPr>
              <w:rPr>
                <w:rFonts w:ascii="Times New Roman" w:hAnsi="Times New Roman"/>
                <w:sz w:val="20"/>
                <w:szCs w:val="20"/>
                <w:lang w:val="ru-RU" w:eastAsia="nl-NL"/>
              </w:rPr>
            </w:pPr>
            <w:r w:rsidRPr="00D2587A">
              <w:rPr>
                <w:rFonts w:ascii="Times New Roman" w:hAnsi="Times New Roman"/>
                <w:sz w:val="20"/>
                <w:szCs w:val="20"/>
                <w:lang w:val="ru-RU" w:eastAsia="nl-NL"/>
              </w:rPr>
              <w:t>Отсутствие опыта участия в международных проектах/проектах приграничного сотрудничества</w:t>
            </w:r>
          </w:p>
        </w:tc>
        <w:tc>
          <w:tcPr>
            <w:tcW w:w="0" w:type="auto"/>
          </w:tcPr>
          <w:p w:rsidR="00872E9B" w:rsidRPr="00D2587A" w:rsidRDefault="00872E9B" w:rsidP="002755AC">
            <w:pPr>
              <w:rPr>
                <w:rFonts w:ascii="Times New Roman" w:hAnsi="Times New Roman"/>
                <w:sz w:val="20"/>
                <w:szCs w:val="20"/>
                <w:lang w:eastAsia="nl-NL"/>
              </w:rPr>
            </w:pPr>
            <w:r w:rsidRPr="00D2587A">
              <w:rPr>
                <w:rFonts w:ascii="Times New Roman" w:hAnsi="Times New Roman"/>
                <w:sz w:val="20"/>
                <w:szCs w:val="20"/>
                <w:lang w:val="ru-RU" w:eastAsia="nl-NL"/>
              </w:rPr>
              <w:t>Вероятно</w:t>
            </w:r>
          </w:p>
        </w:tc>
        <w:tc>
          <w:tcPr>
            <w:tcW w:w="0" w:type="auto"/>
          </w:tcPr>
          <w:p w:rsidR="00872E9B" w:rsidRPr="00D2587A" w:rsidRDefault="00872E9B" w:rsidP="002755AC">
            <w:pPr>
              <w:rPr>
                <w:rFonts w:ascii="Times New Roman" w:hAnsi="Times New Roman"/>
                <w:sz w:val="20"/>
                <w:szCs w:val="20"/>
                <w:lang w:eastAsia="nl-NL"/>
              </w:rPr>
            </w:pPr>
            <w:r w:rsidRPr="00D2587A">
              <w:rPr>
                <w:rFonts w:ascii="Times New Roman" w:hAnsi="Times New Roman"/>
                <w:sz w:val="20"/>
                <w:szCs w:val="20"/>
                <w:lang w:val="ru-RU" w:eastAsia="nl-NL"/>
              </w:rPr>
              <w:t>Низкий уровень</w:t>
            </w:r>
          </w:p>
        </w:tc>
        <w:tc>
          <w:tcPr>
            <w:tcW w:w="0" w:type="auto"/>
          </w:tcPr>
          <w:p w:rsidR="00872E9B" w:rsidRPr="00D2587A" w:rsidRDefault="00872E9B" w:rsidP="002755AC">
            <w:pPr>
              <w:rPr>
                <w:rFonts w:ascii="Times New Roman" w:hAnsi="Times New Roman"/>
                <w:sz w:val="20"/>
                <w:szCs w:val="20"/>
                <w:lang w:eastAsia="nl-NL"/>
              </w:rPr>
            </w:pPr>
            <w:r w:rsidRPr="00D2587A">
              <w:rPr>
                <w:rFonts w:ascii="Times New Roman" w:hAnsi="Times New Roman"/>
                <w:sz w:val="20"/>
                <w:szCs w:val="20"/>
                <w:lang w:val="ru-RU" w:eastAsia="nl-NL"/>
              </w:rPr>
              <w:t>Средний уровень</w:t>
            </w:r>
          </w:p>
        </w:tc>
        <w:tc>
          <w:tcPr>
            <w:tcW w:w="0" w:type="auto"/>
          </w:tcPr>
          <w:p w:rsidR="00872E9B" w:rsidRPr="00D2587A" w:rsidRDefault="00872E9B" w:rsidP="002755AC">
            <w:pPr>
              <w:rPr>
                <w:rFonts w:ascii="Times New Roman" w:hAnsi="Times New Roman"/>
                <w:sz w:val="20"/>
                <w:szCs w:val="20"/>
                <w:lang w:eastAsia="nl-NL"/>
              </w:rPr>
            </w:pPr>
            <w:r w:rsidRPr="00D2587A">
              <w:rPr>
                <w:rFonts w:ascii="Times New Roman" w:hAnsi="Times New Roman"/>
                <w:sz w:val="20"/>
                <w:szCs w:val="20"/>
                <w:lang w:val="ru-RU" w:eastAsia="nl-NL"/>
              </w:rPr>
              <w:t>Обучение бенефициаров</w:t>
            </w:r>
            <w:r w:rsidR="00E36AA7">
              <w:rPr>
                <w:rFonts w:ascii="Times New Roman" w:hAnsi="Times New Roman"/>
                <w:sz w:val="20"/>
                <w:szCs w:val="20"/>
                <w:lang w:val="ru-RU" w:eastAsia="nl-NL"/>
              </w:rPr>
              <w:t xml:space="preserve"> и консультации СТС</w:t>
            </w:r>
          </w:p>
        </w:tc>
      </w:tr>
      <w:tr w:rsidR="00E36AA7" w:rsidRPr="00A23E9E" w:rsidTr="00274A39">
        <w:trPr>
          <w:trHeight w:val="832"/>
        </w:trPr>
        <w:tc>
          <w:tcPr>
            <w:tcW w:w="0" w:type="auto"/>
            <w:shd w:val="clear" w:color="auto" w:fill="E7E6E6"/>
          </w:tcPr>
          <w:p w:rsidR="00A23E9E" w:rsidRPr="00D2587A" w:rsidRDefault="00A23E9E" w:rsidP="002755AC">
            <w:pPr>
              <w:jc w:val="both"/>
              <w:rPr>
                <w:rFonts w:ascii="Times New Roman" w:hAnsi="Times New Roman"/>
                <w:i/>
                <w:sz w:val="20"/>
                <w:szCs w:val="20"/>
                <w:lang w:eastAsia="nl-NL"/>
              </w:rPr>
            </w:pPr>
            <w:r w:rsidRPr="00D2587A">
              <w:rPr>
                <w:rFonts w:ascii="Times New Roman" w:hAnsi="Times New Roman"/>
                <w:i/>
                <w:sz w:val="20"/>
                <w:szCs w:val="20"/>
                <w:lang w:val="ru-RU" w:eastAsia="nl-NL"/>
              </w:rPr>
              <w:t>Эффективность</w:t>
            </w:r>
            <w:r w:rsidRPr="00D2587A">
              <w:rPr>
                <w:rFonts w:ascii="Times New Roman" w:hAnsi="Times New Roman"/>
                <w:i/>
                <w:sz w:val="20"/>
                <w:szCs w:val="20"/>
                <w:lang w:val="en-US" w:eastAsia="nl-NL"/>
              </w:rPr>
              <w:t xml:space="preserve"> </w:t>
            </w:r>
            <w:r w:rsidRPr="00D2587A">
              <w:rPr>
                <w:rFonts w:ascii="Times New Roman" w:hAnsi="Times New Roman"/>
                <w:i/>
                <w:sz w:val="20"/>
                <w:szCs w:val="20"/>
                <w:lang w:val="ru-RU" w:eastAsia="nl-NL"/>
              </w:rPr>
              <w:t>реализации</w:t>
            </w:r>
            <w:r w:rsidRPr="00D2587A">
              <w:rPr>
                <w:rFonts w:ascii="Times New Roman" w:hAnsi="Times New Roman"/>
                <w:i/>
                <w:sz w:val="20"/>
                <w:szCs w:val="20"/>
                <w:lang w:eastAsia="nl-NL"/>
              </w:rPr>
              <w:t xml:space="preserve"> (</w:t>
            </w:r>
            <w:r w:rsidRPr="00D2587A">
              <w:rPr>
                <w:rFonts w:ascii="Times New Roman" w:hAnsi="Times New Roman"/>
                <w:i/>
                <w:sz w:val="20"/>
                <w:szCs w:val="20"/>
                <w:lang w:val="ru-RU" w:eastAsia="nl-NL"/>
              </w:rPr>
              <w:t>Бенефициар</w:t>
            </w:r>
            <w:r w:rsidRPr="00D2587A">
              <w:rPr>
                <w:rFonts w:ascii="Times New Roman" w:hAnsi="Times New Roman"/>
                <w:i/>
                <w:sz w:val="20"/>
                <w:szCs w:val="20"/>
                <w:lang w:eastAsia="nl-NL"/>
              </w:rPr>
              <w:t>)</w:t>
            </w:r>
          </w:p>
        </w:tc>
        <w:tc>
          <w:tcPr>
            <w:tcW w:w="0" w:type="auto"/>
            <w:shd w:val="clear" w:color="auto" w:fill="E7E6E6"/>
          </w:tcPr>
          <w:p w:rsidR="00A23E9E" w:rsidRPr="00D2587A" w:rsidRDefault="00A23E9E" w:rsidP="002755AC">
            <w:pPr>
              <w:jc w:val="both"/>
              <w:rPr>
                <w:rFonts w:ascii="Times New Roman" w:hAnsi="Times New Roman"/>
                <w:sz w:val="20"/>
                <w:szCs w:val="20"/>
                <w:lang w:eastAsia="nl-NL"/>
              </w:rPr>
            </w:pPr>
          </w:p>
        </w:tc>
        <w:tc>
          <w:tcPr>
            <w:tcW w:w="0" w:type="auto"/>
            <w:shd w:val="clear" w:color="auto" w:fill="E7E6E6"/>
          </w:tcPr>
          <w:p w:rsidR="00A23E9E" w:rsidRPr="00D2587A" w:rsidRDefault="00A23E9E" w:rsidP="002755AC">
            <w:pPr>
              <w:jc w:val="both"/>
              <w:rPr>
                <w:rFonts w:ascii="Times New Roman" w:hAnsi="Times New Roman"/>
                <w:sz w:val="20"/>
                <w:szCs w:val="20"/>
                <w:lang w:eastAsia="nl-NL"/>
              </w:rPr>
            </w:pPr>
          </w:p>
        </w:tc>
        <w:tc>
          <w:tcPr>
            <w:tcW w:w="0" w:type="auto"/>
            <w:shd w:val="clear" w:color="auto" w:fill="E7E6E6"/>
          </w:tcPr>
          <w:p w:rsidR="00A23E9E" w:rsidRPr="00D2587A" w:rsidRDefault="00A23E9E" w:rsidP="002755AC">
            <w:pPr>
              <w:jc w:val="both"/>
              <w:rPr>
                <w:rFonts w:ascii="Times New Roman" w:hAnsi="Times New Roman"/>
                <w:sz w:val="20"/>
                <w:szCs w:val="20"/>
                <w:lang w:eastAsia="nl-NL"/>
              </w:rPr>
            </w:pPr>
          </w:p>
        </w:tc>
        <w:tc>
          <w:tcPr>
            <w:tcW w:w="0" w:type="auto"/>
            <w:shd w:val="clear" w:color="auto" w:fill="E7E6E6"/>
          </w:tcPr>
          <w:p w:rsidR="00A23E9E" w:rsidRPr="00D2587A" w:rsidRDefault="00A23E9E" w:rsidP="002755AC">
            <w:pPr>
              <w:jc w:val="both"/>
              <w:rPr>
                <w:rFonts w:ascii="Times New Roman" w:hAnsi="Times New Roman"/>
                <w:sz w:val="20"/>
                <w:szCs w:val="20"/>
                <w:lang w:eastAsia="nl-NL"/>
              </w:rPr>
            </w:pPr>
          </w:p>
        </w:tc>
        <w:tc>
          <w:tcPr>
            <w:tcW w:w="0" w:type="auto"/>
            <w:shd w:val="clear" w:color="auto" w:fill="E7E6E6"/>
          </w:tcPr>
          <w:p w:rsidR="00A23E9E" w:rsidRPr="00D2587A" w:rsidRDefault="00A23E9E" w:rsidP="002755AC">
            <w:pPr>
              <w:jc w:val="both"/>
              <w:rPr>
                <w:rFonts w:ascii="Times New Roman" w:hAnsi="Times New Roman"/>
                <w:sz w:val="20"/>
                <w:szCs w:val="20"/>
                <w:lang w:eastAsia="nl-NL"/>
              </w:rPr>
            </w:pPr>
          </w:p>
        </w:tc>
      </w:tr>
      <w:tr w:rsidR="00E36AA7" w:rsidRPr="00A23E9E" w:rsidTr="00274A39">
        <w:trPr>
          <w:trHeight w:val="715"/>
        </w:trPr>
        <w:tc>
          <w:tcPr>
            <w:tcW w:w="0" w:type="auto"/>
            <w:vMerge w:val="restart"/>
            <w:shd w:val="clear" w:color="auto" w:fill="FFFFFF"/>
          </w:tcPr>
          <w:p w:rsidR="00A23E9E" w:rsidRPr="00D2587A" w:rsidRDefault="00A23E9E" w:rsidP="002755AC">
            <w:pPr>
              <w:jc w:val="both"/>
              <w:rPr>
                <w:rFonts w:ascii="Times New Roman" w:hAnsi="Times New Roman"/>
                <w:i/>
                <w:sz w:val="20"/>
                <w:szCs w:val="20"/>
                <w:lang w:eastAsia="nl-NL"/>
              </w:rPr>
            </w:pPr>
          </w:p>
        </w:tc>
        <w:tc>
          <w:tcPr>
            <w:tcW w:w="0" w:type="auto"/>
            <w:vMerge w:val="restart"/>
            <w:shd w:val="clear" w:color="auto" w:fill="FFFFFF"/>
          </w:tcPr>
          <w:p w:rsidR="00A23E9E" w:rsidRPr="00D2587A" w:rsidRDefault="007E5056" w:rsidP="002755AC">
            <w:pPr>
              <w:rPr>
                <w:rFonts w:ascii="Times New Roman" w:hAnsi="Times New Roman"/>
                <w:sz w:val="20"/>
                <w:szCs w:val="20"/>
                <w:lang w:val="ru-RU" w:eastAsia="nl-NL"/>
              </w:rPr>
            </w:pPr>
            <w:r w:rsidRPr="00D2587A">
              <w:rPr>
                <w:rFonts w:ascii="Times New Roman" w:hAnsi="Times New Roman"/>
                <w:sz w:val="20"/>
                <w:szCs w:val="20"/>
                <w:lang w:val="ru-RU" w:eastAsia="nl-NL"/>
              </w:rPr>
              <w:t>Низкий</w:t>
            </w:r>
            <w:r w:rsidR="00A23E9E" w:rsidRPr="00D2587A">
              <w:rPr>
                <w:rFonts w:ascii="Times New Roman" w:hAnsi="Times New Roman"/>
                <w:sz w:val="20"/>
                <w:szCs w:val="20"/>
                <w:lang w:val="ru-RU" w:eastAsia="nl-NL"/>
              </w:rPr>
              <w:t xml:space="preserve"> </w:t>
            </w:r>
            <w:r w:rsidRPr="00D2587A">
              <w:rPr>
                <w:rFonts w:ascii="Times New Roman" w:hAnsi="Times New Roman"/>
                <w:sz w:val="20"/>
                <w:szCs w:val="20"/>
                <w:lang w:val="ru-RU" w:eastAsia="nl-NL"/>
              </w:rPr>
              <w:t>административный потенциал</w:t>
            </w:r>
            <w:r w:rsidR="00A23E9E" w:rsidRPr="00D2587A">
              <w:rPr>
                <w:rFonts w:ascii="Times New Roman" w:hAnsi="Times New Roman"/>
                <w:sz w:val="20"/>
                <w:szCs w:val="20"/>
                <w:lang w:val="ru-RU" w:eastAsia="nl-NL"/>
              </w:rPr>
              <w:t xml:space="preserve"> бенефициаров</w:t>
            </w:r>
          </w:p>
        </w:tc>
        <w:tc>
          <w:tcPr>
            <w:tcW w:w="0" w:type="auto"/>
            <w:vMerge w:val="restart"/>
            <w:shd w:val="clear" w:color="auto" w:fill="FFFFFF"/>
          </w:tcPr>
          <w:p w:rsidR="00A23E9E" w:rsidRPr="00D2587A" w:rsidRDefault="00A23E9E" w:rsidP="002755AC">
            <w:pPr>
              <w:rPr>
                <w:rFonts w:ascii="Times New Roman" w:hAnsi="Times New Roman"/>
                <w:sz w:val="20"/>
                <w:szCs w:val="20"/>
                <w:lang w:val="ru-RU" w:eastAsia="nl-NL"/>
              </w:rPr>
            </w:pPr>
            <w:r w:rsidRPr="00D2587A">
              <w:rPr>
                <w:rFonts w:ascii="Times New Roman" w:hAnsi="Times New Roman"/>
                <w:sz w:val="20"/>
                <w:szCs w:val="20"/>
                <w:lang w:val="ru-RU" w:eastAsia="nl-NL"/>
              </w:rPr>
              <w:t>Маловероятно</w:t>
            </w:r>
          </w:p>
        </w:tc>
        <w:tc>
          <w:tcPr>
            <w:tcW w:w="0" w:type="auto"/>
            <w:vMerge w:val="restart"/>
            <w:shd w:val="clear" w:color="auto" w:fill="FFFFFF"/>
          </w:tcPr>
          <w:p w:rsidR="00A23E9E" w:rsidRPr="00D2587A" w:rsidRDefault="00A23E9E" w:rsidP="002755AC">
            <w:pPr>
              <w:rPr>
                <w:rFonts w:ascii="Times New Roman" w:hAnsi="Times New Roman"/>
                <w:sz w:val="20"/>
                <w:szCs w:val="20"/>
                <w:lang w:val="ru-RU" w:eastAsia="nl-NL"/>
              </w:rPr>
            </w:pPr>
            <w:r w:rsidRPr="00D2587A">
              <w:rPr>
                <w:rFonts w:ascii="Times New Roman" w:hAnsi="Times New Roman"/>
                <w:sz w:val="20"/>
                <w:szCs w:val="20"/>
                <w:lang w:val="ru-RU" w:eastAsia="nl-NL"/>
              </w:rPr>
              <w:t>Высокий уровень</w:t>
            </w:r>
          </w:p>
        </w:tc>
        <w:tc>
          <w:tcPr>
            <w:tcW w:w="0" w:type="auto"/>
            <w:vMerge w:val="restart"/>
            <w:shd w:val="clear" w:color="auto" w:fill="FFFFFF"/>
          </w:tcPr>
          <w:p w:rsidR="00A23E9E" w:rsidRPr="00D2587A" w:rsidRDefault="00A23E9E" w:rsidP="002755AC">
            <w:pPr>
              <w:rPr>
                <w:rFonts w:ascii="Times New Roman" w:hAnsi="Times New Roman"/>
                <w:sz w:val="20"/>
                <w:szCs w:val="20"/>
                <w:lang w:val="ru-RU" w:eastAsia="nl-NL"/>
              </w:rPr>
            </w:pPr>
            <w:r w:rsidRPr="00D2587A">
              <w:rPr>
                <w:rFonts w:ascii="Times New Roman" w:hAnsi="Times New Roman"/>
                <w:sz w:val="20"/>
                <w:szCs w:val="20"/>
                <w:lang w:val="ru-RU" w:eastAsia="nl-NL"/>
              </w:rPr>
              <w:t>Средний уровень</w:t>
            </w:r>
          </w:p>
        </w:tc>
        <w:tc>
          <w:tcPr>
            <w:tcW w:w="0" w:type="auto"/>
            <w:shd w:val="clear" w:color="auto" w:fill="FFFFFF"/>
          </w:tcPr>
          <w:p w:rsidR="00A23E9E" w:rsidRPr="00D2587A" w:rsidRDefault="00A23E9E" w:rsidP="002755AC">
            <w:pPr>
              <w:rPr>
                <w:rFonts w:ascii="Times New Roman" w:hAnsi="Times New Roman"/>
                <w:sz w:val="20"/>
                <w:szCs w:val="20"/>
                <w:lang w:eastAsia="nl-NL"/>
              </w:rPr>
            </w:pPr>
            <w:r w:rsidRPr="00D2587A">
              <w:rPr>
                <w:rFonts w:ascii="Times New Roman" w:hAnsi="Times New Roman"/>
                <w:sz w:val="20"/>
                <w:szCs w:val="20"/>
                <w:lang w:val="ru-RU" w:eastAsia="nl-NL"/>
              </w:rPr>
              <w:t>Обучение бенефициаров</w:t>
            </w:r>
          </w:p>
        </w:tc>
      </w:tr>
      <w:tr w:rsidR="00E36AA7" w:rsidRPr="00A23E9E" w:rsidTr="00274A39">
        <w:trPr>
          <w:trHeight w:val="715"/>
        </w:trPr>
        <w:tc>
          <w:tcPr>
            <w:tcW w:w="0" w:type="auto"/>
            <w:vMerge/>
            <w:shd w:val="clear" w:color="auto" w:fill="FFFFFF"/>
          </w:tcPr>
          <w:p w:rsidR="00A23E9E" w:rsidRPr="00D2587A" w:rsidRDefault="00A23E9E" w:rsidP="002755AC">
            <w:pPr>
              <w:jc w:val="both"/>
              <w:rPr>
                <w:rFonts w:ascii="Times New Roman" w:hAnsi="Times New Roman"/>
                <w:i/>
                <w:sz w:val="20"/>
                <w:szCs w:val="20"/>
                <w:lang w:eastAsia="nl-NL"/>
              </w:rPr>
            </w:pPr>
          </w:p>
        </w:tc>
        <w:tc>
          <w:tcPr>
            <w:tcW w:w="0" w:type="auto"/>
            <w:vMerge/>
            <w:shd w:val="clear" w:color="auto" w:fill="FFFFFF"/>
          </w:tcPr>
          <w:p w:rsidR="00A23E9E" w:rsidRPr="00D2587A" w:rsidRDefault="00A23E9E" w:rsidP="002755AC">
            <w:pPr>
              <w:rPr>
                <w:rFonts w:ascii="Times New Roman" w:hAnsi="Times New Roman"/>
                <w:sz w:val="20"/>
                <w:szCs w:val="20"/>
                <w:lang w:eastAsia="nl-NL"/>
              </w:rPr>
            </w:pPr>
          </w:p>
        </w:tc>
        <w:tc>
          <w:tcPr>
            <w:tcW w:w="0" w:type="auto"/>
            <w:vMerge/>
            <w:shd w:val="clear" w:color="auto" w:fill="FFFFFF"/>
          </w:tcPr>
          <w:p w:rsidR="00A23E9E" w:rsidRPr="00D2587A" w:rsidRDefault="00A23E9E" w:rsidP="002755AC">
            <w:pPr>
              <w:rPr>
                <w:rFonts w:ascii="Times New Roman" w:hAnsi="Times New Roman"/>
                <w:sz w:val="20"/>
                <w:szCs w:val="20"/>
                <w:lang w:eastAsia="nl-NL"/>
              </w:rPr>
            </w:pPr>
          </w:p>
        </w:tc>
        <w:tc>
          <w:tcPr>
            <w:tcW w:w="0" w:type="auto"/>
            <w:vMerge/>
            <w:shd w:val="clear" w:color="auto" w:fill="FFFFFF"/>
          </w:tcPr>
          <w:p w:rsidR="00A23E9E" w:rsidRPr="00D2587A" w:rsidRDefault="00A23E9E" w:rsidP="002755AC">
            <w:pPr>
              <w:rPr>
                <w:rFonts w:ascii="Times New Roman" w:hAnsi="Times New Roman"/>
                <w:sz w:val="20"/>
                <w:szCs w:val="20"/>
                <w:lang w:eastAsia="nl-NL"/>
              </w:rPr>
            </w:pPr>
          </w:p>
        </w:tc>
        <w:tc>
          <w:tcPr>
            <w:tcW w:w="0" w:type="auto"/>
            <w:vMerge/>
            <w:shd w:val="clear" w:color="auto" w:fill="FFFFFF"/>
          </w:tcPr>
          <w:p w:rsidR="00A23E9E" w:rsidRPr="00D2587A" w:rsidRDefault="00A23E9E" w:rsidP="002755AC">
            <w:pPr>
              <w:rPr>
                <w:rFonts w:ascii="Times New Roman" w:hAnsi="Times New Roman"/>
                <w:sz w:val="20"/>
                <w:szCs w:val="20"/>
                <w:lang w:eastAsia="nl-NL"/>
              </w:rPr>
            </w:pPr>
          </w:p>
        </w:tc>
        <w:tc>
          <w:tcPr>
            <w:tcW w:w="0" w:type="auto"/>
            <w:shd w:val="clear" w:color="auto" w:fill="FFFFFF"/>
          </w:tcPr>
          <w:p w:rsidR="00A23E9E" w:rsidRPr="00D2587A" w:rsidRDefault="00A23E9E" w:rsidP="00E07EB5">
            <w:pPr>
              <w:rPr>
                <w:rFonts w:ascii="Times New Roman" w:hAnsi="Times New Roman"/>
                <w:sz w:val="20"/>
                <w:szCs w:val="20"/>
                <w:lang w:val="ru-RU" w:eastAsia="nl-NL"/>
              </w:rPr>
            </w:pPr>
            <w:r w:rsidRPr="00D2587A">
              <w:rPr>
                <w:rFonts w:ascii="Times New Roman" w:hAnsi="Times New Roman"/>
                <w:sz w:val="20"/>
                <w:szCs w:val="20"/>
                <w:lang w:val="ru-RU" w:eastAsia="nl-NL"/>
              </w:rPr>
              <w:t xml:space="preserve">Проектные аудиты и проверки, </w:t>
            </w:r>
            <w:r w:rsidR="00E36AA7">
              <w:rPr>
                <w:rFonts w:ascii="Times New Roman" w:hAnsi="Times New Roman"/>
                <w:sz w:val="20"/>
                <w:szCs w:val="20"/>
                <w:lang w:val="ru-RU" w:eastAsia="nl-NL"/>
              </w:rPr>
              <w:t xml:space="preserve">внешний </w:t>
            </w:r>
            <w:r w:rsidR="007E5056" w:rsidRPr="00D2587A">
              <w:rPr>
                <w:rFonts w:ascii="Times New Roman" w:hAnsi="Times New Roman"/>
                <w:sz w:val="20"/>
                <w:szCs w:val="20"/>
                <w:lang w:val="ru-RU" w:eastAsia="nl-NL"/>
              </w:rPr>
              <w:t xml:space="preserve">мониторинг </w:t>
            </w:r>
            <w:r w:rsidR="00740C94" w:rsidRPr="00D2587A">
              <w:rPr>
                <w:rFonts w:ascii="Times New Roman" w:hAnsi="Times New Roman"/>
                <w:sz w:val="20"/>
                <w:szCs w:val="20"/>
                <w:lang w:val="ru-RU" w:eastAsia="nl-NL"/>
              </w:rPr>
              <w:t xml:space="preserve"> </w:t>
            </w:r>
            <w:r w:rsidR="00E36AA7">
              <w:rPr>
                <w:rFonts w:ascii="Times New Roman" w:hAnsi="Times New Roman"/>
                <w:sz w:val="20"/>
                <w:szCs w:val="20"/>
                <w:lang w:val="ru-RU" w:eastAsia="nl-NL"/>
              </w:rPr>
              <w:t xml:space="preserve">(ВМ), </w:t>
            </w:r>
            <w:r w:rsidR="00E34355">
              <w:rPr>
                <w:rFonts w:ascii="Times New Roman" w:hAnsi="Times New Roman"/>
                <w:sz w:val="20"/>
                <w:szCs w:val="20"/>
                <w:lang w:val="ru-RU" w:eastAsia="nl-NL"/>
              </w:rPr>
              <w:t>п</w:t>
            </w:r>
            <w:r w:rsidR="00E34355" w:rsidRPr="00D2587A">
              <w:rPr>
                <w:rFonts w:ascii="Times New Roman" w:hAnsi="Times New Roman"/>
                <w:sz w:val="20"/>
                <w:szCs w:val="20"/>
                <w:lang w:val="ru-RU" w:eastAsia="nl-NL"/>
              </w:rPr>
              <w:t>роверки проектов на месте</w:t>
            </w:r>
            <w:r w:rsidR="00E34355">
              <w:rPr>
                <w:rFonts w:ascii="Times New Roman" w:hAnsi="Times New Roman"/>
                <w:sz w:val="20"/>
                <w:szCs w:val="20"/>
                <w:lang w:val="ru-RU" w:eastAsia="nl-NL"/>
              </w:rPr>
              <w:t xml:space="preserve"> СТС или УО</w:t>
            </w:r>
          </w:p>
        </w:tc>
      </w:tr>
      <w:tr w:rsidR="00E34355" w:rsidRPr="00A23E9E" w:rsidDel="001C7204" w:rsidTr="00274A39">
        <w:trPr>
          <w:trHeight w:val="1176"/>
        </w:trPr>
        <w:tc>
          <w:tcPr>
            <w:tcW w:w="0" w:type="auto"/>
            <w:vMerge w:val="restart"/>
          </w:tcPr>
          <w:p w:rsidR="00E34355" w:rsidRPr="00D2587A" w:rsidDel="001C7204" w:rsidRDefault="00E34355" w:rsidP="002755AC">
            <w:pPr>
              <w:jc w:val="both"/>
              <w:rPr>
                <w:rFonts w:ascii="Times New Roman" w:hAnsi="Times New Roman"/>
                <w:i/>
                <w:sz w:val="20"/>
                <w:szCs w:val="20"/>
                <w:lang w:val="ru-RU" w:eastAsia="nl-NL"/>
              </w:rPr>
            </w:pPr>
          </w:p>
        </w:tc>
        <w:tc>
          <w:tcPr>
            <w:tcW w:w="0" w:type="auto"/>
            <w:vMerge w:val="restart"/>
          </w:tcPr>
          <w:p w:rsidR="00E34355" w:rsidRPr="00D2587A" w:rsidDel="001C7204" w:rsidRDefault="00E34355" w:rsidP="002755AC">
            <w:pPr>
              <w:rPr>
                <w:rFonts w:ascii="Times New Roman" w:hAnsi="Times New Roman"/>
                <w:sz w:val="20"/>
                <w:szCs w:val="20"/>
                <w:lang w:val="ru-RU" w:eastAsia="nl-NL"/>
              </w:rPr>
            </w:pPr>
            <w:r w:rsidRPr="00D2587A">
              <w:rPr>
                <w:rFonts w:ascii="Times New Roman" w:hAnsi="Times New Roman"/>
                <w:sz w:val="20"/>
                <w:szCs w:val="20"/>
                <w:lang w:val="ru-RU" w:eastAsia="nl-NL"/>
              </w:rPr>
              <w:t xml:space="preserve">Бенефициарам не удаётся </w:t>
            </w:r>
            <w:r>
              <w:rPr>
                <w:rFonts w:ascii="Times New Roman" w:hAnsi="Times New Roman"/>
                <w:sz w:val="20"/>
                <w:szCs w:val="20"/>
                <w:lang w:val="ru-RU" w:eastAsia="nl-NL"/>
              </w:rPr>
              <w:t>с</w:t>
            </w:r>
            <w:r w:rsidRPr="00D2587A">
              <w:rPr>
                <w:rFonts w:ascii="Times New Roman" w:hAnsi="Times New Roman"/>
                <w:sz w:val="20"/>
                <w:szCs w:val="20"/>
                <w:lang w:val="ru-RU" w:eastAsia="nl-NL"/>
              </w:rPr>
              <w:t xml:space="preserve">планировать время, потребное для изменения проекта или контракта </w:t>
            </w:r>
          </w:p>
        </w:tc>
        <w:tc>
          <w:tcPr>
            <w:tcW w:w="0" w:type="auto"/>
            <w:vMerge w:val="restart"/>
          </w:tcPr>
          <w:p w:rsidR="00E34355" w:rsidRPr="00D2587A" w:rsidDel="001C7204" w:rsidRDefault="00E34355" w:rsidP="002755AC">
            <w:pPr>
              <w:jc w:val="both"/>
              <w:rPr>
                <w:rFonts w:ascii="Times New Roman" w:hAnsi="Times New Roman"/>
                <w:sz w:val="20"/>
                <w:szCs w:val="20"/>
                <w:lang w:val="ru-RU" w:eastAsia="nl-NL"/>
              </w:rPr>
            </w:pPr>
            <w:r w:rsidRPr="00D2587A">
              <w:rPr>
                <w:rFonts w:ascii="Times New Roman" w:hAnsi="Times New Roman"/>
                <w:sz w:val="20"/>
                <w:szCs w:val="20"/>
                <w:lang w:val="ru-RU" w:eastAsia="nl-NL"/>
              </w:rPr>
              <w:t>Вероятно</w:t>
            </w:r>
          </w:p>
        </w:tc>
        <w:tc>
          <w:tcPr>
            <w:tcW w:w="0" w:type="auto"/>
            <w:vMerge w:val="restart"/>
          </w:tcPr>
          <w:p w:rsidR="00E34355" w:rsidRPr="00D2587A" w:rsidDel="001C7204" w:rsidRDefault="00E34355" w:rsidP="002755AC">
            <w:pPr>
              <w:jc w:val="both"/>
              <w:rPr>
                <w:rFonts w:ascii="Times New Roman" w:hAnsi="Times New Roman"/>
                <w:sz w:val="20"/>
                <w:szCs w:val="20"/>
                <w:lang w:eastAsia="nl-NL"/>
              </w:rPr>
            </w:pPr>
            <w:r w:rsidRPr="00D2587A">
              <w:rPr>
                <w:rFonts w:ascii="Times New Roman" w:hAnsi="Times New Roman"/>
                <w:sz w:val="20"/>
                <w:szCs w:val="20"/>
                <w:lang w:val="ru-RU" w:eastAsia="nl-NL"/>
              </w:rPr>
              <w:t>Высокий уровень</w:t>
            </w:r>
          </w:p>
        </w:tc>
        <w:tc>
          <w:tcPr>
            <w:tcW w:w="0" w:type="auto"/>
            <w:vMerge w:val="restart"/>
          </w:tcPr>
          <w:p w:rsidR="00E34355" w:rsidRPr="00D2587A" w:rsidDel="001C7204" w:rsidRDefault="00E34355" w:rsidP="002755AC">
            <w:pPr>
              <w:jc w:val="both"/>
              <w:rPr>
                <w:rFonts w:ascii="Times New Roman" w:hAnsi="Times New Roman"/>
                <w:sz w:val="20"/>
                <w:szCs w:val="20"/>
                <w:lang w:val="ru-RU" w:eastAsia="nl-NL"/>
              </w:rPr>
            </w:pPr>
            <w:r w:rsidRPr="00D2587A">
              <w:rPr>
                <w:rFonts w:ascii="Times New Roman" w:hAnsi="Times New Roman"/>
                <w:sz w:val="20"/>
                <w:szCs w:val="20"/>
                <w:lang w:val="ru-RU" w:eastAsia="nl-NL"/>
              </w:rPr>
              <w:t>Высокий уровень</w:t>
            </w:r>
          </w:p>
        </w:tc>
        <w:tc>
          <w:tcPr>
            <w:tcW w:w="0" w:type="auto"/>
          </w:tcPr>
          <w:p w:rsidR="00E34355" w:rsidRPr="00D2587A" w:rsidDel="001C7204" w:rsidRDefault="00E34355" w:rsidP="00E34355">
            <w:pPr>
              <w:rPr>
                <w:rFonts w:ascii="Times New Roman" w:hAnsi="Times New Roman"/>
                <w:sz w:val="20"/>
                <w:szCs w:val="20"/>
                <w:lang w:val="ru-RU" w:eastAsia="nl-NL"/>
              </w:rPr>
            </w:pPr>
            <w:r>
              <w:rPr>
                <w:rFonts w:ascii="Times New Roman" w:hAnsi="Times New Roman"/>
                <w:sz w:val="20"/>
                <w:szCs w:val="20"/>
                <w:lang w:val="ru-RU" w:eastAsia="nl-NL"/>
              </w:rPr>
              <w:t>Проектные проверки</w:t>
            </w:r>
            <w:r w:rsidRPr="00D2587A">
              <w:rPr>
                <w:rFonts w:ascii="Times New Roman" w:hAnsi="Times New Roman"/>
                <w:sz w:val="20"/>
                <w:szCs w:val="20"/>
                <w:lang w:val="ru-RU" w:eastAsia="nl-NL"/>
              </w:rPr>
              <w:t xml:space="preserve">, </w:t>
            </w:r>
            <w:r>
              <w:rPr>
                <w:rFonts w:ascii="Times New Roman" w:hAnsi="Times New Roman"/>
                <w:sz w:val="20"/>
                <w:szCs w:val="20"/>
                <w:lang w:val="ru-RU" w:eastAsia="nl-NL"/>
              </w:rPr>
              <w:t>ВМ, п</w:t>
            </w:r>
            <w:r w:rsidRPr="00D2587A">
              <w:rPr>
                <w:rFonts w:ascii="Times New Roman" w:hAnsi="Times New Roman"/>
                <w:sz w:val="20"/>
                <w:szCs w:val="20"/>
                <w:lang w:val="ru-RU" w:eastAsia="nl-NL"/>
              </w:rPr>
              <w:t>роверки проектов на месте</w:t>
            </w:r>
            <w:r>
              <w:rPr>
                <w:rFonts w:ascii="Times New Roman" w:hAnsi="Times New Roman"/>
                <w:sz w:val="20"/>
                <w:szCs w:val="20"/>
                <w:lang w:val="ru-RU" w:eastAsia="nl-NL"/>
              </w:rPr>
              <w:t>, помощь и консультации СТС</w:t>
            </w:r>
          </w:p>
        </w:tc>
      </w:tr>
      <w:tr w:rsidR="00E34355" w:rsidRPr="00A23E9E" w:rsidTr="00E34355">
        <w:trPr>
          <w:trHeight w:val="1125"/>
        </w:trPr>
        <w:tc>
          <w:tcPr>
            <w:tcW w:w="0" w:type="auto"/>
            <w:vMerge/>
          </w:tcPr>
          <w:p w:rsidR="00E34355" w:rsidRPr="00D2587A" w:rsidDel="001C7204" w:rsidRDefault="00E34355" w:rsidP="002755AC">
            <w:pPr>
              <w:jc w:val="both"/>
              <w:rPr>
                <w:rFonts w:ascii="Times New Roman" w:hAnsi="Times New Roman"/>
                <w:i/>
                <w:sz w:val="20"/>
                <w:szCs w:val="20"/>
                <w:lang w:val="ru-RU" w:eastAsia="nl-NL"/>
              </w:rPr>
            </w:pPr>
          </w:p>
        </w:tc>
        <w:tc>
          <w:tcPr>
            <w:tcW w:w="0" w:type="auto"/>
            <w:vMerge/>
          </w:tcPr>
          <w:p w:rsidR="00E34355" w:rsidRPr="00D2587A" w:rsidRDefault="00E34355" w:rsidP="002755AC">
            <w:pPr>
              <w:jc w:val="both"/>
              <w:rPr>
                <w:rFonts w:ascii="Times New Roman" w:hAnsi="Times New Roman"/>
                <w:sz w:val="20"/>
                <w:szCs w:val="20"/>
                <w:lang w:val="ru-RU" w:eastAsia="nl-NL"/>
              </w:rPr>
            </w:pPr>
          </w:p>
        </w:tc>
        <w:tc>
          <w:tcPr>
            <w:tcW w:w="0" w:type="auto"/>
            <w:vMerge/>
          </w:tcPr>
          <w:p w:rsidR="00E34355" w:rsidRPr="00D2587A" w:rsidRDefault="00E34355" w:rsidP="002755AC">
            <w:pPr>
              <w:jc w:val="both"/>
              <w:rPr>
                <w:rFonts w:ascii="Times New Roman" w:hAnsi="Times New Roman"/>
                <w:sz w:val="20"/>
                <w:szCs w:val="20"/>
                <w:lang w:val="ru-RU" w:eastAsia="nl-NL"/>
              </w:rPr>
            </w:pPr>
          </w:p>
        </w:tc>
        <w:tc>
          <w:tcPr>
            <w:tcW w:w="0" w:type="auto"/>
            <w:vMerge/>
          </w:tcPr>
          <w:p w:rsidR="00E34355" w:rsidRPr="00D2587A" w:rsidRDefault="00E34355" w:rsidP="002755AC">
            <w:pPr>
              <w:jc w:val="both"/>
              <w:rPr>
                <w:rFonts w:ascii="Times New Roman" w:hAnsi="Times New Roman"/>
                <w:sz w:val="20"/>
                <w:szCs w:val="20"/>
                <w:lang w:val="ru-RU" w:eastAsia="nl-NL"/>
              </w:rPr>
            </w:pPr>
          </w:p>
        </w:tc>
        <w:tc>
          <w:tcPr>
            <w:tcW w:w="0" w:type="auto"/>
            <w:vMerge/>
          </w:tcPr>
          <w:p w:rsidR="00E34355" w:rsidRPr="00D2587A" w:rsidRDefault="00E34355" w:rsidP="002755AC">
            <w:pPr>
              <w:jc w:val="both"/>
              <w:rPr>
                <w:rFonts w:ascii="Times New Roman" w:hAnsi="Times New Roman"/>
                <w:sz w:val="20"/>
                <w:szCs w:val="20"/>
                <w:lang w:val="ru-RU" w:eastAsia="nl-NL"/>
              </w:rPr>
            </w:pPr>
          </w:p>
        </w:tc>
        <w:tc>
          <w:tcPr>
            <w:tcW w:w="0" w:type="auto"/>
          </w:tcPr>
          <w:p w:rsidR="00E34355" w:rsidRPr="00E34355" w:rsidRDefault="00E34355" w:rsidP="00E34355">
            <w:pPr>
              <w:jc w:val="both"/>
              <w:rPr>
                <w:rFonts w:ascii="Times New Roman" w:hAnsi="Times New Roman"/>
                <w:sz w:val="20"/>
                <w:szCs w:val="20"/>
                <w:lang w:val="ru-RU" w:eastAsia="nl-NL"/>
              </w:rPr>
            </w:pPr>
            <w:r w:rsidRPr="00D2587A">
              <w:rPr>
                <w:rFonts w:ascii="Times New Roman" w:hAnsi="Times New Roman"/>
                <w:sz w:val="20"/>
                <w:szCs w:val="20"/>
                <w:lang w:val="ru-RU" w:eastAsia="nl-NL"/>
              </w:rPr>
              <w:t>Обучение бенефициаров</w:t>
            </w:r>
          </w:p>
        </w:tc>
      </w:tr>
      <w:tr w:rsidR="00E34355" w:rsidRPr="00A23E9E" w:rsidTr="00274A39">
        <w:trPr>
          <w:trHeight w:val="1125"/>
        </w:trPr>
        <w:tc>
          <w:tcPr>
            <w:tcW w:w="0" w:type="auto"/>
            <w:vMerge/>
          </w:tcPr>
          <w:p w:rsidR="00E34355" w:rsidRPr="00D2587A" w:rsidDel="001C7204" w:rsidRDefault="00E34355" w:rsidP="002755AC">
            <w:pPr>
              <w:jc w:val="both"/>
              <w:rPr>
                <w:rFonts w:ascii="Times New Roman" w:hAnsi="Times New Roman"/>
                <w:i/>
                <w:sz w:val="20"/>
                <w:szCs w:val="20"/>
                <w:lang w:val="ru-RU" w:eastAsia="nl-NL"/>
              </w:rPr>
            </w:pPr>
          </w:p>
        </w:tc>
        <w:tc>
          <w:tcPr>
            <w:tcW w:w="0" w:type="auto"/>
            <w:vMerge/>
          </w:tcPr>
          <w:p w:rsidR="00E34355" w:rsidRPr="00D2587A" w:rsidRDefault="00E34355" w:rsidP="002755AC">
            <w:pPr>
              <w:jc w:val="both"/>
              <w:rPr>
                <w:rFonts w:ascii="Times New Roman" w:hAnsi="Times New Roman"/>
                <w:sz w:val="20"/>
                <w:szCs w:val="20"/>
                <w:lang w:val="ru-RU" w:eastAsia="nl-NL"/>
              </w:rPr>
            </w:pPr>
          </w:p>
        </w:tc>
        <w:tc>
          <w:tcPr>
            <w:tcW w:w="0" w:type="auto"/>
            <w:vMerge/>
          </w:tcPr>
          <w:p w:rsidR="00E34355" w:rsidRPr="00D2587A" w:rsidRDefault="00E34355" w:rsidP="002755AC">
            <w:pPr>
              <w:jc w:val="both"/>
              <w:rPr>
                <w:rFonts w:ascii="Times New Roman" w:hAnsi="Times New Roman"/>
                <w:sz w:val="20"/>
                <w:szCs w:val="20"/>
                <w:lang w:val="ru-RU" w:eastAsia="nl-NL"/>
              </w:rPr>
            </w:pPr>
          </w:p>
        </w:tc>
        <w:tc>
          <w:tcPr>
            <w:tcW w:w="0" w:type="auto"/>
            <w:vMerge/>
          </w:tcPr>
          <w:p w:rsidR="00E34355" w:rsidRPr="00D2587A" w:rsidRDefault="00E34355" w:rsidP="002755AC">
            <w:pPr>
              <w:jc w:val="both"/>
              <w:rPr>
                <w:rFonts w:ascii="Times New Roman" w:hAnsi="Times New Roman"/>
                <w:sz w:val="20"/>
                <w:szCs w:val="20"/>
                <w:lang w:val="ru-RU" w:eastAsia="nl-NL"/>
              </w:rPr>
            </w:pPr>
          </w:p>
        </w:tc>
        <w:tc>
          <w:tcPr>
            <w:tcW w:w="0" w:type="auto"/>
            <w:vMerge/>
          </w:tcPr>
          <w:p w:rsidR="00E34355" w:rsidRPr="00D2587A" w:rsidRDefault="00E34355" w:rsidP="002755AC">
            <w:pPr>
              <w:jc w:val="both"/>
              <w:rPr>
                <w:rFonts w:ascii="Times New Roman" w:hAnsi="Times New Roman"/>
                <w:sz w:val="20"/>
                <w:szCs w:val="20"/>
                <w:lang w:val="ru-RU" w:eastAsia="nl-NL"/>
              </w:rPr>
            </w:pPr>
          </w:p>
        </w:tc>
        <w:tc>
          <w:tcPr>
            <w:tcW w:w="0" w:type="auto"/>
          </w:tcPr>
          <w:p w:rsidR="00E34355" w:rsidRPr="00D2587A" w:rsidRDefault="00E34355" w:rsidP="002755AC">
            <w:pPr>
              <w:jc w:val="both"/>
              <w:rPr>
                <w:rFonts w:ascii="Times New Roman" w:hAnsi="Times New Roman"/>
                <w:sz w:val="20"/>
                <w:szCs w:val="20"/>
                <w:lang w:val="ru-RU" w:eastAsia="nl-NL"/>
              </w:rPr>
            </w:pPr>
            <w:r w:rsidRPr="00D2587A">
              <w:rPr>
                <w:rFonts w:ascii="Times New Roman" w:hAnsi="Times New Roman"/>
                <w:sz w:val="20"/>
                <w:szCs w:val="20"/>
                <w:lang w:eastAsia="nl-NL"/>
              </w:rPr>
              <w:t xml:space="preserve">Обеспечение </w:t>
            </w:r>
            <w:r w:rsidRPr="00D2587A">
              <w:rPr>
                <w:rFonts w:ascii="Times New Roman" w:hAnsi="Times New Roman"/>
                <w:sz w:val="20"/>
                <w:szCs w:val="20"/>
                <w:lang w:val="ru-RU" w:eastAsia="nl-NL"/>
              </w:rPr>
              <w:t xml:space="preserve">гибкости </w:t>
            </w:r>
            <w:r w:rsidRPr="00D2587A">
              <w:rPr>
                <w:rFonts w:ascii="Times New Roman" w:hAnsi="Times New Roman"/>
                <w:sz w:val="20"/>
                <w:szCs w:val="20"/>
                <w:lang w:eastAsia="nl-NL"/>
              </w:rPr>
              <w:t>процедур</w:t>
            </w:r>
            <w:r w:rsidRPr="00D2587A">
              <w:rPr>
                <w:rFonts w:ascii="Times New Roman" w:hAnsi="Times New Roman"/>
                <w:sz w:val="20"/>
                <w:szCs w:val="20"/>
                <w:lang w:val="ru-RU" w:eastAsia="nl-NL"/>
              </w:rPr>
              <w:t>ы</w:t>
            </w:r>
            <w:r w:rsidRPr="00D2587A">
              <w:rPr>
                <w:rFonts w:ascii="Times New Roman" w:hAnsi="Times New Roman"/>
                <w:sz w:val="20"/>
                <w:szCs w:val="20"/>
                <w:lang w:eastAsia="nl-NL"/>
              </w:rPr>
              <w:t xml:space="preserve">, чтобы </w:t>
            </w:r>
            <w:r w:rsidRPr="00D2587A">
              <w:rPr>
                <w:rFonts w:ascii="Times New Roman" w:hAnsi="Times New Roman"/>
                <w:sz w:val="20"/>
                <w:szCs w:val="20"/>
                <w:lang w:val="ru-RU" w:eastAsia="nl-NL"/>
              </w:rPr>
              <w:t>бенефициары могли обработать небольшие изменения, внесенные в проект</w:t>
            </w:r>
          </w:p>
        </w:tc>
      </w:tr>
      <w:tr w:rsidR="00E36AA7" w:rsidRPr="00A23E9E" w:rsidDel="001C7204" w:rsidTr="00274A39">
        <w:trPr>
          <w:trHeight w:val="832"/>
        </w:trPr>
        <w:tc>
          <w:tcPr>
            <w:tcW w:w="0" w:type="auto"/>
          </w:tcPr>
          <w:p w:rsidR="00A23E9E" w:rsidRPr="00D2587A" w:rsidRDefault="00A23E9E" w:rsidP="002755AC">
            <w:pPr>
              <w:jc w:val="both"/>
              <w:rPr>
                <w:rFonts w:ascii="Times New Roman" w:hAnsi="Times New Roman"/>
                <w:i/>
                <w:sz w:val="20"/>
                <w:szCs w:val="20"/>
                <w:lang w:eastAsia="nl-NL"/>
              </w:rPr>
            </w:pPr>
          </w:p>
        </w:tc>
        <w:tc>
          <w:tcPr>
            <w:tcW w:w="0" w:type="auto"/>
          </w:tcPr>
          <w:p w:rsidR="00A23E9E" w:rsidRPr="00D2587A" w:rsidDel="001C7204" w:rsidRDefault="00A23E9E" w:rsidP="002755AC">
            <w:pPr>
              <w:rPr>
                <w:rFonts w:ascii="Times New Roman" w:hAnsi="Times New Roman"/>
                <w:sz w:val="20"/>
                <w:szCs w:val="20"/>
                <w:lang w:val="ru-RU" w:eastAsia="nl-NL"/>
              </w:rPr>
            </w:pPr>
            <w:r w:rsidRPr="00D2587A">
              <w:rPr>
                <w:rFonts w:ascii="Times New Roman" w:hAnsi="Times New Roman"/>
                <w:sz w:val="20"/>
                <w:szCs w:val="20"/>
                <w:lang w:val="ru-RU" w:eastAsia="nl-NL"/>
              </w:rPr>
              <w:t xml:space="preserve">Изменения в графике </w:t>
            </w:r>
            <w:r w:rsidR="00F01A11" w:rsidRPr="00D2587A">
              <w:rPr>
                <w:rFonts w:ascii="Times New Roman" w:hAnsi="Times New Roman"/>
                <w:sz w:val="20"/>
                <w:szCs w:val="20"/>
                <w:lang w:val="ru-RU" w:eastAsia="nl-NL"/>
              </w:rPr>
              <w:t xml:space="preserve">выполнения </w:t>
            </w:r>
            <w:r w:rsidRPr="00D2587A">
              <w:rPr>
                <w:rFonts w:ascii="Times New Roman" w:hAnsi="Times New Roman"/>
                <w:sz w:val="20"/>
                <w:szCs w:val="20"/>
                <w:lang w:val="ru-RU" w:eastAsia="nl-NL"/>
              </w:rPr>
              <w:t>проекта</w:t>
            </w:r>
          </w:p>
        </w:tc>
        <w:tc>
          <w:tcPr>
            <w:tcW w:w="0" w:type="auto"/>
          </w:tcPr>
          <w:p w:rsidR="00A23E9E" w:rsidRPr="00D2587A" w:rsidDel="001C7204" w:rsidRDefault="00A23E9E" w:rsidP="002755AC">
            <w:pPr>
              <w:rPr>
                <w:rFonts w:ascii="Times New Roman" w:hAnsi="Times New Roman"/>
                <w:sz w:val="20"/>
                <w:szCs w:val="20"/>
                <w:lang w:eastAsia="nl-NL"/>
              </w:rPr>
            </w:pPr>
            <w:r w:rsidRPr="00D2587A">
              <w:rPr>
                <w:rFonts w:ascii="Times New Roman" w:hAnsi="Times New Roman"/>
                <w:sz w:val="20"/>
                <w:szCs w:val="20"/>
                <w:lang w:val="ru-RU" w:eastAsia="nl-NL"/>
              </w:rPr>
              <w:t>Вероятно</w:t>
            </w:r>
          </w:p>
        </w:tc>
        <w:tc>
          <w:tcPr>
            <w:tcW w:w="0" w:type="auto"/>
          </w:tcPr>
          <w:p w:rsidR="00A23E9E" w:rsidRPr="00D2587A" w:rsidDel="001C7204" w:rsidRDefault="00A23E9E" w:rsidP="002755AC">
            <w:pPr>
              <w:rPr>
                <w:rFonts w:ascii="Times New Roman" w:hAnsi="Times New Roman"/>
                <w:sz w:val="20"/>
                <w:szCs w:val="20"/>
                <w:lang w:val="ru-RU" w:eastAsia="nl-NL"/>
              </w:rPr>
            </w:pPr>
            <w:r w:rsidRPr="00D2587A">
              <w:rPr>
                <w:rFonts w:ascii="Times New Roman" w:hAnsi="Times New Roman"/>
                <w:sz w:val="20"/>
                <w:szCs w:val="20"/>
                <w:lang w:val="ru-RU" w:eastAsia="nl-NL"/>
              </w:rPr>
              <w:t>Средний уровень</w:t>
            </w:r>
          </w:p>
        </w:tc>
        <w:tc>
          <w:tcPr>
            <w:tcW w:w="0" w:type="auto"/>
          </w:tcPr>
          <w:p w:rsidR="00A23E9E" w:rsidRPr="00D2587A" w:rsidDel="001C7204" w:rsidRDefault="00A23E9E" w:rsidP="002755AC">
            <w:pPr>
              <w:rPr>
                <w:rFonts w:ascii="Times New Roman" w:hAnsi="Times New Roman"/>
                <w:sz w:val="20"/>
                <w:szCs w:val="20"/>
                <w:lang w:val="ru-RU" w:eastAsia="nl-NL"/>
              </w:rPr>
            </w:pPr>
            <w:r w:rsidRPr="00D2587A">
              <w:rPr>
                <w:rFonts w:ascii="Times New Roman" w:hAnsi="Times New Roman"/>
                <w:sz w:val="20"/>
                <w:szCs w:val="20"/>
                <w:lang w:val="ru-RU" w:eastAsia="nl-NL"/>
              </w:rPr>
              <w:t>Высокий уровень</w:t>
            </w:r>
          </w:p>
        </w:tc>
        <w:tc>
          <w:tcPr>
            <w:tcW w:w="0" w:type="auto"/>
          </w:tcPr>
          <w:p w:rsidR="00A23E9E" w:rsidRPr="00D2587A" w:rsidDel="001C7204" w:rsidRDefault="00E34355" w:rsidP="00E07EB5">
            <w:pPr>
              <w:rPr>
                <w:rFonts w:ascii="Times New Roman" w:hAnsi="Times New Roman"/>
                <w:sz w:val="20"/>
                <w:szCs w:val="20"/>
                <w:lang w:val="ru-RU" w:eastAsia="nl-NL"/>
              </w:rPr>
            </w:pPr>
            <w:r>
              <w:rPr>
                <w:rFonts w:ascii="Times New Roman" w:hAnsi="Times New Roman"/>
                <w:sz w:val="20"/>
                <w:szCs w:val="20"/>
                <w:lang w:val="ru-RU" w:eastAsia="nl-NL"/>
              </w:rPr>
              <w:t>Проектные аудиты и проверки, ВМ, п</w:t>
            </w:r>
            <w:r w:rsidR="00F01A11" w:rsidRPr="00D2587A">
              <w:rPr>
                <w:rFonts w:ascii="Times New Roman" w:hAnsi="Times New Roman"/>
                <w:sz w:val="20"/>
                <w:szCs w:val="20"/>
                <w:lang w:val="ru-RU" w:eastAsia="nl-NL"/>
              </w:rPr>
              <w:t xml:space="preserve">роверки проектов на месте, </w:t>
            </w:r>
            <w:r w:rsidR="00E07EB5">
              <w:rPr>
                <w:rFonts w:ascii="Times New Roman" w:hAnsi="Times New Roman"/>
                <w:sz w:val="20"/>
                <w:szCs w:val="20"/>
                <w:lang w:val="ru-RU" w:eastAsia="nl-NL"/>
              </w:rPr>
              <w:t>помощь и консультации СТС</w:t>
            </w:r>
            <w:r w:rsidR="00F01A11" w:rsidRPr="00D2587A">
              <w:rPr>
                <w:rFonts w:ascii="Times New Roman" w:hAnsi="Times New Roman"/>
                <w:sz w:val="20"/>
                <w:szCs w:val="20"/>
                <w:lang w:val="ru-RU" w:eastAsia="nl-NL"/>
              </w:rPr>
              <w:t xml:space="preserve"> </w:t>
            </w:r>
          </w:p>
        </w:tc>
      </w:tr>
    </w:tbl>
    <w:p w:rsidR="00A23E9E" w:rsidRPr="00A23E9E" w:rsidRDefault="00A23E9E" w:rsidP="002755AC">
      <w:pPr>
        <w:spacing w:after="0"/>
        <w:jc w:val="both"/>
        <w:rPr>
          <w:rFonts w:ascii="Times New Roman" w:hAnsi="Times New Roman"/>
          <w:sz w:val="24"/>
          <w:szCs w:val="24"/>
          <w:lang w:eastAsia="nl-NL"/>
        </w:rPr>
      </w:pPr>
    </w:p>
    <w:p w:rsidR="00A23E9E" w:rsidRPr="00A23E9E" w:rsidRDefault="00D2587A"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t>В ходе</w:t>
      </w:r>
      <w:r w:rsidR="00A23E9E" w:rsidRPr="00A23E9E">
        <w:rPr>
          <w:rFonts w:ascii="Times New Roman" w:hAnsi="Times New Roman"/>
          <w:sz w:val="24"/>
          <w:szCs w:val="24"/>
          <w:lang w:val="ru-RU" w:eastAsia="nl-NL"/>
        </w:rPr>
        <w:t xml:space="preserve"> реализации Программы </w:t>
      </w:r>
      <w:r w:rsidR="00F01A11" w:rsidRPr="00A23E9E">
        <w:rPr>
          <w:rFonts w:ascii="Times New Roman" w:hAnsi="Times New Roman"/>
          <w:sz w:val="24"/>
          <w:szCs w:val="24"/>
          <w:lang w:val="ru-RU" w:eastAsia="nl-NL"/>
        </w:rPr>
        <w:t>мониторинг рисков</w:t>
      </w:r>
      <w:r w:rsidR="00F01A11">
        <w:rPr>
          <w:rFonts w:ascii="Times New Roman" w:hAnsi="Times New Roman"/>
          <w:sz w:val="24"/>
          <w:szCs w:val="24"/>
          <w:lang w:val="ru-RU" w:eastAsia="nl-NL"/>
        </w:rPr>
        <w:t xml:space="preserve"> </w:t>
      </w:r>
      <w:r w:rsidR="00F01A11" w:rsidRPr="00A23E9E">
        <w:rPr>
          <w:rFonts w:ascii="Times New Roman" w:hAnsi="Times New Roman"/>
          <w:sz w:val="24"/>
          <w:szCs w:val="24"/>
          <w:lang w:val="ru-RU" w:eastAsia="nl-NL"/>
        </w:rPr>
        <w:t>осуществляется</w:t>
      </w:r>
      <w:r w:rsidR="00A23E9E" w:rsidRPr="00A23E9E">
        <w:rPr>
          <w:rFonts w:ascii="Times New Roman" w:hAnsi="Times New Roman"/>
          <w:sz w:val="24"/>
          <w:szCs w:val="24"/>
          <w:lang w:val="ru-RU" w:eastAsia="nl-NL"/>
        </w:rPr>
        <w:t xml:space="preserve"> системны</w:t>
      </w:r>
      <w:r w:rsidR="00F01A11">
        <w:rPr>
          <w:rFonts w:ascii="Times New Roman" w:hAnsi="Times New Roman"/>
          <w:sz w:val="24"/>
          <w:szCs w:val="24"/>
          <w:lang w:val="ru-RU" w:eastAsia="nl-NL"/>
        </w:rPr>
        <w:t>м</w:t>
      </w:r>
      <w:r>
        <w:rPr>
          <w:rFonts w:ascii="Times New Roman" w:hAnsi="Times New Roman"/>
          <w:sz w:val="24"/>
          <w:szCs w:val="24"/>
          <w:lang w:val="ru-RU" w:eastAsia="nl-NL"/>
        </w:rPr>
        <w:t>и аудитами</w:t>
      </w:r>
      <w:r w:rsidR="00F01A11">
        <w:rPr>
          <w:rFonts w:ascii="Times New Roman" w:hAnsi="Times New Roman"/>
          <w:sz w:val="24"/>
          <w:szCs w:val="24"/>
          <w:lang w:val="ru-RU" w:eastAsia="nl-NL"/>
        </w:rPr>
        <w:t>. В случае возникновения рисков</w:t>
      </w:r>
      <w:r w:rsidR="00E7471C">
        <w:rPr>
          <w:rFonts w:ascii="Times New Roman" w:hAnsi="Times New Roman"/>
          <w:sz w:val="24"/>
          <w:szCs w:val="24"/>
          <w:lang w:val="ru-RU" w:eastAsia="nl-NL"/>
        </w:rPr>
        <w:t>,</w:t>
      </w:r>
      <w:r w:rsidR="00A23E9E" w:rsidRPr="00A23E9E">
        <w:rPr>
          <w:rFonts w:ascii="Times New Roman" w:hAnsi="Times New Roman"/>
          <w:sz w:val="24"/>
          <w:szCs w:val="24"/>
          <w:lang w:val="ru-RU" w:eastAsia="nl-NL"/>
        </w:rPr>
        <w:t xml:space="preserve"> должны быть приняты соответствующие меры с целью снижения их влияния на реализацию Программы.</w:t>
      </w:r>
    </w:p>
    <w:p w:rsidR="0078224E" w:rsidRDefault="0078224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УО/СТС </w:t>
      </w:r>
      <w:r w:rsidR="00E07EB5">
        <w:rPr>
          <w:rFonts w:ascii="Times New Roman" w:hAnsi="Times New Roman"/>
          <w:sz w:val="24"/>
          <w:szCs w:val="24"/>
          <w:lang w:val="ru-RU" w:eastAsia="nl-NL"/>
        </w:rPr>
        <w:t xml:space="preserve">будет </w:t>
      </w:r>
      <w:r w:rsidRPr="00A23E9E">
        <w:rPr>
          <w:rFonts w:ascii="Times New Roman" w:hAnsi="Times New Roman"/>
          <w:sz w:val="24"/>
          <w:szCs w:val="24"/>
          <w:lang w:val="ru-RU" w:eastAsia="nl-NL"/>
        </w:rPr>
        <w:t>о</w:t>
      </w:r>
      <w:r w:rsidR="00F01A11">
        <w:rPr>
          <w:rFonts w:ascii="Times New Roman" w:hAnsi="Times New Roman"/>
          <w:sz w:val="24"/>
          <w:szCs w:val="24"/>
          <w:lang w:val="ru-RU" w:eastAsia="nl-NL"/>
        </w:rPr>
        <w:t>существля</w:t>
      </w:r>
      <w:r w:rsidR="00E07EB5">
        <w:rPr>
          <w:rFonts w:ascii="Times New Roman" w:hAnsi="Times New Roman"/>
          <w:sz w:val="24"/>
          <w:szCs w:val="24"/>
          <w:lang w:val="ru-RU" w:eastAsia="nl-NL"/>
        </w:rPr>
        <w:t>ть</w:t>
      </w:r>
      <w:r w:rsidR="00F01A11">
        <w:rPr>
          <w:rFonts w:ascii="Times New Roman" w:hAnsi="Times New Roman"/>
          <w:sz w:val="24"/>
          <w:szCs w:val="24"/>
          <w:lang w:val="ru-RU" w:eastAsia="nl-NL"/>
        </w:rPr>
        <w:t xml:space="preserve"> проверки на местах</w:t>
      </w:r>
      <w:r w:rsidRPr="00A23E9E">
        <w:rPr>
          <w:rFonts w:ascii="Times New Roman" w:hAnsi="Times New Roman"/>
          <w:sz w:val="24"/>
          <w:szCs w:val="24"/>
          <w:lang w:val="ru-RU" w:eastAsia="nl-NL"/>
        </w:rPr>
        <w:t>.</w:t>
      </w:r>
    </w:p>
    <w:p w:rsidR="0078224E" w:rsidRDefault="0078224E" w:rsidP="002755AC">
      <w:pPr>
        <w:spacing w:after="0"/>
        <w:jc w:val="both"/>
        <w:rPr>
          <w:rFonts w:ascii="Times New Roman" w:hAnsi="Times New Roman"/>
          <w:sz w:val="24"/>
          <w:szCs w:val="24"/>
          <w:lang w:val="ru-RU" w:eastAsia="nl-NL"/>
        </w:rPr>
      </w:pPr>
    </w:p>
    <w:p w:rsidR="00A23E9E" w:rsidRPr="00A23E9E" w:rsidRDefault="00F01A11"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lastRenderedPageBreak/>
        <w:t>Ежегодно УО представляет в СМК всю</w:t>
      </w:r>
      <w:r w:rsidR="00A23E9E" w:rsidRPr="00A23E9E">
        <w:rPr>
          <w:rFonts w:ascii="Times New Roman" w:hAnsi="Times New Roman"/>
          <w:sz w:val="24"/>
          <w:szCs w:val="24"/>
          <w:lang w:val="ru-RU" w:eastAsia="nl-NL"/>
        </w:rPr>
        <w:t xml:space="preserve"> информацию, касающуюся ситуации в отношении выявленных зо</w:t>
      </w:r>
      <w:r>
        <w:rPr>
          <w:rFonts w:ascii="Times New Roman" w:hAnsi="Times New Roman"/>
          <w:sz w:val="24"/>
          <w:szCs w:val="24"/>
          <w:lang w:val="ru-RU" w:eastAsia="nl-NL"/>
        </w:rPr>
        <w:t xml:space="preserve">н риска. В ходе подготовки годового отчёта может быть выявлена  </w:t>
      </w:r>
      <w:r w:rsidR="00A23E9E" w:rsidRPr="00A23E9E">
        <w:rPr>
          <w:rFonts w:ascii="Times New Roman" w:hAnsi="Times New Roman"/>
          <w:sz w:val="24"/>
          <w:szCs w:val="24"/>
          <w:lang w:val="ru-RU" w:eastAsia="nl-NL"/>
        </w:rPr>
        <w:t>необходимо</w:t>
      </w:r>
      <w:r>
        <w:rPr>
          <w:rFonts w:ascii="Times New Roman" w:hAnsi="Times New Roman"/>
          <w:sz w:val="24"/>
          <w:szCs w:val="24"/>
          <w:lang w:val="ru-RU" w:eastAsia="nl-NL"/>
        </w:rPr>
        <w:t>сть в изменении списка, оцениваемых</w:t>
      </w:r>
      <w:r w:rsidR="00A23E9E" w:rsidRPr="00A23E9E">
        <w:rPr>
          <w:rFonts w:ascii="Times New Roman" w:hAnsi="Times New Roman"/>
          <w:sz w:val="24"/>
          <w:szCs w:val="24"/>
          <w:lang w:val="ru-RU" w:eastAsia="nl-NL"/>
        </w:rPr>
        <w:t xml:space="preserve"> рисков (при необходимости можно добавить новые риски).</w:t>
      </w:r>
    </w:p>
    <w:p w:rsidR="00A23E9E" w:rsidRPr="00A23E9E" w:rsidRDefault="00A23E9E" w:rsidP="002755AC">
      <w:pPr>
        <w:spacing w:after="0"/>
        <w:jc w:val="both"/>
        <w:rPr>
          <w:rFonts w:ascii="Times New Roman" w:hAnsi="Times New Roman"/>
          <w:sz w:val="24"/>
          <w:szCs w:val="24"/>
          <w:lang w:val="ru-RU" w:eastAsia="nl-NL"/>
        </w:rPr>
      </w:pPr>
    </w:p>
    <w:p w:rsidR="00A23E9E" w:rsidRPr="006E4EBD" w:rsidRDefault="00A23E9E" w:rsidP="00A71D19">
      <w:pPr>
        <w:pStyle w:val="3"/>
        <w:rPr>
          <w:lang w:eastAsia="nl-NL"/>
        </w:rPr>
      </w:pPr>
      <w:bookmarkStart w:id="102" w:name="_Toc440888637"/>
      <w:bookmarkStart w:id="103" w:name="_Toc451330048"/>
      <w:r w:rsidRPr="006E4EBD">
        <w:rPr>
          <w:lang w:eastAsia="nl-NL"/>
        </w:rPr>
        <w:t>Описание объективно проверяемых  индикаторов (ОПИ)</w:t>
      </w:r>
      <w:bookmarkEnd w:id="102"/>
      <w:bookmarkEnd w:id="103"/>
    </w:p>
    <w:p w:rsidR="00A23E9E" w:rsidRPr="00D635B3" w:rsidRDefault="008D257E" w:rsidP="002755AC">
      <w:pPr>
        <w:spacing w:after="0"/>
        <w:jc w:val="both"/>
        <w:rPr>
          <w:rFonts w:ascii="Times New Roman" w:hAnsi="Times New Roman"/>
          <w:sz w:val="24"/>
          <w:szCs w:val="24"/>
          <w:lang w:val="ru-RU" w:eastAsia="nl-NL"/>
        </w:rPr>
      </w:pPr>
      <w:r w:rsidRPr="008D257E">
        <w:rPr>
          <w:rFonts w:ascii="Times New Roman" w:hAnsi="Times New Roman"/>
          <w:sz w:val="24"/>
          <w:szCs w:val="24"/>
          <w:lang w:val="ru-RU" w:eastAsia="nl-NL"/>
        </w:rPr>
        <w:br/>
      </w:r>
      <w:r w:rsidR="00A23E9E" w:rsidRPr="00A23E9E">
        <w:rPr>
          <w:rFonts w:ascii="Times New Roman" w:hAnsi="Times New Roman"/>
          <w:sz w:val="24"/>
          <w:szCs w:val="24"/>
          <w:lang w:val="ru-RU" w:eastAsia="nl-NL"/>
        </w:rPr>
        <w:t>В соответствии с обновлённой методологией для ОПИ, разработанной ЕИС ПС 2014-2020, индикаторы в следующей главе делятся на «Общие Индикаторы Продуктов»</w:t>
      </w:r>
      <w:r w:rsidR="00740C94">
        <w:rPr>
          <w:rFonts w:ascii="Times New Roman" w:hAnsi="Times New Roman"/>
          <w:sz w:val="24"/>
          <w:szCs w:val="24"/>
          <w:lang w:val="ru-RU" w:eastAsia="nl-NL"/>
        </w:rPr>
        <w:t xml:space="preserve"> (ОИП)</w:t>
      </w:r>
      <w:r w:rsidR="00A23E9E" w:rsidRPr="00A23E9E">
        <w:rPr>
          <w:rFonts w:ascii="Times New Roman" w:hAnsi="Times New Roman"/>
          <w:sz w:val="24"/>
          <w:szCs w:val="24"/>
          <w:lang w:val="ru-RU" w:eastAsia="nl-NL"/>
        </w:rPr>
        <w:t xml:space="preserve"> и «Индикаторы Результатов»</w:t>
      </w:r>
      <w:r w:rsidR="00740C94">
        <w:rPr>
          <w:rFonts w:ascii="Times New Roman" w:hAnsi="Times New Roman"/>
          <w:sz w:val="24"/>
          <w:szCs w:val="24"/>
          <w:lang w:val="ru-RU" w:eastAsia="nl-NL"/>
        </w:rPr>
        <w:t xml:space="preserve"> (ИР)</w:t>
      </w:r>
      <w:r w:rsidR="004E7A20">
        <w:rPr>
          <w:rFonts w:ascii="Times New Roman" w:hAnsi="Times New Roman"/>
          <w:sz w:val="24"/>
          <w:szCs w:val="24"/>
          <w:lang w:val="ru-RU" w:eastAsia="nl-NL"/>
        </w:rPr>
        <w:t>, с ожидаемыми</w:t>
      </w:r>
      <w:r w:rsidR="00A23E9E" w:rsidRPr="00A23E9E">
        <w:rPr>
          <w:rFonts w:ascii="Times New Roman" w:hAnsi="Times New Roman"/>
          <w:sz w:val="24"/>
          <w:szCs w:val="24"/>
          <w:lang w:val="ru-RU" w:eastAsia="nl-NL"/>
        </w:rPr>
        <w:t xml:space="preserve"> результа</w:t>
      </w:r>
      <w:r w:rsidR="004E7A20">
        <w:rPr>
          <w:rFonts w:ascii="Times New Roman" w:hAnsi="Times New Roman"/>
          <w:sz w:val="24"/>
          <w:szCs w:val="24"/>
          <w:lang w:val="ru-RU" w:eastAsia="nl-NL"/>
        </w:rPr>
        <w:t xml:space="preserve">тами и ориентировочным списком </w:t>
      </w:r>
      <w:r w:rsidR="00A23E9E" w:rsidRPr="00A23E9E">
        <w:rPr>
          <w:rFonts w:ascii="Times New Roman" w:hAnsi="Times New Roman"/>
          <w:sz w:val="24"/>
          <w:szCs w:val="24"/>
          <w:lang w:val="ru-RU" w:eastAsia="nl-NL"/>
        </w:rPr>
        <w:t>мер по поддержке в рамках каждой ТЦ</w:t>
      </w:r>
      <w:r w:rsidR="00FA37AA">
        <w:rPr>
          <w:rStyle w:val="a7"/>
          <w:rFonts w:ascii="Times New Roman" w:hAnsi="Times New Roman"/>
          <w:sz w:val="24"/>
          <w:szCs w:val="24"/>
          <w:lang w:val="ru-RU" w:eastAsia="nl-NL"/>
        </w:rPr>
        <w:footnoteReference w:id="35"/>
      </w:r>
      <w:r w:rsidR="00D635B3" w:rsidRPr="00D635B3">
        <w:rPr>
          <w:rFonts w:ascii="Times New Roman" w:hAnsi="Times New Roman"/>
          <w:sz w:val="24"/>
          <w:szCs w:val="24"/>
          <w:lang w:val="ru-RU" w:eastAsia="nl-NL"/>
        </w:rPr>
        <w:t>.</w:t>
      </w:r>
    </w:p>
    <w:p w:rsidR="00D635B3" w:rsidRPr="00D635B3" w:rsidRDefault="00D635B3" w:rsidP="002755AC">
      <w:pPr>
        <w:spacing w:after="0"/>
        <w:jc w:val="both"/>
        <w:rPr>
          <w:rFonts w:ascii="Times New Roman" w:hAnsi="Times New Roman"/>
          <w:sz w:val="24"/>
          <w:szCs w:val="24"/>
          <w:lang w:val="ru-RU" w:eastAsia="nl-NL"/>
        </w:rPr>
      </w:pPr>
    </w:p>
    <w:p w:rsidR="00A23E9E" w:rsidRPr="004E7A20" w:rsidRDefault="004E7A20"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t xml:space="preserve">Выбор </w:t>
      </w:r>
      <w:proofErr w:type="gramStart"/>
      <w:r>
        <w:rPr>
          <w:rFonts w:ascii="Times New Roman" w:hAnsi="Times New Roman"/>
          <w:sz w:val="24"/>
          <w:szCs w:val="24"/>
          <w:lang w:val="ru-RU" w:eastAsia="nl-NL"/>
        </w:rPr>
        <w:t>применимого</w:t>
      </w:r>
      <w:proofErr w:type="gramEnd"/>
      <w:r>
        <w:rPr>
          <w:rFonts w:ascii="Times New Roman" w:hAnsi="Times New Roman"/>
          <w:sz w:val="24"/>
          <w:szCs w:val="24"/>
          <w:lang w:val="ru-RU" w:eastAsia="nl-NL"/>
        </w:rPr>
        <w:t xml:space="preserve"> ОИ</w:t>
      </w:r>
      <w:r w:rsidR="003951FD">
        <w:rPr>
          <w:rFonts w:ascii="Times New Roman" w:hAnsi="Times New Roman"/>
          <w:sz w:val="24"/>
          <w:szCs w:val="24"/>
          <w:lang w:val="ru-RU" w:eastAsia="nl-NL"/>
        </w:rPr>
        <w:t>П</w:t>
      </w:r>
      <w:r w:rsidR="00A23E9E" w:rsidRPr="00A23E9E">
        <w:rPr>
          <w:rFonts w:ascii="Times New Roman" w:hAnsi="Times New Roman"/>
          <w:sz w:val="24"/>
          <w:szCs w:val="24"/>
          <w:lang w:val="ru-RU" w:eastAsia="nl-NL"/>
        </w:rPr>
        <w:t xml:space="preserve"> основывается на общем списке, предоставленном Комиссией. В сл</w:t>
      </w:r>
      <w:r>
        <w:rPr>
          <w:rFonts w:ascii="Times New Roman" w:hAnsi="Times New Roman"/>
          <w:sz w:val="24"/>
          <w:szCs w:val="24"/>
          <w:lang w:val="ru-RU" w:eastAsia="nl-NL"/>
        </w:rPr>
        <w:t xml:space="preserve">учае невозможности применения </w:t>
      </w:r>
      <w:proofErr w:type="gramStart"/>
      <w:r>
        <w:rPr>
          <w:rFonts w:ascii="Times New Roman" w:hAnsi="Times New Roman"/>
          <w:sz w:val="24"/>
          <w:szCs w:val="24"/>
          <w:lang w:val="ru-RU" w:eastAsia="nl-NL"/>
        </w:rPr>
        <w:t>вышеназванных</w:t>
      </w:r>
      <w:proofErr w:type="gramEnd"/>
      <w:r>
        <w:rPr>
          <w:rFonts w:ascii="Times New Roman" w:hAnsi="Times New Roman"/>
          <w:sz w:val="24"/>
          <w:szCs w:val="24"/>
          <w:lang w:val="ru-RU" w:eastAsia="nl-NL"/>
        </w:rPr>
        <w:t xml:space="preserve"> ОИ</w:t>
      </w:r>
      <w:r w:rsidR="003951FD">
        <w:rPr>
          <w:rFonts w:ascii="Times New Roman" w:hAnsi="Times New Roman"/>
          <w:sz w:val="24"/>
          <w:szCs w:val="24"/>
          <w:lang w:val="ru-RU" w:eastAsia="nl-NL"/>
        </w:rPr>
        <w:t>П</w:t>
      </w:r>
      <w:r w:rsidR="00A23E9E" w:rsidRPr="00A23E9E">
        <w:rPr>
          <w:rFonts w:ascii="Times New Roman" w:hAnsi="Times New Roman"/>
          <w:sz w:val="24"/>
          <w:szCs w:val="24"/>
          <w:lang w:val="ru-RU" w:eastAsia="nl-NL"/>
        </w:rPr>
        <w:t xml:space="preserve"> испол</w:t>
      </w:r>
      <w:r>
        <w:rPr>
          <w:rFonts w:ascii="Times New Roman" w:hAnsi="Times New Roman"/>
          <w:sz w:val="24"/>
          <w:szCs w:val="24"/>
          <w:lang w:val="ru-RU" w:eastAsia="nl-NL"/>
        </w:rPr>
        <w:t>ьзуются индикаторы</w:t>
      </w:r>
      <w:r w:rsidR="009718B4">
        <w:rPr>
          <w:rFonts w:ascii="Times New Roman" w:hAnsi="Times New Roman"/>
          <w:sz w:val="24"/>
          <w:szCs w:val="24"/>
          <w:lang w:val="ru-RU" w:eastAsia="nl-NL"/>
        </w:rPr>
        <w:t>, разработанные специально</w:t>
      </w:r>
      <w:r>
        <w:rPr>
          <w:rFonts w:ascii="Times New Roman" w:hAnsi="Times New Roman"/>
          <w:sz w:val="24"/>
          <w:szCs w:val="24"/>
          <w:lang w:val="ru-RU" w:eastAsia="nl-NL"/>
        </w:rPr>
        <w:t xml:space="preserve"> для данной Программы </w:t>
      </w:r>
      <w:r w:rsidR="00E07EB5">
        <w:rPr>
          <w:rFonts w:ascii="Times New Roman" w:hAnsi="Times New Roman"/>
          <w:sz w:val="24"/>
          <w:szCs w:val="24"/>
          <w:lang w:val="ru-RU" w:eastAsia="nl-NL"/>
        </w:rPr>
        <w:t>и отмеченные как РЭИ</w:t>
      </w:r>
      <w:r w:rsidRPr="004E7A20">
        <w:rPr>
          <w:rFonts w:ascii="Times New Roman" w:hAnsi="Times New Roman"/>
          <w:sz w:val="24"/>
          <w:szCs w:val="24"/>
          <w:lang w:val="ru-RU" w:eastAsia="nl-NL"/>
        </w:rPr>
        <w:t xml:space="preserve"> (</w:t>
      </w:r>
      <w:r w:rsidR="00E07EB5">
        <w:rPr>
          <w:rFonts w:ascii="Times New Roman" w:hAnsi="Times New Roman"/>
          <w:sz w:val="24"/>
          <w:szCs w:val="24"/>
          <w:lang w:val="ru-RU" w:eastAsia="nl-NL"/>
        </w:rPr>
        <w:t>Россия-Эстония Индикатор</w:t>
      </w:r>
      <w:r w:rsidRPr="004E7A20">
        <w:rPr>
          <w:rFonts w:ascii="Times New Roman" w:hAnsi="Times New Roman"/>
          <w:sz w:val="24"/>
          <w:szCs w:val="24"/>
          <w:lang w:val="ru-RU" w:eastAsia="nl-NL"/>
        </w:rPr>
        <w:t>).</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Индикаторы результатов</w:t>
      </w:r>
      <w:r w:rsidR="004E7A20">
        <w:rPr>
          <w:rFonts w:ascii="Times New Roman" w:hAnsi="Times New Roman"/>
          <w:sz w:val="24"/>
          <w:szCs w:val="24"/>
          <w:lang w:val="ru-RU" w:eastAsia="nl-NL"/>
        </w:rPr>
        <w:t xml:space="preserve"> были разработаны для измерения широкого</w:t>
      </w:r>
      <w:r w:rsidRPr="00A23E9E">
        <w:rPr>
          <w:rFonts w:ascii="Times New Roman" w:hAnsi="Times New Roman"/>
          <w:sz w:val="24"/>
          <w:szCs w:val="24"/>
          <w:lang w:val="ru-RU" w:eastAsia="nl-NL"/>
        </w:rPr>
        <w:t xml:space="preserve"> влияния Программы</w:t>
      </w:r>
      <w:r w:rsidR="004E7A20" w:rsidRPr="004E7A20">
        <w:rPr>
          <w:rFonts w:ascii="Times New Roman" w:hAnsi="Times New Roman"/>
          <w:sz w:val="24"/>
          <w:szCs w:val="24"/>
          <w:lang w:val="ru-RU" w:eastAsia="nl-NL"/>
        </w:rPr>
        <w:t xml:space="preserve"> </w:t>
      </w:r>
      <w:r w:rsidR="004E7A20">
        <w:rPr>
          <w:rFonts w:ascii="Times New Roman" w:hAnsi="Times New Roman"/>
          <w:sz w:val="24"/>
          <w:szCs w:val="24"/>
          <w:lang w:val="ru-RU" w:eastAsia="nl-NL"/>
        </w:rPr>
        <w:t>на общество</w:t>
      </w:r>
      <w:r w:rsidRPr="00A23E9E">
        <w:rPr>
          <w:rFonts w:ascii="Times New Roman" w:hAnsi="Times New Roman"/>
          <w:sz w:val="24"/>
          <w:szCs w:val="24"/>
          <w:lang w:val="ru-RU" w:eastAsia="nl-NL"/>
        </w:rPr>
        <w:t>. Показатели был</w:t>
      </w:r>
      <w:r w:rsidR="00D635B3">
        <w:rPr>
          <w:rFonts w:ascii="Times New Roman" w:hAnsi="Times New Roman"/>
          <w:sz w:val="24"/>
          <w:szCs w:val="24"/>
          <w:lang w:val="ru-RU" w:eastAsia="nl-NL"/>
        </w:rPr>
        <w:t xml:space="preserve">и собраны воедино на основе ответов, </w:t>
      </w:r>
      <w:r w:rsidR="00D635B3" w:rsidRPr="00A23E9E">
        <w:rPr>
          <w:rFonts w:ascii="Times New Roman" w:hAnsi="Times New Roman"/>
          <w:sz w:val="24"/>
          <w:szCs w:val="24"/>
          <w:lang w:val="ru-RU" w:eastAsia="nl-NL"/>
        </w:rPr>
        <w:t>полученных при анкетировании</w:t>
      </w:r>
      <w:r w:rsidR="00D635B3">
        <w:rPr>
          <w:rFonts w:ascii="Times New Roman" w:hAnsi="Times New Roman"/>
          <w:sz w:val="24"/>
          <w:szCs w:val="24"/>
          <w:lang w:val="ru-RU" w:eastAsia="nl-NL"/>
        </w:rPr>
        <w:t xml:space="preserve"> </w:t>
      </w:r>
      <w:proofErr w:type="spellStart"/>
      <w:r w:rsidR="00D635B3">
        <w:rPr>
          <w:rFonts w:ascii="Times New Roman" w:hAnsi="Times New Roman"/>
          <w:sz w:val="24"/>
          <w:szCs w:val="24"/>
          <w:lang w:val="ru-RU" w:eastAsia="nl-NL"/>
        </w:rPr>
        <w:t>референтных</w:t>
      </w:r>
      <w:proofErr w:type="spellEnd"/>
      <w:r w:rsidR="00D635B3">
        <w:rPr>
          <w:rFonts w:ascii="Times New Roman" w:hAnsi="Times New Roman"/>
          <w:sz w:val="24"/>
          <w:szCs w:val="24"/>
          <w:lang w:val="ru-RU" w:eastAsia="nl-NL"/>
        </w:rPr>
        <w:t xml:space="preserve"> групп</w:t>
      </w:r>
      <w:r w:rsidRPr="00A23E9E">
        <w:rPr>
          <w:rFonts w:ascii="Times New Roman" w:hAnsi="Times New Roman"/>
          <w:sz w:val="24"/>
          <w:szCs w:val="24"/>
          <w:lang w:val="ru-RU" w:eastAsia="nl-NL"/>
        </w:rPr>
        <w:t>.</w:t>
      </w:r>
    </w:p>
    <w:p w:rsidR="00A23E9E" w:rsidRPr="00A23E9E" w:rsidRDefault="00A23E9E" w:rsidP="002755AC">
      <w:pPr>
        <w:spacing w:after="0"/>
        <w:jc w:val="both"/>
        <w:rPr>
          <w:lang w:val="ru-RU" w:eastAsia="nl-NL"/>
        </w:rPr>
      </w:pPr>
    </w:p>
    <w:p w:rsidR="00A23E9E" w:rsidRPr="00A23E9E" w:rsidRDefault="00D635B3" w:rsidP="002755AC">
      <w:pPr>
        <w:pStyle w:val="4"/>
        <w:numPr>
          <w:ilvl w:val="2"/>
          <w:numId w:val="41"/>
        </w:numPr>
        <w:ind w:left="709" w:hanging="709"/>
        <w:rPr>
          <w:lang w:val="ru-RU" w:eastAsia="nl-NL"/>
        </w:rPr>
      </w:pPr>
      <w:bookmarkStart w:id="104" w:name="_Toc440888638"/>
      <w:bookmarkStart w:id="105" w:name="_Toc451330049"/>
      <w:r>
        <w:rPr>
          <w:lang w:val="ru-RU" w:eastAsia="nl-NL"/>
        </w:rPr>
        <w:t>Ожидаемые</w:t>
      </w:r>
      <w:r w:rsidR="00A23E9E" w:rsidRPr="00A23E9E">
        <w:rPr>
          <w:lang w:val="ru-RU" w:eastAsia="nl-NL"/>
        </w:rPr>
        <w:t xml:space="preserve"> результаты по каждому приоритету</w:t>
      </w:r>
      <w:bookmarkEnd w:id="97"/>
      <w:bookmarkEnd w:id="98"/>
      <w:bookmarkEnd w:id="99"/>
      <w:bookmarkEnd w:id="104"/>
      <w:bookmarkEnd w:id="105"/>
    </w:p>
    <w:p w:rsidR="00A23E9E" w:rsidRPr="00A23E9E" w:rsidRDefault="00A23E9E" w:rsidP="002755AC">
      <w:pPr>
        <w:spacing w:before="100" w:beforeAutospacing="1" w:after="100" w:afterAutospacing="1"/>
        <w:jc w:val="both"/>
        <w:rPr>
          <w:rFonts w:ascii="Times New Roman" w:eastAsia="Times New Roman" w:hAnsi="Times New Roman"/>
          <w:b/>
          <w:bCs/>
          <w:iCs/>
          <w:sz w:val="24"/>
          <w:szCs w:val="24"/>
          <w:lang w:val="ru-RU"/>
        </w:rPr>
      </w:pPr>
      <w:proofErr w:type="gramStart"/>
      <w:r w:rsidRPr="00A23E9E">
        <w:rPr>
          <w:rFonts w:ascii="Times New Roman" w:eastAsia="Times New Roman" w:hAnsi="Times New Roman"/>
          <w:bCs/>
          <w:sz w:val="24"/>
          <w:szCs w:val="24"/>
          <w:lang w:val="ru-RU" w:eastAsia="nl-NL"/>
        </w:rPr>
        <w:t>Учитывая высокий процент населения, проживающего в городских центрах  (в особенности в крупных городах) и возрастающую тенденцию к миграции в большие и малые города среди молодых людей,  либо к покиданию своих регионов и переезду за</w:t>
      </w:r>
      <w:r w:rsidR="00D635B3">
        <w:rPr>
          <w:rFonts w:ascii="Times New Roman" w:eastAsia="Times New Roman" w:hAnsi="Times New Roman"/>
          <w:bCs/>
          <w:sz w:val="24"/>
          <w:szCs w:val="24"/>
          <w:lang w:val="ru-RU" w:eastAsia="nl-NL"/>
        </w:rPr>
        <w:t xml:space="preserve"> </w:t>
      </w:r>
      <w:r w:rsidRPr="00A23E9E">
        <w:rPr>
          <w:rFonts w:ascii="Times New Roman" w:eastAsia="Times New Roman" w:hAnsi="Times New Roman"/>
          <w:bCs/>
          <w:sz w:val="24"/>
          <w:szCs w:val="24"/>
          <w:lang w:val="ru-RU" w:eastAsia="nl-NL"/>
        </w:rPr>
        <w:t>границу с целью учёбы или работы, требуются усилия, содействующие  полицентрическ</w:t>
      </w:r>
      <w:r w:rsidR="00AD2793">
        <w:rPr>
          <w:rFonts w:ascii="Times New Roman" w:eastAsia="Times New Roman" w:hAnsi="Times New Roman"/>
          <w:bCs/>
          <w:sz w:val="24"/>
          <w:szCs w:val="24"/>
          <w:lang w:val="ru-RU" w:eastAsia="nl-NL"/>
        </w:rPr>
        <w:t>ому развитию и повышению</w:t>
      </w:r>
      <w:r w:rsidRPr="00A23E9E">
        <w:rPr>
          <w:rFonts w:ascii="Times New Roman" w:eastAsia="Times New Roman" w:hAnsi="Times New Roman"/>
          <w:bCs/>
          <w:sz w:val="24"/>
          <w:szCs w:val="24"/>
          <w:lang w:val="ru-RU" w:eastAsia="nl-NL"/>
        </w:rPr>
        <w:t xml:space="preserve"> привлекательности сельских областей и малых городов.</w:t>
      </w:r>
      <w:proofErr w:type="gramEnd"/>
      <w:r w:rsidRPr="00A23E9E">
        <w:rPr>
          <w:rFonts w:ascii="Times New Roman" w:eastAsia="Times New Roman" w:hAnsi="Times New Roman"/>
          <w:bCs/>
          <w:sz w:val="24"/>
          <w:szCs w:val="24"/>
          <w:lang w:val="ru-RU" w:eastAsia="nl-NL"/>
        </w:rPr>
        <w:t xml:space="preserve"> Для этого необходимо создавать перспективу занятости населения, повышая уровень жизни и создавая возможности для достойного проведения отдыха. Цель Программы также состоит в побуждении местной общественности к участию в деятельности НПО и в совместных мероприятиях с соседями, проживающими на приграничных территориях.</w:t>
      </w:r>
    </w:p>
    <w:p w:rsidR="00A23E9E" w:rsidRPr="00A23E9E" w:rsidRDefault="00A23E9E" w:rsidP="002755AC">
      <w:pPr>
        <w:jc w:val="both"/>
        <w:rPr>
          <w:rFonts w:ascii="Times New Roman" w:hAnsi="Times New Roman"/>
          <w:sz w:val="24"/>
          <w:szCs w:val="24"/>
          <w:lang w:val="ru-RU"/>
        </w:rPr>
      </w:pPr>
      <w:r w:rsidRPr="00A23E9E">
        <w:rPr>
          <w:rFonts w:ascii="Times New Roman" w:hAnsi="Times New Roman"/>
          <w:sz w:val="24"/>
          <w:szCs w:val="24"/>
          <w:lang w:val="ru-RU"/>
        </w:rPr>
        <w:t>Территория Программы, в особенности сельские области, остро нуждается в мерах, направленных на повышение конкурентоспособности кадров с помощью поддержки экономически пассивной части населения. Для того</w:t>
      </w:r>
      <w:proofErr w:type="gramStart"/>
      <w:r w:rsidRPr="00A23E9E">
        <w:rPr>
          <w:rFonts w:ascii="Times New Roman" w:hAnsi="Times New Roman"/>
          <w:sz w:val="24"/>
          <w:szCs w:val="24"/>
          <w:lang w:val="ru-RU"/>
        </w:rPr>
        <w:t>,</w:t>
      </w:r>
      <w:proofErr w:type="gramEnd"/>
      <w:r w:rsidRPr="00A23E9E">
        <w:rPr>
          <w:rFonts w:ascii="Times New Roman" w:hAnsi="Times New Roman"/>
          <w:sz w:val="24"/>
          <w:szCs w:val="24"/>
          <w:lang w:val="ru-RU"/>
        </w:rPr>
        <w:t xml:space="preserve"> чтобы квалификация кадров  соответствовала требованиям современной экономики, необходимо содействовать сотрудничеству между образовательными учреждениями и бизнесом, обучать потенциальных работников профессиям, востребованным на рынке. Инициативы, направленные на стимулирование молодого поколения к развитию собственного бизнеса в сельских областях в противовес миграционному оттоку со своей территории, также найдут поддержку.</w:t>
      </w:r>
    </w:p>
    <w:p w:rsidR="00FA37AA" w:rsidRPr="00A23E9E" w:rsidRDefault="00FA37AA" w:rsidP="002755AC">
      <w:pPr>
        <w:spacing w:after="0"/>
        <w:contextualSpacing/>
        <w:jc w:val="both"/>
        <w:rPr>
          <w:rFonts w:ascii="Times New Roman" w:hAnsi="Times New Roman"/>
          <w:b/>
          <w:sz w:val="24"/>
          <w:szCs w:val="24"/>
          <w:lang w:val="ru-RU" w:eastAsia="nl-NL"/>
        </w:rPr>
      </w:pPr>
    </w:p>
    <w:p w:rsidR="00AD2793" w:rsidRDefault="00AD2793" w:rsidP="002755AC">
      <w:pPr>
        <w:spacing w:after="0"/>
        <w:contextualSpacing/>
        <w:jc w:val="both"/>
        <w:rPr>
          <w:rFonts w:ascii="Times New Roman" w:hAnsi="Times New Roman"/>
          <w:b/>
          <w:sz w:val="24"/>
          <w:szCs w:val="24"/>
          <w:lang w:val="ru-RU" w:eastAsia="nl-NL"/>
        </w:rPr>
      </w:pPr>
    </w:p>
    <w:p w:rsidR="00A23E9E" w:rsidRPr="00A23E9E" w:rsidRDefault="005E6075" w:rsidP="002755AC">
      <w:pPr>
        <w:spacing w:after="0"/>
        <w:contextualSpacing/>
        <w:jc w:val="both"/>
        <w:rPr>
          <w:rFonts w:ascii="Times New Roman" w:hAnsi="Times New Roman"/>
          <w:b/>
          <w:sz w:val="24"/>
          <w:szCs w:val="24"/>
          <w:lang w:val="ru-RU" w:eastAsia="nl-NL"/>
        </w:rPr>
      </w:pPr>
      <w:r>
        <w:rPr>
          <w:rFonts w:ascii="Times New Roman" w:hAnsi="Times New Roman"/>
          <w:b/>
          <w:sz w:val="24"/>
          <w:szCs w:val="24"/>
          <w:lang w:val="ru-RU" w:eastAsia="nl-NL"/>
        </w:rPr>
        <w:t>Приоритетное направление деятельности (ПНД)</w:t>
      </w:r>
      <w:r w:rsidR="00A23E9E" w:rsidRPr="00A23E9E">
        <w:rPr>
          <w:rFonts w:ascii="Times New Roman" w:hAnsi="Times New Roman"/>
          <w:b/>
          <w:sz w:val="24"/>
          <w:szCs w:val="24"/>
          <w:lang w:val="ru-RU" w:eastAsia="nl-NL"/>
        </w:rPr>
        <w:t xml:space="preserve"> 1 – Развитие </w:t>
      </w:r>
      <w:r>
        <w:rPr>
          <w:rFonts w:ascii="Times New Roman" w:hAnsi="Times New Roman"/>
          <w:b/>
          <w:sz w:val="24"/>
          <w:szCs w:val="24"/>
          <w:lang w:val="ru-RU" w:eastAsia="nl-NL"/>
        </w:rPr>
        <w:t xml:space="preserve">предпринимательства, малого и </w:t>
      </w:r>
      <w:r w:rsidR="00E97513">
        <w:rPr>
          <w:rFonts w:ascii="Times New Roman" w:hAnsi="Times New Roman"/>
          <w:b/>
          <w:sz w:val="24"/>
          <w:szCs w:val="24"/>
          <w:lang w:val="ru-RU" w:eastAsia="nl-NL"/>
        </w:rPr>
        <w:t>среднего бизнеса</w:t>
      </w:r>
    </w:p>
    <w:p w:rsidR="00A23E9E" w:rsidRPr="00A23E9E" w:rsidRDefault="00A23E9E" w:rsidP="002755AC">
      <w:pPr>
        <w:spacing w:after="160"/>
        <w:jc w:val="both"/>
        <w:rPr>
          <w:rFonts w:ascii="Times New Roman" w:hAnsi="Times New Roman"/>
          <w:iCs/>
          <w:sz w:val="24"/>
          <w:szCs w:val="24"/>
          <w:lang w:val="ru-RU"/>
        </w:rPr>
      </w:pPr>
    </w:p>
    <w:p w:rsidR="00A23E9E" w:rsidRPr="00A23E9E" w:rsidRDefault="00A23E9E" w:rsidP="002755AC">
      <w:pPr>
        <w:spacing w:after="160"/>
        <w:jc w:val="both"/>
        <w:rPr>
          <w:rFonts w:ascii="Times New Roman" w:hAnsi="Times New Roman"/>
          <w:iCs/>
          <w:sz w:val="24"/>
          <w:szCs w:val="24"/>
          <w:lang w:val="ru-RU"/>
        </w:rPr>
      </w:pPr>
      <w:r w:rsidRPr="00A23E9E">
        <w:rPr>
          <w:rFonts w:ascii="Times New Roman" w:hAnsi="Times New Roman"/>
          <w:iCs/>
          <w:sz w:val="24"/>
          <w:szCs w:val="24"/>
          <w:lang w:val="ru-RU"/>
        </w:rPr>
        <w:t>Совместные усилия и использование международных знаний  и опыта могут существенно облегчить процесс развития СМП в регионе, например, через создание механизмов поддержки бизнеса и представления новых рыночных возможностей.</w:t>
      </w:r>
    </w:p>
    <w:p w:rsidR="00A23E9E" w:rsidRPr="00A23E9E" w:rsidRDefault="00A23E9E" w:rsidP="002755AC">
      <w:pPr>
        <w:spacing w:after="160"/>
        <w:jc w:val="both"/>
        <w:rPr>
          <w:rFonts w:ascii="Times New Roman" w:hAnsi="Times New Roman"/>
          <w:sz w:val="24"/>
          <w:szCs w:val="24"/>
          <w:lang w:val="ru-RU"/>
        </w:rPr>
      </w:pPr>
      <w:r w:rsidRPr="00A23E9E">
        <w:rPr>
          <w:rFonts w:ascii="Times New Roman" w:hAnsi="Times New Roman"/>
          <w:sz w:val="24"/>
          <w:szCs w:val="24"/>
          <w:lang w:val="ru-RU"/>
        </w:rPr>
        <w:t xml:space="preserve">Общие интересы касаются увеличения количества СМП и последующего роста количества новых рабочих мест. Опыт в отношении различных структур поддержки бизнеса, совместного использования информационных возможностей и их влияния на работу данных структур по обеим сторонам границы может улучшить общие результаты. </w:t>
      </w:r>
    </w:p>
    <w:p w:rsidR="00A23E9E" w:rsidRPr="00A23E9E" w:rsidRDefault="00A23E9E" w:rsidP="002755AC">
      <w:pPr>
        <w:spacing w:after="160"/>
        <w:jc w:val="both"/>
        <w:rPr>
          <w:rFonts w:ascii="Times New Roman" w:hAnsi="Times New Roman"/>
          <w:sz w:val="24"/>
          <w:szCs w:val="24"/>
          <w:lang w:val="ru-RU"/>
        </w:rPr>
      </w:pPr>
      <w:r w:rsidRPr="00A23E9E">
        <w:rPr>
          <w:rFonts w:ascii="Times New Roman" w:hAnsi="Times New Roman"/>
          <w:sz w:val="24"/>
          <w:szCs w:val="24"/>
          <w:lang w:val="ru-RU"/>
        </w:rPr>
        <w:t>Далее, в центре внимания должно быть стремление к решению проблем, связанных с  миграционным оттоком с территории Программы и привлечение</w:t>
      </w:r>
      <w:r w:rsidR="00AD2793">
        <w:rPr>
          <w:rFonts w:ascii="Times New Roman" w:hAnsi="Times New Roman"/>
          <w:sz w:val="24"/>
          <w:szCs w:val="24"/>
          <w:lang w:val="ru-RU"/>
        </w:rPr>
        <w:t>м</w:t>
      </w:r>
      <w:r w:rsidRPr="00A23E9E">
        <w:rPr>
          <w:rFonts w:ascii="Times New Roman" w:hAnsi="Times New Roman"/>
          <w:sz w:val="24"/>
          <w:szCs w:val="24"/>
          <w:lang w:val="ru-RU"/>
        </w:rPr>
        <w:t xml:space="preserve"> молодёжи, а также использование мер по поддержке бизнеса, связанных с развитием молодёжного предпринимательства  и открытием собственного бизнеса.</w:t>
      </w:r>
    </w:p>
    <w:p w:rsidR="00A23E9E" w:rsidRPr="00A23E9E" w:rsidRDefault="00A23E9E" w:rsidP="002755AC">
      <w:pPr>
        <w:spacing w:after="160"/>
        <w:jc w:val="both"/>
        <w:rPr>
          <w:rFonts w:ascii="Times New Roman" w:hAnsi="Times New Roman"/>
          <w:sz w:val="24"/>
          <w:szCs w:val="24"/>
          <w:lang w:val="ru-RU"/>
        </w:rPr>
      </w:pPr>
      <w:r w:rsidRPr="00A23E9E">
        <w:rPr>
          <w:rFonts w:ascii="Times New Roman" w:hAnsi="Times New Roman"/>
          <w:sz w:val="24"/>
          <w:szCs w:val="24"/>
          <w:lang w:val="ru-RU"/>
        </w:rPr>
        <w:t xml:space="preserve">Таким образом, территория Программы (на уровне общего и конкретного сотрудничества между, например, </w:t>
      </w:r>
      <w:proofErr w:type="spellStart"/>
      <w:r w:rsidRPr="00A23E9E">
        <w:rPr>
          <w:rFonts w:ascii="Times New Roman" w:hAnsi="Times New Roman"/>
          <w:sz w:val="24"/>
          <w:szCs w:val="24"/>
          <w:lang w:val="ru-RU"/>
        </w:rPr>
        <w:t>Лыуна-Ээсти</w:t>
      </w:r>
      <w:proofErr w:type="spellEnd"/>
      <w:r w:rsidRPr="00A23E9E">
        <w:rPr>
          <w:rFonts w:ascii="Times New Roman" w:hAnsi="Times New Roman"/>
          <w:sz w:val="24"/>
          <w:szCs w:val="24"/>
          <w:lang w:val="ru-RU"/>
        </w:rPr>
        <w:t xml:space="preserve"> и Псковской областью, либо </w:t>
      </w:r>
      <w:proofErr w:type="spellStart"/>
      <w:r w:rsidRPr="00A23E9E">
        <w:rPr>
          <w:rFonts w:ascii="Times New Roman" w:hAnsi="Times New Roman"/>
          <w:sz w:val="24"/>
          <w:szCs w:val="24"/>
          <w:lang w:val="ru-RU"/>
        </w:rPr>
        <w:t>Ида</w:t>
      </w:r>
      <w:proofErr w:type="spellEnd"/>
      <w:r w:rsidRPr="00A23E9E">
        <w:rPr>
          <w:rFonts w:ascii="Times New Roman" w:hAnsi="Times New Roman"/>
          <w:sz w:val="24"/>
          <w:szCs w:val="24"/>
          <w:lang w:val="ru-RU"/>
        </w:rPr>
        <w:t>-Виру и Нарвой с Ивангородом, Псковом и Ленинградской областью) может получить выгоду от долгосрочного сотрудничества между структурами по поддержке бизнеса. Данные организации смогут получить больший объём информации о деловой среде на приграничных территориях, стимулировать жителей к открытию собственного бизнеса и помочь малому бизнесу в поиске новых возможностей посредством сотрудничества и повышения конкурентоспособности.</w:t>
      </w:r>
    </w:p>
    <w:p w:rsidR="00A23E9E" w:rsidRPr="00A23E9E" w:rsidRDefault="00A23E9E" w:rsidP="002755AC">
      <w:pPr>
        <w:spacing w:after="160"/>
        <w:jc w:val="both"/>
        <w:rPr>
          <w:rFonts w:ascii="Times New Roman" w:hAnsi="Times New Roman"/>
          <w:sz w:val="24"/>
          <w:szCs w:val="24"/>
          <w:lang w:val="ru-RU"/>
        </w:rPr>
      </w:pPr>
      <w:r w:rsidRPr="00A23E9E">
        <w:rPr>
          <w:rFonts w:ascii="Times New Roman" w:hAnsi="Times New Roman"/>
          <w:sz w:val="24"/>
          <w:szCs w:val="24"/>
          <w:lang w:val="ru-RU"/>
        </w:rPr>
        <w:t>Для стимулирования развития предпринимателей на основе собственного потенциала, необходимо разграничить две целевые группы: (</w:t>
      </w:r>
      <w:r w:rsidRPr="00A23E9E">
        <w:rPr>
          <w:rFonts w:ascii="Times New Roman" w:hAnsi="Times New Roman"/>
          <w:sz w:val="24"/>
          <w:szCs w:val="24"/>
          <w:lang w:val="en-GB"/>
        </w:rPr>
        <w:t>a</w:t>
      </w:r>
      <w:r w:rsidRPr="00A23E9E">
        <w:rPr>
          <w:rFonts w:ascii="Times New Roman" w:hAnsi="Times New Roman"/>
          <w:sz w:val="24"/>
          <w:szCs w:val="24"/>
          <w:lang w:val="ru-RU"/>
        </w:rPr>
        <w:t>) люди, планирующие начать бизнес и молодые предприятия, которые могут извлечь пользу от приграничного сотрудничества через устойчивый рост бизнеса; и (</w:t>
      </w:r>
      <w:r w:rsidRPr="00A23E9E">
        <w:rPr>
          <w:rFonts w:ascii="Times New Roman" w:hAnsi="Times New Roman"/>
          <w:sz w:val="24"/>
          <w:szCs w:val="24"/>
          <w:lang w:val="en-GB"/>
        </w:rPr>
        <w:t>b</w:t>
      </w:r>
      <w:r w:rsidR="00D635B3">
        <w:rPr>
          <w:rFonts w:ascii="Times New Roman" w:hAnsi="Times New Roman"/>
          <w:sz w:val="24"/>
          <w:szCs w:val="24"/>
          <w:lang w:val="ru-RU"/>
        </w:rPr>
        <w:t>) работающие</w:t>
      </w:r>
      <w:r w:rsidRPr="00A23E9E">
        <w:rPr>
          <w:rFonts w:ascii="Times New Roman" w:hAnsi="Times New Roman"/>
          <w:sz w:val="24"/>
          <w:szCs w:val="24"/>
          <w:lang w:val="ru-RU"/>
        </w:rPr>
        <w:t xml:space="preserve"> бизнесы, уже планирующие своё расширение и международное сотрудничество.</w:t>
      </w:r>
    </w:p>
    <w:p w:rsidR="00A23E9E" w:rsidRPr="00A23E9E" w:rsidRDefault="00A23E9E" w:rsidP="002755AC">
      <w:pPr>
        <w:spacing w:after="160"/>
        <w:jc w:val="both"/>
        <w:rPr>
          <w:rFonts w:ascii="Times New Roman" w:hAnsi="Times New Roman"/>
          <w:sz w:val="24"/>
          <w:szCs w:val="24"/>
          <w:lang w:val="ru-RU"/>
        </w:rPr>
      </w:pPr>
      <w:r w:rsidRPr="00A23E9E">
        <w:rPr>
          <w:rFonts w:ascii="Times New Roman" w:hAnsi="Times New Roman"/>
          <w:sz w:val="24"/>
          <w:szCs w:val="24"/>
          <w:lang w:val="ru-RU"/>
        </w:rPr>
        <w:t>Наряду с открытием бизнеса,  его устойчивость и экспортный потенциал демонстрируют реальное влияние и успех СМП. Безусловно, сотрудничество в бизнесе и/или разработке продуктов в сочетании с наличием важных торговых партнёров способствует обеспечению стабильности и роста. Основываясь на существующих культурных связях и достопримечательностях, туристических маршрутах и традициях, можно утверждать о наличии в приграничных регионах большого потенциала для развития туризма и р</w:t>
      </w:r>
      <w:r w:rsidR="00216C50">
        <w:rPr>
          <w:rFonts w:ascii="Times New Roman" w:hAnsi="Times New Roman"/>
          <w:sz w:val="24"/>
          <w:szCs w:val="24"/>
          <w:lang w:val="ru-RU"/>
        </w:rPr>
        <w:t>азвития СМП в сфере культуры</w:t>
      </w:r>
      <w:r w:rsidRPr="00A23E9E">
        <w:rPr>
          <w:rFonts w:ascii="Times New Roman" w:hAnsi="Times New Roman"/>
          <w:sz w:val="24"/>
          <w:szCs w:val="24"/>
          <w:lang w:val="ru-RU"/>
        </w:rPr>
        <w:t>, что поможет улучшить качество услуг для местного населения и туристов и вдобавок повысить привлекательность территории Программы.</w:t>
      </w:r>
    </w:p>
    <w:p w:rsidR="00CD1F70" w:rsidRDefault="00A23E9E" w:rsidP="002755AC">
      <w:pPr>
        <w:spacing w:after="0"/>
        <w:contextualSpacing/>
        <w:jc w:val="both"/>
        <w:rPr>
          <w:rFonts w:ascii="Times New Roman" w:hAnsi="Times New Roman"/>
          <w:b/>
          <w:sz w:val="24"/>
          <w:szCs w:val="24"/>
          <w:lang w:val="ru-RU" w:eastAsia="nl-NL"/>
        </w:rPr>
      </w:pPr>
      <w:r w:rsidRPr="00A23E9E">
        <w:rPr>
          <w:rFonts w:ascii="Times New Roman" w:hAnsi="Times New Roman"/>
          <w:sz w:val="24"/>
          <w:szCs w:val="24"/>
          <w:lang w:val="ru-RU"/>
        </w:rPr>
        <w:t xml:space="preserve">Данный факт будет не только влиять на привлечение новых туристов и новых предприятий, но и скажется на создании более благоприятной среды проживания для людей, уже населяющих территорию Программы. Речь идёт о важности устойчивого роста туристических потоков из </w:t>
      </w:r>
      <w:r w:rsidR="009B4762" w:rsidRPr="00A23E9E">
        <w:rPr>
          <w:rFonts w:ascii="Times New Roman" w:hAnsi="Times New Roman"/>
          <w:sz w:val="24"/>
          <w:szCs w:val="24"/>
          <w:lang w:val="ru-RU"/>
        </w:rPr>
        <w:t xml:space="preserve">России в Эстонию </w:t>
      </w:r>
      <w:r w:rsidR="009B4762">
        <w:rPr>
          <w:rFonts w:ascii="Times New Roman" w:hAnsi="Times New Roman"/>
          <w:sz w:val="24"/>
          <w:szCs w:val="24"/>
          <w:lang w:val="ru-RU"/>
        </w:rPr>
        <w:t xml:space="preserve">и из </w:t>
      </w:r>
      <w:r w:rsidRPr="00A23E9E">
        <w:rPr>
          <w:rFonts w:ascii="Times New Roman" w:hAnsi="Times New Roman"/>
          <w:sz w:val="24"/>
          <w:szCs w:val="24"/>
          <w:lang w:val="ru-RU"/>
        </w:rPr>
        <w:t>Эстонии в Россию.</w:t>
      </w:r>
    </w:p>
    <w:p w:rsidR="00CD1F70" w:rsidRPr="00A23E9E" w:rsidRDefault="00CD1F70" w:rsidP="002755AC">
      <w:pPr>
        <w:spacing w:after="0"/>
        <w:contextualSpacing/>
        <w:jc w:val="both"/>
        <w:rPr>
          <w:rFonts w:ascii="Times New Roman" w:hAnsi="Times New Roman"/>
          <w:b/>
          <w:sz w:val="24"/>
          <w:szCs w:val="24"/>
          <w:lang w:val="ru-RU" w:eastAsia="nl-NL"/>
        </w:rPr>
      </w:pPr>
    </w:p>
    <w:p w:rsidR="00A23E9E" w:rsidRPr="00A23E9E" w:rsidRDefault="00A23E9E" w:rsidP="002755AC">
      <w:pPr>
        <w:spacing w:after="0"/>
        <w:contextualSpacing/>
        <w:jc w:val="both"/>
        <w:rPr>
          <w:rFonts w:ascii="Times New Roman" w:hAnsi="Times New Roman"/>
          <w:sz w:val="24"/>
          <w:szCs w:val="24"/>
          <w:lang w:val="ru-RU" w:eastAsia="nl-NL"/>
        </w:rPr>
      </w:pPr>
      <w:r w:rsidRPr="00A23E9E">
        <w:rPr>
          <w:rFonts w:ascii="Times New Roman" w:hAnsi="Times New Roman"/>
          <w:sz w:val="24"/>
          <w:szCs w:val="24"/>
          <w:lang w:val="ru-RU" w:eastAsia="nl-NL"/>
        </w:rPr>
        <w:lastRenderedPageBreak/>
        <w:t xml:space="preserve">Приоритеты в рамках </w:t>
      </w:r>
      <w:r w:rsidR="00B611B9">
        <w:rPr>
          <w:rFonts w:ascii="Times New Roman" w:hAnsi="Times New Roman"/>
          <w:sz w:val="24"/>
          <w:szCs w:val="24"/>
          <w:lang w:val="ru-RU" w:eastAsia="nl-NL"/>
        </w:rPr>
        <w:t>При</w:t>
      </w:r>
      <w:r w:rsidR="00835D33">
        <w:rPr>
          <w:rFonts w:ascii="Times New Roman" w:hAnsi="Times New Roman"/>
          <w:sz w:val="24"/>
          <w:szCs w:val="24"/>
          <w:lang w:val="ru-RU" w:eastAsia="nl-NL"/>
        </w:rPr>
        <w:t>о</w:t>
      </w:r>
      <w:r w:rsidR="00B611B9">
        <w:rPr>
          <w:rFonts w:ascii="Times New Roman" w:hAnsi="Times New Roman"/>
          <w:sz w:val="24"/>
          <w:szCs w:val="24"/>
          <w:lang w:val="ru-RU" w:eastAsia="nl-NL"/>
        </w:rPr>
        <w:t>ритетного направления деятельности (ПНД)</w:t>
      </w:r>
      <w:r w:rsidRPr="00A23E9E">
        <w:rPr>
          <w:rFonts w:ascii="Times New Roman" w:hAnsi="Times New Roman"/>
          <w:sz w:val="24"/>
          <w:szCs w:val="24"/>
          <w:lang w:val="ru-RU" w:eastAsia="nl-NL"/>
        </w:rPr>
        <w:t xml:space="preserve"> 1:</w:t>
      </w:r>
    </w:p>
    <w:p w:rsidR="00A23E9E" w:rsidRPr="00A23E9E" w:rsidRDefault="00A23E9E" w:rsidP="002755AC">
      <w:pPr>
        <w:spacing w:after="0"/>
        <w:contextualSpacing/>
        <w:jc w:val="both"/>
        <w:rPr>
          <w:rFonts w:ascii="Times New Roman" w:hAnsi="Times New Roman"/>
          <w:sz w:val="24"/>
          <w:szCs w:val="24"/>
          <w:lang w:val="ru-RU" w:eastAsia="nl-NL"/>
        </w:rPr>
      </w:pPr>
    </w:p>
    <w:p w:rsidR="00216C50" w:rsidRDefault="0019782E" w:rsidP="002755AC">
      <w:pPr>
        <w:numPr>
          <w:ilvl w:val="0"/>
          <w:numId w:val="8"/>
        </w:numPr>
        <w:spacing w:after="0"/>
        <w:contextualSpacing/>
        <w:jc w:val="both"/>
        <w:rPr>
          <w:rFonts w:ascii="Times New Roman" w:eastAsia="Times New Roman" w:hAnsi="Times New Roman"/>
          <w:sz w:val="24"/>
          <w:szCs w:val="24"/>
          <w:lang w:val="ru-RU" w:eastAsia="nl-NL"/>
        </w:rPr>
      </w:pPr>
      <w:r>
        <w:rPr>
          <w:rFonts w:ascii="Times New Roman" w:eastAsia="Times New Roman" w:hAnsi="Times New Roman"/>
          <w:sz w:val="24"/>
          <w:szCs w:val="24"/>
          <w:lang w:val="ru-RU" w:eastAsia="nl-NL"/>
        </w:rPr>
        <w:t>Ускорение</w:t>
      </w:r>
      <w:r w:rsidRPr="00A23E9E">
        <w:rPr>
          <w:rFonts w:ascii="Times New Roman" w:eastAsia="Times New Roman" w:hAnsi="Times New Roman"/>
          <w:sz w:val="24"/>
          <w:szCs w:val="24"/>
          <w:lang w:val="ru-RU" w:eastAsia="nl-NL"/>
        </w:rPr>
        <w:t xml:space="preserve"> </w:t>
      </w:r>
      <w:r w:rsidR="00A23E9E" w:rsidRPr="00A23E9E">
        <w:rPr>
          <w:rFonts w:ascii="Times New Roman" w:eastAsia="Times New Roman" w:hAnsi="Times New Roman"/>
          <w:sz w:val="24"/>
          <w:szCs w:val="24"/>
          <w:lang w:val="ru-RU" w:eastAsia="nl-NL"/>
        </w:rPr>
        <w:t>развития СМП</w:t>
      </w:r>
      <w:r>
        <w:rPr>
          <w:rFonts w:ascii="Times New Roman" w:eastAsia="Times New Roman" w:hAnsi="Times New Roman"/>
          <w:sz w:val="24"/>
          <w:szCs w:val="24"/>
          <w:lang w:val="ru-RU" w:eastAsia="nl-NL"/>
        </w:rPr>
        <w:t xml:space="preserve"> на основе развития деловых контактов,</w:t>
      </w:r>
      <w:r w:rsidR="00782D84" w:rsidRPr="00782D84">
        <w:rPr>
          <w:rFonts w:ascii="Times New Roman" w:eastAsia="Times New Roman" w:hAnsi="Times New Roman"/>
          <w:sz w:val="24"/>
          <w:szCs w:val="24"/>
          <w:lang w:val="ru-RU" w:eastAsia="nl-NL"/>
        </w:rPr>
        <w:t xml:space="preserve"> </w:t>
      </w:r>
      <w:r>
        <w:rPr>
          <w:rFonts w:ascii="Times New Roman" w:eastAsia="Times New Roman" w:hAnsi="Times New Roman"/>
          <w:sz w:val="24"/>
          <w:szCs w:val="24"/>
          <w:lang w:val="ru-RU" w:eastAsia="nl-NL"/>
        </w:rPr>
        <w:t>создания услуг и</w:t>
      </w:r>
      <w:r w:rsidR="00A23E9E" w:rsidRPr="00A23E9E">
        <w:rPr>
          <w:rFonts w:ascii="Times New Roman" w:eastAsia="Times New Roman" w:hAnsi="Times New Roman"/>
          <w:sz w:val="24"/>
          <w:szCs w:val="24"/>
          <w:lang w:val="ru-RU" w:eastAsia="nl-NL"/>
        </w:rPr>
        <w:t xml:space="preserve"> продуктов; </w:t>
      </w:r>
    </w:p>
    <w:p w:rsidR="00A23E9E" w:rsidRPr="00A23E9E" w:rsidRDefault="00A23E9E" w:rsidP="002755AC">
      <w:pPr>
        <w:numPr>
          <w:ilvl w:val="0"/>
          <w:numId w:val="8"/>
        </w:numPr>
        <w:spacing w:after="0"/>
        <w:contextualSpacing/>
        <w:jc w:val="both"/>
        <w:rPr>
          <w:rFonts w:ascii="Times New Roman" w:eastAsia="Times New Roman" w:hAnsi="Times New Roman"/>
          <w:sz w:val="24"/>
          <w:szCs w:val="24"/>
          <w:lang w:val="ru-RU" w:eastAsia="nl-NL"/>
        </w:rPr>
      </w:pPr>
      <w:r w:rsidRPr="00A23E9E">
        <w:rPr>
          <w:rFonts w:ascii="Times New Roman" w:eastAsia="Times New Roman" w:hAnsi="Times New Roman"/>
          <w:sz w:val="24"/>
          <w:szCs w:val="24"/>
          <w:lang w:val="ru-RU" w:eastAsia="nl-NL"/>
        </w:rPr>
        <w:t>Повышение конкурентоспособности СМП на основе сотрудничества между государственным</w:t>
      </w:r>
      <w:r w:rsidR="0019782E">
        <w:rPr>
          <w:rFonts w:ascii="Times New Roman" w:eastAsia="Times New Roman" w:hAnsi="Times New Roman"/>
          <w:sz w:val="24"/>
          <w:szCs w:val="24"/>
          <w:lang w:val="ru-RU" w:eastAsia="nl-NL"/>
        </w:rPr>
        <w:t>,</w:t>
      </w:r>
      <w:r w:rsidRPr="00A23E9E">
        <w:rPr>
          <w:rFonts w:ascii="Times New Roman" w:eastAsia="Times New Roman" w:hAnsi="Times New Roman"/>
          <w:sz w:val="24"/>
          <w:szCs w:val="24"/>
          <w:lang w:val="ru-RU" w:eastAsia="nl-NL"/>
        </w:rPr>
        <w:t xml:space="preserve"> ч</w:t>
      </w:r>
      <w:r w:rsidR="00216C50">
        <w:rPr>
          <w:rFonts w:ascii="Times New Roman" w:eastAsia="Times New Roman" w:hAnsi="Times New Roman"/>
          <w:sz w:val="24"/>
          <w:szCs w:val="24"/>
          <w:lang w:val="ru-RU" w:eastAsia="nl-NL"/>
        </w:rPr>
        <w:t>астным</w:t>
      </w:r>
      <w:r w:rsidR="001F0B9E">
        <w:rPr>
          <w:rFonts w:ascii="Times New Roman" w:eastAsia="Times New Roman" w:hAnsi="Times New Roman"/>
          <w:sz w:val="24"/>
          <w:szCs w:val="24"/>
          <w:lang w:val="ru-RU" w:eastAsia="nl-NL"/>
        </w:rPr>
        <w:t xml:space="preserve"> сектором</w:t>
      </w:r>
      <w:r w:rsidR="0019782E">
        <w:rPr>
          <w:rFonts w:ascii="Times New Roman" w:eastAsia="Times New Roman" w:hAnsi="Times New Roman"/>
          <w:sz w:val="24"/>
          <w:szCs w:val="24"/>
          <w:lang w:val="ru-RU" w:eastAsia="nl-NL"/>
        </w:rPr>
        <w:t xml:space="preserve"> и</w:t>
      </w:r>
      <w:r w:rsidR="001F0B9E">
        <w:rPr>
          <w:rFonts w:ascii="Times New Roman" w:eastAsia="Times New Roman" w:hAnsi="Times New Roman"/>
          <w:sz w:val="24"/>
          <w:szCs w:val="24"/>
          <w:lang w:val="ru-RU" w:eastAsia="nl-NL"/>
        </w:rPr>
        <w:t xml:space="preserve"> сектором</w:t>
      </w:r>
      <w:r w:rsidR="00DD1EAF">
        <w:rPr>
          <w:rFonts w:ascii="Times New Roman" w:eastAsia="Times New Roman" w:hAnsi="Times New Roman"/>
          <w:sz w:val="24"/>
          <w:szCs w:val="24"/>
          <w:lang w:val="ru-RU" w:eastAsia="nl-NL"/>
        </w:rPr>
        <w:t xml:space="preserve"> НИОКР</w:t>
      </w:r>
      <w:r w:rsidRPr="00A23E9E">
        <w:rPr>
          <w:rFonts w:ascii="Times New Roman" w:eastAsia="Times New Roman" w:hAnsi="Times New Roman"/>
          <w:sz w:val="24"/>
          <w:szCs w:val="24"/>
          <w:lang w:val="ru-RU" w:eastAsia="nl-NL"/>
        </w:rPr>
        <w:t>;</w:t>
      </w:r>
    </w:p>
    <w:p w:rsidR="00A23E9E" w:rsidRPr="00A23E9E" w:rsidRDefault="00A23E9E" w:rsidP="002755AC">
      <w:pPr>
        <w:numPr>
          <w:ilvl w:val="0"/>
          <w:numId w:val="8"/>
        </w:numPr>
        <w:spacing w:after="0"/>
        <w:contextualSpacing/>
        <w:jc w:val="both"/>
        <w:rPr>
          <w:rFonts w:ascii="Times New Roman" w:eastAsia="Times New Roman" w:hAnsi="Times New Roman"/>
          <w:sz w:val="24"/>
          <w:szCs w:val="24"/>
          <w:lang w:val="ru-RU" w:eastAsia="nl-NL"/>
        </w:rPr>
      </w:pPr>
      <w:r w:rsidRPr="00A23E9E">
        <w:rPr>
          <w:rFonts w:ascii="Times New Roman" w:eastAsia="Times New Roman" w:hAnsi="Times New Roman"/>
          <w:sz w:val="24"/>
          <w:szCs w:val="24"/>
          <w:lang w:val="ru-RU" w:eastAsia="nl-NL"/>
        </w:rPr>
        <w:t xml:space="preserve">Совершенствование деловой среды </w:t>
      </w:r>
      <w:r w:rsidR="0019782E">
        <w:rPr>
          <w:rFonts w:ascii="Times New Roman" w:eastAsia="Times New Roman" w:hAnsi="Times New Roman"/>
          <w:sz w:val="24"/>
          <w:szCs w:val="24"/>
          <w:lang w:val="ru-RU" w:eastAsia="nl-NL"/>
        </w:rPr>
        <w:t>через разработку</w:t>
      </w:r>
      <w:r w:rsidRPr="00A23E9E">
        <w:rPr>
          <w:rFonts w:ascii="Times New Roman" w:eastAsia="Times New Roman" w:hAnsi="Times New Roman"/>
          <w:sz w:val="24"/>
          <w:szCs w:val="24"/>
          <w:lang w:val="ru-RU" w:eastAsia="nl-NL"/>
        </w:rPr>
        <w:t xml:space="preserve"> мер по поддержке </w:t>
      </w:r>
      <w:r w:rsidR="001F0B9E">
        <w:rPr>
          <w:rFonts w:ascii="Times New Roman" w:eastAsia="Times New Roman" w:hAnsi="Times New Roman"/>
          <w:sz w:val="24"/>
          <w:szCs w:val="24"/>
          <w:lang w:val="ru-RU" w:eastAsia="nl-NL"/>
        </w:rPr>
        <w:t xml:space="preserve">и развитию </w:t>
      </w:r>
      <w:r w:rsidRPr="00A23E9E">
        <w:rPr>
          <w:rFonts w:ascii="Times New Roman" w:eastAsia="Times New Roman" w:hAnsi="Times New Roman"/>
          <w:sz w:val="24"/>
          <w:szCs w:val="24"/>
          <w:lang w:val="ru-RU" w:eastAsia="nl-NL"/>
        </w:rPr>
        <w:t>бизнеса</w:t>
      </w:r>
      <w:r w:rsidR="001F0B9E">
        <w:rPr>
          <w:rFonts w:ascii="Times New Roman" w:eastAsia="Times New Roman" w:hAnsi="Times New Roman"/>
          <w:sz w:val="24"/>
          <w:szCs w:val="24"/>
          <w:lang w:val="ru-RU" w:eastAsia="nl-NL"/>
        </w:rPr>
        <w:t xml:space="preserve"> и инфраструктуры</w:t>
      </w:r>
      <w:r w:rsidRPr="00A23E9E">
        <w:rPr>
          <w:rFonts w:ascii="Times New Roman" w:eastAsia="Times New Roman" w:hAnsi="Times New Roman"/>
          <w:sz w:val="24"/>
          <w:szCs w:val="24"/>
          <w:lang w:val="ru-RU" w:eastAsia="nl-NL"/>
        </w:rPr>
        <w:t>.</w:t>
      </w:r>
    </w:p>
    <w:p w:rsidR="00A23E9E" w:rsidRPr="00A23E9E" w:rsidRDefault="00A23E9E" w:rsidP="002755AC">
      <w:pPr>
        <w:jc w:val="both"/>
        <w:rPr>
          <w:rFonts w:ascii="Times New Roman" w:hAnsi="Times New Roman"/>
          <w:b/>
          <w:sz w:val="24"/>
          <w:szCs w:val="24"/>
          <w:lang w:val="ru-RU"/>
        </w:rPr>
      </w:pPr>
    </w:p>
    <w:p w:rsidR="00A23E9E" w:rsidRPr="00A23E9E" w:rsidRDefault="003951FD" w:rsidP="002755AC">
      <w:pPr>
        <w:jc w:val="both"/>
        <w:rPr>
          <w:rFonts w:ascii="Times New Roman" w:hAnsi="Times New Roman"/>
          <w:sz w:val="24"/>
          <w:szCs w:val="24"/>
          <w:lang w:val="ru-RU"/>
        </w:rPr>
      </w:pPr>
      <w:r>
        <w:rPr>
          <w:rFonts w:ascii="Times New Roman" w:hAnsi="Times New Roman"/>
          <w:sz w:val="24"/>
          <w:szCs w:val="24"/>
          <w:lang w:val="ru-RU"/>
        </w:rPr>
        <w:t>Ожидаемые</w:t>
      </w:r>
      <w:r w:rsidR="00A23E9E" w:rsidRPr="00A23E9E">
        <w:rPr>
          <w:rFonts w:ascii="Times New Roman" w:hAnsi="Times New Roman"/>
          <w:sz w:val="24"/>
          <w:szCs w:val="24"/>
          <w:lang w:val="ru-RU"/>
        </w:rPr>
        <w:t xml:space="preserve"> результаты </w:t>
      </w:r>
      <w:r>
        <w:rPr>
          <w:rFonts w:ascii="Times New Roman" w:hAnsi="Times New Roman"/>
          <w:sz w:val="24"/>
          <w:szCs w:val="24"/>
          <w:lang w:val="ru-RU"/>
        </w:rPr>
        <w:t>должны прояви</w:t>
      </w:r>
      <w:r w:rsidR="00A23E9E" w:rsidRPr="00A23E9E">
        <w:rPr>
          <w:rFonts w:ascii="Times New Roman" w:hAnsi="Times New Roman"/>
          <w:sz w:val="24"/>
          <w:szCs w:val="24"/>
          <w:lang w:val="ru-RU"/>
        </w:rPr>
        <w:t>т</w:t>
      </w:r>
      <w:r>
        <w:rPr>
          <w:rFonts w:ascii="Times New Roman" w:hAnsi="Times New Roman"/>
          <w:sz w:val="24"/>
          <w:szCs w:val="24"/>
          <w:lang w:val="ru-RU"/>
        </w:rPr>
        <w:t>ься в улучшении сотрудничества</w:t>
      </w:r>
      <w:r w:rsidR="00A23E9E" w:rsidRPr="00A23E9E">
        <w:rPr>
          <w:rFonts w:ascii="Times New Roman" w:hAnsi="Times New Roman"/>
          <w:sz w:val="24"/>
          <w:szCs w:val="24"/>
          <w:lang w:val="ru-RU"/>
        </w:rPr>
        <w:t xml:space="preserve"> гос</w:t>
      </w:r>
      <w:r>
        <w:rPr>
          <w:rFonts w:ascii="Times New Roman" w:hAnsi="Times New Roman"/>
          <w:sz w:val="24"/>
          <w:szCs w:val="24"/>
          <w:lang w:val="ru-RU"/>
        </w:rPr>
        <w:t>ударственного и частного секторов</w:t>
      </w:r>
      <w:r w:rsidR="00A23E9E" w:rsidRPr="00A23E9E">
        <w:rPr>
          <w:rFonts w:ascii="Times New Roman" w:hAnsi="Times New Roman"/>
          <w:sz w:val="24"/>
          <w:szCs w:val="24"/>
          <w:lang w:val="ru-RU"/>
        </w:rPr>
        <w:t>. Местные предприниматели заинтересованы  в развитии бизнеса, использовании финансовой и административной поддержки со стороны государственного сектора для развития значимого</w:t>
      </w:r>
      <w:r>
        <w:rPr>
          <w:rFonts w:ascii="Times New Roman" w:hAnsi="Times New Roman"/>
          <w:sz w:val="24"/>
          <w:szCs w:val="24"/>
          <w:lang w:val="ru-RU"/>
        </w:rPr>
        <w:t xml:space="preserve"> уровня</w:t>
      </w:r>
      <w:r w:rsidR="00A23E9E" w:rsidRPr="00A23E9E">
        <w:rPr>
          <w:rFonts w:ascii="Times New Roman" w:hAnsi="Times New Roman"/>
          <w:sz w:val="24"/>
          <w:szCs w:val="24"/>
          <w:lang w:val="ru-RU"/>
        </w:rPr>
        <w:t xml:space="preserve"> экспортного и туристического бизнеса.</w:t>
      </w:r>
    </w:p>
    <w:p w:rsidR="00A23E9E" w:rsidRDefault="00A23E9E" w:rsidP="002755AC">
      <w:pPr>
        <w:jc w:val="both"/>
        <w:rPr>
          <w:rFonts w:ascii="Times New Roman" w:hAnsi="Times New Roman"/>
          <w:sz w:val="24"/>
          <w:szCs w:val="24"/>
          <w:lang w:val="ru-RU"/>
        </w:rPr>
      </w:pPr>
      <w:r w:rsidRPr="00A23E9E">
        <w:rPr>
          <w:rFonts w:ascii="Times New Roman" w:hAnsi="Times New Roman"/>
          <w:sz w:val="24"/>
          <w:szCs w:val="24"/>
          <w:lang w:val="ru-RU"/>
        </w:rPr>
        <w:t>Кроме того, в секторе СМП на территории Программы, молодёжь в первую очередь мотивирована на создание собственного бизнеса.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9"/>
        <w:gridCol w:w="2856"/>
        <w:gridCol w:w="2856"/>
        <w:gridCol w:w="1288"/>
        <w:gridCol w:w="1342"/>
      </w:tblGrid>
      <w:tr w:rsidR="00270C00" w:rsidRPr="00547C11" w:rsidTr="008D5429">
        <w:tc>
          <w:tcPr>
            <w:tcW w:w="642" w:type="pct"/>
            <w:shd w:val="clear" w:color="auto" w:fill="auto"/>
          </w:tcPr>
          <w:p w:rsidR="00270C00" w:rsidRPr="00547C11" w:rsidRDefault="00270C00" w:rsidP="002755AC">
            <w:pPr>
              <w:jc w:val="center"/>
              <w:rPr>
                <w:rFonts w:ascii="Times New Roman" w:hAnsi="Times New Roman"/>
                <w:b/>
                <w:sz w:val="20"/>
                <w:szCs w:val="20"/>
              </w:rPr>
            </w:pPr>
            <w:r w:rsidRPr="00547C11">
              <w:rPr>
                <w:rFonts w:ascii="Times New Roman" w:hAnsi="Times New Roman"/>
                <w:b/>
                <w:sz w:val="20"/>
                <w:szCs w:val="20"/>
                <w:lang w:val="ru-RU"/>
              </w:rPr>
              <w:t>Индикатор продукта №</w:t>
            </w:r>
            <w:r w:rsidRPr="00547C11">
              <w:rPr>
                <w:rFonts w:ascii="Times New Roman" w:hAnsi="Times New Roman"/>
                <w:b/>
                <w:sz w:val="20"/>
                <w:szCs w:val="20"/>
              </w:rPr>
              <w:t xml:space="preserve"> </w:t>
            </w:r>
            <w:r w:rsidRPr="00547C11">
              <w:rPr>
                <w:rFonts w:ascii="Times New Roman" w:hAnsi="Times New Roman"/>
                <w:b/>
                <w:sz w:val="20"/>
                <w:szCs w:val="20"/>
                <w:vertAlign w:val="superscript"/>
              </w:rPr>
              <w:footnoteReference w:id="36"/>
            </w:r>
          </w:p>
        </w:tc>
        <w:tc>
          <w:tcPr>
            <w:tcW w:w="1492" w:type="pct"/>
            <w:shd w:val="clear" w:color="auto" w:fill="auto"/>
          </w:tcPr>
          <w:p w:rsidR="00270C00" w:rsidRPr="00547C11" w:rsidRDefault="00270C00" w:rsidP="002755AC">
            <w:pPr>
              <w:jc w:val="center"/>
              <w:rPr>
                <w:rFonts w:ascii="Times New Roman" w:hAnsi="Times New Roman"/>
                <w:b/>
                <w:sz w:val="20"/>
                <w:szCs w:val="20"/>
                <w:lang w:val="ru-RU"/>
              </w:rPr>
            </w:pPr>
            <w:r>
              <w:rPr>
                <w:rFonts w:ascii="Times New Roman" w:hAnsi="Times New Roman"/>
                <w:b/>
                <w:sz w:val="20"/>
                <w:szCs w:val="20"/>
                <w:lang w:val="ru-RU"/>
              </w:rPr>
              <w:t>Приоритет</w:t>
            </w:r>
          </w:p>
        </w:tc>
        <w:tc>
          <w:tcPr>
            <w:tcW w:w="1492" w:type="pct"/>
            <w:shd w:val="clear" w:color="auto" w:fill="auto"/>
          </w:tcPr>
          <w:p w:rsidR="00270C00" w:rsidRPr="00547C11" w:rsidRDefault="00270C00" w:rsidP="002755AC">
            <w:pPr>
              <w:jc w:val="center"/>
              <w:rPr>
                <w:rFonts w:ascii="Times New Roman" w:hAnsi="Times New Roman"/>
                <w:b/>
                <w:sz w:val="20"/>
                <w:szCs w:val="20"/>
                <w:lang w:val="ru-RU"/>
              </w:rPr>
            </w:pPr>
            <w:r w:rsidRPr="00547C11">
              <w:rPr>
                <w:rFonts w:ascii="Times New Roman" w:hAnsi="Times New Roman"/>
                <w:b/>
                <w:sz w:val="20"/>
                <w:szCs w:val="20"/>
                <w:lang w:val="ru-RU"/>
              </w:rPr>
              <w:t>Название индикатора</w:t>
            </w:r>
          </w:p>
        </w:tc>
        <w:tc>
          <w:tcPr>
            <w:tcW w:w="673" w:type="pct"/>
            <w:shd w:val="clear" w:color="auto" w:fill="auto"/>
          </w:tcPr>
          <w:p w:rsidR="00270C00" w:rsidRPr="00547C11" w:rsidRDefault="00270C00" w:rsidP="002755AC">
            <w:pPr>
              <w:jc w:val="center"/>
              <w:rPr>
                <w:rFonts w:ascii="Times New Roman" w:hAnsi="Times New Roman"/>
                <w:b/>
                <w:sz w:val="20"/>
                <w:szCs w:val="20"/>
                <w:lang w:val="ru-RU"/>
              </w:rPr>
            </w:pPr>
            <w:r w:rsidRPr="00547C11">
              <w:rPr>
                <w:rFonts w:ascii="Times New Roman" w:hAnsi="Times New Roman"/>
                <w:b/>
                <w:sz w:val="20"/>
                <w:szCs w:val="20"/>
                <w:lang w:val="ru-RU"/>
              </w:rPr>
              <w:t>Исходное значение индикатора продукта</w:t>
            </w:r>
          </w:p>
        </w:tc>
        <w:tc>
          <w:tcPr>
            <w:tcW w:w="701" w:type="pct"/>
            <w:shd w:val="clear" w:color="auto" w:fill="auto"/>
          </w:tcPr>
          <w:p w:rsidR="00270C00" w:rsidRPr="00547C11" w:rsidRDefault="00270C00" w:rsidP="002755AC">
            <w:pPr>
              <w:jc w:val="center"/>
              <w:rPr>
                <w:rFonts w:ascii="Times New Roman" w:hAnsi="Times New Roman"/>
                <w:b/>
                <w:sz w:val="20"/>
                <w:szCs w:val="20"/>
              </w:rPr>
            </w:pPr>
            <w:r w:rsidRPr="00547C11">
              <w:rPr>
                <w:rFonts w:ascii="Times New Roman" w:hAnsi="Times New Roman"/>
                <w:b/>
                <w:sz w:val="20"/>
                <w:szCs w:val="20"/>
                <w:lang w:val="ru-RU"/>
              </w:rPr>
              <w:t>Целевое значение индикатора продукта</w:t>
            </w:r>
          </w:p>
        </w:tc>
      </w:tr>
      <w:tr w:rsidR="00270C00" w:rsidRPr="00A23E9E" w:rsidTr="00AD2793">
        <w:trPr>
          <w:trHeight w:val="1468"/>
        </w:trPr>
        <w:tc>
          <w:tcPr>
            <w:tcW w:w="642" w:type="pct"/>
            <w:shd w:val="clear" w:color="auto" w:fill="auto"/>
          </w:tcPr>
          <w:p w:rsidR="00270C00" w:rsidRPr="00AD2793" w:rsidRDefault="00270C00" w:rsidP="002755AC">
            <w:pPr>
              <w:jc w:val="both"/>
              <w:rPr>
                <w:rFonts w:ascii="Times New Roman" w:hAnsi="Times New Roman"/>
                <w:sz w:val="20"/>
                <w:szCs w:val="20"/>
              </w:rPr>
            </w:pPr>
            <w:r w:rsidRPr="00AD2793">
              <w:rPr>
                <w:rFonts w:ascii="Times New Roman" w:hAnsi="Times New Roman"/>
                <w:sz w:val="20"/>
                <w:szCs w:val="20"/>
                <w:lang w:val="ru-RU"/>
              </w:rPr>
              <w:t>ОИП</w:t>
            </w:r>
            <w:r w:rsidRPr="00AD2793">
              <w:rPr>
                <w:rFonts w:ascii="Times New Roman" w:hAnsi="Times New Roman"/>
                <w:sz w:val="20"/>
                <w:szCs w:val="20"/>
              </w:rPr>
              <w:t xml:space="preserve"> 2</w:t>
            </w:r>
            <w:r w:rsidRPr="00AD2793">
              <w:rPr>
                <w:rStyle w:val="a7"/>
                <w:rFonts w:ascii="Times New Roman" w:hAnsi="Times New Roman"/>
                <w:sz w:val="20"/>
                <w:szCs w:val="20"/>
              </w:rPr>
              <w:footnoteReference w:id="37"/>
            </w:r>
          </w:p>
        </w:tc>
        <w:tc>
          <w:tcPr>
            <w:tcW w:w="1492" w:type="pct"/>
            <w:shd w:val="clear" w:color="auto" w:fill="auto"/>
          </w:tcPr>
          <w:p w:rsidR="00270C00" w:rsidRPr="00AD2793" w:rsidRDefault="00ED6F25" w:rsidP="001F0B9E">
            <w:pPr>
              <w:rPr>
                <w:rFonts w:ascii="Times New Roman" w:hAnsi="Times New Roman"/>
                <w:sz w:val="20"/>
                <w:szCs w:val="20"/>
                <w:lang w:val="ru-RU"/>
              </w:rPr>
            </w:pPr>
            <w:r w:rsidRPr="00AD2793">
              <w:rPr>
                <w:rFonts w:ascii="Times New Roman" w:hAnsi="Times New Roman"/>
                <w:sz w:val="20"/>
                <w:szCs w:val="20"/>
                <w:lang w:val="ru-RU"/>
              </w:rPr>
              <w:t>Ускорение</w:t>
            </w:r>
            <w:r w:rsidR="00270C00" w:rsidRPr="00AD2793">
              <w:rPr>
                <w:rFonts w:ascii="Times New Roman" w:hAnsi="Times New Roman"/>
                <w:sz w:val="20"/>
                <w:szCs w:val="20"/>
                <w:lang w:val="ru-RU"/>
              </w:rPr>
              <w:t xml:space="preserve"> развития С</w:t>
            </w:r>
            <w:r w:rsidR="005F5198">
              <w:rPr>
                <w:rFonts w:ascii="Times New Roman" w:hAnsi="Times New Roman"/>
                <w:sz w:val="20"/>
                <w:szCs w:val="20"/>
                <w:lang w:val="ru-RU"/>
              </w:rPr>
              <w:t>М</w:t>
            </w:r>
            <w:r w:rsidR="00270C00" w:rsidRPr="00AD2793">
              <w:rPr>
                <w:rFonts w:ascii="Times New Roman" w:hAnsi="Times New Roman"/>
                <w:sz w:val="20"/>
                <w:szCs w:val="20"/>
                <w:lang w:val="ru-RU"/>
              </w:rPr>
              <w:t xml:space="preserve">П </w:t>
            </w:r>
            <w:r w:rsidR="001F0B9E">
              <w:rPr>
                <w:rFonts w:ascii="Times New Roman" w:hAnsi="Times New Roman"/>
                <w:sz w:val="20"/>
                <w:szCs w:val="20"/>
                <w:lang w:val="ru-RU"/>
              </w:rPr>
              <w:t>на основе</w:t>
            </w:r>
            <w:r w:rsidR="00270C00" w:rsidRPr="00AD2793">
              <w:rPr>
                <w:rFonts w:ascii="Times New Roman" w:hAnsi="Times New Roman"/>
                <w:sz w:val="20"/>
                <w:szCs w:val="20"/>
                <w:lang w:val="ru-RU"/>
              </w:rPr>
              <w:t xml:space="preserve"> развития </w:t>
            </w:r>
            <w:r w:rsidR="001F0B9E">
              <w:rPr>
                <w:rFonts w:ascii="Times New Roman" w:hAnsi="Times New Roman"/>
                <w:sz w:val="20"/>
                <w:szCs w:val="20"/>
                <w:lang w:val="ru-RU"/>
              </w:rPr>
              <w:t xml:space="preserve">деловых </w:t>
            </w:r>
            <w:r w:rsidR="00270C00" w:rsidRPr="00AD2793">
              <w:rPr>
                <w:rFonts w:ascii="Times New Roman" w:hAnsi="Times New Roman"/>
                <w:sz w:val="20"/>
                <w:szCs w:val="20"/>
                <w:lang w:val="ru-RU"/>
              </w:rPr>
              <w:t>контактов</w:t>
            </w:r>
            <w:r w:rsidR="001F0B9E">
              <w:rPr>
                <w:rFonts w:ascii="Times New Roman" w:hAnsi="Times New Roman"/>
                <w:sz w:val="20"/>
                <w:szCs w:val="20"/>
                <w:lang w:val="ru-RU"/>
              </w:rPr>
              <w:t>, создания услуг</w:t>
            </w:r>
            <w:r w:rsidR="00270C00" w:rsidRPr="00AD2793">
              <w:rPr>
                <w:rFonts w:ascii="Times New Roman" w:hAnsi="Times New Roman"/>
                <w:sz w:val="20"/>
                <w:szCs w:val="20"/>
                <w:lang w:val="ru-RU"/>
              </w:rPr>
              <w:t xml:space="preserve"> </w:t>
            </w:r>
            <w:r w:rsidR="001F0B9E">
              <w:rPr>
                <w:rFonts w:ascii="Times New Roman" w:hAnsi="Times New Roman"/>
                <w:sz w:val="20"/>
                <w:szCs w:val="20"/>
                <w:lang w:val="ru-RU"/>
              </w:rPr>
              <w:t>и</w:t>
            </w:r>
            <w:r w:rsidR="00782D84" w:rsidRPr="00782D84">
              <w:rPr>
                <w:rFonts w:ascii="Times New Roman" w:hAnsi="Times New Roman"/>
                <w:sz w:val="20"/>
                <w:szCs w:val="20"/>
                <w:lang w:val="ru-RU"/>
              </w:rPr>
              <w:t xml:space="preserve"> </w:t>
            </w:r>
            <w:r w:rsidR="00270C00" w:rsidRPr="00AD2793">
              <w:rPr>
                <w:rFonts w:ascii="Times New Roman" w:hAnsi="Times New Roman"/>
                <w:sz w:val="20"/>
                <w:szCs w:val="20"/>
                <w:lang w:val="ru-RU"/>
              </w:rPr>
              <w:t>продуктов</w:t>
            </w:r>
          </w:p>
        </w:tc>
        <w:tc>
          <w:tcPr>
            <w:tcW w:w="1492" w:type="pct"/>
            <w:shd w:val="clear" w:color="auto" w:fill="auto"/>
          </w:tcPr>
          <w:p w:rsidR="00270C00" w:rsidRPr="00AD2793" w:rsidRDefault="00270C00" w:rsidP="006E184E">
            <w:pPr>
              <w:rPr>
                <w:rFonts w:ascii="Times New Roman" w:hAnsi="Times New Roman"/>
                <w:sz w:val="20"/>
                <w:szCs w:val="20"/>
                <w:lang w:val="ru-RU"/>
              </w:rPr>
            </w:pPr>
            <w:r w:rsidRPr="00AD2793">
              <w:rPr>
                <w:rFonts w:ascii="Times New Roman" w:hAnsi="Times New Roman"/>
                <w:sz w:val="20"/>
                <w:szCs w:val="20"/>
                <w:lang w:val="ru-RU"/>
              </w:rPr>
              <w:t>Количество предприятий, существенно и активно вовлечённых в проекты в качестве конечных бенефициаров</w:t>
            </w:r>
          </w:p>
        </w:tc>
        <w:tc>
          <w:tcPr>
            <w:tcW w:w="673" w:type="pct"/>
            <w:shd w:val="clear" w:color="auto" w:fill="auto"/>
          </w:tcPr>
          <w:p w:rsidR="00270C00" w:rsidRPr="00AD2793" w:rsidRDefault="00270C00" w:rsidP="00AD2793">
            <w:pPr>
              <w:jc w:val="center"/>
              <w:rPr>
                <w:rFonts w:ascii="Times New Roman" w:hAnsi="Times New Roman"/>
                <w:sz w:val="20"/>
                <w:szCs w:val="20"/>
              </w:rPr>
            </w:pPr>
            <w:r w:rsidRPr="00AD2793">
              <w:rPr>
                <w:rFonts w:ascii="Times New Roman" w:hAnsi="Times New Roman"/>
                <w:sz w:val="20"/>
                <w:szCs w:val="20"/>
              </w:rPr>
              <w:t>0</w:t>
            </w:r>
          </w:p>
        </w:tc>
        <w:tc>
          <w:tcPr>
            <w:tcW w:w="701" w:type="pct"/>
            <w:shd w:val="clear" w:color="auto" w:fill="auto"/>
          </w:tcPr>
          <w:p w:rsidR="00270C00" w:rsidRPr="00A23E9E" w:rsidRDefault="00270C00" w:rsidP="00AD2793">
            <w:pPr>
              <w:jc w:val="center"/>
              <w:rPr>
                <w:rFonts w:ascii="Times New Roman" w:hAnsi="Times New Roman"/>
                <w:sz w:val="24"/>
                <w:szCs w:val="24"/>
              </w:rPr>
            </w:pPr>
            <w:r w:rsidRPr="00A23E9E">
              <w:rPr>
                <w:rFonts w:ascii="Times New Roman" w:hAnsi="Times New Roman"/>
                <w:sz w:val="24"/>
                <w:szCs w:val="24"/>
              </w:rPr>
              <w:t>80</w:t>
            </w:r>
          </w:p>
        </w:tc>
      </w:tr>
      <w:tr w:rsidR="00270C00" w:rsidRPr="00A23E9E" w:rsidTr="00AD2793">
        <w:trPr>
          <w:trHeight w:val="1394"/>
        </w:trPr>
        <w:tc>
          <w:tcPr>
            <w:tcW w:w="642" w:type="pct"/>
            <w:shd w:val="clear" w:color="auto" w:fill="auto"/>
          </w:tcPr>
          <w:p w:rsidR="00270C00" w:rsidRPr="00AD2793" w:rsidRDefault="00270C00" w:rsidP="002755AC">
            <w:pPr>
              <w:jc w:val="both"/>
              <w:rPr>
                <w:rFonts w:ascii="Times New Roman" w:hAnsi="Times New Roman"/>
                <w:sz w:val="20"/>
                <w:szCs w:val="20"/>
                <w:lang w:val="ru-RU"/>
              </w:rPr>
            </w:pPr>
            <w:r w:rsidRPr="00AD2793">
              <w:rPr>
                <w:rFonts w:ascii="Times New Roman" w:hAnsi="Times New Roman"/>
                <w:sz w:val="20"/>
                <w:szCs w:val="20"/>
                <w:lang w:val="ru-RU"/>
              </w:rPr>
              <w:t>ОИП 7</w:t>
            </w:r>
          </w:p>
        </w:tc>
        <w:tc>
          <w:tcPr>
            <w:tcW w:w="1492" w:type="pct"/>
            <w:shd w:val="clear" w:color="auto" w:fill="auto"/>
          </w:tcPr>
          <w:p w:rsidR="00270C00" w:rsidRPr="00AD2793" w:rsidRDefault="00ED6F25" w:rsidP="001F0B9E">
            <w:pPr>
              <w:rPr>
                <w:rFonts w:ascii="Times New Roman" w:hAnsi="Times New Roman"/>
                <w:sz w:val="20"/>
                <w:szCs w:val="20"/>
                <w:lang w:val="ru-RU"/>
              </w:rPr>
            </w:pPr>
            <w:r w:rsidRPr="00AD2793">
              <w:rPr>
                <w:rFonts w:ascii="Times New Roman" w:hAnsi="Times New Roman"/>
                <w:sz w:val="20"/>
                <w:szCs w:val="20"/>
                <w:lang w:val="ru-RU"/>
              </w:rPr>
              <w:t>Ускорение</w:t>
            </w:r>
            <w:r w:rsidR="00270C00" w:rsidRPr="00AD2793">
              <w:rPr>
                <w:rFonts w:ascii="Times New Roman" w:hAnsi="Times New Roman"/>
                <w:sz w:val="20"/>
                <w:szCs w:val="20"/>
                <w:lang w:val="ru-RU"/>
              </w:rPr>
              <w:t xml:space="preserve"> развития С</w:t>
            </w:r>
            <w:r w:rsidR="005F5198">
              <w:rPr>
                <w:rFonts w:ascii="Times New Roman" w:hAnsi="Times New Roman"/>
                <w:sz w:val="20"/>
                <w:szCs w:val="20"/>
                <w:lang w:val="ru-RU"/>
              </w:rPr>
              <w:t>М</w:t>
            </w:r>
            <w:r w:rsidR="00270C00" w:rsidRPr="00AD2793">
              <w:rPr>
                <w:rFonts w:ascii="Times New Roman" w:hAnsi="Times New Roman"/>
                <w:sz w:val="20"/>
                <w:szCs w:val="20"/>
                <w:lang w:val="ru-RU"/>
              </w:rPr>
              <w:t xml:space="preserve">П </w:t>
            </w:r>
            <w:r w:rsidR="001F0B9E">
              <w:rPr>
                <w:rFonts w:ascii="Times New Roman" w:hAnsi="Times New Roman"/>
                <w:sz w:val="20"/>
                <w:szCs w:val="20"/>
                <w:lang w:val="ru-RU"/>
              </w:rPr>
              <w:t>на основе</w:t>
            </w:r>
            <w:r w:rsidR="00270C00" w:rsidRPr="00AD2793">
              <w:rPr>
                <w:rFonts w:ascii="Times New Roman" w:hAnsi="Times New Roman"/>
                <w:sz w:val="20"/>
                <w:szCs w:val="20"/>
                <w:lang w:val="ru-RU"/>
              </w:rPr>
              <w:t xml:space="preserve"> развития </w:t>
            </w:r>
            <w:r w:rsidR="001F0B9E">
              <w:rPr>
                <w:rFonts w:ascii="Times New Roman" w:hAnsi="Times New Roman"/>
                <w:sz w:val="20"/>
                <w:szCs w:val="20"/>
                <w:lang w:val="ru-RU"/>
              </w:rPr>
              <w:t xml:space="preserve">деловых </w:t>
            </w:r>
            <w:r w:rsidR="00270C00" w:rsidRPr="00AD2793">
              <w:rPr>
                <w:rFonts w:ascii="Times New Roman" w:hAnsi="Times New Roman"/>
                <w:sz w:val="20"/>
                <w:szCs w:val="20"/>
                <w:lang w:val="ru-RU"/>
              </w:rPr>
              <w:t>контактов</w:t>
            </w:r>
            <w:r w:rsidR="001F0B9E">
              <w:rPr>
                <w:rFonts w:ascii="Times New Roman" w:hAnsi="Times New Roman"/>
                <w:sz w:val="20"/>
                <w:szCs w:val="20"/>
                <w:lang w:val="ru-RU"/>
              </w:rPr>
              <w:t>, создания услуг</w:t>
            </w:r>
            <w:r w:rsidR="00270C00" w:rsidRPr="00AD2793">
              <w:rPr>
                <w:rFonts w:ascii="Times New Roman" w:hAnsi="Times New Roman"/>
                <w:sz w:val="20"/>
                <w:szCs w:val="20"/>
                <w:lang w:val="ru-RU"/>
              </w:rPr>
              <w:t xml:space="preserve"> и продуктов</w:t>
            </w:r>
          </w:p>
        </w:tc>
        <w:tc>
          <w:tcPr>
            <w:tcW w:w="1492" w:type="pct"/>
            <w:shd w:val="clear" w:color="auto" w:fill="auto"/>
          </w:tcPr>
          <w:p w:rsidR="00270C00" w:rsidRPr="00AD2793" w:rsidRDefault="00270C00" w:rsidP="002755AC">
            <w:pPr>
              <w:rPr>
                <w:rFonts w:ascii="Times New Roman" w:hAnsi="Times New Roman"/>
                <w:sz w:val="20"/>
                <w:szCs w:val="20"/>
                <w:lang w:val="ru-RU"/>
              </w:rPr>
            </w:pPr>
            <w:r w:rsidRPr="00AD2793">
              <w:rPr>
                <w:rFonts w:ascii="Times New Roman" w:hAnsi="Times New Roman"/>
                <w:sz w:val="20"/>
                <w:szCs w:val="20"/>
                <w:lang w:val="ru-RU"/>
              </w:rPr>
              <w:t>Количество улучшенных культурных и исторических памятников, что является прямым следствием программы поддержки</w:t>
            </w:r>
          </w:p>
        </w:tc>
        <w:tc>
          <w:tcPr>
            <w:tcW w:w="673" w:type="pct"/>
            <w:shd w:val="clear" w:color="auto" w:fill="auto"/>
          </w:tcPr>
          <w:p w:rsidR="00270C00" w:rsidRPr="00AD2793" w:rsidRDefault="00270C00" w:rsidP="00AD2793">
            <w:pPr>
              <w:jc w:val="center"/>
              <w:rPr>
                <w:rFonts w:ascii="Times New Roman" w:hAnsi="Times New Roman"/>
                <w:sz w:val="20"/>
                <w:szCs w:val="20"/>
                <w:lang w:val="ru-RU"/>
              </w:rPr>
            </w:pPr>
            <w:r w:rsidRPr="00AD2793">
              <w:rPr>
                <w:rFonts w:ascii="Times New Roman" w:hAnsi="Times New Roman"/>
                <w:sz w:val="20"/>
                <w:szCs w:val="20"/>
                <w:lang w:val="ru-RU"/>
              </w:rPr>
              <w:t>0</w:t>
            </w:r>
          </w:p>
        </w:tc>
        <w:tc>
          <w:tcPr>
            <w:tcW w:w="701" w:type="pct"/>
            <w:shd w:val="clear" w:color="auto" w:fill="auto"/>
          </w:tcPr>
          <w:p w:rsidR="00270C00" w:rsidRPr="00A512D0" w:rsidRDefault="00270C00" w:rsidP="00AD2793">
            <w:pPr>
              <w:jc w:val="center"/>
              <w:rPr>
                <w:rFonts w:ascii="Times New Roman" w:hAnsi="Times New Roman"/>
                <w:sz w:val="24"/>
                <w:szCs w:val="24"/>
                <w:lang w:val="ru-RU"/>
              </w:rPr>
            </w:pPr>
            <w:r>
              <w:rPr>
                <w:rFonts w:ascii="Times New Roman" w:hAnsi="Times New Roman"/>
                <w:sz w:val="24"/>
                <w:szCs w:val="24"/>
                <w:lang w:val="ru-RU"/>
              </w:rPr>
              <w:t>4</w:t>
            </w:r>
          </w:p>
        </w:tc>
      </w:tr>
      <w:tr w:rsidR="00270C00" w:rsidRPr="00A23E9E" w:rsidTr="00AD2793">
        <w:trPr>
          <w:trHeight w:val="1854"/>
        </w:trPr>
        <w:tc>
          <w:tcPr>
            <w:tcW w:w="642" w:type="pct"/>
            <w:shd w:val="clear" w:color="auto" w:fill="auto"/>
          </w:tcPr>
          <w:p w:rsidR="00270C00" w:rsidRPr="00AD2793" w:rsidRDefault="00270C00" w:rsidP="002755AC">
            <w:pPr>
              <w:jc w:val="both"/>
              <w:rPr>
                <w:rFonts w:ascii="Times New Roman" w:hAnsi="Times New Roman"/>
                <w:sz w:val="20"/>
                <w:szCs w:val="20"/>
                <w:lang w:val="ru-RU"/>
              </w:rPr>
            </w:pPr>
            <w:r w:rsidRPr="00AD2793">
              <w:rPr>
                <w:rFonts w:ascii="Times New Roman" w:hAnsi="Times New Roman"/>
                <w:sz w:val="20"/>
                <w:szCs w:val="20"/>
                <w:lang w:val="ru-RU"/>
              </w:rPr>
              <w:t>ОИП 14</w:t>
            </w:r>
          </w:p>
        </w:tc>
        <w:tc>
          <w:tcPr>
            <w:tcW w:w="1492" w:type="pct"/>
            <w:shd w:val="clear" w:color="auto" w:fill="auto"/>
          </w:tcPr>
          <w:p w:rsidR="00270C00" w:rsidRPr="00AD2793" w:rsidRDefault="00270C00" w:rsidP="0019782E">
            <w:pPr>
              <w:rPr>
                <w:rFonts w:ascii="Times New Roman" w:hAnsi="Times New Roman"/>
                <w:sz w:val="20"/>
                <w:szCs w:val="20"/>
                <w:lang w:val="ru-RU"/>
              </w:rPr>
            </w:pPr>
            <w:r w:rsidRPr="00AD2793">
              <w:rPr>
                <w:rFonts w:ascii="Times New Roman" w:hAnsi="Times New Roman"/>
                <w:sz w:val="20"/>
                <w:szCs w:val="20"/>
                <w:lang w:val="ru-RU"/>
              </w:rPr>
              <w:t>Повышение конкурентоспособности С</w:t>
            </w:r>
            <w:r w:rsidR="005F5198">
              <w:rPr>
                <w:rFonts w:ascii="Times New Roman" w:hAnsi="Times New Roman"/>
                <w:sz w:val="20"/>
                <w:szCs w:val="20"/>
                <w:lang w:val="ru-RU"/>
              </w:rPr>
              <w:t>М</w:t>
            </w:r>
            <w:r w:rsidRPr="00AD2793">
              <w:rPr>
                <w:rFonts w:ascii="Times New Roman" w:hAnsi="Times New Roman"/>
                <w:sz w:val="20"/>
                <w:szCs w:val="20"/>
                <w:lang w:val="ru-RU"/>
              </w:rPr>
              <w:t xml:space="preserve">П </w:t>
            </w:r>
            <w:r w:rsidR="00DE164A">
              <w:rPr>
                <w:rFonts w:ascii="Times New Roman" w:hAnsi="Times New Roman"/>
                <w:sz w:val="20"/>
                <w:szCs w:val="20"/>
                <w:lang w:val="ru-RU"/>
              </w:rPr>
              <w:t>на основе</w:t>
            </w:r>
            <w:r w:rsidRPr="00AD2793">
              <w:rPr>
                <w:rFonts w:ascii="Times New Roman" w:hAnsi="Times New Roman"/>
                <w:sz w:val="20"/>
                <w:szCs w:val="20"/>
                <w:lang w:val="ru-RU"/>
              </w:rPr>
              <w:t xml:space="preserve"> сотрудничества между государственным</w:t>
            </w:r>
            <w:r w:rsidR="0019782E">
              <w:rPr>
                <w:rFonts w:ascii="Times New Roman" w:hAnsi="Times New Roman"/>
                <w:sz w:val="20"/>
                <w:szCs w:val="20"/>
                <w:lang w:val="ru-RU"/>
              </w:rPr>
              <w:t>,</w:t>
            </w:r>
            <w:r w:rsidRPr="00AD2793">
              <w:rPr>
                <w:rFonts w:ascii="Times New Roman" w:hAnsi="Times New Roman"/>
                <w:sz w:val="20"/>
                <w:szCs w:val="20"/>
                <w:lang w:val="ru-RU"/>
              </w:rPr>
              <w:t xml:space="preserve"> частным</w:t>
            </w:r>
            <w:r w:rsidR="00DE164A">
              <w:rPr>
                <w:rFonts w:ascii="Times New Roman" w:hAnsi="Times New Roman"/>
                <w:sz w:val="20"/>
                <w:szCs w:val="20"/>
                <w:lang w:val="ru-RU"/>
              </w:rPr>
              <w:t xml:space="preserve"> сектором</w:t>
            </w:r>
            <w:r w:rsidR="0019782E">
              <w:rPr>
                <w:rFonts w:ascii="Times New Roman" w:hAnsi="Times New Roman"/>
                <w:sz w:val="20"/>
                <w:szCs w:val="20"/>
                <w:lang w:val="ru-RU"/>
              </w:rPr>
              <w:t xml:space="preserve"> и</w:t>
            </w:r>
            <w:r w:rsidR="00DE164A">
              <w:rPr>
                <w:rFonts w:ascii="Times New Roman" w:hAnsi="Times New Roman"/>
                <w:sz w:val="20"/>
                <w:szCs w:val="20"/>
                <w:lang w:val="ru-RU"/>
              </w:rPr>
              <w:t xml:space="preserve"> сектором</w:t>
            </w:r>
            <w:r w:rsidR="00215888">
              <w:rPr>
                <w:rFonts w:ascii="Times New Roman" w:hAnsi="Times New Roman"/>
                <w:sz w:val="20"/>
                <w:szCs w:val="20"/>
                <w:lang w:val="ru-RU"/>
              </w:rPr>
              <w:t xml:space="preserve"> </w:t>
            </w:r>
            <w:r w:rsidR="00CB4E99">
              <w:rPr>
                <w:rFonts w:ascii="Times New Roman" w:hAnsi="Times New Roman"/>
                <w:sz w:val="20"/>
                <w:szCs w:val="20"/>
                <w:lang w:val="ru-RU"/>
              </w:rPr>
              <w:t>НИОКР</w:t>
            </w:r>
            <w:r w:rsidR="008D5429" w:rsidRPr="00AD2793">
              <w:rPr>
                <w:rFonts w:ascii="Times New Roman" w:hAnsi="Times New Roman"/>
                <w:sz w:val="20"/>
                <w:szCs w:val="20"/>
                <w:lang w:val="ru-RU"/>
              </w:rPr>
              <w:t xml:space="preserve"> </w:t>
            </w:r>
            <w:r w:rsidRPr="00AD2793">
              <w:rPr>
                <w:rFonts w:ascii="Times New Roman" w:hAnsi="Times New Roman"/>
                <w:sz w:val="20"/>
                <w:szCs w:val="20"/>
                <w:lang w:val="ru-RU"/>
              </w:rPr>
              <w:t xml:space="preserve"> </w:t>
            </w:r>
          </w:p>
        </w:tc>
        <w:tc>
          <w:tcPr>
            <w:tcW w:w="1492" w:type="pct"/>
            <w:shd w:val="clear" w:color="auto" w:fill="auto"/>
          </w:tcPr>
          <w:p w:rsidR="00270C00" w:rsidRPr="00AD2793" w:rsidRDefault="00270C00" w:rsidP="002755AC">
            <w:pPr>
              <w:rPr>
                <w:rFonts w:ascii="Times New Roman" w:hAnsi="Times New Roman"/>
                <w:sz w:val="20"/>
                <w:szCs w:val="20"/>
                <w:lang w:val="ru-RU"/>
              </w:rPr>
            </w:pPr>
            <w:r w:rsidRPr="00AD2793">
              <w:rPr>
                <w:rFonts w:ascii="Times New Roman" w:hAnsi="Times New Roman"/>
                <w:sz w:val="20"/>
                <w:szCs w:val="20"/>
                <w:lang w:val="ru-RU"/>
              </w:rPr>
              <w:t>Количество организаций, пользующихся поддержкой Программы для сотрудничества в сфере образования, НИОКР и инноваций</w:t>
            </w:r>
          </w:p>
        </w:tc>
        <w:tc>
          <w:tcPr>
            <w:tcW w:w="673" w:type="pct"/>
            <w:shd w:val="clear" w:color="auto" w:fill="auto"/>
          </w:tcPr>
          <w:p w:rsidR="00270C00" w:rsidRPr="00AD2793" w:rsidRDefault="00270C00" w:rsidP="00AD2793">
            <w:pPr>
              <w:jc w:val="center"/>
              <w:rPr>
                <w:rFonts w:ascii="Times New Roman" w:hAnsi="Times New Roman"/>
                <w:sz w:val="20"/>
                <w:szCs w:val="20"/>
              </w:rPr>
            </w:pPr>
            <w:r w:rsidRPr="00AD2793">
              <w:rPr>
                <w:rFonts w:ascii="Times New Roman" w:hAnsi="Times New Roman"/>
                <w:sz w:val="20"/>
                <w:szCs w:val="20"/>
              </w:rPr>
              <w:t>0</w:t>
            </w:r>
          </w:p>
        </w:tc>
        <w:tc>
          <w:tcPr>
            <w:tcW w:w="701" w:type="pct"/>
            <w:shd w:val="clear" w:color="auto" w:fill="auto"/>
          </w:tcPr>
          <w:p w:rsidR="00270C00" w:rsidRPr="00A23E9E" w:rsidRDefault="00270C00" w:rsidP="00AD2793">
            <w:pPr>
              <w:jc w:val="center"/>
              <w:rPr>
                <w:rFonts w:ascii="Times New Roman" w:hAnsi="Times New Roman"/>
                <w:sz w:val="24"/>
                <w:szCs w:val="24"/>
              </w:rPr>
            </w:pPr>
            <w:r w:rsidRPr="00A23E9E">
              <w:rPr>
                <w:rFonts w:ascii="Times New Roman" w:hAnsi="Times New Roman"/>
                <w:sz w:val="24"/>
                <w:szCs w:val="24"/>
              </w:rPr>
              <w:t>6</w:t>
            </w:r>
          </w:p>
        </w:tc>
      </w:tr>
      <w:tr w:rsidR="00270C00" w:rsidRPr="00A23E9E" w:rsidTr="008D5429">
        <w:tc>
          <w:tcPr>
            <w:tcW w:w="642" w:type="pct"/>
          </w:tcPr>
          <w:p w:rsidR="00270C00" w:rsidRPr="00AD2793" w:rsidRDefault="00270C00" w:rsidP="002755AC">
            <w:pPr>
              <w:jc w:val="both"/>
              <w:rPr>
                <w:rFonts w:ascii="Times New Roman" w:hAnsi="Times New Roman"/>
                <w:sz w:val="20"/>
                <w:szCs w:val="20"/>
              </w:rPr>
            </w:pPr>
            <w:r w:rsidRPr="00AD2793">
              <w:rPr>
                <w:rFonts w:ascii="Times New Roman" w:hAnsi="Times New Roman"/>
                <w:sz w:val="20"/>
                <w:szCs w:val="20"/>
                <w:lang w:val="ru-RU"/>
              </w:rPr>
              <w:t xml:space="preserve">ОИП  </w:t>
            </w:r>
            <w:r w:rsidRPr="00AD2793">
              <w:rPr>
                <w:rFonts w:ascii="Times New Roman" w:hAnsi="Times New Roman"/>
                <w:sz w:val="20"/>
                <w:szCs w:val="20"/>
              </w:rPr>
              <w:t>6</w:t>
            </w:r>
          </w:p>
        </w:tc>
        <w:tc>
          <w:tcPr>
            <w:tcW w:w="1492" w:type="pct"/>
            <w:shd w:val="clear" w:color="auto" w:fill="auto"/>
          </w:tcPr>
          <w:p w:rsidR="00270C00" w:rsidRPr="00215888" w:rsidRDefault="00DE164A" w:rsidP="00DE164A">
            <w:pPr>
              <w:rPr>
                <w:rFonts w:ascii="Times New Roman" w:hAnsi="Times New Roman"/>
                <w:sz w:val="20"/>
                <w:szCs w:val="20"/>
                <w:lang w:val="ru-RU"/>
              </w:rPr>
            </w:pPr>
            <w:r>
              <w:rPr>
                <w:rFonts w:ascii="Times New Roman" w:hAnsi="Times New Roman"/>
                <w:sz w:val="20"/>
                <w:szCs w:val="20"/>
                <w:lang w:val="ru-RU"/>
              </w:rPr>
              <w:t xml:space="preserve">Совершенствование деловой </w:t>
            </w:r>
            <w:r w:rsidR="00131AE8" w:rsidRPr="00AD2793">
              <w:rPr>
                <w:rFonts w:ascii="Times New Roman" w:hAnsi="Times New Roman"/>
                <w:sz w:val="20"/>
                <w:szCs w:val="20"/>
                <w:lang w:val="ru-RU"/>
              </w:rPr>
              <w:t xml:space="preserve">среды </w:t>
            </w:r>
            <w:r>
              <w:rPr>
                <w:rFonts w:ascii="Times New Roman" w:hAnsi="Times New Roman"/>
                <w:sz w:val="20"/>
                <w:szCs w:val="20"/>
                <w:lang w:val="ru-RU"/>
              </w:rPr>
              <w:t>через</w:t>
            </w:r>
            <w:r w:rsidRPr="00AD2793">
              <w:rPr>
                <w:rFonts w:ascii="Times New Roman" w:hAnsi="Times New Roman"/>
                <w:sz w:val="20"/>
                <w:szCs w:val="20"/>
                <w:lang w:val="ru-RU"/>
              </w:rPr>
              <w:t xml:space="preserve"> </w:t>
            </w:r>
            <w:r w:rsidR="00131AE8" w:rsidRPr="00AD2793">
              <w:rPr>
                <w:rFonts w:ascii="Times New Roman" w:hAnsi="Times New Roman"/>
                <w:sz w:val="20"/>
                <w:szCs w:val="20"/>
                <w:lang w:val="ru-RU"/>
              </w:rPr>
              <w:t>разработк</w:t>
            </w:r>
            <w:r>
              <w:rPr>
                <w:rFonts w:ascii="Times New Roman" w:hAnsi="Times New Roman"/>
                <w:sz w:val="20"/>
                <w:szCs w:val="20"/>
                <w:lang w:val="ru-RU"/>
              </w:rPr>
              <w:t>у</w:t>
            </w:r>
            <w:r w:rsidR="00131AE8" w:rsidRPr="00AD2793">
              <w:rPr>
                <w:rFonts w:ascii="Times New Roman" w:hAnsi="Times New Roman"/>
                <w:sz w:val="20"/>
                <w:szCs w:val="20"/>
                <w:lang w:val="ru-RU"/>
              </w:rPr>
              <w:t xml:space="preserve"> мер </w:t>
            </w:r>
            <w:r>
              <w:rPr>
                <w:rFonts w:ascii="Times New Roman" w:hAnsi="Times New Roman"/>
                <w:sz w:val="20"/>
                <w:szCs w:val="20"/>
                <w:lang w:val="ru-RU"/>
              </w:rPr>
              <w:t xml:space="preserve">по </w:t>
            </w:r>
            <w:r w:rsidR="00131AE8" w:rsidRPr="00AD2793">
              <w:rPr>
                <w:rFonts w:ascii="Times New Roman" w:hAnsi="Times New Roman"/>
                <w:sz w:val="20"/>
                <w:szCs w:val="20"/>
                <w:lang w:val="ru-RU"/>
              </w:rPr>
              <w:t>поддержк</w:t>
            </w:r>
            <w:r>
              <w:rPr>
                <w:rFonts w:ascii="Times New Roman" w:hAnsi="Times New Roman"/>
                <w:sz w:val="20"/>
                <w:szCs w:val="20"/>
                <w:lang w:val="ru-RU"/>
              </w:rPr>
              <w:t xml:space="preserve">е и </w:t>
            </w:r>
            <w:proofErr w:type="spellStart"/>
            <w:r>
              <w:rPr>
                <w:rFonts w:ascii="Times New Roman" w:hAnsi="Times New Roman"/>
                <w:sz w:val="20"/>
                <w:szCs w:val="20"/>
                <w:lang w:val="ru-RU"/>
              </w:rPr>
              <w:t>развититю</w:t>
            </w:r>
            <w:proofErr w:type="spellEnd"/>
            <w:r w:rsidR="00131AE8" w:rsidRPr="00AD2793">
              <w:rPr>
                <w:rFonts w:ascii="Times New Roman" w:hAnsi="Times New Roman"/>
                <w:sz w:val="20"/>
                <w:szCs w:val="20"/>
                <w:lang w:val="ru-RU"/>
              </w:rPr>
              <w:t xml:space="preserve"> бизнеса</w:t>
            </w:r>
            <w:r w:rsidR="00215888" w:rsidRPr="00782D84">
              <w:rPr>
                <w:rFonts w:ascii="Times New Roman" w:hAnsi="Times New Roman"/>
                <w:sz w:val="20"/>
                <w:szCs w:val="20"/>
                <w:lang w:val="ru-RU"/>
              </w:rPr>
              <w:t xml:space="preserve"> </w:t>
            </w:r>
            <w:r w:rsidR="00215888">
              <w:rPr>
                <w:rFonts w:ascii="Times New Roman" w:hAnsi="Times New Roman"/>
                <w:sz w:val="20"/>
                <w:szCs w:val="20"/>
                <w:lang w:val="ru-RU"/>
              </w:rPr>
              <w:t>и инфраструктуры</w:t>
            </w:r>
          </w:p>
        </w:tc>
        <w:tc>
          <w:tcPr>
            <w:tcW w:w="1492" w:type="pct"/>
          </w:tcPr>
          <w:p w:rsidR="00270C00" w:rsidRPr="00AD2793" w:rsidRDefault="00270C00" w:rsidP="002755AC">
            <w:pPr>
              <w:rPr>
                <w:rFonts w:ascii="Times New Roman" w:hAnsi="Times New Roman"/>
                <w:sz w:val="20"/>
                <w:szCs w:val="20"/>
                <w:lang w:val="ru-RU"/>
              </w:rPr>
            </w:pPr>
            <w:r w:rsidRPr="00AD2793">
              <w:rPr>
                <w:rFonts w:ascii="Times New Roman" w:hAnsi="Times New Roman"/>
                <w:sz w:val="20"/>
                <w:szCs w:val="20"/>
                <w:lang w:val="ru-RU"/>
              </w:rPr>
              <w:t xml:space="preserve">Количество организаций, пользующихся поддержкой Программы для продвижения местной культуры и сохранения исторического </w:t>
            </w:r>
            <w:r w:rsidRPr="00AD2793">
              <w:rPr>
                <w:rFonts w:ascii="Times New Roman" w:hAnsi="Times New Roman"/>
                <w:sz w:val="20"/>
                <w:szCs w:val="20"/>
                <w:lang w:val="ru-RU"/>
              </w:rPr>
              <w:lastRenderedPageBreak/>
              <w:t>наследия</w:t>
            </w:r>
          </w:p>
        </w:tc>
        <w:tc>
          <w:tcPr>
            <w:tcW w:w="673" w:type="pct"/>
          </w:tcPr>
          <w:p w:rsidR="00270C00" w:rsidRPr="00AD2793" w:rsidRDefault="00270C00" w:rsidP="00AD2793">
            <w:pPr>
              <w:jc w:val="center"/>
              <w:rPr>
                <w:rFonts w:ascii="Times New Roman" w:hAnsi="Times New Roman"/>
                <w:sz w:val="20"/>
                <w:szCs w:val="20"/>
              </w:rPr>
            </w:pPr>
            <w:r w:rsidRPr="00AD2793">
              <w:rPr>
                <w:rFonts w:ascii="Times New Roman" w:hAnsi="Times New Roman"/>
                <w:sz w:val="20"/>
                <w:szCs w:val="20"/>
              </w:rPr>
              <w:lastRenderedPageBreak/>
              <w:t>0</w:t>
            </w:r>
          </w:p>
        </w:tc>
        <w:tc>
          <w:tcPr>
            <w:tcW w:w="701" w:type="pct"/>
          </w:tcPr>
          <w:p w:rsidR="00270C00" w:rsidRPr="00A23E9E" w:rsidRDefault="00270C00" w:rsidP="00AD2793">
            <w:pPr>
              <w:jc w:val="center"/>
              <w:rPr>
                <w:rFonts w:ascii="Times New Roman" w:hAnsi="Times New Roman"/>
                <w:sz w:val="24"/>
                <w:szCs w:val="24"/>
              </w:rPr>
            </w:pPr>
            <w:r w:rsidRPr="00A23E9E">
              <w:rPr>
                <w:rFonts w:ascii="Times New Roman" w:hAnsi="Times New Roman"/>
                <w:sz w:val="24"/>
                <w:szCs w:val="24"/>
              </w:rPr>
              <w:t>15</w:t>
            </w:r>
          </w:p>
        </w:tc>
      </w:tr>
    </w:tbl>
    <w:p w:rsidR="00A23E9E" w:rsidRPr="00A23E9E" w:rsidRDefault="00A23E9E" w:rsidP="002755AC">
      <w:pPr>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5"/>
        <w:gridCol w:w="3348"/>
        <w:gridCol w:w="1430"/>
        <w:gridCol w:w="1422"/>
        <w:gridCol w:w="1376"/>
      </w:tblGrid>
      <w:tr w:rsidR="0041200B" w:rsidRPr="00547C11" w:rsidTr="00A512D0">
        <w:tc>
          <w:tcPr>
            <w:tcW w:w="1042" w:type="pct"/>
          </w:tcPr>
          <w:p w:rsidR="0041200B" w:rsidRPr="00547C11" w:rsidRDefault="0041200B" w:rsidP="002755AC">
            <w:pPr>
              <w:jc w:val="center"/>
              <w:rPr>
                <w:rFonts w:ascii="Times New Roman" w:hAnsi="Times New Roman"/>
                <w:b/>
                <w:sz w:val="20"/>
                <w:szCs w:val="20"/>
              </w:rPr>
            </w:pPr>
            <w:r w:rsidRPr="00547C11">
              <w:rPr>
                <w:rFonts w:ascii="Times New Roman" w:hAnsi="Times New Roman"/>
                <w:b/>
                <w:sz w:val="20"/>
                <w:szCs w:val="20"/>
                <w:lang w:val="ru-RU"/>
              </w:rPr>
              <w:t>Индикатор результата ИР</w:t>
            </w:r>
          </w:p>
        </w:tc>
        <w:tc>
          <w:tcPr>
            <w:tcW w:w="1749" w:type="pct"/>
            <w:tcBorders>
              <w:bottom w:val="single" w:sz="4" w:space="0" w:color="auto"/>
            </w:tcBorders>
          </w:tcPr>
          <w:p w:rsidR="0041200B" w:rsidRPr="00547C11" w:rsidRDefault="0041200B" w:rsidP="002755AC">
            <w:pPr>
              <w:jc w:val="center"/>
              <w:rPr>
                <w:rFonts w:ascii="Times New Roman" w:hAnsi="Times New Roman"/>
                <w:b/>
                <w:sz w:val="20"/>
                <w:szCs w:val="20"/>
                <w:lang w:val="ru-RU"/>
              </w:rPr>
            </w:pPr>
            <w:r>
              <w:rPr>
                <w:rFonts w:ascii="Times New Roman" w:hAnsi="Times New Roman"/>
                <w:b/>
                <w:sz w:val="20"/>
                <w:szCs w:val="20"/>
                <w:lang w:val="ru-RU"/>
              </w:rPr>
              <w:t>Приоритет</w:t>
            </w:r>
          </w:p>
        </w:tc>
        <w:tc>
          <w:tcPr>
            <w:tcW w:w="747" w:type="pct"/>
          </w:tcPr>
          <w:p w:rsidR="0041200B" w:rsidRPr="00547C11" w:rsidRDefault="0041200B" w:rsidP="002755AC">
            <w:pPr>
              <w:jc w:val="center"/>
              <w:rPr>
                <w:rFonts w:ascii="Times New Roman" w:hAnsi="Times New Roman"/>
                <w:b/>
                <w:sz w:val="20"/>
                <w:szCs w:val="20"/>
              </w:rPr>
            </w:pPr>
            <w:r w:rsidRPr="00547C11">
              <w:rPr>
                <w:rFonts w:ascii="Times New Roman" w:hAnsi="Times New Roman"/>
                <w:b/>
                <w:sz w:val="20"/>
                <w:szCs w:val="20"/>
                <w:lang w:val="ru-RU"/>
              </w:rPr>
              <w:t>Исходный уровень ИР</w:t>
            </w:r>
          </w:p>
        </w:tc>
        <w:tc>
          <w:tcPr>
            <w:tcW w:w="743" w:type="pct"/>
          </w:tcPr>
          <w:p w:rsidR="0041200B" w:rsidRPr="00547C11" w:rsidRDefault="0041200B" w:rsidP="002755AC">
            <w:pPr>
              <w:jc w:val="center"/>
              <w:rPr>
                <w:rFonts w:ascii="Times New Roman" w:hAnsi="Times New Roman"/>
                <w:b/>
                <w:sz w:val="20"/>
                <w:szCs w:val="20"/>
                <w:lang w:val="ru-RU"/>
              </w:rPr>
            </w:pPr>
            <w:r w:rsidRPr="00547C11">
              <w:rPr>
                <w:rFonts w:ascii="Times New Roman" w:hAnsi="Times New Roman"/>
                <w:b/>
                <w:sz w:val="20"/>
                <w:szCs w:val="20"/>
                <w:lang w:val="ru-RU"/>
              </w:rPr>
              <w:t>Целевое значение ИР</w:t>
            </w:r>
          </w:p>
        </w:tc>
        <w:tc>
          <w:tcPr>
            <w:tcW w:w="719" w:type="pct"/>
          </w:tcPr>
          <w:p w:rsidR="0041200B" w:rsidRPr="00547C11" w:rsidRDefault="0041200B" w:rsidP="002755AC">
            <w:pPr>
              <w:jc w:val="center"/>
              <w:rPr>
                <w:rFonts w:ascii="Times New Roman" w:hAnsi="Times New Roman"/>
                <w:b/>
                <w:sz w:val="20"/>
                <w:szCs w:val="20"/>
              </w:rPr>
            </w:pPr>
            <w:r w:rsidRPr="00547C11">
              <w:rPr>
                <w:rFonts w:ascii="Times New Roman" w:hAnsi="Times New Roman"/>
                <w:b/>
                <w:sz w:val="20"/>
                <w:szCs w:val="20"/>
                <w:lang w:val="ru-RU"/>
              </w:rPr>
              <w:t>Источник проверки</w:t>
            </w:r>
          </w:p>
        </w:tc>
      </w:tr>
      <w:tr w:rsidR="0041200B" w:rsidRPr="006E184E" w:rsidTr="008D5429">
        <w:trPr>
          <w:trHeight w:val="1275"/>
        </w:trPr>
        <w:tc>
          <w:tcPr>
            <w:tcW w:w="1042" w:type="pct"/>
            <w:shd w:val="clear" w:color="auto" w:fill="auto"/>
          </w:tcPr>
          <w:p w:rsidR="0041200B" w:rsidRPr="006E184E" w:rsidRDefault="0041200B" w:rsidP="002755AC">
            <w:pPr>
              <w:rPr>
                <w:rFonts w:ascii="Times New Roman" w:hAnsi="Times New Roman"/>
                <w:sz w:val="20"/>
                <w:szCs w:val="20"/>
                <w:lang w:val="ru-RU"/>
              </w:rPr>
            </w:pPr>
            <w:r w:rsidRPr="006E184E">
              <w:rPr>
                <w:rFonts w:ascii="Times New Roman" w:hAnsi="Times New Roman"/>
                <w:sz w:val="20"/>
                <w:szCs w:val="20"/>
                <w:lang w:val="ru-RU"/>
              </w:rPr>
              <w:t>Сильные стороны в совместной разработке продуктов и услуг в бизнесе</w:t>
            </w:r>
          </w:p>
        </w:tc>
        <w:tc>
          <w:tcPr>
            <w:tcW w:w="1749" w:type="pct"/>
            <w:shd w:val="clear" w:color="auto" w:fill="auto"/>
          </w:tcPr>
          <w:p w:rsidR="0041200B" w:rsidRPr="006E184E" w:rsidRDefault="006E184E" w:rsidP="001E4472">
            <w:pPr>
              <w:rPr>
                <w:rFonts w:ascii="Times New Roman" w:hAnsi="Times New Roman"/>
                <w:sz w:val="20"/>
                <w:szCs w:val="20"/>
              </w:rPr>
            </w:pPr>
            <w:r>
              <w:rPr>
                <w:rFonts w:ascii="Times New Roman" w:hAnsi="Times New Roman"/>
                <w:sz w:val="20"/>
                <w:szCs w:val="20"/>
              </w:rPr>
              <w:t>У</w:t>
            </w:r>
            <w:proofErr w:type="spellStart"/>
            <w:r>
              <w:rPr>
                <w:rFonts w:ascii="Times New Roman" w:hAnsi="Times New Roman"/>
                <w:sz w:val="20"/>
                <w:szCs w:val="20"/>
                <w:lang w:val="ru-RU"/>
              </w:rPr>
              <w:t>скорение</w:t>
            </w:r>
            <w:proofErr w:type="spellEnd"/>
            <w:r w:rsidR="0041200B" w:rsidRPr="006E184E">
              <w:rPr>
                <w:rFonts w:ascii="Times New Roman" w:hAnsi="Times New Roman"/>
                <w:sz w:val="20"/>
                <w:szCs w:val="20"/>
              </w:rPr>
              <w:t xml:space="preserve"> развития С</w:t>
            </w:r>
            <w:r w:rsidR="005F5198">
              <w:rPr>
                <w:rFonts w:ascii="Times New Roman" w:hAnsi="Times New Roman"/>
                <w:sz w:val="20"/>
                <w:szCs w:val="20"/>
                <w:lang w:val="ru-RU"/>
              </w:rPr>
              <w:t>М</w:t>
            </w:r>
            <w:r w:rsidR="0041200B" w:rsidRPr="006E184E">
              <w:rPr>
                <w:rFonts w:ascii="Times New Roman" w:hAnsi="Times New Roman"/>
                <w:sz w:val="20"/>
                <w:szCs w:val="20"/>
              </w:rPr>
              <w:t>П</w:t>
            </w:r>
            <w:r w:rsidR="001E4472">
              <w:rPr>
                <w:rFonts w:ascii="Times New Roman" w:hAnsi="Times New Roman"/>
                <w:sz w:val="20"/>
                <w:szCs w:val="20"/>
                <w:lang w:val="ru-RU"/>
              </w:rPr>
              <w:t xml:space="preserve"> на основе</w:t>
            </w:r>
            <w:r w:rsidR="0041200B" w:rsidRPr="006E184E">
              <w:rPr>
                <w:rFonts w:ascii="Times New Roman" w:hAnsi="Times New Roman"/>
                <w:sz w:val="20"/>
                <w:szCs w:val="20"/>
              </w:rPr>
              <w:t xml:space="preserve"> развития </w:t>
            </w:r>
            <w:r w:rsidR="001E4472">
              <w:rPr>
                <w:rFonts w:ascii="Times New Roman" w:hAnsi="Times New Roman"/>
                <w:sz w:val="20"/>
                <w:szCs w:val="20"/>
                <w:lang w:val="ru-RU"/>
              </w:rPr>
              <w:t xml:space="preserve">деловых </w:t>
            </w:r>
            <w:r w:rsidR="0041200B" w:rsidRPr="006E184E">
              <w:rPr>
                <w:rFonts w:ascii="Times New Roman" w:hAnsi="Times New Roman"/>
                <w:sz w:val="20"/>
                <w:szCs w:val="20"/>
              </w:rPr>
              <w:t>контактов</w:t>
            </w:r>
            <w:r w:rsidR="001E4472">
              <w:rPr>
                <w:rFonts w:ascii="Times New Roman" w:hAnsi="Times New Roman"/>
                <w:sz w:val="20"/>
                <w:szCs w:val="20"/>
                <w:lang w:val="ru-RU"/>
              </w:rPr>
              <w:t>, создания</w:t>
            </w:r>
            <w:r w:rsidR="0041200B" w:rsidRPr="006E184E">
              <w:rPr>
                <w:rFonts w:ascii="Times New Roman" w:hAnsi="Times New Roman"/>
                <w:sz w:val="20"/>
                <w:szCs w:val="20"/>
              </w:rPr>
              <w:t xml:space="preserve"> услуг и продуктов</w:t>
            </w:r>
          </w:p>
        </w:tc>
        <w:tc>
          <w:tcPr>
            <w:tcW w:w="747" w:type="pct"/>
            <w:shd w:val="clear" w:color="auto" w:fill="auto"/>
          </w:tcPr>
          <w:p w:rsidR="0041200B" w:rsidRPr="006E184E" w:rsidRDefault="0041200B" w:rsidP="002755AC">
            <w:pPr>
              <w:jc w:val="center"/>
              <w:rPr>
                <w:rFonts w:ascii="Times New Roman" w:hAnsi="Times New Roman"/>
                <w:sz w:val="20"/>
                <w:szCs w:val="20"/>
              </w:rPr>
            </w:pPr>
            <w:r w:rsidRPr="006E184E">
              <w:rPr>
                <w:rFonts w:ascii="Times New Roman" w:hAnsi="Times New Roman"/>
                <w:sz w:val="20"/>
                <w:szCs w:val="20"/>
              </w:rPr>
              <w:t>2,2</w:t>
            </w:r>
          </w:p>
        </w:tc>
        <w:tc>
          <w:tcPr>
            <w:tcW w:w="743" w:type="pct"/>
            <w:shd w:val="clear" w:color="auto" w:fill="auto"/>
          </w:tcPr>
          <w:p w:rsidR="0041200B" w:rsidRPr="006E184E" w:rsidRDefault="0041200B" w:rsidP="002755AC">
            <w:pPr>
              <w:jc w:val="center"/>
              <w:rPr>
                <w:rFonts w:ascii="Times New Roman" w:hAnsi="Times New Roman"/>
                <w:sz w:val="20"/>
                <w:szCs w:val="20"/>
              </w:rPr>
            </w:pPr>
            <w:r w:rsidRPr="006E184E">
              <w:rPr>
                <w:rFonts w:ascii="Times New Roman" w:hAnsi="Times New Roman"/>
                <w:sz w:val="20"/>
                <w:szCs w:val="20"/>
              </w:rPr>
              <w:t>3,0</w:t>
            </w:r>
          </w:p>
        </w:tc>
        <w:tc>
          <w:tcPr>
            <w:tcW w:w="719" w:type="pct"/>
            <w:shd w:val="clear" w:color="auto" w:fill="auto"/>
          </w:tcPr>
          <w:p w:rsidR="0041200B" w:rsidRPr="006E184E" w:rsidRDefault="0041200B" w:rsidP="002755AC">
            <w:pPr>
              <w:rPr>
                <w:rFonts w:ascii="Times New Roman" w:hAnsi="Times New Roman"/>
                <w:sz w:val="20"/>
                <w:szCs w:val="20"/>
                <w:lang w:val="ru-RU"/>
              </w:rPr>
            </w:pPr>
            <w:r w:rsidRPr="006E184E">
              <w:rPr>
                <w:rFonts w:ascii="Times New Roman" w:hAnsi="Times New Roman"/>
                <w:sz w:val="20"/>
                <w:szCs w:val="20"/>
                <w:lang w:val="ru-RU"/>
              </w:rPr>
              <w:t>Обзор на уровне программы</w:t>
            </w:r>
            <w:r w:rsidRPr="006E184E">
              <w:rPr>
                <w:rFonts w:ascii="Times New Roman" w:hAnsi="Times New Roman"/>
                <w:sz w:val="20"/>
                <w:szCs w:val="20"/>
                <w:vertAlign w:val="superscript"/>
              </w:rPr>
              <w:footnoteReference w:id="38"/>
            </w:r>
          </w:p>
        </w:tc>
      </w:tr>
      <w:tr w:rsidR="008D5429" w:rsidRPr="006E184E" w:rsidTr="00792FEB">
        <w:trPr>
          <w:trHeight w:val="1275"/>
        </w:trPr>
        <w:tc>
          <w:tcPr>
            <w:tcW w:w="1042" w:type="pct"/>
            <w:shd w:val="clear" w:color="auto" w:fill="auto"/>
          </w:tcPr>
          <w:p w:rsidR="008D5429" w:rsidRPr="006E184E" w:rsidRDefault="008D5429" w:rsidP="002755AC">
            <w:pPr>
              <w:rPr>
                <w:rFonts w:ascii="Times New Roman" w:hAnsi="Times New Roman"/>
                <w:sz w:val="20"/>
                <w:szCs w:val="20"/>
                <w:lang w:val="ru-RU"/>
              </w:rPr>
            </w:pPr>
            <w:r w:rsidRPr="006E184E">
              <w:rPr>
                <w:rFonts w:ascii="Times New Roman" w:hAnsi="Times New Roman"/>
                <w:sz w:val="20"/>
                <w:szCs w:val="20"/>
                <w:lang w:val="ru-RU"/>
              </w:rPr>
              <w:t>Привлекательность культурных объектов и объектов исторического наследия для посетителей</w:t>
            </w:r>
          </w:p>
        </w:tc>
        <w:tc>
          <w:tcPr>
            <w:tcW w:w="1" w:type="pct"/>
            <w:tcBorders>
              <w:bottom w:val="single" w:sz="4" w:space="0" w:color="auto"/>
            </w:tcBorders>
            <w:shd w:val="clear" w:color="auto" w:fill="auto"/>
          </w:tcPr>
          <w:p w:rsidR="008D5429" w:rsidRPr="006E184E" w:rsidRDefault="006E184E" w:rsidP="001E4472">
            <w:pPr>
              <w:rPr>
                <w:rFonts w:ascii="Times New Roman" w:hAnsi="Times New Roman"/>
                <w:sz w:val="20"/>
                <w:szCs w:val="20"/>
              </w:rPr>
            </w:pPr>
            <w:r>
              <w:rPr>
                <w:rFonts w:ascii="Times New Roman" w:hAnsi="Times New Roman"/>
                <w:sz w:val="20"/>
                <w:szCs w:val="20"/>
                <w:lang w:val="ru-RU"/>
              </w:rPr>
              <w:t>Ускорение</w:t>
            </w:r>
            <w:r w:rsidR="008D5429" w:rsidRPr="006E184E">
              <w:rPr>
                <w:rFonts w:ascii="Times New Roman" w:hAnsi="Times New Roman"/>
                <w:sz w:val="20"/>
                <w:szCs w:val="20"/>
                <w:lang w:val="ru-RU"/>
              </w:rPr>
              <w:t xml:space="preserve"> развития С</w:t>
            </w:r>
            <w:r w:rsidR="005F5198">
              <w:rPr>
                <w:rFonts w:ascii="Times New Roman" w:hAnsi="Times New Roman"/>
                <w:sz w:val="20"/>
                <w:szCs w:val="20"/>
                <w:lang w:val="ru-RU"/>
              </w:rPr>
              <w:t>М</w:t>
            </w:r>
            <w:r w:rsidR="008D5429" w:rsidRPr="006E184E">
              <w:rPr>
                <w:rFonts w:ascii="Times New Roman" w:hAnsi="Times New Roman"/>
                <w:sz w:val="20"/>
                <w:szCs w:val="20"/>
                <w:lang w:val="ru-RU"/>
              </w:rPr>
              <w:t>П</w:t>
            </w:r>
            <w:r w:rsidR="001E4472">
              <w:rPr>
                <w:rFonts w:ascii="Times New Roman" w:hAnsi="Times New Roman"/>
                <w:sz w:val="20"/>
                <w:szCs w:val="20"/>
                <w:lang w:val="ru-RU"/>
              </w:rPr>
              <w:t xml:space="preserve"> на основе</w:t>
            </w:r>
            <w:r w:rsidR="008D5429" w:rsidRPr="006E184E">
              <w:rPr>
                <w:rFonts w:ascii="Times New Roman" w:hAnsi="Times New Roman"/>
                <w:sz w:val="20"/>
                <w:szCs w:val="20"/>
                <w:lang w:val="ru-RU"/>
              </w:rPr>
              <w:t xml:space="preserve"> развития</w:t>
            </w:r>
            <w:r w:rsidR="001E4472">
              <w:rPr>
                <w:rFonts w:ascii="Times New Roman" w:hAnsi="Times New Roman"/>
                <w:sz w:val="20"/>
                <w:szCs w:val="20"/>
                <w:lang w:val="ru-RU"/>
              </w:rPr>
              <w:t xml:space="preserve"> деловых </w:t>
            </w:r>
            <w:r w:rsidR="008D5429" w:rsidRPr="006E184E">
              <w:rPr>
                <w:rFonts w:ascii="Times New Roman" w:hAnsi="Times New Roman"/>
                <w:sz w:val="20"/>
                <w:szCs w:val="20"/>
                <w:lang w:val="ru-RU"/>
              </w:rPr>
              <w:t>контактов</w:t>
            </w:r>
            <w:r w:rsidR="001E4472">
              <w:rPr>
                <w:rFonts w:ascii="Times New Roman" w:hAnsi="Times New Roman"/>
                <w:sz w:val="20"/>
                <w:szCs w:val="20"/>
                <w:lang w:val="ru-RU"/>
              </w:rPr>
              <w:t>, создания</w:t>
            </w:r>
            <w:r w:rsidR="008D5429" w:rsidRPr="006E184E">
              <w:rPr>
                <w:rFonts w:ascii="Times New Roman" w:hAnsi="Times New Roman"/>
                <w:sz w:val="20"/>
                <w:szCs w:val="20"/>
                <w:lang w:val="ru-RU"/>
              </w:rPr>
              <w:t xml:space="preserve"> услуг и продуктов</w:t>
            </w:r>
          </w:p>
        </w:tc>
        <w:tc>
          <w:tcPr>
            <w:tcW w:w="747" w:type="pct"/>
            <w:shd w:val="clear" w:color="auto" w:fill="auto"/>
          </w:tcPr>
          <w:p w:rsidR="008D5429" w:rsidRPr="006E184E" w:rsidRDefault="008D5429" w:rsidP="002755AC">
            <w:pPr>
              <w:jc w:val="center"/>
              <w:rPr>
                <w:rFonts w:ascii="Times New Roman" w:hAnsi="Times New Roman"/>
                <w:sz w:val="20"/>
                <w:szCs w:val="20"/>
                <w:lang w:val="ru-RU"/>
              </w:rPr>
            </w:pPr>
            <w:r w:rsidRPr="006E184E">
              <w:rPr>
                <w:rFonts w:ascii="Times New Roman" w:hAnsi="Times New Roman"/>
                <w:sz w:val="20"/>
                <w:szCs w:val="20"/>
                <w:lang w:val="ru-RU"/>
              </w:rPr>
              <w:t>3,0</w:t>
            </w:r>
          </w:p>
        </w:tc>
        <w:tc>
          <w:tcPr>
            <w:tcW w:w="743" w:type="pct"/>
            <w:shd w:val="clear" w:color="auto" w:fill="auto"/>
          </w:tcPr>
          <w:p w:rsidR="008D5429" w:rsidRPr="006E184E" w:rsidRDefault="008D5429" w:rsidP="002755AC">
            <w:pPr>
              <w:jc w:val="center"/>
              <w:rPr>
                <w:rFonts w:ascii="Times New Roman" w:hAnsi="Times New Roman"/>
                <w:sz w:val="20"/>
                <w:szCs w:val="20"/>
              </w:rPr>
            </w:pPr>
            <w:r w:rsidRPr="006E184E">
              <w:rPr>
                <w:rFonts w:ascii="Times New Roman" w:hAnsi="Times New Roman"/>
                <w:sz w:val="20"/>
                <w:szCs w:val="20"/>
              </w:rPr>
              <w:t>2,9</w:t>
            </w:r>
          </w:p>
        </w:tc>
        <w:tc>
          <w:tcPr>
            <w:tcW w:w="719" w:type="pct"/>
            <w:shd w:val="clear" w:color="auto" w:fill="auto"/>
          </w:tcPr>
          <w:p w:rsidR="008D5429" w:rsidRPr="006E184E" w:rsidRDefault="008D5429" w:rsidP="002755AC">
            <w:pPr>
              <w:rPr>
                <w:rFonts w:ascii="Times New Roman" w:hAnsi="Times New Roman"/>
                <w:sz w:val="20"/>
                <w:szCs w:val="20"/>
                <w:lang w:val="ru-RU"/>
              </w:rPr>
            </w:pPr>
            <w:r w:rsidRPr="006E184E">
              <w:rPr>
                <w:rFonts w:ascii="Times New Roman" w:hAnsi="Times New Roman"/>
                <w:sz w:val="20"/>
                <w:szCs w:val="20"/>
                <w:lang w:val="ru-RU"/>
              </w:rPr>
              <w:t>Обзор на уровне программы</w:t>
            </w:r>
          </w:p>
        </w:tc>
      </w:tr>
      <w:tr w:rsidR="0041200B" w:rsidRPr="006E184E" w:rsidTr="008D5429">
        <w:tc>
          <w:tcPr>
            <w:tcW w:w="1042" w:type="pct"/>
            <w:shd w:val="clear" w:color="auto" w:fill="auto"/>
          </w:tcPr>
          <w:p w:rsidR="0041200B" w:rsidRPr="006E184E" w:rsidRDefault="0041200B" w:rsidP="002755AC">
            <w:pPr>
              <w:rPr>
                <w:rFonts w:ascii="Times New Roman" w:hAnsi="Times New Roman"/>
                <w:sz w:val="20"/>
                <w:szCs w:val="20"/>
                <w:lang w:val="ru-RU"/>
              </w:rPr>
            </w:pPr>
            <w:r w:rsidRPr="006E184E">
              <w:rPr>
                <w:rFonts w:ascii="Times New Roman" w:hAnsi="Times New Roman"/>
                <w:sz w:val="20"/>
                <w:szCs w:val="20"/>
                <w:lang w:val="ru-RU"/>
              </w:rPr>
              <w:t xml:space="preserve">Сильные стороны деятельности образовательных учреждений, НИОКР и инновационного сектора на приграничных территориях </w:t>
            </w:r>
          </w:p>
        </w:tc>
        <w:tc>
          <w:tcPr>
            <w:tcW w:w="1749" w:type="pct"/>
            <w:tcBorders>
              <w:bottom w:val="single" w:sz="4" w:space="0" w:color="auto"/>
            </w:tcBorders>
            <w:shd w:val="clear" w:color="auto" w:fill="auto"/>
          </w:tcPr>
          <w:p w:rsidR="0041200B" w:rsidRPr="006E184E" w:rsidRDefault="0041200B" w:rsidP="006D05CA">
            <w:pPr>
              <w:rPr>
                <w:rFonts w:ascii="Times New Roman" w:hAnsi="Times New Roman"/>
                <w:sz w:val="20"/>
                <w:szCs w:val="20"/>
              </w:rPr>
            </w:pPr>
            <w:r w:rsidRPr="006E184E">
              <w:rPr>
                <w:rFonts w:ascii="Times New Roman" w:hAnsi="Times New Roman"/>
                <w:sz w:val="20"/>
                <w:szCs w:val="20"/>
              </w:rPr>
              <w:t>Повышение конкурентоспособности С</w:t>
            </w:r>
            <w:r w:rsidR="001E4472">
              <w:rPr>
                <w:rFonts w:ascii="Times New Roman" w:hAnsi="Times New Roman"/>
                <w:sz w:val="20"/>
                <w:szCs w:val="20"/>
                <w:lang w:val="ru-RU"/>
              </w:rPr>
              <w:t>М</w:t>
            </w:r>
            <w:r w:rsidRPr="006E184E">
              <w:rPr>
                <w:rFonts w:ascii="Times New Roman" w:hAnsi="Times New Roman"/>
                <w:sz w:val="20"/>
                <w:szCs w:val="20"/>
              </w:rPr>
              <w:t xml:space="preserve">П </w:t>
            </w:r>
            <w:r w:rsidR="001E4472">
              <w:rPr>
                <w:rFonts w:ascii="Times New Roman" w:hAnsi="Times New Roman"/>
                <w:sz w:val="20"/>
                <w:szCs w:val="20"/>
                <w:lang w:val="ru-RU"/>
              </w:rPr>
              <w:t>на основе сотрудничества</w:t>
            </w:r>
            <w:r w:rsidRPr="006E184E">
              <w:rPr>
                <w:rFonts w:ascii="Times New Roman" w:hAnsi="Times New Roman"/>
                <w:sz w:val="20"/>
                <w:szCs w:val="20"/>
              </w:rPr>
              <w:t xml:space="preserve"> между госуд</w:t>
            </w:r>
            <w:r w:rsidR="00276CB5" w:rsidRPr="006E184E">
              <w:rPr>
                <w:rFonts w:ascii="Times New Roman" w:hAnsi="Times New Roman"/>
                <w:sz w:val="20"/>
                <w:szCs w:val="20"/>
              </w:rPr>
              <w:t>арственным</w:t>
            </w:r>
            <w:r w:rsidR="006D05CA">
              <w:rPr>
                <w:rFonts w:ascii="Times New Roman" w:hAnsi="Times New Roman"/>
                <w:sz w:val="20"/>
                <w:szCs w:val="20"/>
                <w:lang w:val="ru-RU"/>
              </w:rPr>
              <w:t>,</w:t>
            </w:r>
            <w:r w:rsidR="00276CB5" w:rsidRPr="006E184E">
              <w:rPr>
                <w:rFonts w:ascii="Times New Roman" w:hAnsi="Times New Roman"/>
                <w:sz w:val="20"/>
                <w:szCs w:val="20"/>
              </w:rPr>
              <w:t xml:space="preserve"> частным </w:t>
            </w:r>
            <w:r w:rsidR="001E4472">
              <w:rPr>
                <w:rFonts w:ascii="Times New Roman" w:hAnsi="Times New Roman"/>
                <w:sz w:val="20"/>
                <w:szCs w:val="20"/>
                <w:lang w:val="ru-RU"/>
              </w:rPr>
              <w:t>сектором</w:t>
            </w:r>
            <w:r w:rsidR="006D05CA">
              <w:rPr>
                <w:rFonts w:ascii="Times New Roman" w:hAnsi="Times New Roman"/>
                <w:sz w:val="20"/>
                <w:szCs w:val="20"/>
                <w:lang w:val="ru-RU"/>
              </w:rPr>
              <w:t xml:space="preserve"> и</w:t>
            </w:r>
            <w:r w:rsidR="001E4472">
              <w:rPr>
                <w:rFonts w:ascii="Times New Roman" w:hAnsi="Times New Roman"/>
                <w:sz w:val="20"/>
                <w:szCs w:val="20"/>
                <w:lang w:val="ru-RU"/>
              </w:rPr>
              <w:t xml:space="preserve"> сектором</w:t>
            </w:r>
            <w:r w:rsidR="00215888">
              <w:rPr>
                <w:rFonts w:ascii="Times New Roman" w:hAnsi="Times New Roman"/>
                <w:sz w:val="20"/>
                <w:szCs w:val="20"/>
                <w:lang w:val="ru-RU"/>
              </w:rPr>
              <w:t xml:space="preserve"> </w:t>
            </w:r>
            <w:r w:rsidR="00CB4E99">
              <w:rPr>
                <w:rFonts w:ascii="Times New Roman" w:hAnsi="Times New Roman"/>
                <w:sz w:val="20"/>
                <w:szCs w:val="20"/>
                <w:lang w:val="ru-RU"/>
              </w:rPr>
              <w:t>НИОКР</w:t>
            </w:r>
            <w:r w:rsidR="00215888" w:rsidRPr="00782D84">
              <w:rPr>
                <w:rFonts w:ascii="Times New Roman" w:hAnsi="Times New Roman"/>
                <w:sz w:val="20"/>
                <w:szCs w:val="20"/>
                <w:lang w:val="ru-RU"/>
              </w:rPr>
              <w:t xml:space="preserve"> </w:t>
            </w:r>
          </w:p>
        </w:tc>
        <w:tc>
          <w:tcPr>
            <w:tcW w:w="747" w:type="pct"/>
            <w:shd w:val="clear" w:color="auto" w:fill="auto"/>
          </w:tcPr>
          <w:p w:rsidR="0041200B" w:rsidRPr="006E184E" w:rsidRDefault="0041200B" w:rsidP="002755AC">
            <w:pPr>
              <w:jc w:val="center"/>
              <w:rPr>
                <w:rFonts w:ascii="Times New Roman" w:hAnsi="Times New Roman"/>
                <w:sz w:val="20"/>
                <w:szCs w:val="20"/>
              </w:rPr>
            </w:pPr>
            <w:r w:rsidRPr="006E184E">
              <w:rPr>
                <w:rFonts w:ascii="Times New Roman" w:hAnsi="Times New Roman"/>
                <w:sz w:val="20"/>
                <w:szCs w:val="20"/>
              </w:rPr>
              <w:t>2,6</w:t>
            </w:r>
          </w:p>
          <w:p w:rsidR="0041200B" w:rsidRPr="006E184E" w:rsidRDefault="0041200B" w:rsidP="002755AC">
            <w:pPr>
              <w:jc w:val="center"/>
              <w:rPr>
                <w:rFonts w:ascii="Times New Roman" w:hAnsi="Times New Roman"/>
                <w:sz w:val="20"/>
                <w:szCs w:val="20"/>
              </w:rPr>
            </w:pPr>
          </w:p>
        </w:tc>
        <w:tc>
          <w:tcPr>
            <w:tcW w:w="743" w:type="pct"/>
            <w:shd w:val="clear" w:color="auto" w:fill="auto"/>
          </w:tcPr>
          <w:p w:rsidR="0041200B" w:rsidRPr="006E184E" w:rsidRDefault="0041200B" w:rsidP="002755AC">
            <w:pPr>
              <w:jc w:val="center"/>
              <w:rPr>
                <w:rFonts w:ascii="Times New Roman" w:hAnsi="Times New Roman"/>
                <w:sz w:val="20"/>
                <w:szCs w:val="20"/>
              </w:rPr>
            </w:pPr>
            <w:r w:rsidRPr="006E184E">
              <w:rPr>
                <w:rFonts w:ascii="Times New Roman" w:hAnsi="Times New Roman"/>
                <w:sz w:val="20"/>
                <w:szCs w:val="20"/>
              </w:rPr>
              <w:t>3,1</w:t>
            </w:r>
          </w:p>
        </w:tc>
        <w:tc>
          <w:tcPr>
            <w:tcW w:w="719" w:type="pct"/>
            <w:shd w:val="clear" w:color="auto" w:fill="auto"/>
          </w:tcPr>
          <w:p w:rsidR="0041200B" w:rsidRPr="006E184E" w:rsidRDefault="0041200B" w:rsidP="002755AC">
            <w:pPr>
              <w:rPr>
                <w:rFonts w:ascii="Times New Roman" w:hAnsi="Times New Roman"/>
                <w:sz w:val="20"/>
                <w:szCs w:val="20"/>
                <w:lang w:val="ru-RU"/>
              </w:rPr>
            </w:pPr>
            <w:r w:rsidRPr="006E184E">
              <w:rPr>
                <w:rFonts w:ascii="Times New Roman" w:hAnsi="Times New Roman"/>
                <w:sz w:val="20"/>
                <w:szCs w:val="20"/>
                <w:lang w:val="ru-RU"/>
              </w:rPr>
              <w:t>Обзор на уровне программы</w:t>
            </w:r>
          </w:p>
          <w:p w:rsidR="0041200B" w:rsidRPr="006E184E" w:rsidRDefault="0041200B" w:rsidP="002755AC">
            <w:pPr>
              <w:rPr>
                <w:rFonts w:ascii="Times New Roman" w:hAnsi="Times New Roman"/>
                <w:sz w:val="20"/>
                <w:szCs w:val="20"/>
                <w:lang w:val="ru-RU"/>
              </w:rPr>
            </w:pPr>
          </w:p>
        </w:tc>
      </w:tr>
      <w:tr w:rsidR="00276CB5" w:rsidRPr="006E184E" w:rsidTr="00792FEB">
        <w:tc>
          <w:tcPr>
            <w:tcW w:w="1042" w:type="pct"/>
            <w:shd w:val="clear" w:color="auto" w:fill="auto"/>
          </w:tcPr>
          <w:p w:rsidR="00276CB5" w:rsidRPr="006E184E" w:rsidRDefault="00276CB5" w:rsidP="001E4472">
            <w:pPr>
              <w:rPr>
                <w:rFonts w:ascii="Times New Roman" w:hAnsi="Times New Roman"/>
                <w:sz w:val="20"/>
                <w:szCs w:val="20"/>
                <w:lang w:val="ru-RU"/>
              </w:rPr>
            </w:pPr>
            <w:r w:rsidRPr="006E184E">
              <w:rPr>
                <w:rFonts w:ascii="Times New Roman" w:hAnsi="Times New Roman"/>
                <w:sz w:val="20"/>
                <w:szCs w:val="20"/>
                <w:lang w:val="ru-RU"/>
              </w:rPr>
              <w:t xml:space="preserve">Качество приграничной </w:t>
            </w:r>
            <w:r w:rsidR="001E4472">
              <w:rPr>
                <w:rFonts w:ascii="Times New Roman" w:hAnsi="Times New Roman"/>
                <w:sz w:val="20"/>
                <w:szCs w:val="20"/>
                <w:lang w:val="ru-RU"/>
              </w:rPr>
              <w:t xml:space="preserve">деловой </w:t>
            </w:r>
            <w:r w:rsidRPr="006E184E">
              <w:rPr>
                <w:rFonts w:ascii="Times New Roman" w:hAnsi="Times New Roman"/>
                <w:sz w:val="20"/>
                <w:szCs w:val="20"/>
                <w:lang w:val="ru-RU"/>
              </w:rPr>
              <w:t>среды</w:t>
            </w:r>
          </w:p>
        </w:tc>
        <w:tc>
          <w:tcPr>
            <w:tcW w:w="1749" w:type="pct"/>
            <w:shd w:val="clear" w:color="auto" w:fill="auto"/>
          </w:tcPr>
          <w:p w:rsidR="00276CB5" w:rsidRPr="00215888" w:rsidRDefault="001E4472" w:rsidP="001E4472">
            <w:pPr>
              <w:rPr>
                <w:rFonts w:ascii="Times New Roman" w:hAnsi="Times New Roman"/>
                <w:sz w:val="20"/>
                <w:szCs w:val="20"/>
                <w:lang w:val="ru-RU"/>
              </w:rPr>
            </w:pPr>
            <w:r>
              <w:rPr>
                <w:rFonts w:ascii="Times New Roman" w:hAnsi="Times New Roman"/>
                <w:sz w:val="20"/>
                <w:szCs w:val="20"/>
                <w:lang w:val="ru-RU"/>
              </w:rPr>
              <w:t xml:space="preserve">Совершенствование деловой </w:t>
            </w:r>
            <w:r w:rsidR="00276CB5" w:rsidRPr="006E184E">
              <w:rPr>
                <w:rFonts w:ascii="Times New Roman" w:hAnsi="Times New Roman"/>
                <w:sz w:val="20"/>
                <w:szCs w:val="20"/>
                <w:lang w:val="ru-RU"/>
              </w:rPr>
              <w:t xml:space="preserve">среды </w:t>
            </w:r>
            <w:r>
              <w:rPr>
                <w:rFonts w:ascii="Times New Roman" w:hAnsi="Times New Roman"/>
                <w:sz w:val="20"/>
                <w:szCs w:val="20"/>
                <w:lang w:val="ru-RU"/>
              </w:rPr>
              <w:t>через</w:t>
            </w:r>
            <w:r w:rsidRPr="006E184E">
              <w:rPr>
                <w:rFonts w:ascii="Times New Roman" w:hAnsi="Times New Roman"/>
                <w:sz w:val="20"/>
                <w:szCs w:val="20"/>
                <w:lang w:val="ru-RU"/>
              </w:rPr>
              <w:t xml:space="preserve"> </w:t>
            </w:r>
            <w:r w:rsidR="00276CB5" w:rsidRPr="006E184E">
              <w:rPr>
                <w:rFonts w:ascii="Times New Roman" w:hAnsi="Times New Roman"/>
                <w:sz w:val="20"/>
                <w:szCs w:val="20"/>
                <w:lang w:val="ru-RU"/>
              </w:rPr>
              <w:t>разработк</w:t>
            </w:r>
            <w:r>
              <w:rPr>
                <w:rFonts w:ascii="Times New Roman" w:hAnsi="Times New Roman"/>
                <w:sz w:val="20"/>
                <w:szCs w:val="20"/>
                <w:lang w:val="ru-RU"/>
              </w:rPr>
              <w:t>у</w:t>
            </w:r>
            <w:r w:rsidR="00276CB5" w:rsidRPr="006E184E">
              <w:rPr>
                <w:rFonts w:ascii="Times New Roman" w:hAnsi="Times New Roman"/>
                <w:sz w:val="20"/>
                <w:szCs w:val="20"/>
                <w:lang w:val="ru-RU"/>
              </w:rPr>
              <w:t xml:space="preserve"> мер</w:t>
            </w:r>
            <w:r>
              <w:rPr>
                <w:rFonts w:ascii="Times New Roman" w:hAnsi="Times New Roman"/>
                <w:sz w:val="20"/>
                <w:szCs w:val="20"/>
                <w:lang w:val="ru-RU"/>
              </w:rPr>
              <w:t xml:space="preserve"> по</w:t>
            </w:r>
            <w:r w:rsidR="00276CB5" w:rsidRPr="006E184E">
              <w:rPr>
                <w:rFonts w:ascii="Times New Roman" w:hAnsi="Times New Roman"/>
                <w:sz w:val="20"/>
                <w:szCs w:val="20"/>
                <w:lang w:val="ru-RU"/>
              </w:rPr>
              <w:t xml:space="preserve"> поддержк</w:t>
            </w:r>
            <w:r>
              <w:rPr>
                <w:rFonts w:ascii="Times New Roman" w:hAnsi="Times New Roman"/>
                <w:sz w:val="20"/>
                <w:szCs w:val="20"/>
                <w:lang w:val="ru-RU"/>
              </w:rPr>
              <w:t>е и развитию</w:t>
            </w:r>
            <w:r w:rsidR="00276CB5" w:rsidRPr="006E184E">
              <w:rPr>
                <w:rFonts w:ascii="Times New Roman" w:hAnsi="Times New Roman"/>
                <w:sz w:val="20"/>
                <w:szCs w:val="20"/>
                <w:lang w:val="ru-RU"/>
              </w:rPr>
              <w:t xml:space="preserve"> бизнеса</w:t>
            </w:r>
            <w:r w:rsidR="00215888">
              <w:rPr>
                <w:rFonts w:ascii="Times New Roman" w:hAnsi="Times New Roman"/>
                <w:sz w:val="20"/>
                <w:szCs w:val="20"/>
                <w:lang w:val="ru-RU"/>
              </w:rPr>
              <w:t xml:space="preserve"> и инфраструктуры</w:t>
            </w:r>
          </w:p>
        </w:tc>
        <w:tc>
          <w:tcPr>
            <w:tcW w:w="747" w:type="pct"/>
            <w:shd w:val="clear" w:color="auto" w:fill="auto"/>
          </w:tcPr>
          <w:p w:rsidR="00276CB5" w:rsidRPr="006E184E" w:rsidRDefault="00276CB5" w:rsidP="002755AC">
            <w:pPr>
              <w:jc w:val="center"/>
              <w:rPr>
                <w:rFonts w:ascii="Times New Roman" w:hAnsi="Times New Roman"/>
                <w:sz w:val="20"/>
                <w:szCs w:val="20"/>
                <w:lang w:val="ru-RU"/>
              </w:rPr>
            </w:pPr>
            <w:r w:rsidRPr="006E184E">
              <w:rPr>
                <w:rFonts w:ascii="Times New Roman" w:hAnsi="Times New Roman"/>
                <w:sz w:val="20"/>
                <w:szCs w:val="20"/>
                <w:lang w:val="ru-RU"/>
              </w:rPr>
              <w:t>2,2</w:t>
            </w:r>
          </w:p>
        </w:tc>
        <w:tc>
          <w:tcPr>
            <w:tcW w:w="1" w:type="pct"/>
            <w:shd w:val="clear" w:color="auto" w:fill="auto"/>
          </w:tcPr>
          <w:p w:rsidR="00276CB5" w:rsidRPr="006E184E" w:rsidRDefault="00276CB5" w:rsidP="002755AC">
            <w:pPr>
              <w:jc w:val="center"/>
              <w:rPr>
                <w:rFonts w:ascii="Times New Roman" w:hAnsi="Times New Roman"/>
                <w:sz w:val="20"/>
                <w:szCs w:val="20"/>
                <w:lang w:val="ru-RU"/>
              </w:rPr>
            </w:pPr>
            <w:r w:rsidRPr="006E184E">
              <w:rPr>
                <w:rFonts w:ascii="Times New Roman" w:hAnsi="Times New Roman"/>
                <w:sz w:val="20"/>
                <w:szCs w:val="20"/>
                <w:lang w:val="ru-RU"/>
              </w:rPr>
              <w:t>3,0</w:t>
            </w:r>
          </w:p>
        </w:tc>
        <w:tc>
          <w:tcPr>
            <w:tcW w:w="719" w:type="pct"/>
            <w:shd w:val="clear" w:color="auto" w:fill="auto"/>
          </w:tcPr>
          <w:p w:rsidR="00276CB5" w:rsidRPr="006E184E" w:rsidRDefault="00276CB5" w:rsidP="002755AC">
            <w:pPr>
              <w:rPr>
                <w:rFonts w:ascii="Times New Roman" w:hAnsi="Times New Roman"/>
                <w:sz w:val="20"/>
                <w:szCs w:val="20"/>
                <w:lang w:val="ru-RU"/>
              </w:rPr>
            </w:pPr>
            <w:r w:rsidRPr="006E184E">
              <w:rPr>
                <w:rFonts w:ascii="Times New Roman" w:hAnsi="Times New Roman"/>
                <w:sz w:val="20"/>
                <w:szCs w:val="20"/>
                <w:lang w:val="ru-RU"/>
              </w:rPr>
              <w:t>Обзор на уровне программы</w:t>
            </w:r>
          </w:p>
        </w:tc>
      </w:tr>
    </w:tbl>
    <w:p w:rsidR="00A23E9E" w:rsidRPr="006E184E" w:rsidRDefault="00A23E9E" w:rsidP="002755AC">
      <w:pPr>
        <w:jc w:val="both"/>
        <w:rPr>
          <w:rFonts w:ascii="Times New Roman" w:hAnsi="Times New Roman"/>
          <w:sz w:val="20"/>
          <w:szCs w:val="20"/>
          <w:lang w:val="ru-RU"/>
        </w:rPr>
      </w:pPr>
    </w:p>
    <w:p w:rsidR="00A23E9E" w:rsidRPr="00A23E9E" w:rsidRDefault="00A23E9E" w:rsidP="002755AC">
      <w:pPr>
        <w:jc w:val="both"/>
        <w:rPr>
          <w:rFonts w:ascii="Times New Roman" w:hAnsi="Times New Roman"/>
          <w:b/>
          <w:i/>
          <w:sz w:val="24"/>
          <w:szCs w:val="24"/>
          <w:lang w:val="ru-RU"/>
        </w:rPr>
      </w:pPr>
      <w:r w:rsidRPr="00A23E9E">
        <w:rPr>
          <w:rFonts w:ascii="Times New Roman" w:hAnsi="Times New Roman"/>
          <w:b/>
          <w:i/>
          <w:sz w:val="24"/>
          <w:szCs w:val="24"/>
          <w:lang w:val="ru-RU"/>
        </w:rPr>
        <w:t>Примерный список мероприятий, подлежащих поддержке:</w:t>
      </w:r>
    </w:p>
    <w:p w:rsidR="00A23E9E" w:rsidRPr="00A23E9E" w:rsidRDefault="00A23E9E" w:rsidP="002755AC">
      <w:pPr>
        <w:numPr>
          <w:ilvl w:val="0"/>
          <w:numId w:val="9"/>
        </w:numPr>
        <w:contextualSpacing/>
        <w:jc w:val="both"/>
        <w:rPr>
          <w:rFonts w:ascii="Times New Roman" w:hAnsi="Times New Roman"/>
          <w:sz w:val="24"/>
          <w:szCs w:val="24"/>
          <w:lang w:val="ru-RU" w:eastAsia="nl-NL"/>
        </w:rPr>
      </w:pPr>
      <w:r w:rsidRPr="00A23E9E">
        <w:rPr>
          <w:rFonts w:ascii="Times New Roman" w:hAnsi="Times New Roman"/>
          <w:sz w:val="24"/>
          <w:szCs w:val="24"/>
          <w:lang w:val="ru-RU" w:eastAsia="nl-NL"/>
        </w:rPr>
        <w:t>Сотрудничество между научными парками, образовательными учреждениями, промышленными парками, СМП и учреждениями государственного сектора (трёхстороннее сотрудничество) для продвижения инноваций и модернизации;</w:t>
      </w:r>
    </w:p>
    <w:p w:rsidR="00A23E9E" w:rsidRPr="00A23E9E" w:rsidRDefault="00A23E9E" w:rsidP="002755AC">
      <w:pPr>
        <w:numPr>
          <w:ilvl w:val="0"/>
          <w:numId w:val="9"/>
        </w:numPr>
        <w:spacing w:after="0"/>
        <w:contextualSpacing/>
        <w:jc w:val="both"/>
        <w:rPr>
          <w:rFonts w:ascii="Times New Roman" w:eastAsia="Times New Roman" w:hAnsi="Times New Roman"/>
          <w:sz w:val="24"/>
          <w:szCs w:val="24"/>
          <w:lang w:val="ru-RU" w:eastAsia="nl-NL"/>
        </w:rPr>
      </w:pPr>
      <w:r w:rsidRPr="00A23E9E">
        <w:rPr>
          <w:rFonts w:ascii="Times New Roman" w:eastAsia="Times New Roman" w:hAnsi="Times New Roman"/>
          <w:sz w:val="24"/>
          <w:szCs w:val="24"/>
          <w:lang w:val="ru-RU" w:eastAsia="nl-NL"/>
        </w:rPr>
        <w:t>Развитие приграничных деловых контактов, продуктов и услуг  (контактные встречи, ярмарки, совместная разработка продуктов и маркетинг, включая такие местные/региональные туристические продукты и услуги, как туристические маршруты);</w:t>
      </w:r>
    </w:p>
    <w:p w:rsidR="00A23E9E" w:rsidRPr="00A23E9E" w:rsidRDefault="00A23E9E" w:rsidP="002755AC">
      <w:pPr>
        <w:numPr>
          <w:ilvl w:val="0"/>
          <w:numId w:val="9"/>
        </w:numPr>
        <w:spacing w:before="240" w:after="0"/>
        <w:contextualSpacing/>
        <w:jc w:val="both"/>
        <w:rPr>
          <w:rFonts w:ascii="Times New Roman" w:eastAsia="Times New Roman" w:hAnsi="Times New Roman"/>
          <w:sz w:val="24"/>
          <w:szCs w:val="24"/>
          <w:lang w:val="ru-RU" w:eastAsia="nl-NL"/>
        </w:rPr>
      </w:pPr>
      <w:r w:rsidRPr="00A23E9E">
        <w:rPr>
          <w:rFonts w:ascii="Times New Roman" w:eastAsia="Times New Roman" w:hAnsi="Times New Roman"/>
          <w:bCs/>
          <w:sz w:val="24"/>
          <w:szCs w:val="24"/>
          <w:lang w:val="ru-RU" w:eastAsia="nl-NL"/>
        </w:rPr>
        <w:t>Содействие развитию творческих инициатив и культурного туризма;</w:t>
      </w:r>
    </w:p>
    <w:p w:rsidR="00A23E9E" w:rsidRPr="00A23E9E" w:rsidRDefault="00A23E9E" w:rsidP="002755AC">
      <w:pPr>
        <w:numPr>
          <w:ilvl w:val="0"/>
          <w:numId w:val="9"/>
        </w:numPr>
        <w:spacing w:after="0"/>
        <w:contextualSpacing/>
        <w:jc w:val="both"/>
        <w:rPr>
          <w:rFonts w:ascii="Times New Roman" w:eastAsia="Times New Roman" w:hAnsi="Times New Roman"/>
          <w:bCs/>
          <w:sz w:val="24"/>
          <w:szCs w:val="24"/>
          <w:lang w:val="ru-RU" w:eastAsia="nl-NL"/>
        </w:rPr>
      </w:pPr>
      <w:r w:rsidRPr="00A23E9E">
        <w:rPr>
          <w:rFonts w:ascii="Times New Roman" w:eastAsia="Times New Roman" w:hAnsi="Times New Roman"/>
          <w:bCs/>
          <w:sz w:val="24"/>
          <w:szCs w:val="24"/>
          <w:lang w:val="ru-RU" w:eastAsia="nl-NL"/>
        </w:rPr>
        <w:t xml:space="preserve">Образовательные программы </w:t>
      </w:r>
      <w:r w:rsidR="00572020">
        <w:rPr>
          <w:rFonts w:ascii="Times New Roman" w:eastAsia="Times New Roman" w:hAnsi="Times New Roman"/>
          <w:bCs/>
          <w:sz w:val="24"/>
          <w:szCs w:val="24"/>
          <w:lang w:val="ru-RU" w:eastAsia="nl-NL"/>
        </w:rPr>
        <w:t>для</w:t>
      </w:r>
      <w:r w:rsidR="00572020" w:rsidRPr="00A23E9E">
        <w:rPr>
          <w:rFonts w:ascii="Times New Roman" w:eastAsia="Times New Roman" w:hAnsi="Times New Roman"/>
          <w:bCs/>
          <w:sz w:val="24"/>
          <w:szCs w:val="24"/>
          <w:lang w:val="ru-RU" w:eastAsia="nl-NL"/>
        </w:rPr>
        <w:t xml:space="preserve"> </w:t>
      </w:r>
      <w:r w:rsidRPr="00A23E9E">
        <w:rPr>
          <w:rFonts w:ascii="Times New Roman" w:eastAsia="Times New Roman" w:hAnsi="Times New Roman"/>
          <w:bCs/>
          <w:sz w:val="24"/>
          <w:szCs w:val="24"/>
          <w:lang w:val="ru-RU" w:eastAsia="nl-NL"/>
        </w:rPr>
        <w:t>запуск</w:t>
      </w:r>
      <w:r w:rsidR="00572020">
        <w:rPr>
          <w:rFonts w:ascii="Times New Roman" w:eastAsia="Times New Roman" w:hAnsi="Times New Roman"/>
          <w:bCs/>
          <w:sz w:val="24"/>
          <w:szCs w:val="24"/>
          <w:lang w:val="ru-RU" w:eastAsia="nl-NL"/>
        </w:rPr>
        <w:t>а</w:t>
      </w:r>
      <w:r w:rsidRPr="00A23E9E">
        <w:rPr>
          <w:rFonts w:ascii="Times New Roman" w:eastAsia="Times New Roman" w:hAnsi="Times New Roman"/>
          <w:bCs/>
          <w:sz w:val="24"/>
          <w:szCs w:val="24"/>
          <w:lang w:val="ru-RU" w:eastAsia="nl-NL"/>
        </w:rPr>
        <w:t xml:space="preserve"> </w:t>
      </w:r>
      <w:proofErr w:type="spellStart"/>
      <w:r w:rsidRPr="00A23E9E">
        <w:rPr>
          <w:rFonts w:ascii="Times New Roman" w:eastAsia="Times New Roman" w:hAnsi="Times New Roman"/>
          <w:bCs/>
          <w:sz w:val="24"/>
          <w:szCs w:val="24"/>
          <w:lang w:val="ru-RU" w:eastAsia="nl-NL"/>
        </w:rPr>
        <w:t>стартапов</w:t>
      </w:r>
      <w:proofErr w:type="spellEnd"/>
      <w:r w:rsidRPr="00A23E9E">
        <w:rPr>
          <w:rFonts w:ascii="Times New Roman" w:eastAsia="Times New Roman" w:hAnsi="Times New Roman"/>
          <w:bCs/>
          <w:sz w:val="24"/>
          <w:szCs w:val="24"/>
          <w:lang w:val="ru-RU" w:eastAsia="nl-NL"/>
        </w:rPr>
        <w:t>;</w:t>
      </w:r>
    </w:p>
    <w:p w:rsidR="00A23E9E" w:rsidRPr="00A23E9E" w:rsidRDefault="00A23E9E" w:rsidP="002755AC">
      <w:pPr>
        <w:numPr>
          <w:ilvl w:val="0"/>
          <w:numId w:val="9"/>
        </w:numPr>
        <w:spacing w:after="0"/>
        <w:contextualSpacing/>
        <w:jc w:val="both"/>
        <w:rPr>
          <w:rFonts w:ascii="Times New Roman" w:eastAsia="Times New Roman" w:hAnsi="Times New Roman"/>
          <w:bCs/>
          <w:sz w:val="24"/>
          <w:szCs w:val="24"/>
          <w:lang w:val="ru-RU" w:eastAsia="nl-NL"/>
        </w:rPr>
      </w:pPr>
      <w:r w:rsidRPr="00A23E9E">
        <w:rPr>
          <w:rFonts w:ascii="Times New Roman" w:eastAsia="Times New Roman" w:hAnsi="Times New Roman"/>
          <w:bCs/>
          <w:sz w:val="24"/>
          <w:szCs w:val="24"/>
          <w:lang w:val="ru-RU" w:eastAsia="nl-NL"/>
        </w:rPr>
        <w:t>Услуги по поддержке и инфраструктура, например промышленные парки, инкубаторы, кластеры;</w:t>
      </w:r>
    </w:p>
    <w:p w:rsidR="00A23E9E" w:rsidRPr="00A23E9E" w:rsidRDefault="00A23E9E" w:rsidP="002755AC">
      <w:pPr>
        <w:numPr>
          <w:ilvl w:val="0"/>
          <w:numId w:val="9"/>
        </w:numPr>
        <w:spacing w:after="0"/>
        <w:contextualSpacing/>
        <w:jc w:val="both"/>
        <w:rPr>
          <w:rFonts w:ascii="Times New Roman" w:eastAsia="Times New Roman" w:hAnsi="Times New Roman"/>
          <w:bCs/>
          <w:sz w:val="24"/>
          <w:szCs w:val="24"/>
          <w:lang w:val="ru-RU" w:eastAsia="nl-NL"/>
        </w:rPr>
      </w:pPr>
      <w:r w:rsidRPr="00A23E9E">
        <w:rPr>
          <w:rFonts w:ascii="Times New Roman" w:eastAsia="Times New Roman" w:hAnsi="Times New Roman"/>
          <w:bCs/>
          <w:sz w:val="24"/>
          <w:szCs w:val="24"/>
          <w:lang w:val="ru-RU" w:eastAsia="nl-NL"/>
        </w:rPr>
        <w:t>Местные/региональные туристические объекты и маршруты;</w:t>
      </w:r>
    </w:p>
    <w:p w:rsidR="00A23E9E" w:rsidRPr="00A23E9E" w:rsidRDefault="00A23E9E" w:rsidP="002755AC">
      <w:pPr>
        <w:numPr>
          <w:ilvl w:val="0"/>
          <w:numId w:val="9"/>
        </w:numPr>
        <w:spacing w:after="0"/>
        <w:contextualSpacing/>
        <w:jc w:val="both"/>
        <w:rPr>
          <w:rFonts w:ascii="Times New Roman" w:eastAsia="Times New Roman" w:hAnsi="Times New Roman"/>
          <w:bCs/>
          <w:sz w:val="24"/>
          <w:szCs w:val="24"/>
          <w:lang w:val="ru-RU" w:eastAsia="nl-NL"/>
        </w:rPr>
      </w:pPr>
      <w:r w:rsidRPr="00A23E9E">
        <w:rPr>
          <w:rFonts w:ascii="Times New Roman" w:eastAsia="Times New Roman" w:hAnsi="Times New Roman"/>
          <w:bCs/>
          <w:sz w:val="24"/>
          <w:szCs w:val="24"/>
          <w:lang w:val="ru-RU" w:eastAsia="nl-NL"/>
        </w:rPr>
        <w:lastRenderedPageBreak/>
        <w:t>Содействие предпринимательству (</w:t>
      </w:r>
      <w:proofErr w:type="spellStart"/>
      <w:r w:rsidRPr="00A23E9E">
        <w:rPr>
          <w:rFonts w:ascii="Times New Roman" w:eastAsia="Times New Roman" w:hAnsi="Times New Roman"/>
          <w:bCs/>
          <w:sz w:val="24"/>
          <w:szCs w:val="24"/>
          <w:lang w:val="ru-RU" w:eastAsia="nl-NL"/>
        </w:rPr>
        <w:t>стартапы</w:t>
      </w:r>
      <w:proofErr w:type="spellEnd"/>
      <w:r w:rsidRPr="00A23E9E">
        <w:rPr>
          <w:rFonts w:ascii="Times New Roman" w:eastAsia="Times New Roman" w:hAnsi="Times New Roman"/>
          <w:bCs/>
          <w:sz w:val="24"/>
          <w:szCs w:val="24"/>
          <w:lang w:val="ru-RU" w:eastAsia="nl-NL"/>
        </w:rPr>
        <w:t>, школы предпринимательства);</w:t>
      </w:r>
    </w:p>
    <w:p w:rsidR="00A23E9E" w:rsidRPr="00A23E9E" w:rsidRDefault="00A23E9E" w:rsidP="002755AC">
      <w:pPr>
        <w:jc w:val="both"/>
        <w:rPr>
          <w:rFonts w:ascii="Times New Roman" w:hAnsi="Times New Roman"/>
          <w:sz w:val="24"/>
          <w:szCs w:val="24"/>
          <w:lang w:val="ru-RU" w:eastAsia="nl-NL"/>
        </w:rPr>
      </w:pPr>
    </w:p>
    <w:p w:rsidR="00A23E9E" w:rsidRPr="00A23E9E" w:rsidRDefault="00A23E9E" w:rsidP="002755AC">
      <w:pPr>
        <w:jc w:val="both"/>
        <w:rPr>
          <w:rFonts w:ascii="Times New Roman" w:hAnsi="Times New Roman"/>
          <w:b/>
          <w:i/>
          <w:sz w:val="24"/>
          <w:szCs w:val="24"/>
          <w:lang w:val="ru-RU"/>
        </w:rPr>
      </w:pPr>
      <w:r w:rsidRPr="00A23E9E">
        <w:rPr>
          <w:rFonts w:ascii="Times New Roman" w:hAnsi="Times New Roman"/>
          <w:sz w:val="24"/>
          <w:szCs w:val="24"/>
          <w:lang w:val="ru-RU" w:eastAsia="nl-NL"/>
        </w:rPr>
        <w:t>В сфере развития туризма в центре внимания должны находиться местные/региональные туристические услуги, продукты и направления с целью повышения привлекательности приграничных территорий.</w:t>
      </w:r>
    </w:p>
    <w:p w:rsidR="00A23E9E" w:rsidRPr="00A23E9E" w:rsidRDefault="00A23E9E" w:rsidP="002755AC">
      <w:pPr>
        <w:spacing w:after="0"/>
        <w:contextualSpacing/>
        <w:jc w:val="both"/>
        <w:rPr>
          <w:rFonts w:ascii="Times New Roman" w:hAnsi="Times New Roman"/>
          <w:b/>
          <w:sz w:val="24"/>
          <w:szCs w:val="24"/>
          <w:lang w:val="ru-RU"/>
        </w:rPr>
      </w:pPr>
    </w:p>
    <w:p w:rsidR="0006017B" w:rsidRPr="00215888" w:rsidRDefault="00215888" w:rsidP="00215888">
      <w:pPr>
        <w:tabs>
          <w:tab w:val="num" w:pos="720"/>
        </w:tabs>
        <w:spacing w:after="0"/>
        <w:contextualSpacing/>
        <w:jc w:val="both"/>
        <w:rPr>
          <w:rFonts w:ascii="Times New Roman" w:hAnsi="Times New Roman"/>
          <w:b/>
          <w:sz w:val="24"/>
          <w:szCs w:val="24"/>
          <w:lang w:val="ru-RU" w:eastAsia="nl-NL"/>
        </w:rPr>
      </w:pPr>
      <w:r>
        <w:rPr>
          <w:rFonts w:ascii="Times New Roman" w:hAnsi="Times New Roman"/>
          <w:b/>
          <w:sz w:val="24"/>
          <w:szCs w:val="24"/>
          <w:lang w:val="ru-RU"/>
        </w:rPr>
        <w:t>Приоритетное направление деятельности (ПНД)</w:t>
      </w:r>
      <w:r w:rsidR="00A23E9E" w:rsidRPr="00A23E9E">
        <w:rPr>
          <w:rFonts w:ascii="Times New Roman" w:hAnsi="Times New Roman"/>
          <w:b/>
          <w:sz w:val="24"/>
          <w:szCs w:val="24"/>
          <w:lang w:val="ru-RU"/>
        </w:rPr>
        <w:t xml:space="preserve"> 10 – </w:t>
      </w:r>
      <w:r w:rsidRPr="00215888">
        <w:rPr>
          <w:rFonts w:ascii="Times New Roman" w:hAnsi="Times New Roman"/>
          <w:b/>
          <w:bCs/>
          <w:sz w:val="24"/>
          <w:szCs w:val="24"/>
          <w:lang w:val="ru-RU" w:eastAsia="nl-NL"/>
        </w:rPr>
        <w:t>Улучшение управления границами и повышение безопасности границ, содействие пересечению границ и управлению миграции</w:t>
      </w:r>
    </w:p>
    <w:p w:rsidR="00A23E9E" w:rsidRPr="00A23E9E" w:rsidRDefault="00A23E9E" w:rsidP="002755AC">
      <w:pPr>
        <w:spacing w:after="0"/>
        <w:contextualSpacing/>
        <w:jc w:val="both"/>
        <w:rPr>
          <w:rFonts w:ascii="Times New Roman" w:hAnsi="Times New Roman"/>
          <w:b/>
          <w:sz w:val="24"/>
          <w:szCs w:val="24"/>
          <w:lang w:val="ru-RU" w:eastAsia="nl-NL"/>
        </w:rPr>
      </w:pPr>
    </w:p>
    <w:p w:rsidR="00A23E9E" w:rsidRP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В то время как задача развития транспортной и пограничной инфраструктуры решается в Эстонии на национальном уровне в соответствии с регламентами Шенгенского соглашения, дальнейшее развитие внешних границ ЕС с Россией должно происходить с гарантией обеспечения высокого качества инфраструктуры и услуг по обеим сторонам границы. </w:t>
      </w:r>
    </w:p>
    <w:p w:rsidR="00A23E9E" w:rsidRP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С целью совершенствования процесса пересечения границ, в рамках Программы внимание будет сосредоточено на развитии уже существующей пограничной инфраструктуры и повышении квалификации и </w:t>
      </w:r>
      <w:r w:rsidR="000834B5">
        <w:rPr>
          <w:rFonts w:ascii="Times New Roman" w:hAnsi="Times New Roman"/>
          <w:sz w:val="24"/>
          <w:szCs w:val="24"/>
          <w:lang w:val="ru-RU" w:eastAsia="nl-NL"/>
        </w:rPr>
        <w:t xml:space="preserve">улучшении </w:t>
      </w:r>
      <w:r w:rsidRPr="00A23E9E">
        <w:rPr>
          <w:rFonts w:ascii="Times New Roman" w:hAnsi="Times New Roman"/>
          <w:sz w:val="24"/>
          <w:szCs w:val="24"/>
          <w:lang w:val="ru-RU" w:eastAsia="nl-NL"/>
        </w:rPr>
        <w:t xml:space="preserve">условий труда персонала, работающего  на пограничных контрольно-пропускных пунктах. </w:t>
      </w:r>
    </w:p>
    <w:p w:rsidR="00A23E9E" w:rsidRPr="00A23E9E" w:rsidRDefault="00A23E9E" w:rsidP="002755AC">
      <w:pPr>
        <w:spacing w:after="0"/>
        <w:contextualSpacing/>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Приоритеты в рамках </w:t>
      </w:r>
      <w:r w:rsidR="00B730BD">
        <w:rPr>
          <w:rFonts w:ascii="Times New Roman" w:hAnsi="Times New Roman"/>
          <w:sz w:val="24"/>
          <w:szCs w:val="24"/>
          <w:lang w:val="ru-RU" w:eastAsia="nl-NL"/>
        </w:rPr>
        <w:t>Приоритетного направления деятельности</w:t>
      </w:r>
      <w:r w:rsidRPr="00A23E9E">
        <w:rPr>
          <w:rFonts w:ascii="Times New Roman" w:hAnsi="Times New Roman"/>
          <w:sz w:val="24"/>
          <w:szCs w:val="24"/>
          <w:lang w:val="ru-RU" w:eastAsia="nl-NL"/>
        </w:rPr>
        <w:t xml:space="preserve"> 10:</w:t>
      </w:r>
    </w:p>
    <w:p w:rsidR="00A23E9E" w:rsidRPr="00A23E9E" w:rsidRDefault="00A23E9E" w:rsidP="002755AC">
      <w:pPr>
        <w:spacing w:after="0"/>
        <w:contextualSpacing/>
        <w:jc w:val="both"/>
        <w:rPr>
          <w:rFonts w:ascii="Times New Roman" w:hAnsi="Times New Roman"/>
          <w:sz w:val="24"/>
          <w:szCs w:val="24"/>
          <w:lang w:val="ru-RU" w:eastAsia="nl-NL"/>
        </w:rPr>
      </w:pPr>
    </w:p>
    <w:p w:rsidR="00A23E9E" w:rsidRPr="00A23E9E" w:rsidRDefault="00A23E9E" w:rsidP="002755AC">
      <w:pPr>
        <w:numPr>
          <w:ilvl w:val="0"/>
          <w:numId w:val="9"/>
        </w:numPr>
        <w:spacing w:after="0"/>
        <w:contextualSpacing/>
        <w:jc w:val="both"/>
        <w:rPr>
          <w:rFonts w:ascii="Times New Roman" w:eastAsia="Times New Roman" w:hAnsi="Times New Roman"/>
          <w:sz w:val="24"/>
          <w:szCs w:val="24"/>
          <w:lang w:val="ru-RU" w:eastAsia="nl-NL"/>
        </w:rPr>
      </w:pPr>
      <w:r w:rsidRPr="00A23E9E">
        <w:rPr>
          <w:rFonts w:ascii="Times New Roman" w:eastAsia="Times New Roman" w:hAnsi="Times New Roman"/>
          <w:sz w:val="24"/>
          <w:szCs w:val="24"/>
          <w:lang w:val="ru-RU" w:eastAsia="nl-NL"/>
        </w:rPr>
        <w:t xml:space="preserve">повышение пропускной способности существующих пограничных контрольно-пропускных пунктов </w:t>
      </w:r>
      <w:r w:rsidR="006808F8">
        <w:rPr>
          <w:rFonts w:ascii="Times New Roman" w:eastAsia="Times New Roman" w:hAnsi="Times New Roman"/>
          <w:sz w:val="24"/>
          <w:szCs w:val="24"/>
          <w:lang w:val="ru-RU" w:eastAsia="nl-NL"/>
        </w:rPr>
        <w:t>путем</w:t>
      </w:r>
      <w:r w:rsidRPr="00A23E9E">
        <w:rPr>
          <w:rFonts w:ascii="Times New Roman" w:eastAsia="Times New Roman" w:hAnsi="Times New Roman"/>
          <w:sz w:val="24"/>
          <w:szCs w:val="24"/>
          <w:lang w:val="ru-RU" w:eastAsia="nl-NL"/>
        </w:rPr>
        <w:t xml:space="preserve"> развития инфраструктуры КПП и процедур </w:t>
      </w:r>
      <w:r w:rsidR="006808F8">
        <w:rPr>
          <w:rFonts w:ascii="Times New Roman" w:eastAsia="Times New Roman" w:hAnsi="Times New Roman"/>
          <w:sz w:val="24"/>
          <w:szCs w:val="24"/>
          <w:lang w:val="ru-RU" w:eastAsia="nl-NL"/>
        </w:rPr>
        <w:t>управления</w:t>
      </w:r>
      <w:r w:rsidRPr="00A23E9E">
        <w:rPr>
          <w:rFonts w:ascii="Times New Roman" w:eastAsia="Times New Roman" w:hAnsi="Times New Roman"/>
          <w:sz w:val="24"/>
          <w:szCs w:val="24"/>
          <w:lang w:val="ru-RU" w:eastAsia="nl-NL"/>
        </w:rPr>
        <w:t xml:space="preserve"> граница</w:t>
      </w:r>
      <w:r w:rsidR="006808F8">
        <w:rPr>
          <w:rFonts w:ascii="Times New Roman" w:eastAsia="Times New Roman" w:hAnsi="Times New Roman"/>
          <w:sz w:val="24"/>
          <w:szCs w:val="24"/>
          <w:lang w:val="ru-RU" w:eastAsia="nl-NL"/>
        </w:rPr>
        <w:t>ми</w:t>
      </w:r>
      <w:r w:rsidRPr="00A23E9E">
        <w:rPr>
          <w:rFonts w:ascii="Times New Roman" w:eastAsia="Times New Roman" w:hAnsi="Times New Roman"/>
          <w:sz w:val="24"/>
          <w:szCs w:val="24"/>
          <w:lang w:val="ru-RU" w:eastAsia="nl-NL"/>
        </w:rPr>
        <w:t>;</w:t>
      </w:r>
    </w:p>
    <w:p w:rsidR="00A23E9E" w:rsidRPr="00A23E9E" w:rsidRDefault="006808F8" w:rsidP="002755AC">
      <w:pPr>
        <w:numPr>
          <w:ilvl w:val="0"/>
          <w:numId w:val="9"/>
        </w:numPr>
        <w:spacing w:after="0"/>
        <w:contextualSpacing/>
        <w:jc w:val="both"/>
        <w:rPr>
          <w:rFonts w:ascii="Times New Roman" w:eastAsia="Times New Roman" w:hAnsi="Times New Roman"/>
          <w:sz w:val="24"/>
          <w:szCs w:val="24"/>
          <w:lang w:val="ru-RU" w:eastAsia="nl-NL"/>
        </w:rPr>
      </w:pPr>
      <w:r>
        <w:rPr>
          <w:rFonts w:ascii="Times New Roman" w:eastAsia="Times New Roman" w:hAnsi="Times New Roman"/>
          <w:sz w:val="24"/>
          <w:szCs w:val="24"/>
          <w:lang w:val="ru-RU" w:eastAsia="nl-NL"/>
        </w:rPr>
        <w:t>увеличение</w:t>
      </w:r>
      <w:r w:rsidRPr="00A23E9E">
        <w:rPr>
          <w:rFonts w:ascii="Times New Roman" w:eastAsia="Times New Roman" w:hAnsi="Times New Roman"/>
          <w:sz w:val="24"/>
          <w:szCs w:val="24"/>
          <w:lang w:val="ru-RU" w:eastAsia="nl-NL"/>
        </w:rPr>
        <w:t xml:space="preserve"> </w:t>
      </w:r>
      <w:r w:rsidR="00A23E9E" w:rsidRPr="00A23E9E">
        <w:rPr>
          <w:rFonts w:ascii="Times New Roman" w:eastAsia="Times New Roman" w:hAnsi="Times New Roman"/>
          <w:sz w:val="24"/>
          <w:szCs w:val="24"/>
          <w:lang w:val="ru-RU" w:eastAsia="nl-NL"/>
        </w:rPr>
        <w:t xml:space="preserve">пропускной способности существующих пограничных контрольно-пропускных пунктов </w:t>
      </w:r>
      <w:r w:rsidR="000C1D95">
        <w:rPr>
          <w:rFonts w:ascii="Times New Roman" w:eastAsia="Times New Roman" w:hAnsi="Times New Roman"/>
          <w:sz w:val="24"/>
          <w:szCs w:val="24"/>
          <w:lang w:val="ru-RU" w:eastAsia="nl-NL"/>
        </w:rPr>
        <w:t>посредством улучшения</w:t>
      </w:r>
      <w:r w:rsidR="00A23E9E" w:rsidRPr="00A23E9E">
        <w:rPr>
          <w:rFonts w:ascii="Times New Roman" w:eastAsia="Times New Roman" w:hAnsi="Times New Roman"/>
          <w:sz w:val="24"/>
          <w:szCs w:val="24"/>
          <w:lang w:val="ru-RU" w:eastAsia="nl-NL"/>
        </w:rPr>
        <w:t xml:space="preserve"> </w:t>
      </w:r>
      <w:r>
        <w:rPr>
          <w:rFonts w:ascii="Times New Roman" w:eastAsia="Times New Roman" w:hAnsi="Times New Roman"/>
          <w:sz w:val="24"/>
          <w:szCs w:val="24"/>
          <w:lang w:val="ru-RU" w:eastAsia="nl-NL"/>
        </w:rPr>
        <w:t>приграничных дорожных трасс</w:t>
      </w:r>
      <w:r w:rsidRPr="00A23E9E">
        <w:rPr>
          <w:rFonts w:ascii="Times New Roman" w:eastAsia="Times New Roman" w:hAnsi="Times New Roman"/>
          <w:sz w:val="24"/>
          <w:szCs w:val="24"/>
          <w:lang w:val="ru-RU" w:eastAsia="nl-NL"/>
        </w:rPr>
        <w:t xml:space="preserve"> </w:t>
      </w:r>
      <w:r w:rsidR="00A23E9E" w:rsidRPr="00A23E9E">
        <w:rPr>
          <w:rFonts w:ascii="Times New Roman" w:eastAsia="Times New Roman" w:hAnsi="Times New Roman"/>
          <w:sz w:val="24"/>
          <w:szCs w:val="24"/>
          <w:lang w:val="ru-RU" w:eastAsia="nl-NL"/>
        </w:rPr>
        <w:t xml:space="preserve">и </w:t>
      </w:r>
      <w:r>
        <w:rPr>
          <w:rFonts w:ascii="Times New Roman" w:eastAsia="Times New Roman" w:hAnsi="Times New Roman"/>
          <w:sz w:val="24"/>
          <w:szCs w:val="24"/>
          <w:lang w:val="ru-RU" w:eastAsia="nl-NL"/>
        </w:rPr>
        <w:t>вспомогательной</w:t>
      </w:r>
      <w:r w:rsidRPr="00A23E9E">
        <w:rPr>
          <w:rFonts w:ascii="Times New Roman" w:eastAsia="Times New Roman" w:hAnsi="Times New Roman"/>
          <w:sz w:val="24"/>
          <w:szCs w:val="24"/>
          <w:lang w:val="ru-RU" w:eastAsia="nl-NL"/>
        </w:rPr>
        <w:t xml:space="preserve"> </w:t>
      </w:r>
      <w:r w:rsidR="00A23E9E" w:rsidRPr="00A23E9E">
        <w:rPr>
          <w:rFonts w:ascii="Times New Roman" w:eastAsia="Times New Roman" w:hAnsi="Times New Roman"/>
          <w:sz w:val="24"/>
          <w:szCs w:val="24"/>
          <w:lang w:val="ru-RU" w:eastAsia="nl-NL"/>
        </w:rPr>
        <w:t>инфраструктуры</w:t>
      </w:r>
      <w:r w:rsidR="006D05CA">
        <w:rPr>
          <w:rFonts w:ascii="Times New Roman" w:eastAsia="Times New Roman" w:hAnsi="Times New Roman"/>
          <w:sz w:val="24"/>
          <w:szCs w:val="24"/>
          <w:lang w:val="ru-RU" w:eastAsia="nl-NL"/>
        </w:rPr>
        <w:t>.</w:t>
      </w:r>
    </w:p>
    <w:p w:rsidR="00A23E9E" w:rsidRPr="00A23E9E" w:rsidRDefault="00A23E9E" w:rsidP="002755AC">
      <w:pPr>
        <w:jc w:val="both"/>
        <w:rPr>
          <w:rFonts w:ascii="Times New Roman" w:hAnsi="Times New Roman"/>
          <w:b/>
          <w:sz w:val="24"/>
          <w:szCs w:val="24"/>
          <w:lang w:val="ru-RU"/>
        </w:rPr>
      </w:pPr>
    </w:p>
    <w:p w:rsidR="00A23E9E" w:rsidRPr="00A23E9E" w:rsidRDefault="00A23E9E" w:rsidP="002755AC">
      <w:pPr>
        <w:jc w:val="both"/>
        <w:rPr>
          <w:rFonts w:ascii="Times New Roman" w:hAnsi="Times New Roman"/>
          <w:sz w:val="24"/>
          <w:szCs w:val="24"/>
          <w:lang w:val="ru-RU"/>
        </w:rPr>
      </w:pPr>
      <w:r w:rsidRPr="00A23E9E">
        <w:rPr>
          <w:rFonts w:ascii="Times New Roman" w:hAnsi="Times New Roman"/>
          <w:sz w:val="24"/>
          <w:szCs w:val="24"/>
          <w:lang w:val="ru-RU"/>
        </w:rPr>
        <w:t xml:space="preserve">При поддержке мероприятий в рамках Программы ожидается повышение </w:t>
      </w:r>
      <w:r w:rsidR="00982B1C">
        <w:rPr>
          <w:rFonts w:ascii="Times New Roman" w:hAnsi="Times New Roman"/>
          <w:sz w:val="24"/>
          <w:szCs w:val="24"/>
          <w:lang w:val="ru-RU"/>
        </w:rPr>
        <w:t>пропускной способности</w:t>
      </w:r>
      <w:r w:rsidRPr="00A23E9E">
        <w:rPr>
          <w:rFonts w:ascii="Times New Roman" w:hAnsi="Times New Roman"/>
          <w:sz w:val="24"/>
          <w:szCs w:val="24"/>
          <w:lang w:val="ru-RU"/>
        </w:rPr>
        <w:t xml:space="preserve"> КПП между </w:t>
      </w:r>
      <w:r w:rsidR="003F7901">
        <w:rPr>
          <w:rFonts w:ascii="Times New Roman" w:hAnsi="Times New Roman"/>
          <w:sz w:val="24"/>
          <w:szCs w:val="24"/>
          <w:lang w:val="ru-RU"/>
        </w:rPr>
        <w:t xml:space="preserve">Россией и </w:t>
      </w:r>
      <w:r w:rsidRPr="00A23E9E">
        <w:rPr>
          <w:rFonts w:ascii="Times New Roman" w:hAnsi="Times New Roman"/>
          <w:sz w:val="24"/>
          <w:szCs w:val="24"/>
          <w:lang w:val="ru-RU"/>
        </w:rPr>
        <w:t>Эстонией, а также улучшение качества инфраструктуры пограничных КПП по обеим сторонам границы, что даст возможность сократить время ожидания на КПП, позволив пропускать через границу большее количество физических лиц и транспортных сре</w:t>
      </w:r>
      <w:proofErr w:type="gramStart"/>
      <w:r w:rsidRPr="00A23E9E">
        <w:rPr>
          <w:rFonts w:ascii="Times New Roman" w:hAnsi="Times New Roman"/>
          <w:sz w:val="24"/>
          <w:szCs w:val="24"/>
          <w:lang w:val="ru-RU"/>
        </w:rPr>
        <w:t>дств в д</w:t>
      </w:r>
      <w:proofErr w:type="gramEnd"/>
      <w:r w:rsidRPr="00A23E9E">
        <w:rPr>
          <w:rFonts w:ascii="Times New Roman" w:hAnsi="Times New Roman"/>
          <w:sz w:val="24"/>
          <w:szCs w:val="24"/>
          <w:lang w:val="ru-RU"/>
        </w:rPr>
        <w:t>ень/месяц/год.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5"/>
        <w:gridCol w:w="2175"/>
        <w:gridCol w:w="2175"/>
        <w:gridCol w:w="1683"/>
        <w:gridCol w:w="1753"/>
      </w:tblGrid>
      <w:tr w:rsidR="008A4E86" w:rsidRPr="00547C11" w:rsidTr="00276CB5">
        <w:tc>
          <w:tcPr>
            <w:tcW w:w="933" w:type="pct"/>
            <w:tcBorders>
              <w:top w:val="single" w:sz="4" w:space="0" w:color="auto"/>
              <w:left w:val="single" w:sz="4" w:space="0" w:color="auto"/>
              <w:right w:val="single" w:sz="4" w:space="0" w:color="auto"/>
            </w:tcBorders>
            <w:shd w:val="clear" w:color="auto" w:fill="FFFFFF" w:themeFill="background1"/>
          </w:tcPr>
          <w:p w:rsidR="008A4E86" w:rsidRPr="00547C11" w:rsidRDefault="008A4E86" w:rsidP="002755AC">
            <w:pPr>
              <w:jc w:val="center"/>
              <w:rPr>
                <w:rFonts w:ascii="Times New Roman" w:hAnsi="Times New Roman"/>
                <w:b/>
                <w:sz w:val="20"/>
                <w:szCs w:val="20"/>
                <w:lang w:val="ru-RU"/>
              </w:rPr>
            </w:pPr>
            <w:r w:rsidRPr="00547C11">
              <w:rPr>
                <w:rFonts w:ascii="Times New Roman" w:hAnsi="Times New Roman"/>
                <w:b/>
                <w:sz w:val="20"/>
                <w:szCs w:val="20"/>
                <w:lang w:val="ru-RU"/>
              </w:rPr>
              <w:t>Индикатор</w:t>
            </w:r>
            <w:r w:rsidRPr="00547C11">
              <w:rPr>
                <w:rFonts w:ascii="Times New Roman" w:hAnsi="Times New Roman"/>
                <w:b/>
                <w:sz w:val="20"/>
                <w:szCs w:val="20"/>
                <w:lang w:val="ru-RU"/>
              </w:rPr>
              <w:br/>
              <w:t>продукта №</w:t>
            </w:r>
            <w:r w:rsidR="00DB0738">
              <w:rPr>
                <w:rStyle w:val="a7"/>
                <w:rFonts w:ascii="Times New Roman" w:hAnsi="Times New Roman"/>
                <w:b/>
                <w:sz w:val="20"/>
                <w:szCs w:val="20"/>
                <w:lang w:val="ru-RU"/>
              </w:rPr>
              <w:footnoteReference w:id="39"/>
            </w:r>
          </w:p>
        </w:tc>
        <w:tc>
          <w:tcPr>
            <w:tcW w:w="1136" w:type="pct"/>
            <w:tcBorders>
              <w:top w:val="single" w:sz="4" w:space="0" w:color="auto"/>
              <w:left w:val="single" w:sz="4" w:space="0" w:color="auto"/>
              <w:right w:val="single" w:sz="4" w:space="0" w:color="auto"/>
            </w:tcBorders>
            <w:shd w:val="clear" w:color="auto" w:fill="FFFFFF" w:themeFill="background1"/>
          </w:tcPr>
          <w:p w:rsidR="008A4E86" w:rsidRPr="00547C11" w:rsidRDefault="008A4E86" w:rsidP="002755AC">
            <w:pPr>
              <w:jc w:val="center"/>
              <w:rPr>
                <w:rFonts w:ascii="Times New Roman" w:hAnsi="Times New Roman"/>
                <w:b/>
                <w:sz w:val="20"/>
                <w:szCs w:val="20"/>
                <w:lang w:val="ru-RU"/>
              </w:rPr>
            </w:pPr>
            <w:r>
              <w:rPr>
                <w:rFonts w:ascii="Times New Roman" w:hAnsi="Times New Roman"/>
                <w:b/>
                <w:sz w:val="20"/>
                <w:szCs w:val="20"/>
                <w:lang w:val="ru-RU"/>
              </w:rPr>
              <w:t>Приоритет</w:t>
            </w:r>
          </w:p>
        </w:tc>
        <w:tc>
          <w:tcPr>
            <w:tcW w:w="1136" w:type="pct"/>
            <w:tcBorders>
              <w:top w:val="single" w:sz="4" w:space="0" w:color="auto"/>
              <w:left w:val="single" w:sz="4" w:space="0" w:color="auto"/>
              <w:right w:val="single" w:sz="4" w:space="0" w:color="auto"/>
            </w:tcBorders>
            <w:shd w:val="clear" w:color="auto" w:fill="FFFFFF" w:themeFill="background1"/>
          </w:tcPr>
          <w:p w:rsidR="008A4E86" w:rsidRPr="00547C11" w:rsidRDefault="008A4E86" w:rsidP="002755AC">
            <w:pPr>
              <w:jc w:val="center"/>
              <w:rPr>
                <w:rFonts w:ascii="Times New Roman" w:hAnsi="Times New Roman"/>
                <w:b/>
                <w:sz w:val="20"/>
                <w:szCs w:val="20"/>
              </w:rPr>
            </w:pPr>
            <w:r w:rsidRPr="00547C11">
              <w:rPr>
                <w:rFonts w:ascii="Times New Roman" w:hAnsi="Times New Roman"/>
                <w:b/>
                <w:sz w:val="20"/>
                <w:szCs w:val="20"/>
                <w:lang w:val="ru-RU"/>
              </w:rPr>
              <w:t>Название индикатора</w:t>
            </w:r>
          </w:p>
        </w:tc>
        <w:tc>
          <w:tcPr>
            <w:tcW w:w="879" w:type="pct"/>
            <w:tcBorders>
              <w:top w:val="single" w:sz="4" w:space="0" w:color="auto"/>
              <w:left w:val="single" w:sz="4" w:space="0" w:color="auto"/>
              <w:right w:val="single" w:sz="4" w:space="0" w:color="auto"/>
            </w:tcBorders>
            <w:shd w:val="clear" w:color="auto" w:fill="FFFFFF" w:themeFill="background1"/>
          </w:tcPr>
          <w:p w:rsidR="008A4E86" w:rsidRPr="00547C11" w:rsidRDefault="008A4E86" w:rsidP="002755AC">
            <w:pPr>
              <w:jc w:val="center"/>
              <w:rPr>
                <w:rFonts w:ascii="Times New Roman" w:hAnsi="Times New Roman"/>
                <w:b/>
                <w:sz w:val="20"/>
                <w:szCs w:val="20"/>
                <w:lang w:val="ru-RU"/>
              </w:rPr>
            </w:pPr>
            <w:r w:rsidRPr="00547C11">
              <w:rPr>
                <w:rFonts w:ascii="Times New Roman" w:hAnsi="Times New Roman"/>
                <w:b/>
                <w:sz w:val="20"/>
                <w:szCs w:val="20"/>
                <w:lang w:val="ru-RU"/>
              </w:rPr>
              <w:t>Исходное значение индикатора продукта</w:t>
            </w:r>
          </w:p>
        </w:tc>
        <w:tc>
          <w:tcPr>
            <w:tcW w:w="917" w:type="pct"/>
            <w:tcBorders>
              <w:top w:val="single" w:sz="4" w:space="0" w:color="auto"/>
              <w:left w:val="single" w:sz="4" w:space="0" w:color="auto"/>
              <w:right w:val="single" w:sz="4" w:space="0" w:color="auto"/>
            </w:tcBorders>
            <w:shd w:val="clear" w:color="auto" w:fill="FFFFFF" w:themeFill="background1"/>
          </w:tcPr>
          <w:p w:rsidR="008A4E86" w:rsidRPr="00547C11" w:rsidRDefault="008A4E86" w:rsidP="002755AC">
            <w:pPr>
              <w:jc w:val="center"/>
              <w:rPr>
                <w:rFonts w:ascii="Times New Roman" w:hAnsi="Times New Roman"/>
                <w:b/>
                <w:sz w:val="20"/>
                <w:szCs w:val="20"/>
              </w:rPr>
            </w:pPr>
            <w:r w:rsidRPr="00547C11">
              <w:rPr>
                <w:rFonts w:ascii="Times New Roman" w:hAnsi="Times New Roman"/>
                <w:b/>
                <w:sz w:val="20"/>
                <w:szCs w:val="20"/>
                <w:lang w:val="ru-RU"/>
              </w:rPr>
              <w:t>Целевое значение индикатора продукта</w:t>
            </w:r>
          </w:p>
        </w:tc>
      </w:tr>
      <w:tr w:rsidR="008A4E86" w:rsidRPr="00A23E9E" w:rsidTr="00C17AC1">
        <w:tc>
          <w:tcPr>
            <w:tcW w:w="933" w:type="pct"/>
            <w:tcBorders>
              <w:bottom w:val="single" w:sz="4" w:space="0" w:color="auto"/>
            </w:tcBorders>
            <w:shd w:val="clear" w:color="auto" w:fill="auto"/>
          </w:tcPr>
          <w:p w:rsidR="008A4E86" w:rsidRPr="000834B5" w:rsidRDefault="008A4E86" w:rsidP="002755AC">
            <w:pPr>
              <w:jc w:val="both"/>
              <w:rPr>
                <w:rFonts w:ascii="Times New Roman" w:hAnsi="Times New Roman"/>
                <w:sz w:val="20"/>
                <w:szCs w:val="20"/>
              </w:rPr>
            </w:pPr>
            <w:r w:rsidRPr="000834B5">
              <w:rPr>
                <w:rFonts w:ascii="Times New Roman" w:hAnsi="Times New Roman"/>
                <w:sz w:val="20"/>
                <w:szCs w:val="20"/>
                <w:lang w:val="ru-RU"/>
              </w:rPr>
              <w:t>ОИП</w:t>
            </w:r>
            <w:r w:rsidRPr="000834B5">
              <w:rPr>
                <w:rFonts w:ascii="Times New Roman" w:hAnsi="Times New Roman"/>
                <w:sz w:val="20"/>
                <w:szCs w:val="20"/>
              </w:rPr>
              <w:t xml:space="preserve"> 35</w:t>
            </w:r>
          </w:p>
        </w:tc>
        <w:tc>
          <w:tcPr>
            <w:tcW w:w="1136" w:type="pct"/>
            <w:shd w:val="clear" w:color="auto" w:fill="auto"/>
          </w:tcPr>
          <w:p w:rsidR="008A4E86" w:rsidRPr="000834B5" w:rsidRDefault="00135924" w:rsidP="00135924">
            <w:pPr>
              <w:rPr>
                <w:rFonts w:ascii="Times New Roman" w:hAnsi="Times New Roman"/>
                <w:sz w:val="20"/>
                <w:szCs w:val="20"/>
                <w:lang w:val="ru-RU"/>
              </w:rPr>
            </w:pPr>
            <w:r>
              <w:rPr>
                <w:rFonts w:ascii="Times New Roman" w:hAnsi="Times New Roman"/>
                <w:sz w:val="20"/>
                <w:szCs w:val="20"/>
                <w:lang w:val="ru-RU"/>
              </w:rPr>
              <w:t>Повышение</w:t>
            </w:r>
            <w:r w:rsidRPr="000834B5">
              <w:rPr>
                <w:rFonts w:ascii="Times New Roman" w:hAnsi="Times New Roman"/>
                <w:sz w:val="20"/>
                <w:szCs w:val="20"/>
                <w:lang w:val="ru-RU"/>
              </w:rPr>
              <w:t xml:space="preserve"> </w:t>
            </w:r>
            <w:r w:rsidR="008A4E86" w:rsidRPr="000834B5">
              <w:rPr>
                <w:rFonts w:ascii="Times New Roman" w:hAnsi="Times New Roman"/>
                <w:sz w:val="20"/>
                <w:szCs w:val="20"/>
                <w:lang w:val="ru-RU"/>
              </w:rPr>
              <w:lastRenderedPageBreak/>
              <w:t xml:space="preserve">пропускной способности существующих </w:t>
            </w:r>
            <w:r>
              <w:rPr>
                <w:rFonts w:ascii="Times New Roman" w:hAnsi="Times New Roman"/>
                <w:sz w:val="20"/>
                <w:szCs w:val="20"/>
                <w:lang w:val="ru-RU"/>
              </w:rPr>
              <w:t>пограничных контрольно-пропускных пунктов</w:t>
            </w:r>
            <w:r w:rsidRPr="000834B5">
              <w:rPr>
                <w:rFonts w:ascii="Times New Roman" w:hAnsi="Times New Roman"/>
                <w:sz w:val="20"/>
                <w:szCs w:val="20"/>
                <w:lang w:val="ru-RU"/>
              </w:rPr>
              <w:t xml:space="preserve"> </w:t>
            </w:r>
            <w:r w:rsidR="008A4E86" w:rsidRPr="000834B5">
              <w:rPr>
                <w:rFonts w:ascii="Times New Roman" w:hAnsi="Times New Roman"/>
                <w:sz w:val="20"/>
                <w:szCs w:val="20"/>
                <w:lang w:val="ru-RU"/>
              </w:rPr>
              <w:t xml:space="preserve">путем развития инфраструктуры КПП и процедур управления </w:t>
            </w:r>
            <w:r w:rsidRPr="000834B5">
              <w:rPr>
                <w:rFonts w:ascii="Times New Roman" w:hAnsi="Times New Roman"/>
                <w:sz w:val="20"/>
                <w:szCs w:val="20"/>
                <w:lang w:val="ru-RU"/>
              </w:rPr>
              <w:t>границ</w:t>
            </w:r>
            <w:r>
              <w:rPr>
                <w:rFonts w:ascii="Times New Roman" w:hAnsi="Times New Roman"/>
                <w:sz w:val="20"/>
                <w:szCs w:val="20"/>
                <w:lang w:val="ru-RU"/>
              </w:rPr>
              <w:t>ами</w:t>
            </w:r>
          </w:p>
        </w:tc>
        <w:tc>
          <w:tcPr>
            <w:tcW w:w="1136" w:type="pct"/>
            <w:tcBorders>
              <w:bottom w:val="single" w:sz="4" w:space="0" w:color="auto"/>
            </w:tcBorders>
            <w:shd w:val="clear" w:color="auto" w:fill="auto"/>
          </w:tcPr>
          <w:p w:rsidR="008A4E86" w:rsidRPr="000834B5" w:rsidRDefault="00C17AC1" w:rsidP="002755AC">
            <w:pPr>
              <w:jc w:val="both"/>
              <w:rPr>
                <w:rFonts w:ascii="Times New Roman" w:hAnsi="Times New Roman"/>
                <w:sz w:val="20"/>
                <w:szCs w:val="20"/>
                <w:lang w:val="ru-RU"/>
              </w:rPr>
            </w:pPr>
            <w:r w:rsidRPr="000834B5">
              <w:rPr>
                <w:rFonts w:ascii="Times New Roman" w:hAnsi="Times New Roman"/>
                <w:sz w:val="20"/>
                <w:szCs w:val="20"/>
                <w:lang w:val="ru-RU"/>
              </w:rPr>
              <w:lastRenderedPageBreak/>
              <w:t xml:space="preserve">Количество КПП с </w:t>
            </w:r>
            <w:r w:rsidRPr="000834B5">
              <w:rPr>
                <w:rFonts w:ascii="Times New Roman" w:hAnsi="Times New Roman"/>
                <w:sz w:val="20"/>
                <w:szCs w:val="20"/>
                <w:lang w:val="ru-RU"/>
              </w:rPr>
              <w:lastRenderedPageBreak/>
              <w:t>повысившейся</w:t>
            </w:r>
            <w:r w:rsidR="008A4E86" w:rsidRPr="000834B5">
              <w:rPr>
                <w:rFonts w:ascii="Times New Roman" w:hAnsi="Times New Roman"/>
                <w:sz w:val="20"/>
                <w:szCs w:val="20"/>
                <w:lang w:val="ru-RU"/>
              </w:rPr>
              <w:t xml:space="preserve"> пропускной способностью</w:t>
            </w:r>
          </w:p>
        </w:tc>
        <w:tc>
          <w:tcPr>
            <w:tcW w:w="879" w:type="pct"/>
            <w:tcBorders>
              <w:bottom w:val="single" w:sz="4" w:space="0" w:color="auto"/>
            </w:tcBorders>
            <w:shd w:val="clear" w:color="auto" w:fill="auto"/>
          </w:tcPr>
          <w:p w:rsidR="008A4E86" w:rsidRPr="000834B5" w:rsidRDefault="008A4E86" w:rsidP="002755AC">
            <w:pPr>
              <w:jc w:val="center"/>
              <w:rPr>
                <w:rFonts w:ascii="Times New Roman" w:hAnsi="Times New Roman"/>
                <w:sz w:val="20"/>
                <w:szCs w:val="20"/>
              </w:rPr>
            </w:pPr>
            <w:r w:rsidRPr="000834B5">
              <w:rPr>
                <w:rFonts w:ascii="Times New Roman" w:hAnsi="Times New Roman"/>
                <w:sz w:val="20"/>
                <w:szCs w:val="20"/>
              </w:rPr>
              <w:lastRenderedPageBreak/>
              <w:t>0</w:t>
            </w:r>
          </w:p>
        </w:tc>
        <w:tc>
          <w:tcPr>
            <w:tcW w:w="917" w:type="pct"/>
            <w:tcBorders>
              <w:bottom w:val="single" w:sz="4" w:space="0" w:color="auto"/>
            </w:tcBorders>
            <w:shd w:val="clear" w:color="auto" w:fill="auto"/>
          </w:tcPr>
          <w:p w:rsidR="008A4E86" w:rsidRPr="000834B5" w:rsidRDefault="008A4E86" w:rsidP="002755AC">
            <w:pPr>
              <w:jc w:val="center"/>
              <w:rPr>
                <w:rFonts w:ascii="Times New Roman" w:hAnsi="Times New Roman"/>
                <w:sz w:val="20"/>
                <w:szCs w:val="20"/>
              </w:rPr>
            </w:pPr>
            <w:r w:rsidRPr="000834B5">
              <w:rPr>
                <w:rFonts w:ascii="Times New Roman" w:hAnsi="Times New Roman"/>
                <w:sz w:val="20"/>
                <w:szCs w:val="20"/>
              </w:rPr>
              <w:t>3</w:t>
            </w:r>
          </w:p>
        </w:tc>
      </w:tr>
      <w:tr w:rsidR="008A4E86" w:rsidRPr="00A23E9E" w:rsidTr="00C17AC1">
        <w:tc>
          <w:tcPr>
            <w:tcW w:w="933" w:type="pct"/>
            <w:tcBorders>
              <w:bottom w:val="single" w:sz="4" w:space="0" w:color="auto"/>
            </w:tcBorders>
            <w:shd w:val="clear" w:color="auto" w:fill="auto"/>
          </w:tcPr>
          <w:p w:rsidR="008A4E86" w:rsidRPr="000834B5" w:rsidRDefault="008A4E86" w:rsidP="002755AC">
            <w:pPr>
              <w:jc w:val="both"/>
              <w:rPr>
                <w:rFonts w:ascii="Times New Roman" w:hAnsi="Times New Roman"/>
                <w:sz w:val="20"/>
                <w:szCs w:val="20"/>
                <w:lang w:val="ru-RU"/>
              </w:rPr>
            </w:pPr>
          </w:p>
        </w:tc>
        <w:tc>
          <w:tcPr>
            <w:tcW w:w="1136" w:type="pct"/>
            <w:shd w:val="clear" w:color="auto" w:fill="auto"/>
          </w:tcPr>
          <w:p w:rsidR="008A4E86" w:rsidRPr="000834B5" w:rsidRDefault="008A4E86" w:rsidP="006D05CA">
            <w:pPr>
              <w:rPr>
                <w:rFonts w:ascii="Times New Roman" w:hAnsi="Times New Roman"/>
                <w:sz w:val="20"/>
                <w:szCs w:val="20"/>
                <w:lang w:val="ru-RU"/>
              </w:rPr>
            </w:pPr>
            <w:r w:rsidRPr="000834B5">
              <w:rPr>
                <w:rFonts w:ascii="Times New Roman" w:hAnsi="Times New Roman"/>
                <w:sz w:val="20"/>
                <w:szCs w:val="20"/>
                <w:lang w:val="ru-RU"/>
              </w:rPr>
              <w:t xml:space="preserve">Увеличение пропускной способности существующих </w:t>
            </w:r>
            <w:r w:rsidR="00135924">
              <w:rPr>
                <w:rFonts w:ascii="Times New Roman" w:hAnsi="Times New Roman"/>
                <w:sz w:val="20"/>
                <w:szCs w:val="20"/>
                <w:lang w:val="ru-RU"/>
              </w:rPr>
              <w:t xml:space="preserve">пограничных контрольно-пропускных пунктов </w:t>
            </w:r>
            <w:r w:rsidR="006D05CA">
              <w:rPr>
                <w:rFonts w:ascii="Times New Roman" w:hAnsi="Times New Roman"/>
                <w:sz w:val="20"/>
                <w:szCs w:val="20"/>
                <w:lang w:val="ru-RU"/>
              </w:rPr>
              <w:t xml:space="preserve">посредством </w:t>
            </w:r>
            <w:r w:rsidR="00B730BD">
              <w:rPr>
                <w:rFonts w:ascii="Times New Roman" w:hAnsi="Times New Roman"/>
                <w:sz w:val="20"/>
                <w:szCs w:val="20"/>
                <w:lang w:val="ru-RU"/>
              </w:rPr>
              <w:t>улучшения</w:t>
            </w:r>
            <w:r w:rsidR="00C17AC1" w:rsidRPr="000834B5">
              <w:rPr>
                <w:rFonts w:ascii="Times New Roman" w:hAnsi="Times New Roman"/>
                <w:sz w:val="20"/>
                <w:szCs w:val="20"/>
                <w:lang w:val="ru-RU"/>
              </w:rPr>
              <w:t xml:space="preserve"> </w:t>
            </w:r>
            <w:r w:rsidRPr="000834B5">
              <w:rPr>
                <w:rFonts w:ascii="Times New Roman" w:hAnsi="Times New Roman"/>
                <w:sz w:val="20"/>
                <w:szCs w:val="20"/>
                <w:lang w:val="ru-RU"/>
              </w:rPr>
              <w:t xml:space="preserve"> </w:t>
            </w:r>
            <w:r w:rsidR="000C1D95">
              <w:rPr>
                <w:rFonts w:ascii="Times New Roman" w:hAnsi="Times New Roman"/>
                <w:sz w:val="20"/>
                <w:szCs w:val="20"/>
                <w:lang w:val="ru-RU"/>
              </w:rPr>
              <w:t>приграничных дорожных трасс</w:t>
            </w:r>
            <w:r w:rsidRPr="000834B5">
              <w:rPr>
                <w:rFonts w:ascii="Times New Roman" w:hAnsi="Times New Roman"/>
                <w:sz w:val="20"/>
                <w:szCs w:val="20"/>
                <w:lang w:val="ru-RU"/>
              </w:rPr>
              <w:t xml:space="preserve"> и вспомогательной инфраструктуры</w:t>
            </w:r>
          </w:p>
        </w:tc>
        <w:tc>
          <w:tcPr>
            <w:tcW w:w="1136" w:type="pct"/>
            <w:shd w:val="clear" w:color="auto" w:fill="auto"/>
          </w:tcPr>
          <w:p w:rsidR="008A4E86" w:rsidRPr="000834B5" w:rsidRDefault="008A4E86" w:rsidP="002755AC">
            <w:pPr>
              <w:jc w:val="both"/>
              <w:rPr>
                <w:rFonts w:ascii="Times New Roman" w:hAnsi="Times New Roman"/>
                <w:sz w:val="20"/>
                <w:szCs w:val="20"/>
                <w:lang w:val="ru-RU"/>
              </w:rPr>
            </w:pPr>
          </w:p>
        </w:tc>
        <w:tc>
          <w:tcPr>
            <w:tcW w:w="879" w:type="pct"/>
            <w:shd w:val="clear" w:color="auto" w:fill="auto"/>
          </w:tcPr>
          <w:p w:rsidR="008A4E86" w:rsidRPr="000834B5" w:rsidRDefault="008A4E86" w:rsidP="002755AC">
            <w:pPr>
              <w:jc w:val="both"/>
              <w:rPr>
                <w:rFonts w:ascii="Times New Roman" w:hAnsi="Times New Roman"/>
                <w:sz w:val="20"/>
                <w:szCs w:val="20"/>
              </w:rPr>
            </w:pPr>
          </w:p>
        </w:tc>
        <w:tc>
          <w:tcPr>
            <w:tcW w:w="917" w:type="pct"/>
            <w:shd w:val="clear" w:color="auto" w:fill="auto"/>
          </w:tcPr>
          <w:p w:rsidR="008A4E86" w:rsidRPr="000834B5" w:rsidRDefault="008A4E86" w:rsidP="002755AC">
            <w:pPr>
              <w:jc w:val="both"/>
              <w:rPr>
                <w:rFonts w:ascii="Times New Roman" w:hAnsi="Times New Roman"/>
                <w:sz w:val="20"/>
                <w:szCs w:val="20"/>
              </w:rPr>
            </w:pPr>
          </w:p>
        </w:tc>
      </w:tr>
      <w:tr w:rsidR="008A4E86" w:rsidRPr="00A23E9E" w:rsidTr="00A512D0">
        <w:trPr>
          <w:trHeight w:val="3724"/>
        </w:trPr>
        <w:tc>
          <w:tcPr>
            <w:tcW w:w="933" w:type="pct"/>
            <w:shd w:val="clear" w:color="auto" w:fill="FFFFFF" w:themeFill="background1"/>
          </w:tcPr>
          <w:p w:rsidR="008A4E86" w:rsidRPr="000834B5" w:rsidRDefault="008A4E86" w:rsidP="002755AC">
            <w:pPr>
              <w:jc w:val="both"/>
              <w:rPr>
                <w:rFonts w:ascii="Times New Roman" w:hAnsi="Times New Roman"/>
                <w:sz w:val="20"/>
                <w:szCs w:val="20"/>
              </w:rPr>
            </w:pPr>
            <w:r w:rsidRPr="000834B5">
              <w:rPr>
                <w:rFonts w:ascii="Times New Roman" w:hAnsi="Times New Roman"/>
                <w:sz w:val="20"/>
                <w:szCs w:val="20"/>
                <w:lang w:val="ru-RU"/>
              </w:rPr>
              <w:t>ОИП</w:t>
            </w:r>
            <w:r w:rsidRPr="000834B5">
              <w:rPr>
                <w:rFonts w:ascii="Times New Roman" w:hAnsi="Times New Roman"/>
                <w:sz w:val="20"/>
                <w:szCs w:val="20"/>
              </w:rPr>
              <w:t xml:space="preserve"> 37</w:t>
            </w:r>
          </w:p>
        </w:tc>
        <w:tc>
          <w:tcPr>
            <w:tcW w:w="1136" w:type="pct"/>
          </w:tcPr>
          <w:p w:rsidR="008A4E86" w:rsidRPr="000834B5" w:rsidRDefault="000C1D95" w:rsidP="002755AC">
            <w:pPr>
              <w:jc w:val="both"/>
              <w:rPr>
                <w:rFonts w:ascii="Times New Roman" w:hAnsi="Times New Roman"/>
                <w:sz w:val="20"/>
                <w:szCs w:val="20"/>
                <w:lang w:val="ru-RU"/>
              </w:rPr>
            </w:pPr>
            <w:r>
              <w:rPr>
                <w:rFonts w:ascii="Times New Roman" w:hAnsi="Times New Roman"/>
                <w:sz w:val="20"/>
                <w:szCs w:val="20"/>
                <w:lang w:val="ru-RU"/>
              </w:rPr>
              <w:t>Повышение</w:t>
            </w:r>
            <w:r w:rsidRPr="000834B5">
              <w:rPr>
                <w:rFonts w:ascii="Times New Roman" w:hAnsi="Times New Roman"/>
                <w:sz w:val="20"/>
                <w:szCs w:val="20"/>
                <w:lang w:val="ru-RU"/>
              </w:rPr>
              <w:t xml:space="preserve"> пропускной способности существующих </w:t>
            </w:r>
            <w:r>
              <w:rPr>
                <w:rFonts w:ascii="Times New Roman" w:hAnsi="Times New Roman"/>
                <w:sz w:val="20"/>
                <w:szCs w:val="20"/>
                <w:lang w:val="ru-RU"/>
              </w:rPr>
              <w:t>пограничных контрольно-пропускных пунктов</w:t>
            </w:r>
            <w:r w:rsidRPr="000834B5">
              <w:rPr>
                <w:rFonts w:ascii="Times New Roman" w:hAnsi="Times New Roman"/>
                <w:sz w:val="20"/>
                <w:szCs w:val="20"/>
                <w:lang w:val="ru-RU"/>
              </w:rPr>
              <w:t xml:space="preserve"> путем развития инфраструктуры КПП и процедур управления границ</w:t>
            </w:r>
            <w:r>
              <w:rPr>
                <w:rFonts w:ascii="Times New Roman" w:hAnsi="Times New Roman"/>
                <w:sz w:val="20"/>
                <w:szCs w:val="20"/>
                <w:lang w:val="ru-RU"/>
              </w:rPr>
              <w:t xml:space="preserve">ами </w:t>
            </w:r>
          </w:p>
        </w:tc>
        <w:tc>
          <w:tcPr>
            <w:tcW w:w="1136" w:type="pct"/>
          </w:tcPr>
          <w:p w:rsidR="008A4E86" w:rsidRPr="000834B5" w:rsidRDefault="008A4E86" w:rsidP="002755AC">
            <w:pPr>
              <w:jc w:val="both"/>
              <w:rPr>
                <w:rFonts w:ascii="Times New Roman" w:hAnsi="Times New Roman"/>
                <w:sz w:val="20"/>
                <w:szCs w:val="20"/>
                <w:lang w:val="ru-RU"/>
              </w:rPr>
            </w:pPr>
            <w:r w:rsidRPr="000834B5">
              <w:rPr>
                <w:rFonts w:ascii="Times New Roman" w:hAnsi="Times New Roman"/>
                <w:sz w:val="20"/>
                <w:szCs w:val="20"/>
                <w:lang w:val="ru-RU"/>
              </w:rPr>
              <w:t xml:space="preserve">Повышенная пропускная способность грузовых машин </w:t>
            </w:r>
            <w:proofErr w:type="gramStart"/>
            <w:r w:rsidRPr="000834B5">
              <w:rPr>
                <w:rFonts w:ascii="Times New Roman" w:hAnsi="Times New Roman"/>
                <w:sz w:val="20"/>
                <w:szCs w:val="20"/>
                <w:lang w:val="ru-RU"/>
              </w:rPr>
              <w:t>на</w:t>
            </w:r>
            <w:proofErr w:type="gramEnd"/>
            <w:r w:rsidRPr="000834B5">
              <w:rPr>
                <w:rFonts w:ascii="Times New Roman" w:hAnsi="Times New Roman"/>
                <w:sz w:val="20"/>
                <w:szCs w:val="20"/>
                <w:lang w:val="ru-RU"/>
              </w:rPr>
              <w:t xml:space="preserve"> наземных пограничных КПП</w:t>
            </w:r>
          </w:p>
        </w:tc>
        <w:tc>
          <w:tcPr>
            <w:tcW w:w="879" w:type="pct"/>
          </w:tcPr>
          <w:p w:rsidR="008A4E86" w:rsidRPr="000834B5" w:rsidRDefault="008A4E86" w:rsidP="002755AC">
            <w:pPr>
              <w:jc w:val="center"/>
              <w:rPr>
                <w:rFonts w:ascii="Times New Roman" w:hAnsi="Times New Roman"/>
                <w:sz w:val="20"/>
                <w:szCs w:val="20"/>
              </w:rPr>
            </w:pPr>
            <w:r w:rsidRPr="000834B5">
              <w:rPr>
                <w:rFonts w:ascii="Times New Roman" w:hAnsi="Times New Roman"/>
                <w:sz w:val="20"/>
                <w:szCs w:val="20"/>
              </w:rPr>
              <w:t>0</w:t>
            </w:r>
          </w:p>
        </w:tc>
        <w:tc>
          <w:tcPr>
            <w:tcW w:w="917" w:type="pct"/>
          </w:tcPr>
          <w:p w:rsidR="008A4E86" w:rsidRPr="000834B5" w:rsidRDefault="00B730BD" w:rsidP="002755AC">
            <w:pPr>
              <w:jc w:val="center"/>
              <w:rPr>
                <w:rFonts w:ascii="Times New Roman" w:hAnsi="Times New Roman"/>
                <w:sz w:val="20"/>
                <w:szCs w:val="20"/>
                <w:lang w:val="ru-RU"/>
              </w:rPr>
            </w:pPr>
            <w:r>
              <w:rPr>
                <w:rFonts w:ascii="Times New Roman" w:hAnsi="Times New Roman"/>
                <w:sz w:val="20"/>
                <w:szCs w:val="20"/>
                <w:lang w:val="ru-RU"/>
              </w:rPr>
              <w:t>3</w:t>
            </w:r>
            <w:r w:rsidR="008A4E86" w:rsidRPr="000834B5">
              <w:rPr>
                <w:rFonts w:ascii="Times New Roman" w:hAnsi="Times New Roman"/>
                <w:sz w:val="20"/>
                <w:szCs w:val="20"/>
              </w:rPr>
              <w:t>0%</w:t>
            </w:r>
          </w:p>
        </w:tc>
      </w:tr>
    </w:tbl>
    <w:p w:rsidR="00A23E9E" w:rsidRPr="00A23E9E" w:rsidRDefault="00A23E9E" w:rsidP="002755AC">
      <w:pPr>
        <w:jc w:val="both"/>
        <w:rPr>
          <w:rFonts w:ascii="Times New Roman" w:hAnsi="Times New Roman"/>
        </w:rPr>
      </w:pPr>
    </w:p>
    <w:tbl>
      <w:tblPr>
        <w:tblW w:w="9810" w:type="dxa"/>
        <w:tblInd w:w="-23" w:type="dxa"/>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A0" w:firstRow="1" w:lastRow="0" w:firstColumn="1" w:lastColumn="0" w:noHBand="0" w:noVBand="0"/>
      </w:tblPr>
      <w:tblGrid>
        <w:gridCol w:w="1759"/>
        <w:gridCol w:w="2472"/>
        <w:gridCol w:w="1930"/>
        <w:gridCol w:w="1978"/>
        <w:gridCol w:w="1671"/>
      </w:tblGrid>
      <w:tr w:rsidR="00705D99" w:rsidRPr="00A23E9E" w:rsidTr="00782D84">
        <w:trPr>
          <w:trHeight w:val="330"/>
        </w:trPr>
        <w:tc>
          <w:tcPr>
            <w:tcW w:w="1759" w:type="dxa"/>
            <w:tcMar>
              <w:top w:w="0" w:type="dxa"/>
              <w:left w:w="70" w:type="dxa"/>
              <w:bottom w:w="0" w:type="dxa"/>
              <w:right w:w="70" w:type="dxa"/>
            </w:tcMar>
          </w:tcPr>
          <w:p w:rsidR="00705D99" w:rsidRPr="000834B5" w:rsidRDefault="00705D99" w:rsidP="002755AC">
            <w:pPr>
              <w:jc w:val="both"/>
              <w:rPr>
                <w:rFonts w:ascii="Times New Roman" w:hAnsi="Times New Roman"/>
                <w:b/>
                <w:bCs/>
                <w:sz w:val="20"/>
                <w:szCs w:val="20"/>
              </w:rPr>
            </w:pPr>
            <w:proofErr w:type="spellStart"/>
            <w:r w:rsidRPr="000834B5">
              <w:rPr>
                <w:rFonts w:ascii="Times New Roman" w:hAnsi="Times New Roman"/>
                <w:b/>
                <w:bCs/>
                <w:sz w:val="20"/>
                <w:szCs w:val="20"/>
                <w:lang w:val="ru-RU"/>
              </w:rPr>
              <w:t>Лухам</w:t>
            </w:r>
            <w:r w:rsidR="00CB4E99">
              <w:rPr>
                <w:rFonts w:ascii="Times New Roman" w:hAnsi="Times New Roman"/>
                <w:b/>
                <w:bCs/>
                <w:sz w:val="20"/>
                <w:szCs w:val="20"/>
                <w:lang w:val="ru-RU"/>
              </w:rPr>
              <w:t>аа</w:t>
            </w:r>
            <w:proofErr w:type="spellEnd"/>
            <w:r w:rsidRPr="000834B5">
              <w:rPr>
                <w:rFonts w:ascii="Times New Roman" w:hAnsi="Times New Roman"/>
                <w:b/>
                <w:bCs/>
                <w:sz w:val="20"/>
                <w:szCs w:val="20"/>
              </w:rPr>
              <w:t>–</w:t>
            </w:r>
            <w:proofErr w:type="spellStart"/>
            <w:r w:rsidRPr="000834B5">
              <w:rPr>
                <w:rFonts w:ascii="Times New Roman" w:hAnsi="Times New Roman"/>
                <w:b/>
                <w:bCs/>
                <w:sz w:val="20"/>
                <w:szCs w:val="20"/>
                <w:lang w:val="ru-RU"/>
              </w:rPr>
              <w:t>Шумилкино</w:t>
            </w:r>
            <w:proofErr w:type="spellEnd"/>
          </w:p>
        </w:tc>
        <w:tc>
          <w:tcPr>
            <w:tcW w:w="2472" w:type="dxa"/>
          </w:tcPr>
          <w:p w:rsidR="00705D99" w:rsidRPr="000834B5" w:rsidRDefault="00705D99" w:rsidP="002755AC">
            <w:pPr>
              <w:rPr>
                <w:rFonts w:ascii="Times New Roman" w:hAnsi="Times New Roman"/>
                <w:b/>
                <w:bCs/>
                <w:sz w:val="20"/>
                <w:szCs w:val="20"/>
              </w:rPr>
            </w:pPr>
          </w:p>
        </w:tc>
        <w:tc>
          <w:tcPr>
            <w:tcW w:w="1930" w:type="dxa"/>
            <w:tcMar>
              <w:top w:w="0" w:type="dxa"/>
              <w:left w:w="70" w:type="dxa"/>
              <w:bottom w:w="0" w:type="dxa"/>
              <w:right w:w="70" w:type="dxa"/>
            </w:tcMar>
          </w:tcPr>
          <w:p w:rsidR="00705D99" w:rsidRPr="000834B5" w:rsidRDefault="00705D99" w:rsidP="000834B5">
            <w:pPr>
              <w:jc w:val="center"/>
              <w:rPr>
                <w:rFonts w:ascii="Times New Roman" w:hAnsi="Times New Roman"/>
                <w:b/>
                <w:bCs/>
                <w:sz w:val="20"/>
                <w:szCs w:val="20"/>
              </w:rPr>
            </w:pPr>
            <w:r w:rsidRPr="000834B5">
              <w:rPr>
                <w:rFonts w:ascii="Times New Roman" w:hAnsi="Times New Roman"/>
                <w:b/>
                <w:bCs/>
                <w:sz w:val="20"/>
                <w:szCs w:val="20"/>
              </w:rPr>
              <w:t>2014</w:t>
            </w:r>
          </w:p>
        </w:tc>
        <w:tc>
          <w:tcPr>
            <w:tcW w:w="1978" w:type="dxa"/>
            <w:tcMar>
              <w:top w:w="0" w:type="dxa"/>
              <w:left w:w="70" w:type="dxa"/>
              <w:bottom w:w="0" w:type="dxa"/>
              <w:right w:w="70" w:type="dxa"/>
            </w:tcMar>
          </w:tcPr>
          <w:p w:rsidR="00705D99" w:rsidRPr="000834B5" w:rsidRDefault="00705D99" w:rsidP="000834B5">
            <w:pPr>
              <w:jc w:val="center"/>
              <w:rPr>
                <w:rFonts w:ascii="Times New Roman" w:hAnsi="Times New Roman"/>
                <w:b/>
                <w:bCs/>
                <w:sz w:val="20"/>
                <w:szCs w:val="20"/>
              </w:rPr>
            </w:pPr>
          </w:p>
        </w:tc>
        <w:tc>
          <w:tcPr>
            <w:tcW w:w="1671" w:type="dxa"/>
            <w:tcMar>
              <w:top w:w="0" w:type="dxa"/>
              <w:left w:w="70" w:type="dxa"/>
              <w:bottom w:w="0" w:type="dxa"/>
              <w:right w:w="70" w:type="dxa"/>
            </w:tcMar>
          </w:tcPr>
          <w:p w:rsidR="00705D99" w:rsidRPr="000834B5" w:rsidRDefault="00705D99" w:rsidP="002755AC">
            <w:pPr>
              <w:jc w:val="both"/>
              <w:rPr>
                <w:rFonts w:ascii="Times New Roman" w:hAnsi="Times New Roman"/>
                <w:b/>
                <w:bCs/>
                <w:sz w:val="20"/>
                <w:szCs w:val="20"/>
              </w:rPr>
            </w:pPr>
            <w:r w:rsidRPr="000834B5">
              <w:rPr>
                <w:rFonts w:ascii="Times New Roman" w:hAnsi="Times New Roman"/>
                <w:b/>
                <w:bCs/>
                <w:sz w:val="20"/>
                <w:szCs w:val="20"/>
              </w:rPr>
              <w:t> </w:t>
            </w:r>
          </w:p>
        </w:tc>
      </w:tr>
      <w:tr w:rsidR="00705D99" w:rsidRPr="00A23E9E" w:rsidTr="00782D84">
        <w:trPr>
          <w:trHeight w:val="960"/>
        </w:trPr>
        <w:tc>
          <w:tcPr>
            <w:tcW w:w="1759" w:type="dxa"/>
            <w:tcMar>
              <w:top w:w="0" w:type="dxa"/>
              <w:left w:w="70" w:type="dxa"/>
              <w:bottom w:w="0" w:type="dxa"/>
              <w:right w:w="70" w:type="dxa"/>
            </w:tcMar>
          </w:tcPr>
          <w:p w:rsidR="00705D99" w:rsidRPr="000834B5" w:rsidRDefault="00705D99" w:rsidP="002755AC">
            <w:pPr>
              <w:jc w:val="both"/>
              <w:rPr>
                <w:rFonts w:ascii="Times New Roman" w:hAnsi="Times New Roman"/>
                <w:sz w:val="20"/>
                <w:szCs w:val="20"/>
                <w:lang w:val="ru-RU"/>
              </w:rPr>
            </w:pPr>
            <w:r w:rsidRPr="000834B5">
              <w:rPr>
                <w:rFonts w:ascii="Times New Roman" w:hAnsi="Times New Roman"/>
                <w:sz w:val="20"/>
                <w:szCs w:val="20"/>
                <w:lang w:val="ru-RU"/>
              </w:rPr>
              <w:t xml:space="preserve">Количество частных автомобилей, пересекающих границу за год </w:t>
            </w:r>
          </w:p>
        </w:tc>
        <w:tc>
          <w:tcPr>
            <w:tcW w:w="2472" w:type="dxa"/>
          </w:tcPr>
          <w:p w:rsidR="00705D99" w:rsidRPr="000834B5" w:rsidRDefault="00AB1AE1" w:rsidP="006D05CA">
            <w:pPr>
              <w:rPr>
                <w:rFonts w:ascii="Times New Roman" w:hAnsi="Times New Roman"/>
                <w:sz w:val="20"/>
                <w:szCs w:val="20"/>
              </w:rPr>
            </w:pPr>
            <w:r w:rsidRPr="000834B5">
              <w:rPr>
                <w:rFonts w:ascii="Times New Roman" w:hAnsi="Times New Roman"/>
                <w:sz w:val="20"/>
                <w:szCs w:val="20"/>
                <w:lang w:val="ru-RU"/>
              </w:rPr>
              <w:t xml:space="preserve">Увеличение пропускной способности существующих </w:t>
            </w:r>
            <w:r>
              <w:rPr>
                <w:rFonts w:ascii="Times New Roman" w:hAnsi="Times New Roman"/>
                <w:sz w:val="20"/>
                <w:szCs w:val="20"/>
                <w:lang w:val="ru-RU"/>
              </w:rPr>
              <w:t>пограничных контрольно-пропускных пунктов посредством улучшения</w:t>
            </w:r>
            <w:r w:rsidRPr="000834B5">
              <w:rPr>
                <w:rFonts w:ascii="Times New Roman" w:hAnsi="Times New Roman"/>
                <w:sz w:val="20"/>
                <w:szCs w:val="20"/>
                <w:lang w:val="ru-RU"/>
              </w:rPr>
              <w:t xml:space="preserve">  </w:t>
            </w:r>
            <w:r>
              <w:rPr>
                <w:rFonts w:ascii="Times New Roman" w:hAnsi="Times New Roman"/>
                <w:sz w:val="20"/>
                <w:szCs w:val="20"/>
                <w:lang w:val="ru-RU"/>
              </w:rPr>
              <w:t>приграничных дорожных трасс</w:t>
            </w:r>
            <w:r w:rsidRPr="000834B5">
              <w:rPr>
                <w:rFonts w:ascii="Times New Roman" w:hAnsi="Times New Roman"/>
                <w:sz w:val="20"/>
                <w:szCs w:val="20"/>
                <w:lang w:val="ru-RU"/>
              </w:rPr>
              <w:t xml:space="preserve"> и вспомогательной инфраструктуры</w:t>
            </w:r>
          </w:p>
        </w:tc>
        <w:tc>
          <w:tcPr>
            <w:tcW w:w="1930" w:type="dxa"/>
            <w:tcMar>
              <w:top w:w="0" w:type="dxa"/>
              <w:left w:w="70" w:type="dxa"/>
              <w:bottom w:w="0" w:type="dxa"/>
              <w:right w:w="70" w:type="dxa"/>
            </w:tcMar>
          </w:tcPr>
          <w:p w:rsidR="00705D99" w:rsidRPr="00782D84" w:rsidRDefault="00CB4E99" w:rsidP="000834B5">
            <w:pPr>
              <w:jc w:val="center"/>
              <w:rPr>
                <w:rFonts w:ascii="Times New Roman" w:hAnsi="Times New Roman"/>
                <w:sz w:val="20"/>
                <w:szCs w:val="20"/>
                <w:lang w:val="ru-RU"/>
              </w:rPr>
            </w:pPr>
            <w:r>
              <w:rPr>
                <w:rFonts w:ascii="Times New Roman" w:hAnsi="Times New Roman"/>
                <w:sz w:val="20"/>
                <w:szCs w:val="20"/>
                <w:lang w:val="ru-RU"/>
              </w:rPr>
              <w:t>438 000</w:t>
            </w:r>
          </w:p>
        </w:tc>
        <w:tc>
          <w:tcPr>
            <w:tcW w:w="1978" w:type="dxa"/>
            <w:tcMar>
              <w:top w:w="0" w:type="dxa"/>
              <w:left w:w="70" w:type="dxa"/>
              <w:bottom w:w="0" w:type="dxa"/>
              <w:right w:w="70" w:type="dxa"/>
            </w:tcMar>
          </w:tcPr>
          <w:p w:rsidR="00705D99" w:rsidRPr="00782D84" w:rsidRDefault="00CB4E99" w:rsidP="000834B5">
            <w:pPr>
              <w:jc w:val="center"/>
              <w:rPr>
                <w:rFonts w:ascii="Times New Roman" w:hAnsi="Times New Roman"/>
                <w:sz w:val="20"/>
                <w:szCs w:val="20"/>
                <w:lang w:val="ru-RU"/>
              </w:rPr>
            </w:pPr>
            <w:r>
              <w:rPr>
                <w:rFonts w:ascii="Times New Roman" w:hAnsi="Times New Roman"/>
                <w:sz w:val="20"/>
                <w:szCs w:val="20"/>
                <w:lang w:val="ru-RU"/>
              </w:rPr>
              <w:t>570 000</w:t>
            </w:r>
          </w:p>
        </w:tc>
        <w:tc>
          <w:tcPr>
            <w:tcW w:w="1671" w:type="dxa"/>
            <w:tcMar>
              <w:top w:w="0" w:type="dxa"/>
              <w:left w:w="70" w:type="dxa"/>
              <w:bottom w:w="0" w:type="dxa"/>
              <w:right w:w="70" w:type="dxa"/>
            </w:tcMar>
          </w:tcPr>
          <w:p w:rsidR="00705D99" w:rsidRPr="000834B5" w:rsidRDefault="00705D99" w:rsidP="002755AC">
            <w:pPr>
              <w:jc w:val="both"/>
              <w:rPr>
                <w:rFonts w:ascii="Times New Roman" w:hAnsi="Times New Roman"/>
                <w:sz w:val="20"/>
                <w:szCs w:val="20"/>
                <w:lang w:val="ru-RU"/>
              </w:rPr>
            </w:pPr>
            <w:r w:rsidRPr="000834B5">
              <w:rPr>
                <w:rFonts w:ascii="Times New Roman" w:hAnsi="Times New Roman"/>
                <w:sz w:val="20"/>
                <w:szCs w:val="20"/>
                <w:lang w:val="ru-RU"/>
              </w:rPr>
              <w:t>Национальная статистика</w:t>
            </w:r>
          </w:p>
        </w:tc>
      </w:tr>
      <w:tr w:rsidR="00705D99" w:rsidRPr="00A23E9E" w:rsidTr="00782D84">
        <w:trPr>
          <w:trHeight w:val="645"/>
        </w:trPr>
        <w:tc>
          <w:tcPr>
            <w:tcW w:w="1759" w:type="dxa"/>
            <w:tcMar>
              <w:top w:w="0" w:type="dxa"/>
              <w:left w:w="70" w:type="dxa"/>
              <w:bottom w:w="0" w:type="dxa"/>
              <w:right w:w="70" w:type="dxa"/>
            </w:tcMar>
          </w:tcPr>
          <w:p w:rsidR="00705D99" w:rsidRPr="000834B5" w:rsidRDefault="00705D99" w:rsidP="000834B5">
            <w:pPr>
              <w:rPr>
                <w:rFonts w:ascii="Times New Roman" w:hAnsi="Times New Roman"/>
                <w:sz w:val="20"/>
                <w:szCs w:val="20"/>
                <w:lang w:val="ru-RU"/>
              </w:rPr>
            </w:pPr>
            <w:r w:rsidRPr="000834B5">
              <w:rPr>
                <w:rFonts w:ascii="Times New Roman" w:hAnsi="Times New Roman"/>
                <w:sz w:val="20"/>
                <w:szCs w:val="20"/>
                <w:lang w:val="ru-RU"/>
              </w:rPr>
              <w:lastRenderedPageBreak/>
              <w:t xml:space="preserve">Время ожидания для частных автомобилей </w:t>
            </w:r>
            <w:proofErr w:type="gramStart"/>
            <w:r w:rsidRPr="000834B5">
              <w:rPr>
                <w:rFonts w:ascii="Times New Roman" w:hAnsi="Times New Roman"/>
                <w:sz w:val="20"/>
                <w:szCs w:val="20"/>
                <w:lang w:val="ru-RU"/>
              </w:rPr>
              <w:t>на</w:t>
            </w:r>
            <w:proofErr w:type="gramEnd"/>
            <w:r w:rsidRPr="000834B5">
              <w:rPr>
                <w:rFonts w:ascii="Times New Roman" w:hAnsi="Times New Roman"/>
                <w:sz w:val="20"/>
                <w:szCs w:val="20"/>
                <w:lang w:val="ru-RU"/>
              </w:rPr>
              <w:t xml:space="preserve"> пограничных КПП</w:t>
            </w:r>
          </w:p>
        </w:tc>
        <w:tc>
          <w:tcPr>
            <w:tcW w:w="2472" w:type="dxa"/>
          </w:tcPr>
          <w:p w:rsidR="00705D99" w:rsidRPr="000834B5" w:rsidRDefault="00AB1AE1" w:rsidP="002755AC">
            <w:pPr>
              <w:rPr>
                <w:rFonts w:ascii="Times New Roman" w:hAnsi="Times New Roman"/>
                <w:sz w:val="20"/>
                <w:szCs w:val="20"/>
                <w:lang w:val="ru-RU"/>
              </w:rPr>
            </w:pPr>
            <w:r>
              <w:rPr>
                <w:rFonts w:ascii="Times New Roman" w:hAnsi="Times New Roman"/>
                <w:sz w:val="20"/>
                <w:szCs w:val="20"/>
                <w:lang w:val="ru-RU"/>
              </w:rPr>
              <w:t>Повышение</w:t>
            </w:r>
            <w:r w:rsidRPr="000834B5">
              <w:rPr>
                <w:rFonts w:ascii="Times New Roman" w:hAnsi="Times New Roman"/>
                <w:sz w:val="20"/>
                <w:szCs w:val="20"/>
                <w:lang w:val="ru-RU"/>
              </w:rPr>
              <w:t xml:space="preserve"> пропускной способности существующих </w:t>
            </w:r>
            <w:r>
              <w:rPr>
                <w:rFonts w:ascii="Times New Roman" w:hAnsi="Times New Roman"/>
                <w:sz w:val="20"/>
                <w:szCs w:val="20"/>
                <w:lang w:val="ru-RU"/>
              </w:rPr>
              <w:t>пограничных контрольно-пропускных пунктов</w:t>
            </w:r>
            <w:r w:rsidRPr="000834B5">
              <w:rPr>
                <w:rFonts w:ascii="Times New Roman" w:hAnsi="Times New Roman"/>
                <w:sz w:val="20"/>
                <w:szCs w:val="20"/>
                <w:lang w:val="ru-RU"/>
              </w:rPr>
              <w:t xml:space="preserve"> путем развития инфраструктуры КПП и процедур управления границ</w:t>
            </w:r>
            <w:r>
              <w:rPr>
                <w:rFonts w:ascii="Times New Roman" w:hAnsi="Times New Roman"/>
                <w:sz w:val="20"/>
                <w:szCs w:val="20"/>
                <w:lang w:val="ru-RU"/>
              </w:rPr>
              <w:t>ами</w:t>
            </w:r>
          </w:p>
        </w:tc>
        <w:tc>
          <w:tcPr>
            <w:tcW w:w="1930" w:type="dxa"/>
            <w:tcMar>
              <w:top w:w="0" w:type="dxa"/>
              <w:left w:w="70" w:type="dxa"/>
              <w:bottom w:w="0" w:type="dxa"/>
              <w:right w:w="70" w:type="dxa"/>
            </w:tcMar>
          </w:tcPr>
          <w:p w:rsidR="00705D99" w:rsidRPr="000834B5" w:rsidRDefault="00705D99" w:rsidP="002755AC">
            <w:pPr>
              <w:jc w:val="both"/>
              <w:rPr>
                <w:rFonts w:ascii="Times New Roman" w:hAnsi="Times New Roman"/>
                <w:sz w:val="20"/>
                <w:szCs w:val="20"/>
                <w:lang w:val="ru-RU"/>
              </w:rPr>
            </w:pPr>
            <w:r w:rsidRPr="000834B5">
              <w:rPr>
                <w:rFonts w:ascii="Times New Roman" w:hAnsi="Times New Roman"/>
                <w:sz w:val="20"/>
                <w:szCs w:val="20"/>
                <w:lang w:val="ru-RU"/>
              </w:rPr>
              <w:t>Внепиковый период: &lt;1ч</w:t>
            </w:r>
            <w:r w:rsidRPr="000834B5">
              <w:rPr>
                <w:rFonts w:ascii="Times New Roman" w:hAnsi="Times New Roman"/>
                <w:sz w:val="20"/>
                <w:szCs w:val="20"/>
                <w:lang w:val="ru-RU"/>
              </w:rPr>
              <w:br/>
              <w:t>Пиковый период: ~2 ч</w:t>
            </w:r>
          </w:p>
        </w:tc>
        <w:tc>
          <w:tcPr>
            <w:tcW w:w="1978" w:type="dxa"/>
            <w:tcMar>
              <w:top w:w="0" w:type="dxa"/>
              <w:left w:w="70" w:type="dxa"/>
              <w:bottom w:w="0" w:type="dxa"/>
              <w:right w:w="70" w:type="dxa"/>
            </w:tcMar>
          </w:tcPr>
          <w:p w:rsidR="00705D99" w:rsidRPr="000834B5" w:rsidRDefault="00705D99" w:rsidP="002755AC">
            <w:pPr>
              <w:jc w:val="both"/>
              <w:rPr>
                <w:rFonts w:ascii="Times New Roman" w:hAnsi="Times New Roman"/>
                <w:sz w:val="20"/>
                <w:szCs w:val="20"/>
                <w:lang w:val="ru-RU"/>
              </w:rPr>
            </w:pPr>
            <w:r w:rsidRPr="000834B5">
              <w:rPr>
                <w:rFonts w:ascii="Times New Roman" w:hAnsi="Times New Roman"/>
                <w:sz w:val="20"/>
                <w:szCs w:val="20"/>
                <w:lang w:val="ru-RU"/>
              </w:rPr>
              <w:t>Внепиковый период: &lt;0,5ч</w:t>
            </w:r>
            <w:r w:rsidRPr="000834B5">
              <w:rPr>
                <w:rFonts w:ascii="Times New Roman" w:hAnsi="Times New Roman"/>
                <w:sz w:val="20"/>
                <w:szCs w:val="20"/>
                <w:lang w:val="ru-RU"/>
              </w:rPr>
              <w:br/>
              <w:t>Пиковый период: ~1 ч</w:t>
            </w:r>
          </w:p>
        </w:tc>
        <w:tc>
          <w:tcPr>
            <w:tcW w:w="1671" w:type="dxa"/>
            <w:tcMar>
              <w:top w:w="0" w:type="dxa"/>
              <w:left w:w="70" w:type="dxa"/>
              <w:bottom w:w="0" w:type="dxa"/>
              <w:right w:w="70" w:type="dxa"/>
            </w:tcMar>
          </w:tcPr>
          <w:p w:rsidR="00705D99" w:rsidRPr="000834B5" w:rsidRDefault="00705D99" w:rsidP="002755AC">
            <w:pPr>
              <w:jc w:val="both"/>
              <w:rPr>
                <w:rFonts w:ascii="Times New Roman" w:hAnsi="Times New Roman"/>
                <w:sz w:val="20"/>
                <w:szCs w:val="20"/>
                <w:lang w:val="ru-RU"/>
              </w:rPr>
            </w:pPr>
            <w:r w:rsidRPr="000834B5">
              <w:rPr>
                <w:rFonts w:ascii="Times New Roman" w:hAnsi="Times New Roman"/>
                <w:sz w:val="20"/>
                <w:szCs w:val="20"/>
                <w:lang w:val="ru-RU"/>
              </w:rPr>
              <w:t>Национальная статистика</w:t>
            </w:r>
          </w:p>
        </w:tc>
      </w:tr>
      <w:tr w:rsidR="00705D99" w:rsidRPr="00A23E9E" w:rsidTr="00782D84">
        <w:trPr>
          <w:trHeight w:val="645"/>
        </w:trPr>
        <w:tc>
          <w:tcPr>
            <w:tcW w:w="1759" w:type="dxa"/>
            <w:tcMar>
              <w:top w:w="0" w:type="dxa"/>
              <w:left w:w="70" w:type="dxa"/>
              <w:bottom w:w="0" w:type="dxa"/>
              <w:right w:w="70" w:type="dxa"/>
            </w:tcMar>
          </w:tcPr>
          <w:p w:rsidR="00705D99" w:rsidRPr="000834B5" w:rsidRDefault="00705D99" w:rsidP="000834B5">
            <w:pPr>
              <w:rPr>
                <w:rFonts w:ascii="Times New Roman" w:hAnsi="Times New Roman"/>
                <w:sz w:val="20"/>
                <w:szCs w:val="20"/>
                <w:lang w:val="ru-RU"/>
              </w:rPr>
            </w:pPr>
            <w:r w:rsidRPr="000834B5">
              <w:rPr>
                <w:rFonts w:ascii="Times New Roman" w:hAnsi="Times New Roman"/>
                <w:sz w:val="20"/>
                <w:szCs w:val="20"/>
                <w:lang w:val="ru-RU"/>
              </w:rPr>
              <w:t xml:space="preserve">Количество грузовых машин, пересекающих границу за год  </w:t>
            </w:r>
          </w:p>
        </w:tc>
        <w:tc>
          <w:tcPr>
            <w:tcW w:w="2472" w:type="dxa"/>
          </w:tcPr>
          <w:p w:rsidR="00705D99" w:rsidRPr="000834B5" w:rsidRDefault="00AB1AE1" w:rsidP="006D05CA">
            <w:pPr>
              <w:rPr>
                <w:rFonts w:ascii="Times New Roman" w:hAnsi="Times New Roman"/>
                <w:sz w:val="20"/>
                <w:szCs w:val="20"/>
              </w:rPr>
            </w:pPr>
            <w:r w:rsidRPr="000834B5">
              <w:rPr>
                <w:rFonts w:ascii="Times New Roman" w:hAnsi="Times New Roman"/>
                <w:sz w:val="20"/>
                <w:szCs w:val="20"/>
                <w:lang w:val="ru-RU"/>
              </w:rPr>
              <w:t xml:space="preserve">Увеличение пропускной способности существующих </w:t>
            </w:r>
            <w:r>
              <w:rPr>
                <w:rFonts w:ascii="Times New Roman" w:hAnsi="Times New Roman"/>
                <w:sz w:val="20"/>
                <w:szCs w:val="20"/>
                <w:lang w:val="ru-RU"/>
              </w:rPr>
              <w:t>пограничных контрольно-пропускных пунктов посредством улучшения</w:t>
            </w:r>
            <w:r w:rsidRPr="000834B5">
              <w:rPr>
                <w:rFonts w:ascii="Times New Roman" w:hAnsi="Times New Roman"/>
                <w:sz w:val="20"/>
                <w:szCs w:val="20"/>
                <w:lang w:val="ru-RU"/>
              </w:rPr>
              <w:t xml:space="preserve">  </w:t>
            </w:r>
            <w:r>
              <w:rPr>
                <w:rFonts w:ascii="Times New Roman" w:hAnsi="Times New Roman"/>
                <w:sz w:val="20"/>
                <w:szCs w:val="20"/>
                <w:lang w:val="ru-RU"/>
              </w:rPr>
              <w:t>приграничных дорожных трасс</w:t>
            </w:r>
            <w:r w:rsidRPr="000834B5">
              <w:rPr>
                <w:rFonts w:ascii="Times New Roman" w:hAnsi="Times New Roman"/>
                <w:sz w:val="20"/>
                <w:szCs w:val="20"/>
                <w:lang w:val="ru-RU"/>
              </w:rPr>
              <w:t xml:space="preserve"> и вспомогательной инфраструктуры</w:t>
            </w:r>
          </w:p>
        </w:tc>
        <w:tc>
          <w:tcPr>
            <w:tcW w:w="1930" w:type="dxa"/>
            <w:tcMar>
              <w:top w:w="0" w:type="dxa"/>
              <w:left w:w="70" w:type="dxa"/>
              <w:bottom w:w="0" w:type="dxa"/>
              <w:right w:w="70" w:type="dxa"/>
            </w:tcMar>
          </w:tcPr>
          <w:p w:rsidR="00705D99" w:rsidRPr="00782D84" w:rsidRDefault="00CB4E99" w:rsidP="000834B5">
            <w:pPr>
              <w:jc w:val="center"/>
              <w:rPr>
                <w:rFonts w:ascii="Times New Roman" w:hAnsi="Times New Roman"/>
                <w:sz w:val="20"/>
                <w:szCs w:val="20"/>
                <w:lang w:val="ru-RU"/>
              </w:rPr>
            </w:pPr>
            <w:r>
              <w:rPr>
                <w:rFonts w:ascii="Times New Roman" w:hAnsi="Times New Roman"/>
                <w:sz w:val="20"/>
                <w:szCs w:val="20"/>
                <w:lang w:val="ru-RU"/>
              </w:rPr>
              <w:t>109 500</w:t>
            </w:r>
          </w:p>
        </w:tc>
        <w:tc>
          <w:tcPr>
            <w:tcW w:w="1978" w:type="dxa"/>
            <w:tcMar>
              <w:top w:w="0" w:type="dxa"/>
              <w:left w:w="70" w:type="dxa"/>
              <w:bottom w:w="0" w:type="dxa"/>
              <w:right w:w="70" w:type="dxa"/>
            </w:tcMar>
          </w:tcPr>
          <w:p w:rsidR="00705D99" w:rsidRPr="00782D84" w:rsidRDefault="00CB4E99" w:rsidP="000834B5">
            <w:pPr>
              <w:jc w:val="center"/>
              <w:rPr>
                <w:rFonts w:ascii="Times New Roman" w:hAnsi="Times New Roman"/>
                <w:sz w:val="20"/>
                <w:szCs w:val="20"/>
                <w:lang w:val="ru-RU"/>
              </w:rPr>
            </w:pPr>
            <w:r>
              <w:rPr>
                <w:rFonts w:ascii="Times New Roman" w:hAnsi="Times New Roman"/>
                <w:sz w:val="20"/>
                <w:szCs w:val="20"/>
                <w:lang w:val="ru-RU"/>
              </w:rPr>
              <w:t>142 500</w:t>
            </w:r>
          </w:p>
        </w:tc>
        <w:tc>
          <w:tcPr>
            <w:tcW w:w="1671" w:type="dxa"/>
            <w:tcMar>
              <w:top w:w="0" w:type="dxa"/>
              <w:left w:w="70" w:type="dxa"/>
              <w:bottom w:w="0" w:type="dxa"/>
              <w:right w:w="70" w:type="dxa"/>
            </w:tcMar>
          </w:tcPr>
          <w:p w:rsidR="00705D99" w:rsidRPr="000834B5" w:rsidRDefault="00705D99" w:rsidP="002755AC">
            <w:pPr>
              <w:jc w:val="both"/>
              <w:rPr>
                <w:rFonts w:ascii="Times New Roman" w:hAnsi="Times New Roman"/>
                <w:sz w:val="20"/>
                <w:szCs w:val="20"/>
                <w:lang w:val="ru-RU"/>
              </w:rPr>
            </w:pPr>
            <w:r w:rsidRPr="000834B5">
              <w:rPr>
                <w:rFonts w:ascii="Times New Roman" w:hAnsi="Times New Roman"/>
                <w:sz w:val="20"/>
                <w:szCs w:val="20"/>
                <w:lang w:val="ru-RU"/>
              </w:rPr>
              <w:t>Национальная статистика</w:t>
            </w:r>
          </w:p>
        </w:tc>
      </w:tr>
      <w:tr w:rsidR="00705D99" w:rsidRPr="00A23E9E" w:rsidTr="00782D84">
        <w:trPr>
          <w:trHeight w:val="645"/>
        </w:trPr>
        <w:tc>
          <w:tcPr>
            <w:tcW w:w="1759" w:type="dxa"/>
            <w:tcMar>
              <w:top w:w="0" w:type="dxa"/>
              <w:left w:w="70" w:type="dxa"/>
              <w:bottom w:w="0" w:type="dxa"/>
              <w:right w:w="70" w:type="dxa"/>
            </w:tcMar>
          </w:tcPr>
          <w:p w:rsidR="00705D99" w:rsidRPr="000834B5" w:rsidRDefault="00705D99" w:rsidP="002755AC">
            <w:pPr>
              <w:rPr>
                <w:rFonts w:ascii="Times New Roman" w:hAnsi="Times New Roman"/>
                <w:sz w:val="20"/>
                <w:szCs w:val="20"/>
                <w:lang w:val="ru-RU"/>
              </w:rPr>
            </w:pPr>
            <w:r w:rsidRPr="000834B5">
              <w:rPr>
                <w:rFonts w:ascii="Times New Roman" w:hAnsi="Times New Roman"/>
                <w:sz w:val="20"/>
                <w:szCs w:val="20"/>
                <w:lang w:val="ru-RU"/>
              </w:rPr>
              <w:t xml:space="preserve">Время ожидания для грузовых машин </w:t>
            </w:r>
            <w:proofErr w:type="gramStart"/>
            <w:r w:rsidRPr="000834B5">
              <w:rPr>
                <w:rFonts w:ascii="Times New Roman" w:hAnsi="Times New Roman"/>
                <w:sz w:val="20"/>
                <w:szCs w:val="20"/>
                <w:lang w:val="ru-RU"/>
              </w:rPr>
              <w:t>на</w:t>
            </w:r>
            <w:proofErr w:type="gramEnd"/>
            <w:r w:rsidRPr="000834B5">
              <w:rPr>
                <w:rFonts w:ascii="Times New Roman" w:hAnsi="Times New Roman"/>
                <w:sz w:val="20"/>
                <w:szCs w:val="20"/>
                <w:lang w:val="ru-RU"/>
              </w:rPr>
              <w:t xml:space="preserve"> пограничных КПП</w:t>
            </w:r>
          </w:p>
        </w:tc>
        <w:tc>
          <w:tcPr>
            <w:tcW w:w="2472" w:type="dxa"/>
          </w:tcPr>
          <w:p w:rsidR="00705D99" w:rsidRPr="000834B5" w:rsidRDefault="00AB1AE1" w:rsidP="002755AC">
            <w:pPr>
              <w:rPr>
                <w:rFonts w:ascii="Times New Roman" w:hAnsi="Times New Roman"/>
                <w:sz w:val="20"/>
                <w:szCs w:val="20"/>
                <w:lang w:val="ru-RU"/>
              </w:rPr>
            </w:pPr>
            <w:r>
              <w:rPr>
                <w:rFonts w:ascii="Times New Roman" w:hAnsi="Times New Roman"/>
                <w:sz w:val="20"/>
                <w:szCs w:val="20"/>
                <w:lang w:val="ru-RU"/>
              </w:rPr>
              <w:t>Повышение</w:t>
            </w:r>
            <w:r w:rsidRPr="000834B5">
              <w:rPr>
                <w:rFonts w:ascii="Times New Roman" w:hAnsi="Times New Roman"/>
                <w:sz w:val="20"/>
                <w:szCs w:val="20"/>
                <w:lang w:val="ru-RU"/>
              </w:rPr>
              <w:t xml:space="preserve"> пропускной способности существующих </w:t>
            </w:r>
            <w:r>
              <w:rPr>
                <w:rFonts w:ascii="Times New Roman" w:hAnsi="Times New Roman"/>
                <w:sz w:val="20"/>
                <w:szCs w:val="20"/>
                <w:lang w:val="ru-RU"/>
              </w:rPr>
              <w:t>пограничных контрольно-пропускных пунктов</w:t>
            </w:r>
            <w:r w:rsidRPr="000834B5">
              <w:rPr>
                <w:rFonts w:ascii="Times New Roman" w:hAnsi="Times New Roman"/>
                <w:sz w:val="20"/>
                <w:szCs w:val="20"/>
                <w:lang w:val="ru-RU"/>
              </w:rPr>
              <w:t xml:space="preserve"> путем развития инфраструктуры КПП и процедур управления границ</w:t>
            </w:r>
            <w:r>
              <w:rPr>
                <w:rFonts w:ascii="Times New Roman" w:hAnsi="Times New Roman"/>
                <w:sz w:val="20"/>
                <w:szCs w:val="20"/>
                <w:lang w:val="ru-RU"/>
              </w:rPr>
              <w:t>ами</w:t>
            </w:r>
          </w:p>
        </w:tc>
        <w:tc>
          <w:tcPr>
            <w:tcW w:w="1930" w:type="dxa"/>
            <w:tcMar>
              <w:top w:w="0" w:type="dxa"/>
              <w:left w:w="70" w:type="dxa"/>
              <w:bottom w:w="0" w:type="dxa"/>
              <w:right w:w="70" w:type="dxa"/>
            </w:tcMar>
          </w:tcPr>
          <w:p w:rsidR="00705D99" w:rsidRPr="000834B5" w:rsidRDefault="00705D99" w:rsidP="002755AC">
            <w:pPr>
              <w:jc w:val="both"/>
              <w:rPr>
                <w:rFonts w:ascii="Times New Roman" w:hAnsi="Times New Roman"/>
                <w:sz w:val="20"/>
                <w:szCs w:val="20"/>
                <w:lang w:val="ru-RU"/>
              </w:rPr>
            </w:pPr>
            <w:r w:rsidRPr="000834B5">
              <w:rPr>
                <w:rFonts w:ascii="Times New Roman" w:hAnsi="Times New Roman"/>
                <w:sz w:val="20"/>
                <w:szCs w:val="20"/>
                <w:lang w:val="ru-RU"/>
              </w:rPr>
              <w:t>Внепиковый период: &lt;3ч</w:t>
            </w:r>
            <w:r w:rsidRPr="000834B5">
              <w:rPr>
                <w:rFonts w:ascii="Times New Roman" w:hAnsi="Times New Roman"/>
                <w:sz w:val="20"/>
                <w:szCs w:val="20"/>
                <w:lang w:val="ru-RU"/>
              </w:rPr>
              <w:br/>
              <w:t>Пиковый период: ~24ч</w:t>
            </w:r>
          </w:p>
        </w:tc>
        <w:tc>
          <w:tcPr>
            <w:tcW w:w="1978" w:type="dxa"/>
            <w:tcMar>
              <w:top w:w="0" w:type="dxa"/>
              <w:left w:w="70" w:type="dxa"/>
              <w:bottom w:w="0" w:type="dxa"/>
              <w:right w:w="70" w:type="dxa"/>
            </w:tcMar>
          </w:tcPr>
          <w:p w:rsidR="00705D99" w:rsidRPr="000834B5" w:rsidRDefault="00705D99" w:rsidP="002755AC">
            <w:pPr>
              <w:jc w:val="both"/>
              <w:rPr>
                <w:rFonts w:ascii="Times New Roman" w:hAnsi="Times New Roman"/>
                <w:sz w:val="20"/>
                <w:szCs w:val="20"/>
                <w:lang w:val="ru-RU"/>
              </w:rPr>
            </w:pPr>
            <w:r w:rsidRPr="000834B5">
              <w:rPr>
                <w:rFonts w:ascii="Times New Roman" w:hAnsi="Times New Roman"/>
                <w:sz w:val="20"/>
                <w:szCs w:val="20"/>
                <w:lang w:val="ru-RU"/>
              </w:rPr>
              <w:t>Внепиковый период: &lt;1ч</w:t>
            </w:r>
            <w:r w:rsidRPr="000834B5">
              <w:rPr>
                <w:rFonts w:ascii="Times New Roman" w:hAnsi="Times New Roman"/>
                <w:sz w:val="20"/>
                <w:szCs w:val="20"/>
                <w:lang w:val="ru-RU"/>
              </w:rPr>
              <w:br/>
              <w:t>Пиковый период: ~10ч</w:t>
            </w:r>
          </w:p>
        </w:tc>
        <w:tc>
          <w:tcPr>
            <w:tcW w:w="1671" w:type="dxa"/>
            <w:tcMar>
              <w:top w:w="0" w:type="dxa"/>
              <w:left w:w="70" w:type="dxa"/>
              <w:bottom w:w="0" w:type="dxa"/>
              <w:right w:w="70" w:type="dxa"/>
            </w:tcMar>
          </w:tcPr>
          <w:p w:rsidR="00705D99" w:rsidRPr="000834B5" w:rsidRDefault="00705D99" w:rsidP="002755AC">
            <w:pPr>
              <w:jc w:val="both"/>
              <w:rPr>
                <w:rFonts w:ascii="Times New Roman" w:hAnsi="Times New Roman"/>
                <w:sz w:val="20"/>
                <w:szCs w:val="20"/>
                <w:lang w:val="ru-RU"/>
              </w:rPr>
            </w:pPr>
            <w:r w:rsidRPr="000834B5">
              <w:rPr>
                <w:rFonts w:ascii="Times New Roman" w:hAnsi="Times New Roman"/>
                <w:sz w:val="20"/>
                <w:szCs w:val="20"/>
                <w:lang w:val="ru-RU"/>
              </w:rPr>
              <w:t>Национальная статистика</w:t>
            </w:r>
          </w:p>
        </w:tc>
      </w:tr>
    </w:tbl>
    <w:p w:rsidR="00A23E9E" w:rsidRPr="00A23E9E" w:rsidRDefault="00A23E9E" w:rsidP="002755AC">
      <w:pPr>
        <w:jc w:val="both"/>
        <w:rPr>
          <w:rFonts w:ascii="Times New Roman" w:hAnsi="Times New Roman"/>
          <w:sz w:val="24"/>
          <w:szCs w:val="24"/>
          <w:lang w:val="ru-RU"/>
        </w:rPr>
      </w:pPr>
    </w:p>
    <w:p w:rsidR="00A23E9E" w:rsidRPr="00A23E9E" w:rsidRDefault="00A23E9E" w:rsidP="002755AC">
      <w:pPr>
        <w:jc w:val="both"/>
        <w:rPr>
          <w:rFonts w:ascii="Times New Roman" w:hAnsi="Times New Roman"/>
          <w:b/>
          <w:i/>
          <w:sz w:val="24"/>
          <w:szCs w:val="24"/>
          <w:lang w:val="ru-RU"/>
        </w:rPr>
      </w:pPr>
      <w:r w:rsidRPr="00A23E9E">
        <w:rPr>
          <w:rFonts w:ascii="Times New Roman" w:hAnsi="Times New Roman"/>
          <w:b/>
          <w:i/>
          <w:sz w:val="24"/>
          <w:szCs w:val="24"/>
          <w:lang w:val="ru-RU"/>
        </w:rPr>
        <w:t>Примерный список мероприятий, подлежащих поддержке:</w:t>
      </w:r>
    </w:p>
    <w:p w:rsidR="00A23E9E" w:rsidRPr="000834B5" w:rsidRDefault="00A23E9E" w:rsidP="000834B5">
      <w:pPr>
        <w:numPr>
          <w:ilvl w:val="0"/>
          <w:numId w:val="10"/>
        </w:numPr>
        <w:contextualSpacing/>
        <w:jc w:val="both"/>
        <w:rPr>
          <w:rFonts w:ascii="Times New Roman" w:hAnsi="Times New Roman"/>
          <w:sz w:val="24"/>
          <w:szCs w:val="24"/>
          <w:lang w:val="ru-RU" w:eastAsia="nl-NL"/>
        </w:rPr>
      </w:pPr>
      <w:r w:rsidRPr="00A23E9E">
        <w:rPr>
          <w:rFonts w:ascii="Times New Roman" w:hAnsi="Times New Roman"/>
          <w:sz w:val="24"/>
          <w:szCs w:val="24"/>
          <w:lang w:val="ru-RU" w:eastAsia="nl-NL"/>
        </w:rPr>
        <w:t>развитие существующих пограничных контрольно-пропускных пунктов;</w:t>
      </w:r>
    </w:p>
    <w:p w:rsidR="00A23E9E" w:rsidRPr="00A23E9E" w:rsidRDefault="00A23E9E" w:rsidP="002755AC">
      <w:pPr>
        <w:numPr>
          <w:ilvl w:val="0"/>
          <w:numId w:val="10"/>
        </w:numPr>
        <w:contextualSpacing/>
        <w:jc w:val="both"/>
        <w:rPr>
          <w:rFonts w:ascii="Times New Roman" w:hAnsi="Times New Roman"/>
          <w:sz w:val="24"/>
          <w:szCs w:val="24"/>
          <w:lang w:val="ru-RU" w:eastAsia="nl-NL"/>
        </w:rPr>
      </w:pPr>
      <w:r w:rsidRPr="00A23E9E">
        <w:rPr>
          <w:rFonts w:ascii="Times New Roman" w:hAnsi="Times New Roman"/>
          <w:sz w:val="24"/>
          <w:szCs w:val="24"/>
          <w:lang w:val="ru-RU" w:eastAsia="nl-NL"/>
        </w:rPr>
        <w:t>упрощение и модернизация операций и процедур, необходимых для пересечения границ.</w:t>
      </w:r>
    </w:p>
    <w:p w:rsidR="00A23E9E" w:rsidRPr="00A23E9E" w:rsidRDefault="00A23E9E" w:rsidP="002755AC">
      <w:pPr>
        <w:ind w:left="720"/>
        <w:contextualSpacing/>
        <w:jc w:val="both"/>
        <w:rPr>
          <w:rFonts w:ascii="Times New Roman" w:hAnsi="Times New Roman"/>
          <w:sz w:val="24"/>
          <w:szCs w:val="24"/>
          <w:lang w:val="ru-RU" w:eastAsia="nl-NL"/>
        </w:rPr>
      </w:pPr>
    </w:p>
    <w:p w:rsidR="00CB4E99" w:rsidRPr="00CB4E99" w:rsidRDefault="00CB4E99" w:rsidP="00CB4E99">
      <w:pPr>
        <w:numPr>
          <w:ilvl w:val="0"/>
          <w:numId w:val="62"/>
        </w:numPr>
        <w:jc w:val="both"/>
        <w:rPr>
          <w:b/>
          <w:szCs w:val="20"/>
          <w:lang w:val="ru-RU"/>
        </w:rPr>
      </w:pPr>
      <w:r>
        <w:rPr>
          <w:rFonts w:ascii="Times New Roman" w:hAnsi="Times New Roman"/>
          <w:b/>
          <w:sz w:val="24"/>
          <w:szCs w:val="24"/>
          <w:lang w:val="ru-RU"/>
        </w:rPr>
        <w:t>Приоритетное направление деятельности (ПНД)</w:t>
      </w:r>
      <w:r w:rsidR="00A23E9E" w:rsidRPr="00A23E9E">
        <w:rPr>
          <w:rFonts w:ascii="Times New Roman" w:hAnsi="Times New Roman"/>
          <w:b/>
          <w:sz w:val="24"/>
          <w:szCs w:val="24"/>
          <w:lang w:val="ru-RU"/>
        </w:rPr>
        <w:t xml:space="preserve"> 6 – </w:t>
      </w:r>
      <w:r>
        <w:rPr>
          <w:rFonts w:ascii="Times New Roman" w:hAnsi="Times New Roman"/>
          <w:b/>
          <w:sz w:val="24"/>
          <w:szCs w:val="20"/>
          <w:lang w:val="ru-RU"/>
        </w:rPr>
        <w:t xml:space="preserve">Защита </w:t>
      </w:r>
      <w:r w:rsidRPr="00782D84">
        <w:rPr>
          <w:rFonts w:ascii="Times New Roman" w:hAnsi="Times New Roman"/>
          <w:b/>
          <w:bCs/>
          <w:sz w:val="24"/>
          <w:szCs w:val="24"/>
          <w:lang w:val="nl-NL"/>
        </w:rPr>
        <w:t xml:space="preserve">окружающей среды, смягчение </w:t>
      </w:r>
      <w:r w:rsidR="00AB1AE1">
        <w:rPr>
          <w:rFonts w:ascii="Times New Roman" w:hAnsi="Times New Roman"/>
          <w:b/>
          <w:bCs/>
          <w:sz w:val="24"/>
          <w:szCs w:val="24"/>
          <w:lang w:val="ru-RU"/>
        </w:rPr>
        <w:t>влияния климатических</w:t>
      </w:r>
      <w:r w:rsidRPr="00782D84">
        <w:rPr>
          <w:rFonts w:ascii="Times New Roman" w:hAnsi="Times New Roman"/>
          <w:b/>
          <w:bCs/>
          <w:sz w:val="24"/>
          <w:szCs w:val="24"/>
          <w:lang w:val="nl-NL"/>
        </w:rPr>
        <w:t xml:space="preserve"> изменени</w:t>
      </w:r>
      <w:r w:rsidR="00AB1AE1">
        <w:rPr>
          <w:rFonts w:ascii="Times New Roman" w:hAnsi="Times New Roman"/>
          <w:b/>
          <w:bCs/>
          <w:sz w:val="24"/>
          <w:szCs w:val="24"/>
          <w:lang w:val="ru-RU"/>
        </w:rPr>
        <w:t>й</w:t>
      </w:r>
      <w:r w:rsidRPr="00782D84">
        <w:rPr>
          <w:rFonts w:ascii="Times New Roman" w:hAnsi="Times New Roman"/>
          <w:b/>
          <w:bCs/>
          <w:sz w:val="24"/>
          <w:szCs w:val="24"/>
          <w:lang w:val="nl-NL"/>
        </w:rPr>
        <w:t xml:space="preserve"> и </w:t>
      </w:r>
      <w:r w:rsidRPr="00782D84">
        <w:rPr>
          <w:rFonts w:ascii="Times New Roman" w:hAnsi="Times New Roman"/>
          <w:b/>
          <w:bCs/>
          <w:sz w:val="24"/>
          <w:szCs w:val="24"/>
          <w:lang w:val="ru-RU"/>
        </w:rPr>
        <w:t xml:space="preserve">адаптация </w:t>
      </w:r>
      <w:r w:rsidRPr="00782D84">
        <w:rPr>
          <w:rFonts w:ascii="Times New Roman" w:hAnsi="Times New Roman"/>
          <w:b/>
          <w:bCs/>
          <w:sz w:val="24"/>
          <w:szCs w:val="24"/>
          <w:lang w:val="nl-NL"/>
        </w:rPr>
        <w:t>к ним</w:t>
      </w:r>
    </w:p>
    <w:p w:rsidR="00A23E9E" w:rsidRPr="004529F3" w:rsidRDefault="00A23E9E" w:rsidP="002755AC">
      <w:pPr>
        <w:spacing w:after="0"/>
        <w:contextualSpacing/>
        <w:jc w:val="both"/>
        <w:rPr>
          <w:rFonts w:ascii="Times New Roman" w:hAnsi="Times New Roman"/>
          <w:b/>
          <w:i/>
          <w:sz w:val="24"/>
          <w:szCs w:val="20"/>
          <w:lang w:val="ru-RU"/>
        </w:rPr>
      </w:pPr>
      <w:r w:rsidRPr="00A23E9E">
        <w:rPr>
          <w:rFonts w:ascii="Times New Roman" w:hAnsi="Times New Roman"/>
          <w:b/>
          <w:i/>
          <w:sz w:val="24"/>
          <w:szCs w:val="20"/>
        </w:rPr>
        <w:t xml:space="preserve">  </w:t>
      </w:r>
    </w:p>
    <w:p w:rsidR="00982B1C" w:rsidRPr="00982B1C" w:rsidRDefault="00982B1C" w:rsidP="002755AC">
      <w:pPr>
        <w:spacing w:after="0"/>
        <w:contextualSpacing/>
        <w:jc w:val="both"/>
        <w:rPr>
          <w:rFonts w:ascii="Times New Roman" w:hAnsi="Times New Roman"/>
          <w:b/>
          <w:sz w:val="24"/>
          <w:szCs w:val="24"/>
          <w:lang w:val="ru-RU"/>
        </w:rPr>
      </w:pPr>
    </w:p>
    <w:p w:rsidR="00A23E9E" w:rsidRP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t>В рамках Программы совместные мероприятия будут направлены на решение проблем, связанных с рациональным использованием и защитой общих экологических ресурсов при совместном повышении готовност</w:t>
      </w:r>
      <w:r w:rsidR="00982B1C">
        <w:rPr>
          <w:rFonts w:ascii="Times New Roman" w:hAnsi="Times New Roman"/>
          <w:sz w:val="24"/>
          <w:szCs w:val="24"/>
          <w:lang w:val="ru-RU" w:eastAsia="nl-NL"/>
        </w:rPr>
        <w:t>и к</w:t>
      </w:r>
      <w:r w:rsidRPr="00A23E9E">
        <w:rPr>
          <w:rFonts w:ascii="Times New Roman" w:hAnsi="Times New Roman"/>
          <w:sz w:val="24"/>
          <w:szCs w:val="24"/>
          <w:lang w:val="ru-RU" w:eastAsia="nl-NL"/>
        </w:rPr>
        <w:t xml:space="preserve"> сокращению и устранению загрязнений, мониторингу экологических ситуаций, связанных с общими ресурсами, и сокращению энергопотребления.</w:t>
      </w:r>
    </w:p>
    <w:p w:rsidR="00A23E9E" w:rsidRP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t>Вопрос</w:t>
      </w:r>
      <w:r w:rsidR="00420727">
        <w:rPr>
          <w:rFonts w:ascii="Times New Roman" w:hAnsi="Times New Roman"/>
          <w:sz w:val="24"/>
          <w:szCs w:val="24"/>
          <w:lang w:val="ru-RU" w:eastAsia="nl-NL"/>
        </w:rPr>
        <w:t>ы</w:t>
      </w:r>
      <w:r w:rsidRPr="00A23E9E">
        <w:rPr>
          <w:rFonts w:ascii="Times New Roman" w:hAnsi="Times New Roman"/>
          <w:sz w:val="24"/>
          <w:szCs w:val="24"/>
          <w:lang w:val="ru-RU" w:eastAsia="nl-NL"/>
        </w:rPr>
        <w:t xml:space="preserve"> осведомленности  в сфере энергосберегающих решений должн</w:t>
      </w:r>
      <w:r w:rsidR="00982B1C">
        <w:rPr>
          <w:rFonts w:ascii="Times New Roman" w:hAnsi="Times New Roman"/>
          <w:sz w:val="24"/>
          <w:szCs w:val="24"/>
          <w:lang w:val="ru-RU" w:eastAsia="nl-NL"/>
        </w:rPr>
        <w:t>ы</w:t>
      </w:r>
      <w:r w:rsidRPr="00A23E9E">
        <w:rPr>
          <w:rFonts w:ascii="Times New Roman" w:hAnsi="Times New Roman"/>
          <w:sz w:val="24"/>
          <w:szCs w:val="24"/>
          <w:lang w:val="ru-RU" w:eastAsia="nl-NL"/>
        </w:rPr>
        <w:t xml:space="preserve"> получить более широкое освещение в промышленных секторах регионов.</w:t>
      </w:r>
    </w:p>
    <w:p w:rsidR="00A23E9E" w:rsidRPr="00A23E9E" w:rsidRDefault="00A23E9E" w:rsidP="002755AC">
      <w:pPr>
        <w:spacing w:after="240"/>
        <w:jc w:val="both"/>
        <w:rPr>
          <w:rFonts w:ascii="Times New Roman" w:hAnsi="Times New Roman"/>
          <w:bCs/>
          <w:sz w:val="24"/>
          <w:szCs w:val="24"/>
          <w:lang w:val="ru-RU" w:eastAsia="nl-NL"/>
        </w:rPr>
      </w:pPr>
      <w:r w:rsidRPr="00A23E9E">
        <w:rPr>
          <w:rFonts w:ascii="Times New Roman" w:hAnsi="Times New Roman"/>
          <w:sz w:val="24"/>
          <w:szCs w:val="24"/>
          <w:lang w:val="ru-RU" w:eastAsia="nl-NL"/>
        </w:rPr>
        <w:t xml:space="preserve">Нерациональное использование природных ресурсов часто связано с осознанным выбором граждан, предпочитающих платить более высокую плату по счетам, и неготовностью инвестировать в решения, которые могли бы существенно снизить их расходы на энергопотребление. Системные теоретические и практические знания о рациональном образе жизни, включая примеры использования инновационных технологий и обмена </w:t>
      </w:r>
      <w:r w:rsidRPr="00A23E9E">
        <w:rPr>
          <w:rFonts w:ascii="Times New Roman" w:hAnsi="Times New Roman"/>
          <w:sz w:val="24"/>
          <w:szCs w:val="24"/>
          <w:lang w:val="ru-RU" w:eastAsia="nl-NL"/>
        </w:rPr>
        <w:lastRenderedPageBreak/>
        <w:t xml:space="preserve">передовыми практиками, необходимы для стимулирования общественности к усвоению экологически ориентированных норм поведения. </w:t>
      </w:r>
    </w:p>
    <w:p w:rsidR="00A23E9E" w:rsidRP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Более того, негативные последствия низкого уровня осведомленности и возможностей в сфере обращения с отходами, которые могут оказать прямое и косвенное влияние на общее состояние экологии, а также негативно сказаться на качестве ресурсов, таких как Псковско-Чудское озеро, должны рассматриваться на совместной основе. </w:t>
      </w:r>
    </w:p>
    <w:p w:rsidR="00CD1F70" w:rsidRDefault="00CD1F70" w:rsidP="002755AC">
      <w:pPr>
        <w:jc w:val="both"/>
        <w:rPr>
          <w:rFonts w:ascii="Times New Roman" w:hAnsi="Times New Roman"/>
          <w:sz w:val="24"/>
          <w:szCs w:val="24"/>
          <w:lang w:val="ru-RU"/>
        </w:rPr>
      </w:pPr>
    </w:p>
    <w:p w:rsidR="00CD1F70" w:rsidRDefault="00CD1F70" w:rsidP="002755AC">
      <w:pPr>
        <w:jc w:val="both"/>
        <w:rPr>
          <w:rFonts w:ascii="Times New Roman" w:hAnsi="Times New Roman"/>
          <w:sz w:val="24"/>
          <w:szCs w:val="24"/>
          <w:lang w:val="ru-RU"/>
        </w:rPr>
      </w:pPr>
    </w:p>
    <w:p w:rsidR="00A23E9E" w:rsidRPr="00A23E9E" w:rsidRDefault="00A23E9E" w:rsidP="002755AC">
      <w:pPr>
        <w:jc w:val="both"/>
        <w:rPr>
          <w:rFonts w:ascii="Times New Roman" w:hAnsi="Times New Roman"/>
          <w:sz w:val="24"/>
          <w:szCs w:val="24"/>
          <w:lang w:val="ru-RU"/>
        </w:rPr>
      </w:pPr>
      <w:r w:rsidRPr="00A23E9E">
        <w:rPr>
          <w:rFonts w:ascii="Times New Roman" w:hAnsi="Times New Roman"/>
          <w:sz w:val="24"/>
          <w:szCs w:val="24"/>
          <w:lang w:val="ru-RU"/>
        </w:rPr>
        <w:t xml:space="preserve">Приоритеты в рамках </w:t>
      </w:r>
      <w:r w:rsidR="004529F3">
        <w:rPr>
          <w:rFonts w:ascii="Times New Roman" w:hAnsi="Times New Roman"/>
          <w:sz w:val="24"/>
          <w:szCs w:val="24"/>
          <w:lang w:val="ru-RU"/>
        </w:rPr>
        <w:t>Приоритетного направления деятельности</w:t>
      </w:r>
      <w:r w:rsidRPr="00A23E9E">
        <w:rPr>
          <w:rFonts w:ascii="Times New Roman" w:hAnsi="Times New Roman"/>
          <w:sz w:val="24"/>
          <w:szCs w:val="24"/>
          <w:lang w:val="ru-RU"/>
        </w:rPr>
        <w:t xml:space="preserve"> 6:</w:t>
      </w:r>
    </w:p>
    <w:p w:rsidR="00A23E9E" w:rsidRPr="00A23E9E" w:rsidRDefault="00CF5223" w:rsidP="002755AC">
      <w:pPr>
        <w:numPr>
          <w:ilvl w:val="0"/>
          <w:numId w:val="10"/>
        </w:numPr>
        <w:spacing w:after="0"/>
        <w:contextualSpacing/>
        <w:jc w:val="both"/>
        <w:rPr>
          <w:rFonts w:ascii="Times New Roman" w:eastAsia="Times New Roman" w:hAnsi="Times New Roman"/>
          <w:sz w:val="24"/>
          <w:szCs w:val="24"/>
          <w:lang w:val="ru-RU" w:eastAsia="nl-NL"/>
        </w:rPr>
      </w:pPr>
      <w:r>
        <w:rPr>
          <w:rFonts w:ascii="Times New Roman" w:eastAsia="Times New Roman" w:hAnsi="Times New Roman"/>
          <w:sz w:val="24"/>
          <w:szCs w:val="24"/>
          <w:lang w:val="ru-RU" w:eastAsia="nl-NL"/>
        </w:rPr>
        <w:t>Улучшение</w:t>
      </w:r>
      <w:r w:rsidRPr="00A23E9E">
        <w:rPr>
          <w:rFonts w:ascii="Times New Roman" w:eastAsia="Times New Roman" w:hAnsi="Times New Roman"/>
          <w:sz w:val="24"/>
          <w:szCs w:val="24"/>
          <w:lang w:val="ru-RU" w:eastAsia="nl-NL"/>
        </w:rPr>
        <w:t xml:space="preserve"> </w:t>
      </w:r>
      <w:r w:rsidR="00A23E9E" w:rsidRPr="00A23E9E">
        <w:rPr>
          <w:rFonts w:ascii="Times New Roman" w:eastAsia="Times New Roman" w:hAnsi="Times New Roman"/>
          <w:sz w:val="24"/>
          <w:szCs w:val="24"/>
          <w:lang w:val="ru-RU" w:eastAsia="nl-NL"/>
        </w:rPr>
        <w:t xml:space="preserve">качества </w:t>
      </w:r>
      <w:r w:rsidR="006D05CA">
        <w:rPr>
          <w:rFonts w:ascii="Times New Roman" w:eastAsia="Times New Roman" w:hAnsi="Times New Roman"/>
          <w:sz w:val="24"/>
          <w:szCs w:val="24"/>
          <w:lang w:val="ru-RU" w:eastAsia="nl-NL"/>
        </w:rPr>
        <w:t>общих</w:t>
      </w:r>
      <w:r w:rsidR="006D05CA" w:rsidRPr="00A23E9E">
        <w:rPr>
          <w:rFonts w:ascii="Times New Roman" w:eastAsia="Times New Roman" w:hAnsi="Times New Roman"/>
          <w:sz w:val="24"/>
          <w:szCs w:val="24"/>
          <w:lang w:val="ru-RU" w:eastAsia="nl-NL"/>
        </w:rPr>
        <w:t xml:space="preserve"> </w:t>
      </w:r>
      <w:r w:rsidR="00A23E9E" w:rsidRPr="00A23E9E">
        <w:rPr>
          <w:rFonts w:ascii="Times New Roman" w:eastAsia="Times New Roman" w:hAnsi="Times New Roman"/>
          <w:sz w:val="24"/>
          <w:szCs w:val="24"/>
          <w:lang w:val="ru-RU" w:eastAsia="nl-NL"/>
        </w:rPr>
        <w:t xml:space="preserve">водных объектов </w:t>
      </w:r>
      <w:r>
        <w:rPr>
          <w:rFonts w:ascii="Times New Roman" w:eastAsia="Times New Roman" w:hAnsi="Times New Roman"/>
          <w:sz w:val="24"/>
          <w:szCs w:val="24"/>
          <w:lang w:val="ru-RU" w:eastAsia="nl-NL"/>
        </w:rPr>
        <w:t xml:space="preserve">путем снижения их </w:t>
      </w:r>
      <w:r w:rsidR="00A23E9E" w:rsidRPr="00A23E9E">
        <w:rPr>
          <w:rFonts w:ascii="Times New Roman" w:eastAsia="Times New Roman" w:hAnsi="Times New Roman"/>
          <w:sz w:val="24"/>
          <w:szCs w:val="24"/>
          <w:lang w:val="ru-RU" w:eastAsia="nl-NL"/>
        </w:rPr>
        <w:t>загрязнения</w:t>
      </w:r>
      <w:r w:rsidR="004529F3">
        <w:rPr>
          <w:rFonts w:ascii="Times New Roman" w:eastAsia="Times New Roman" w:hAnsi="Times New Roman"/>
          <w:sz w:val="24"/>
          <w:szCs w:val="24"/>
          <w:lang w:val="ru-RU" w:eastAsia="nl-NL"/>
        </w:rPr>
        <w:t>,</w:t>
      </w:r>
      <w:r w:rsidR="00A23E9E" w:rsidRPr="00A23E9E">
        <w:rPr>
          <w:rFonts w:ascii="Times New Roman" w:eastAsia="Times New Roman" w:hAnsi="Times New Roman"/>
          <w:sz w:val="24"/>
          <w:szCs w:val="24"/>
          <w:lang w:val="ru-RU" w:eastAsia="nl-NL"/>
        </w:rPr>
        <w:t xml:space="preserve"> включая улучшение очистных сооружений,  </w:t>
      </w:r>
      <w:r w:rsidR="006D05CA">
        <w:rPr>
          <w:rFonts w:ascii="Times New Roman" w:eastAsia="Times New Roman" w:hAnsi="Times New Roman"/>
          <w:sz w:val="24"/>
          <w:szCs w:val="24"/>
          <w:lang w:val="ru-RU" w:eastAsia="nl-NL"/>
        </w:rPr>
        <w:t>установок</w:t>
      </w:r>
      <w:r w:rsidR="00A23E9E" w:rsidRPr="00A23E9E">
        <w:rPr>
          <w:rFonts w:ascii="Times New Roman" w:eastAsia="Times New Roman" w:hAnsi="Times New Roman"/>
          <w:sz w:val="24"/>
          <w:szCs w:val="24"/>
          <w:lang w:val="ru-RU" w:eastAsia="nl-NL"/>
        </w:rPr>
        <w:t xml:space="preserve"> переработки твёрдых (бытовых и промышленных)</w:t>
      </w:r>
      <w:r w:rsidR="006D05CA">
        <w:rPr>
          <w:rFonts w:ascii="Times New Roman" w:eastAsia="Times New Roman" w:hAnsi="Times New Roman"/>
          <w:sz w:val="24"/>
          <w:szCs w:val="24"/>
          <w:lang w:val="ru-RU" w:eastAsia="nl-NL"/>
        </w:rPr>
        <w:t xml:space="preserve"> отходов, сточных вод и соответствующих сооружений, а также сокращение</w:t>
      </w:r>
      <w:r w:rsidR="00A23E9E" w:rsidRPr="00A23E9E">
        <w:rPr>
          <w:rFonts w:ascii="Times New Roman" w:eastAsia="Times New Roman" w:hAnsi="Times New Roman"/>
          <w:sz w:val="24"/>
          <w:szCs w:val="24"/>
          <w:lang w:val="ru-RU" w:eastAsia="nl-NL"/>
        </w:rPr>
        <w:t xml:space="preserve"> загрязнения</w:t>
      </w:r>
      <w:r w:rsidR="006D05CA">
        <w:rPr>
          <w:rFonts w:ascii="Times New Roman" w:eastAsia="Times New Roman" w:hAnsi="Times New Roman"/>
          <w:sz w:val="24"/>
          <w:szCs w:val="24"/>
          <w:lang w:val="ru-RU" w:eastAsia="nl-NL"/>
        </w:rPr>
        <w:t xml:space="preserve"> со стороны сельскохозяйственного</w:t>
      </w:r>
      <w:r w:rsidR="00A23E9E" w:rsidRPr="00A23E9E">
        <w:rPr>
          <w:rFonts w:ascii="Times New Roman" w:eastAsia="Times New Roman" w:hAnsi="Times New Roman"/>
          <w:sz w:val="24"/>
          <w:szCs w:val="24"/>
          <w:lang w:val="ru-RU" w:eastAsia="nl-NL"/>
        </w:rPr>
        <w:t xml:space="preserve"> сектор</w:t>
      </w:r>
      <w:r w:rsidR="006D05CA">
        <w:rPr>
          <w:rFonts w:ascii="Times New Roman" w:eastAsia="Times New Roman" w:hAnsi="Times New Roman"/>
          <w:sz w:val="24"/>
          <w:szCs w:val="24"/>
          <w:lang w:val="ru-RU" w:eastAsia="nl-NL"/>
        </w:rPr>
        <w:t>а</w:t>
      </w:r>
      <w:r w:rsidR="00A23E9E" w:rsidRPr="00A23E9E">
        <w:rPr>
          <w:rFonts w:ascii="Times New Roman" w:eastAsia="Times New Roman" w:hAnsi="Times New Roman"/>
          <w:sz w:val="24"/>
          <w:szCs w:val="24"/>
          <w:lang w:val="ru-RU" w:eastAsia="nl-NL"/>
        </w:rPr>
        <w:t>;</w:t>
      </w:r>
    </w:p>
    <w:p w:rsidR="00A23E9E" w:rsidRPr="00A23E9E" w:rsidRDefault="00A23E9E" w:rsidP="002755AC">
      <w:pPr>
        <w:spacing w:after="0"/>
        <w:ind w:left="720"/>
        <w:contextualSpacing/>
        <w:jc w:val="both"/>
        <w:rPr>
          <w:rFonts w:ascii="Times New Roman" w:eastAsia="Times New Roman" w:hAnsi="Times New Roman"/>
          <w:sz w:val="24"/>
          <w:szCs w:val="24"/>
          <w:lang w:val="ru-RU" w:eastAsia="nl-NL"/>
        </w:rPr>
      </w:pPr>
    </w:p>
    <w:p w:rsidR="00A23E9E" w:rsidRPr="00420727" w:rsidRDefault="006D05CA" w:rsidP="002755AC">
      <w:pPr>
        <w:numPr>
          <w:ilvl w:val="0"/>
          <w:numId w:val="10"/>
        </w:numPr>
        <w:spacing w:after="0"/>
        <w:contextualSpacing/>
        <w:jc w:val="both"/>
        <w:rPr>
          <w:rFonts w:ascii="Times New Roman" w:eastAsia="Times New Roman" w:hAnsi="Times New Roman"/>
          <w:sz w:val="24"/>
          <w:szCs w:val="24"/>
          <w:lang w:val="ru-RU" w:eastAsia="nl-NL"/>
        </w:rPr>
      </w:pPr>
      <w:r>
        <w:rPr>
          <w:rFonts w:ascii="Times New Roman" w:eastAsia="Times New Roman" w:hAnsi="Times New Roman"/>
          <w:sz w:val="24"/>
          <w:szCs w:val="24"/>
          <w:lang w:val="ru-RU"/>
        </w:rPr>
        <w:t>Расширение</w:t>
      </w:r>
      <w:r w:rsidR="00A23E9E" w:rsidRPr="00A23E9E">
        <w:rPr>
          <w:rFonts w:ascii="Times New Roman" w:eastAsia="Times New Roman" w:hAnsi="Times New Roman"/>
          <w:sz w:val="24"/>
          <w:szCs w:val="24"/>
          <w:lang w:val="ru-RU"/>
        </w:rPr>
        <w:t xml:space="preserve"> </w:t>
      </w:r>
      <w:r>
        <w:rPr>
          <w:rFonts w:ascii="Times New Roman" w:eastAsia="Times New Roman" w:hAnsi="Times New Roman"/>
          <w:sz w:val="24"/>
          <w:szCs w:val="24"/>
          <w:lang w:val="ru-RU"/>
        </w:rPr>
        <w:t>био</w:t>
      </w:r>
      <w:r w:rsidR="00A23E9E" w:rsidRPr="00A23E9E">
        <w:rPr>
          <w:rFonts w:ascii="Times New Roman" w:eastAsia="Times New Roman" w:hAnsi="Times New Roman"/>
          <w:sz w:val="24"/>
          <w:szCs w:val="24"/>
          <w:lang w:val="ru-RU"/>
        </w:rPr>
        <w:t xml:space="preserve">разнообразия </w:t>
      </w:r>
      <w:r>
        <w:rPr>
          <w:rFonts w:ascii="Times New Roman" w:eastAsia="Times New Roman" w:hAnsi="Times New Roman"/>
          <w:sz w:val="24"/>
          <w:szCs w:val="24"/>
          <w:lang w:val="ru-RU"/>
        </w:rPr>
        <w:t>общих природных</w:t>
      </w:r>
      <w:r w:rsidR="00A23E9E" w:rsidRPr="00A23E9E">
        <w:rPr>
          <w:rFonts w:ascii="Times New Roman" w:eastAsia="Times New Roman" w:hAnsi="Times New Roman"/>
          <w:sz w:val="24"/>
          <w:szCs w:val="24"/>
          <w:lang w:val="ru-RU"/>
        </w:rPr>
        <w:t xml:space="preserve"> объектов;</w:t>
      </w:r>
    </w:p>
    <w:p w:rsidR="00A23E9E" w:rsidRPr="00A23E9E" w:rsidRDefault="00A23E9E" w:rsidP="002755AC">
      <w:pPr>
        <w:spacing w:after="0"/>
        <w:ind w:left="720"/>
        <w:contextualSpacing/>
        <w:jc w:val="both"/>
        <w:rPr>
          <w:rFonts w:ascii="Times New Roman" w:eastAsia="Times New Roman" w:hAnsi="Times New Roman"/>
          <w:sz w:val="24"/>
          <w:szCs w:val="24"/>
          <w:lang w:val="ru-RU" w:eastAsia="nl-NL"/>
        </w:rPr>
      </w:pPr>
    </w:p>
    <w:p w:rsidR="00A23E9E" w:rsidRPr="00A23E9E" w:rsidRDefault="00A23E9E" w:rsidP="002755AC">
      <w:pPr>
        <w:numPr>
          <w:ilvl w:val="0"/>
          <w:numId w:val="10"/>
        </w:numPr>
        <w:spacing w:after="0"/>
        <w:contextualSpacing/>
        <w:jc w:val="both"/>
        <w:rPr>
          <w:rFonts w:ascii="Times New Roman" w:eastAsia="Times New Roman" w:hAnsi="Times New Roman"/>
          <w:sz w:val="24"/>
          <w:szCs w:val="24"/>
          <w:lang w:val="ru-RU" w:eastAsia="nl-NL"/>
        </w:rPr>
      </w:pPr>
      <w:r w:rsidRPr="00A23E9E">
        <w:rPr>
          <w:rFonts w:ascii="Times New Roman" w:eastAsia="Times New Roman" w:hAnsi="Times New Roman"/>
          <w:sz w:val="24"/>
          <w:szCs w:val="24"/>
          <w:lang w:val="ru-RU" w:eastAsia="nl-NL"/>
        </w:rPr>
        <w:t xml:space="preserve">Повышение уровня осведомленности в </w:t>
      </w:r>
      <w:r w:rsidR="006D05CA">
        <w:rPr>
          <w:rFonts w:ascii="Times New Roman" w:eastAsia="Times New Roman" w:hAnsi="Times New Roman"/>
          <w:sz w:val="24"/>
          <w:szCs w:val="24"/>
          <w:lang w:val="ru-RU" w:eastAsia="nl-NL"/>
        </w:rPr>
        <w:t>области охраны</w:t>
      </w:r>
      <w:r w:rsidRPr="00A23E9E">
        <w:rPr>
          <w:rFonts w:ascii="Times New Roman" w:eastAsia="Times New Roman" w:hAnsi="Times New Roman"/>
          <w:sz w:val="24"/>
          <w:szCs w:val="24"/>
          <w:lang w:val="ru-RU" w:eastAsia="nl-NL"/>
        </w:rPr>
        <w:t xml:space="preserve"> окружающей среды и </w:t>
      </w:r>
      <w:r w:rsidR="006D05CA">
        <w:rPr>
          <w:rFonts w:ascii="Times New Roman" w:eastAsia="Times New Roman" w:hAnsi="Times New Roman"/>
          <w:sz w:val="24"/>
          <w:szCs w:val="24"/>
          <w:lang w:val="ru-RU" w:eastAsia="nl-NL"/>
        </w:rPr>
        <w:t>рационального</w:t>
      </w:r>
      <w:r w:rsidR="006D05CA" w:rsidRPr="00A23E9E">
        <w:rPr>
          <w:rFonts w:ascii="Times New Roman" w:eastAsia="Times New Roman" w:hAnsi="Times New Roman"/>
          <w:sz w:val="24"/>
          <w:szCs w:val="24"/>
          <w:lang w:val="ru-RU" w:eastAsia="nl-NL"/>
        </w:rPr>
        <w:t xml:space="preserve"> </w:t>
      </w:r>
      <w:r w:rsidR="006D05CA">
        <w:rPr>
          <w:rFonts w:ascii="Times New Roman" w:eastAsia="Times New Roman" w:hAnsi="Times New Roman"/>
          <w:sz w:val="24"/>
          <w:szCs w:val="24"/>
          <w:lang w:val="ru-RU" w:eastAsia="nl-NL"/>
        </w:rPr>
        <w:t>ис</w:t>
      </w:r>
      <w:r w:rsidRPr="00A23E9E">
        <w:rPr>
          <w:rFonts w:ascii="Times New Roman" w:eastAsia="Times New Roman" w:hAnsi="Times New Roman"/>
          <w:sz w:val="24"/>
          <w:szCs w:val="24"/>
          <w:lang w:val="ru-RU" w:eastAsia="nl-NL"/>
        </w:rPr>
        <w:t xml:space="preserve">пользования </w:t>
      </w:r>
      <w:r w:rsidR="006D05CA">
        <w:rPr>
          <w:rFonts w:ascii="Times New Roman" w:eastAsia="Times New Roman" w:hAnsi="Times New Roman"/>
          <w:sz w:val="24"/>
          <w:szCs w:val="24"/>
          <w:lang w:val="ru-RU" w:eastAsia="nl-NL"/>
        </w:rPr>
        <w:t xml:space="preserve">энергетических </w:t>
      </w:r>
      <w:r w:rsidR="006D05CA" w:rsidRPr="00A23E9E">
        <w:rPr>
          <w:rFonts w:ascii="Times New Roman" w:eastAsia="Times New Roman" w:hAnsi="Times New Roman"/>
          <w:sz w:val="24"/>
          <w:szCs w:val="24"/>
          <w:lang w:val="ru-RU" w:eastAsia="nl-NL"/>
        </w:rPr>
        <w:t>ресурс</w:t>
      </w:r>
      <w:r w:rsidR="006D05CA">
        <w:rPr>
          <w:rFonts w:ascii="Times New Roman" w:eastAsia="Times New Roman" w:hAnsi="Times New Roman"/>
          <w:sz w:val="24"/>
          <w:szCs w:val="24"/>
          <w:lang w:val="ru-RU" w:eastAsia="nl-NL"/>
        </w:rPr>
        <w:t>ов</w:t>
      </w:r>
      <w:r w:rsidRPr="00A23E9E">
        <w:rPr>
          <w:rFonts w:ascii="Times New Roman" w:eastAsia="Times New Roman" w:hAnsi="Times New Roman"/>
          <w:sz w:val="24"/>
          <w:szCs w:val="24"/>
          <w:lang w:val="ru-RU" w:eastAsia="nl-NL"/>
        </w:rPr>
        <w:t>;</w:t>
      </w:r>
    </w:p>
    <w:p w:rsidR="00A23E9E" w:rsidRPr="00A23E9E" w:rsidRDefault="00A23E9E" w:rsidP="002755AC">
      <w:pPr>
        <w:spacing w:after="0"/>
        <w:ind w:left="720"/>
        <w:contextualSpacing/>
        <w:jc w:val="both"/>
        <w:rPr>
          <w:rFonts w:ascii="Times New Roman" w:eastAsia="Times New Roman" w:hAnsi="Times New Roman"/>
          <w:sz w:val="24"/>
          <w:szCs w:val="24"/>
          <w:lang w:val="ru-RU" w:eastAsia="nl-NL"/>
        </w:rPr>
      </w:pPr>
    </w:p>
    <w:p w:rsidR="00A23E9E" w:rsidRPr="00A23E9E" w:rsidRDefault="006D05CA" w:rsidP="002755AC">
      <w:pPr>
        <w:numPr>
          <w:ilvl w:val="0"/>
          <w:numId w:val="10"/>
        </w:numPr>
        <w:spacing w:after="0"/>
        <w:contextualSpacing/>
        <w:jc w:val="both"/>
        <w:rPr>
          <w:rFonts w:ascii="Times New Roman" w:eastAsia="Times New Roman" w:hAnsi="Times New Roman"/>
          <w:sz w:val="24"/>
          <w:szCs w:val="24"/>
          <w:lang w:val="ru-RU" w:eastAsia="nl-NL"/>
        </w:rPr>
      </w:pPr>
      <w:r>
        <w:rPr>
          <w:rFonts w:ascii="Times New Roman" w:eastAsia="Times New Roman" w:hAnsi="Times New Roman"/>
          <w:sz w:val="24"/>
          <w:szCs w:val="24"/>
          <w:lang w:val="ru-RU" w:eastAsia="nl-NL"/>
        </w:rPr>
        <w:t>Обеспечение</w:t>
      </w:r>
      <w:r w:rsidRPr="00A23E9E">
        <w:rPr>
          <w:rFonts w:ascii="Times New Roman" w:eastAsia="Times New Roman" w:hAnsi="Times New Roman"/>
          <w:sz w:val="24"/>
          <w:szCs w:val="24"/>
          <w:lang w:val="ru-RU" w:eastAsia="nl-NL"/>
        </w:rPr>
        <w:t xml:space="preserve"> </w:t>
      </w:r>
      <w:r w:rsidR="00A23E9E" w:rsidRPr="00A23E9E">
        <w:rPr>
          <w:rFonts w:ascii="Times New Roman" w:eastAsia="Times New Roman" w:hAnsi="Times New Roman"/>
          <w:sz w:val="24"/>
          <w:szCs w:val="24"/>
          <w:lang w:val="ru-RU" w:eastAsia="nl-NL"/>
        </w:rPr>
        <w:t>совместных</w:t>
      </w:r>
      <w:r>
        <w:rPr>
          <w:rFonts w:ascii="Times New Roman" w:eastAsia="Times New Roman" w:hAnsi="Times New Roman"/>
          <w:sz w:val="24"/>
          <w:szCs w:val="24"/>
          <w:lang w:val="ru-RU" w:eastAsia="nl-NL"/>
        </w:rPr>
        <w:t xml:space="preserve"> действий</w:t>
      </w:r>
      <w:r w:rsidR="00782D84" w:rsidRPr="00782D84">
        <w:rPr>
          <w:rFonts w:ascii="Times New Roman" w:eastAsia="Times New Roman" w:hAnsi="Times New Roman"/>
          <w:sz w:val="24"/>
          <w:szCs w:val="24"/>
          <w:lang w:val="ru-RU" w:eastAsia="nl-NL"/>
        </w:rPr>
        <w:t xml:space="preserve"> </w:t>
      </w:r>
      <w:r>
        <w:rPr>
          <w:rFonts w:ascii="Times New Roman" w:eastAsia="Times New Roman" w:hAnsi="Times New Roman"/>
          <w:sz w:val="24"/>
          <w:szCs w:val="24"/>
          <w:lang w:val="ru-RU" w:eastAsia="nl-NL"/>
        </w:rPr>
        <w:t>по</w:t>
      </w:r>
      <w:r w:rsidR="00A23E9E" w:rsidRPr="00A23E9E">
        <w:rPr>
          <w:rFonts w:ascii="Times New Roman" w:eastAsia="Times New Roman" w:hAnsi="Times New Roman"/>
          <w:sz w:val="24"/>
          <w:szCs w:val="24"/>
          <w:lang w:val="ru-RU" w:eastAsia="nl-NL"/>
        </w:rPr>
        <w:t xml:space="preserve"> управлени</w:t>
      </w:r>
      <w:r>
        <w:rPr>
          <w:rFonts w:ascii="Times New Roman" w:eastAsia="Times New Roman" w:hAnsi="Times New Roman"/>
          <w:sz w:val="24"/>
          <w:szCs w:val="24"/>
          <w:lang w:val="ru-RU" w:eastAsia="nl-NL"/>
        </w:rPr>
        <w:t>ю</w:t>
      </w:r>
      <w:r w:rsidR="00A23E9E" w:rsidRPr="00A23E9E">
        <w:rPr>
          <w:rFonts w:ascii="Times New Roman" w:eastAsia="Times New Roman" w:hAnsi="Times New Roman"/>
          <w:sz w:val="24"/>
          <w:szCs w:val="24"/>
          <w:lang w:val="ru-RU" w:eastAsia="nl-NL"/>
        </w:rPr>
        <w:t xml:space="preserve"> рисками и готовности </w:t>
      </w:r>
      <w:r>
        <w:rPr>
          <w:rFonts w:ascii="Times New Roman" w:eastAsia="Times New Roman" w:hAnsi="Times New Roman"/>
          <w:sz w:val="24"/>
          <w:szCs w:val="24"/>
          <w:lang w:val="ru-RU" w:eastAsia="nl-NL"/>
        </w:rPr>
        <w:t>к преодолению</w:t>
      </w:r>
      <w:r w:rsidR="00A23E9E" w:rsidRPr="00A23E9E">
        <w:rPr>
          <w:rFonts w:ascii="Times New Roman" w:eastAsia="Times New Roman" w:hAnsi="Times New Roman"/>
          <w:sz w:val="24"/>
          <w:szCs w:val="24"/>
          <w:lang w:val="ru-RU" w:eastAsia="nl-NL"/>
        </w:rPr>
        <w:t xml:space="preserve"> экологически</w:t>
      </w:r>
      <w:r>
        <w:rPr>
          <w:rFonts w:ascii="Times New Roman" w:eastAsia="Times New Roman" w:hAnsi="Times New Roman"/>
          <w:sz w:val="24"/>
          <w:szCs w:val="24"/>
          <w:lang w:val="ru-RU" w:eastAsia="nl-NL"/>
        </w:rPr>
        <w:t>х</w:t>
      </w:r>
      <w:r w:rsidR="00A23E9E" w:rsidRPr="00A23E9E">
        <w:rPr>
          <w:rFonts w:ascii="Times New Roman" w:eastAsia="Times New Roman" w:hAnsi="Times New Roman"/>
          <w:sz w:val="24"/>
          <w:szCs w:val="24"/>
          <w:lang w:val="ru-RU" w:eastAsia="nl-NL"/>
        </w:rPr>
        <w:t xml:space="preserve"> катастроф.</w:t>
      </w:r>
    </w:p>
    <w:p w:rsidR="00A23E9E" w:rsidRPr="00A23E9E" w:rsidRDefault="00A23E9E" w:rsidP="002755AC">
      <w:pPr>
        <w:spacing w:after="0"/>
        <w:ind w:left="720"/>
        <w:contextualSpacing/>
        <w:jc w:val="both"/>
        <w:rPr>
          <w:rFonts w:ascii="Times New Roman" w:eastAsia="Times New Roman" w:hAnsi="Times New Roman"/>
          <w:sz w:val="24"/>
          <w:szCs w:val="24"/>
          <w:lang w:val="ru-RU" w:eastAsia="nl-NL"/>
        </w:rPr>
      </w:pPr>
    </w:p>
    <w:p w:rsidR="00A23E9E" w:rsidRPr="00A23E9E" w:rsidRDefault="00A23E9E" w:rsidP="002755AC">
      <w:pPr>
        <w:jc w:val="both"/>
        <w:rPr>
          <w:rFonts w:ascii="Times New Roman" w:hAnsi="Times New Roman"/>
          <w:sz w:val="24"/>
          <w:szCs w:val="24"/>
          <w:lang w:val="ru-RU"/>
        </w:rPr>
      </w:pPr>
      <w:r w:rsidRPr="00A23E9E">
        <w:rPr>
          <w:rFonts w:ascii="Times New Roman" w:hAnsi="Times New Roman"/>
          <w:sz w:val="24"/>
          <w:szCs w:val="24"/>
          <w:lang w:val="ru-RU"/>
        </w:rPr>
        <w:t xml:space="preserve">Среднесрочные и долгосрочные результаты осуществляемых мер по поддержке должны продемонстрировать улучшение уровня осведомленности в области </w:t>
      </w:r>
      <w:proofErr w:type="spellStart"/>
      <w:r w:rsidRPr="00A23E9E">
        <w:rPr>
          <w:rFonts w:ascii="Times New Roman" w:hAnsi="Times New Roman"/>
          <w:sz w:val="24"/>
          <w:szCs w:val="24"/>
          <w:lang w:val="ru-RU"/>
        </w:rPr>
        <w:t>экологичных</w:t>
      </w:r>
      <w:proofErr w:type="spellEnd"/>
      <w:r w:rsidRPr="00A23E9E">
        <w:rPr>
          <w:rFonts w:ascii="Times New Roman" w:hAnsi="Times New Roman"/>
          <w:sz w:val="24"/>
          <w:szCs w:val="24"/>
          <w:lang w:val="ru-RU"/>
        </w:rPr>
        <w:t xml:space="preserve"> методов производства и более рационального </w:t>
      </w:r>
      <w:r w:rsidR="00424A3B">
        <w:rPr>
          <w:rFonts w:ascii="Times New Roman" w:hAnsi="Times New Roman"/>
          <w:sz w:val="24"/>
          <w:szCs w:val="24"/>
          <w:lang w:val="ru-RU"/>
        </w:rPr>
        <w:t>ис</w:t>
      </w:r>
      <w:r w:rsidRPr="00A23E9E">
        <w:rPr>
          <w:rFonts w:ascii="Times New Roman" w:hAnsi="Times New Roman"/>
          <w:sz w:val="24"/>
          <w:szCs w:val="24"/>
          <w:lang w:val="ru-RU"/>
        </w:rPr>
        <w:t xml:space="preserve">пользования </w:t>
      </w:r>
      <w:r w:rsidR="00424A3B" w:rsidRPr="00A23E9E">
        <w:rPr>
          <w:rFonts w:ascii="Times New Roman" w:hAnsi="Times New Roman"/>
          <w:sz w:val="24"/>
          <w:szCs w:val="24"/>
          <w:lang w:val="ru-RU"/>
        </w:rPr>
        <w:t>природны</w:t>
      </w:r>
      <w:r w:rsidR="00424A3B">
        <w:rPr>
          <w:rFonts w:ascii="Times New Roman" w:hAnsi="Times New Roman"/>
          <w:sz w:val="24"/>
          <w:szCs w:val="24"/>
          <w:lang w:val="ru-RU"/>
        </w:rPr>
        <w:t>х</w:t>
      </w:r>
      <w:r w:rsidR="00424A3B" w:rsidRPr="00A23E9E">
        <w:rPr>
          <w:rFonts w:ascii="Times New Roman" w:hAnsi="Times New Roman"/>
          <w:sz w:val="24"/>
          <w:szCs w:val="24"/>
          <w:lang w:val="ru-RU"/>
        </w:rPr>
        <w:t xml:space="preserve"> ресурс</w:t>
      </w:r>
      <w:r w:rsidR="00424A3B">
        <w:rPr>
          <w:rFonts w:ascii="Times New Roman" w:hAnsi="Times New Roman"/>
          <w:sz w:val="24"/>
          <w:szCs w:val="24"/>
          <w:lang w:val="ru-RU"/>
        </w:rPr>
        <w:t>ов</w:t>
      </w:r>
      <w:r w:rsidR="00424A3B" w:rsidRPr="00A23E9E">
        <w:rPr>
          <w:rFonts w:ascii="Times New Roman" w:hAnsi="Times New Roman"/>
          <w:sz w:val="24"/>
          <w:szCs w:val="24"/>
          <w:lang w:val="ru-RU"/>
        </w:rPr>
        <w:t xml:space="preserve"> </w:t>
      </w:r>
      <w:r w:rsidRPr="00A23E9E">
        <w:rPr>
          <w:rFonts w:ascii="Times New Roman" w:hAnsi="Times New Roman"/>
          <w:sz w:val="24"/>
          <w:szCs w:val="24"/>
          <w:lang w:val="ru-RU"/>
        </w:rPr>
        <w:t xml:space="preserve">со стороны общества в целом. </w:t>
      </w:r>
    </w:p>
    <w:p w:rsidR="00A23E9E" w:rsidRPr="00E15672" w:rsidRDefault="00A23E9E" w:rsidP="002755AC">
      <w:pPr>
        <w:jc w:val="both"/>
        <w:rPr>
          <w:rFonts w:ascii="Times New Roman" w:hAnsi="Times New Roman"/>
          <w:sz w:val="24"/>
          <w:szCs w:val="24"/>
          <w:lang w:val="ru-RU"/>
        </w:rPr>
      </w:pPr>
      <w:r w:rsidRPr="00A23E9E">
        <w:rPr>
          <w:rFonts w:ascii="Times New Roman" w:hAnsi="Times New Roman"/>
          <w:sz w:val="24"/>
          <w:szCs w:val="24"/>
          <w:lang w:val="ru-RU"/>
        </w:rPr>
        <w:t>Реализованные инвестиции повышают региональные возможности справляться с экологическими катастрофами (в лесах и на море).</w:t>
      </w:r>
    </w:p>
    <w:p w:rsidR="00CA4008" w:rsidRPr="00E15672" w:rsidRDefault="00CA4008" w:rsidP="002755AC">
      <w:pPr>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6"/>
        <w:gridCol w:w="2368"/>
        <w:gridCol w:w="2368"/>
        <w:gridCol w:w="1313"/>
        <w:gridCol w:w="1956"/>
      </w:tblGrid>
      <w:tr w:rsidR="00420727" w:rsidRPr="00547C11" w:rsidTr="00A512D0">
        <w:tc>
          <w:tcPr>
            <w:tcW w:w="818" w:type="pct"/>
          </w:tcPr>
          <w:p w:rsidR="00692920" w:rsidRPr="00547C11" w:rsidRDefault="00692920" w:rsidP="002755AC">
            <w:pPr>
              <w:jc w:val="center"/>
              <w:rPr>
                <w:rFonts w:ascii="Times New Roman" w:hAnsi="Times New Roman"/>
                <w:b/>
                <w:sz w:val="20"/>
                <w:szCs w:val="20"/>
              </w:rPr>
            </w:pPr>
            <w:r w:rsidRPr="00547C11">
              <w:rPr>
                <w:rFonts w:ascii="Times New Roman" w:hAnsi="Times New Roman"/>
                <w:b/>
                <w:sz w:val="20"/>
                <w:szCs w:val="20"/>
                <w:lang w:val="ru-RU"/>
              </w:rPr>
              <w:t>Индикатор</w:t>
            </w:r>
            <w:r w:rsidRPr="00547C11">
              <w:rPr>
                <w:rFonts w:ascii="Times New Roman" w:hAnsi="Times New Roman"/>
                <w:b/>
                <w:sz w:val="20"/>
                <w:szCs w:val="20"/>
              </w:rPr>
              <w:t xml:space="preserve"> </w:t>
            </w:r>
            <w:r w:rsidRPr="00547C11">
              <w:rPr>
                <w:rFonts w:ascii="Times New Roman" w:hAnsi="Times New Roman"/>
                <w:b/>
                <w:sz w:val="20"/>
                <w:szCs w:val="20"/>
                <w:lang w:val="ru-RU"/>
              </w:rPr>
              <w:br/>
              <w:t>продукта №</w:t>
            </w:r>
            <w:r w:rsidRPr="00547C11">
              <w:rPr>
                <w:rFonts w:ascii="Times New Roman" w:hAnsi="Times New Roman"/>
                <w:b/>
                <w:sz w:val="20"/>
                <w:szCs w:val="20"/>
              </w:rPr>
              <w:t xml:space="preserve"> </w:t>
            </w:r>
            <w:r w:rsidR="00DB0738">
              <w:rPr>
                <w:rStyle w:val="a7"/>
                <w:rFonts w:ascii="Times New Roman" w:hAnsi="Times New Roman"/>
                <w:b/>
                <w:sz w:val="20"/>
                <w:szCs w:val="20"/>
              </w:rPr>
              <w:footnoteReference w:id="40"/>
            </w:r>
          </w:p>
        </w:tc>
        <w:tc>
          <w:tcPr>
            <w:tcW w:w="1237" w:type="pct"/>
          </w:tcPr>
          <w:p w:rsidR="00692920" w:rsidRPr="00547C11" w:rsidRDefault="00692920" w:rsidP="002755AC">
            <w:pPr>
              <w:jc w:val="center"/>
              <w:rPr>
                <w:rFonts w:ascii="Times New Roman" w:hAnsi="Times New Roman"/>
                <w:b/>
                <w:sz w:val="20"/>
                <w:szCs w:val="20"/>
                <w:lang w:val="ru-RU"/>
              </w:rPr>
            </w:pPr>
            <w:r>
              <w:rPr>
                <w:rFonts w:ascii="Times New Roman" w:hAnsi="Times New Roman"/>
                <w:b/>
                <w:sz w:val="20"/>
                <w:szCs w:val="20"/>
                <w:lang w:val="ru-RU"/>
              </w:rPr>
              <w:t>Приоритет</w:t>
            </w:r>
          </w:p>
        </w:tc>
        <w:tc>
          <w:tcPr>
            <w:tcW w:w="1237" w:type="pct"/>
          </w:tcPr>
          <w:p w:rsidR="00692920" w:rsidRPr="00547C11" w:rsidRDefault="00692920" w:rsidP="002755AC">
            <w:pPr>
              <w:jc w:val="center"/>
              <w:rPr>
                <w:rFonts w:ascii="Times New Roman" w:hAnsi="Times New Roman"/>
                <w:b/>
                <w:sz w:val="20"/>
                <w:szCs w:val="20"/>
              </w:rPr>
            </w:pPr>
            <w:r w:rsidRPr="00547C11">
              <w:rPr>
                <w:rFonts w:ascii="Times New Roman" w:hAnsi="Times New Roman"/>
                <w:b/>
                <w:sz w:val="20"/>
                <w:szCs w:val="20"/>
                <w:lang w:val="ru-RU"/>
              </w:rPr>
              <w:t>Название индикатора</w:t>
            </w:r>
          </w:p>
        </w:tc>
        <w:tc>
          <w:tcPr>
            <w:tcW w:w="686" w:type="pct"/>
          </w:tcPr>
          <w:p w:rsidR="00692920" w:rsidRPr="00547C11" w:rsidRDefault="00692920" w:rsidP="002755AC">
            <w:pPr>
              <w:jc w:val="center"/>
              <w:rPr>
                <w:rFonts w:ascii="Times New Roman" w:hAnsi="Times New Roman"/>
                <w:b/>
                <w:sz w:val="20"/>
                <w:szCs w:val="20"/>
                <w:lang w:val="ru-RU"/>
              </w:rPr>
            </w:pPr>
            <w:r w:rsidRPr="00547C11">
              <w:rPr>
                <w:rFonts w:ascii="Times New Roman" w:hAnsi="Times New Roman"/>
                <w:b/>
                <w:sz w:val="20"/>
                <w:szCs w:val="20"/>
                <w:lang w:val="ru-RU"/>
              </w:rPr>
              <w:t>Исходное значение индикатора продукта</w:t>
            </w:r>
          </w:p>
        </w:tc>
        <w:tc>
          <w:tcPr>
            <w:tcW w:w="1022" w:type="pct"/>
          </w:tcPr>
          <w:p w:rsidR="00692920" w:rsidRPr="00547C11" w:rsidRDefault="00692920" w:rsidP="002755AC">
            <w:pPr>
              <w:jc w:val="center"/>
              <w:rPr>
                <w:rFonts w:ascii="Times New Roman" w:hAnsi="Times New Roman"/>
                <w:b/>
                <w:sz w:val="20"/>
                <w:szCs w:val="20"/>
              </w:rPr>
            </w:pPr>
            <w:r w:rsidRPr="00547C11">
              <w:rPr>
                <w:rFonts w:ascii="Times New Roman" w:hAnsi="Times New Roman"/>
                <w:b/>
                <w:sz w:val="20"/>
                <w:szCs w:val="20"/>
                <w:lang w:val="ru-RU"/>
              </w:rPr>
              <w:t>Целевое значение индикатора продукта</w:t>
            </w:r>
          </w:p>
        </w:tc>
      </w:tr>
      <w:tr w:rsidR="00420727" w:rsidRPr="005D508A" w:rsidTr="00A512D0">
        <w:tc>
          <w:tcPr>
            <w:tcW w:w="818" w:type="pct"/>
          </w:tcPr>
          <w:p w:rsidR="00692920" w:rsidRPr="005D508A" w:rsidRDefault="00EE1D0F" w:rsidP="002755AC">
            <w:pPr>
              <w:jc w:val="both"/>
              <w:rPr>
                <w:rFonts w:ascii="Times New Roman" w:hAnsi="Times New Roman"/>
                <w:sz w:val="20"/>
                <w:szCs w:val="20"/>
              </w:rPr>
            </w:pPr>
            <w:r>
              <w:rPr>
                <w:rFonts w:ascii="Times New Roman" w:hAnsi="Times New Roman"/>
                <w:sz w:val="20"/>
                <w:szCs w:val="20"/>
                <w:lang w:val="ru-RU"/>
              </w:rPr>
              <w:t>РЭИ</w:t>
            </w:r>
            <w:r w:rsidRPr="005D508A">
              <w:rPr>
                <w:rFonts w:ascii="Times New Roman" w:hAnsi="Times New Roman"/>
                <w:sz w:val="20"/>
                <w:szCs w:val="20"/>
              </w:rPr>
              <w:t xml:space="preserve"> </w:t>
            </w:r>
            <w:r w:rsidR="00692920" w:rsidRPr="005D508A">
              <w:rPr>
                <w:rFonts w:ascii="Times New Roman" w:hAnsi="Times New Roman"/>
                <w:sz w:val="20"/>
                <w:szCs w:val="20"/>
              </w:rPr>
              <w:t>#</w:t>
            </w:r>
          </w:p>
        </w:tc>
        <w:tc>
          <w:tcPr>
            <w:tcW w:w="1237" w:type="pct"/>
          </w:tcPr>
          <w:p w:rsidR="00692920" w:rsidRPr="005D508A" w:rsidRDefault="00692920" w:rsidP="003C6256">
            <w:pPr>
              <w:rPr>
                <w:rFonts w:ascii="Times New Roman" w:hAnsi="Times New Roman"/>
                <w:sz w:val="20"/>
                <w:szCs w:val="20"/>
                <w:lang w:val="ru-RU"/>
              </w:rPr>
            </w:pPr>
            <w:r w:rsidRPr="005D508A">
              <w:rPr>
                <w:rFonts w:ascii="Times New Roman" w:hAnsi="Times New Roman"/>
                <w:sz w:val="20"/>
                <w:szCs w:val="20"/>
                <w:lang w:val="ru-RU"/>
              </w:rPr>
              <w:t>Улучшение качеств</w:t>
            </w:r>
            <w:r w:rsidR="00420727" w:rsidRPr="005D508A">
              <w:rPr>
                <w:rFonts w:ascii="Times New Roman" w:hAnsi="Times New Roman"/>
                <w:sz w:val="20"/>
                <w:szCs w:val="20"/>
                <w:lang w:val="ru-RU"/>
              </w:rPr>
              <w:t xml:space="preserve">а </w:t>
            </w:r>
            <w:r w:rsidR="003C6256">
              <w:rPr>
                <w:rFonts w:ascii="Times New Roman" w:hAnsi="Times New Roman"/>
                <w:sz w:val="20"/>
                <w:szCs w:val="20"/>
                <w:lang w:val="ru-RU"/>
              </w:rPr>
              <w:t>общих</w:t>
            </w:r>
            <w:r w:rsidR="003C6256" w:rsidRPr="005D508A">
              <w:rPr>
                <w:rFonts w:ascii="Times New Roman" w:hAnsi="Times New Roman"/>
                <w:sz w:val="20"/>
                <w:szCs w:val="20"/>
                <w:lang w:val="ru-RU"/>
              </w:rPr>
              <w:t xml:space="preserve"> </w:t>
            </w:r>
            <w:r w:rsidRPr="005D508A">
              <w:rPr>
                <w:rFonts w:ascii="Times New Roman" w:hAnsi="Times New Roman"/>
                <w:sz w:val="20"/>
                <w:szCs w:val="20"/>
                <w:lang w:val="ru-RU"/>
              </w:rPr>
              <w:t>вод</w:t>
            </w:r>
            <w:r w:rsidR="00420727" w:rsidRPr="005D508A">
              <w:rPr>
                <w:rFonts w:ascii="Times New Roman" w:hAnsi="Times New Roman"/>
                <w:sz w:val="20"/>
                <w:szCs w:val="20"/>
                <w:lang w:val="ru-RU"/>
              </w:rPr>
              <w:t>ны</w:t>
            </w:r>
            <w:r w:rsidRPr="005D508A">
              <w:rPr>
                <w:rFonts w:ascii="Times New Roman" w:hAnsi="Times New Roman"/>
                <w:sz w:val="20"/>
                <w:szCs w:val="20"/>
                <w:lang w:val="ru-RU"/>
              </w:rPr>
              <w:t xml:space="preserve">х активов путем </w:t>
            </w:r>
            <w:r w:rsidR="003C6256">
              <w:rPr>
                <w:rFonts w:ascii="Times New Roman" w:hAnsi="Times New Roman"/>
                <w:sz w:val="20"/>
                <w:szCs w:val="20"/>
                <w:lang w:val="ru-RU"/>
              </w:rPr>
              <w:t>снижения</w:t>
            </w:r>
            <w:r w:rsidR="003C6256" w:rsidRPr="005D508A">
              <w:rPr>
                <w:rFonts w:ascii="Times New Roman" w:hAnsi="Times New Roman"/>
                <w:sz w:val="20"/>
                <w:szCs w:val="20"/>
                <w:lang w:val="ru-RU"/>
              </w:rPr>
              <w:t xml:space="preserve"> </w:t>
            </w:r>
            <w:r w:rsidRPr="005D508A">
              <w:rPr>
                <w:rFonts w:ascii="Times New Roman" w:hAnsi="Times New Roman"/>
                <w:sz w:val="20"/>
                <w:szCs w:val="20"/>
                <w:lang w:val="ru-RU"/>
              </w:rPr>
              <w:t xml:space="preserve">их </w:t>
            </w:r>
            <w:r w:rsidRPr="005D508A">
              <w:rPr>
                <w:rFonts w:ascii="Times New Roman" w:hAnsi="Times New Roman"/>
                <w:sz w:val="20"/>
                <w:szCs w:val="20"/>
                <w:lang w:val="ru-RU"/>
              </w:rPr>
              <w:lastRenderedPageBreak/>
              <w:t>загрязнения</w:t>
            </w:r>
            <w:r w:rsidR="004529F3">
              <w:rPr>
                <w:rFonts w:ascii="Times New Roman" w:hAnsi="Times New Roman"/>
                <w:sz w:val="20"/>
                <w:szCs w:val="20"/>
                <w:lang w:val="ru-RU"/>
              </w:rPr>
              <w:t>,</w:t>
            </w:r>
            <w:r w:rsidRPr="005D508A">
              <w:rPr>
                <w:rFonts w:ascii="Times New Roman" w:hAnsi="Times New Roman"/>
                <w:sz w:val="20"/>
                <w:szCs w:val="20"/>
                <w:lang w:val="ru-RU"/>
              </w:rPr>
              <w:t xml:space="preserve"> включая совершенствование очистных сооружений, </w:t>
            </w:r>
            <w:r w:rsidR="00362FE0">
              <w:rPr>
                <w:rFonts w:ascii="Times New Roman" w:hAnsi="Times New Roman"/>
                <w:sz w:val="20"/>
                <w:szCs w:val="20"/>
                <w:lang w:val="ru-RU"/>
              </w:rPr>
              <w:t>установок</w:t>
            </w:r>
            <w:r w:rsidR="00782D84" w:rsidRPr="00782D84">
              <w:rPr>
                <w:rFonts w:ascii="Times New Roman" w:hAnsi="Times New Roman"/>
                <w:sz w:val="20"/>
                <w:szCs w:val="20"/>
                <w:lang w:val="ru-RU"/>
              </w:rPr>
              <w:t xml:space="preserve"> </w:t>
            </w:r>
            <w:r w:rsidR="00154FC8">
              <w:rPr>
                <w:rFonts w:ascii="Times New Roman" w:hAnsi="Times New Roman"/>
                <w:sz w:val="20"/>
                <w:szCs w:val="20"/>
                <w:lang w:val="ru-RU"/>
              </w:rPr>
              <w:t>переработки</w:t>
            </w:r>
            <w:r w:rsidR="00154FC8" w:rsidRPr="005D508A">
              <w:rPr>
                <w:rFonts w:ascii="Times New Roman" w:hAnsi="Times New Roman"/>
                <w:sz w:val="20"/>
                <w:szCs w:val="20"/>
                <w:lang w:val="ru-RU"/>
              </w:rPr>
              <w:t xml:space="preserve"> </w:t>
            </w:r>
            <w:r w:rsidRPr="005D508A">
              <w:rPr>
                <w:rFonts w:ascii="Times New Roman" w:hAnsi="Times New Roman"/>
                <w:sz w:val="20"/>
                <w:szCs w:val="20"/>
                <w:lang w:val="ru-RU"/>
              </w:rPr>
              <w:t>твердых (бытовых и</w:t>
            </w:r>
            <w:r w:rsidR="009E5990" w:rsidRPr="005D508A">
              <w:rPr>
                <w:rFonts w:ascii="Times New Roman" w:hAnsi="Times New Roman"/>
                <w:sz w:val="20"/>
                <w:szCs w:val="20"/>
                <w:lang w:val="ru-RU"/>
              </w:rPr>
              <w:t xml:space="preserve"> промышленных</w:t>
            </w:r>
            <w:r w:rsidR="00362FE0">
              <w:rPr>
                <w:rFonts w:ascii="Times New Roman" w:hAnsi="Times New Roman"/>
                <w:sz w:val="20"/>
                <w:szCs w:val="20"/>
                <w:lang w:val="ru-RU"/>
              </w:rPr>
              <w:t>)</w:t>
            </w:r>
            <w:r w:rsidR="009E5990" w:rsidRPr="005D508A">
              <w:rPr>
                <w:rFonts w:ascii="Times New Roman" w:hAnsi="Times New Roman"/>
                <w:sz w:val="20"/>
                <w:szCs w:val="20"/>
                <w:lang w:val="ru-RU"/>
              </w:rPr>
              <w:t xml:space="preserve"> отходов, </w:t>
            </w:r>
            <w:r w:rsidR="00362FE0">
              <w:rPr>
                <w:rFonts w:ascii="Times New Roman" w:hAnsi="Times New Roman"/>
                <w:sz w:val="20"/>
                <w:szCs w:val="20"/>
                <w:lang w:val="ru-RU"/>
              </w:rPr>
              <w:t xml:space="preserve">сточных вод и соответствующих сооружений, а также сокращение </w:t>
            </w:r>
            <w:r w:rsidR="009E5990" w:rsidRPr="005D508A">
              <w:rPr>
                <w:rFonts w:ascii="Times New Roman" w:hAnsi="Times New Roman"/>
                <w:sz w:val="20"/>
                <w:szCs w:val="20"/>
                <w:lang w:val="ru-RU"/>
              </w:rPr>
              <w:t xml:space="preserve"> загрязнения со стороны </w:t>
            </w:r>
            <w:r w:rsidR="00362FE0" w:rsidRPr="005D508A">
              <w:rPr>
                <w:rFonts w:ascii="Times New Roman" w:hAnsi="Times New Roman"/>
                <w:sz w:val="20"/>
                <w:szCs w:val="20"/>
                <w:lang w:val="ru-RU"/>
              </w:rPr>
              <w:t>сельскохозяйственн</w:t>
            </w:r>
            <w:r w:rsidR="00362FE0">
              <w:rPr>
                <w:rFonts w:ascii="Times New Roman" w:hAnsi="Times New Roman"/>
                <w:sz w:val="20"/>
                <w:szCs w:val="20"/>
                <w:lang w:val="ru-RU"/>
              </w:rPr>
              <w:t>ого сектора</w:t>
            </w:r>
          </w:p>
        </w:tc>
        <w:tc>
          <w:tcPr>
            <w:tcW w:w="1237" w:type="pct"/>
          </w:tcPr>
          <w:p w:rsidR="009E5990" w:rsidRPr="005D508A" w:rsidRDefault="009E5990" w:rsidP="002755AC">
            <w:pPr>
              <w:rPr>
                <w:rFonts w:ascii="Times New Roman" w:hAnsi="Times New Roman"/>
                <w:sz w:val="20"/>
                <w:szCs w:val="20"/>
                <w:lang w:val="ru-RU"/>
              </w:rPr>
            </w:pPr>
            <w:r w:rsidRPr="005D508A">
              <w:rPr>
                <w:rFonts w:ascii="Times New Roman" w:hAnsi="Times New Roman"/>
                <w:sz w:val="20"/>
                <w:szCs w:val="20"/>
                <w:lang w:val="ru-RU"/>
              </w:rPr>
              <w:lastRenderedPageBreak/>
              <w:t>Количество проект</w:t>
            </w:r>
            <w:r w:rsidR="005D508A">
              <w:rPr>
                <w:rFonts w:ascii="Times New Roman" w:hAnsi="Times New Roman"/>
                <w:sz w:val="20"/>
                <w:szCs w:val="20"/>
                <w:lang w:val="ru-RU"/>
              </w:rPr>
              <w:t>ов, которые связаны с  очисткой</w:t>
            </w:r>
            <w:r w:rsidRPr="005D508A">
              <w:rPr>
                <w:rFonts w:ascii="Times New Roman" w:hAnsi="Times New Roman"/>
                <w:sz w:val="20"/>
                <w:szCs w:val="20"/>
                <w:lang w:val="ru-RU"/>
              </w:rPr>
              <w:t xml:space="preserve"> общих водных </w:t>
            </w:r>
            <w:r w:rsidRPr="005D508A">
              <w:rPr>
                <w:rFonts w:ascii="Times New Roman" w:hAnsi="Times New Roman"/>
                <w:sz w:val="20"/>
                <w:szCs w:val="20"/>
                <w:lang w:val="ru-RU"/>
              </w:rPr>
              <w:lastRenderedPageBreak/>
              <w:t>активов</w:t>
            </w:r>
          </w:p>
          <w:p w:rsidR="00692920" w:rsidRPr="005D508A" w:rsidRDefault="00692920" w:rsidP="002755AC">
            <w:pPr>
              <w:rPr>
                <w:rFonts w:ascii="Times New Roman" w:hAnsi="Times New Roman"/>
                <w:sz w:val="20"/>
                <w:szCs w:val="20"/>
                <w:lang w:val="ru-RU"/>
              </w:rPr>
            </w:pPr>
          </w:p>
        </w:tc>
        <w:tc>
          <w:tcPr>
            <w:tcW w:w="686" w:type="pct"/>
          </w:tcPr>
          <w:p w:rsidR="00692920" w:rsidRPr="005D508A" w:rsidRDefault="00692920" w:rsidP="002755AC">
            <w:pPr>
              <w:jc w:val="center"/>
              <w:rPr>
                <w:rFonts w:ascii="Times New Roman" w:hAnsi="Times New Roman"/>
                <w:sz w:val="20"/>
                <w:szCs w:val="20"/>
              </w:rPr>
            </w:pPr>
            <w:r w:rsidRPr="005D508A">
              <w:rPr>
                <w:rFonts w:ascii="Times New Roman" w:hAnsi="Times New Roman"/>
                <w:sz w:val="20"/>
                <w:szCs w:val="20"/>
              </w:rPr>
              <w:lastRenderedPageBreak/>
              <w:t>0</w:t>
            </w:r>
          </w:p>
        </w:tc>
        <w:tc>
          <w:tcPr>
            <w:tcW w:w="1022" w:type="pct"/>
          </w:tcPr>
          <w:p w:rsidR="00692920" w:rsidRPr="005D508A" w:rsidRDefault="009E5990" w:rsidP="002755AC">
            <w:pPr>
              <w:jc w:val="center"/>
              <w:rPr>
                <w:rFonts w:ascii="Times New Roman" w:hAnsi="Times New Roman"/>
                <w:sz w:val="20"/>
                <w:szCs w:val="20"/>
                <w:lang w:val="ru-RU"/>
              </w:rPr>
            </w:pPr>
            <w:r w:rsidRPr="005D508A">
              <w:rPr>
                <w:rFonts w:ascii="Times New Roman" w:hAnsi="Times New Roman"/>
                <w:sz w:val="20"/>
                <w:szCs w:val="20"/>
                <w:lang w:val="ru-RU"/>
              </w:rPr>
              <w:t>6</w:t>
            </w:r>
          </w:p>
        </w:tc>
      </w:tr>
      <w:tr w:rsidR="00420727" w:rsidRPr="005D508A" w:rsidTr="00A512D0">
        <w:tc>
          <w:tcPr>
            <w:tcW w:w="818" w:type="pct"/>
          </w:tcPr>
          <w:p w:rsidR="00692920" w:rsidRPr="005D508A" w:rsidRDefault="00692920" w:rsidP="002755AC">
            <w:pPr>
              <w:jc w:val="both"/>
              <w:rPr>
                <w:rFonts w:ascii="Times New Roman" w:hAnsi="Times New Roman"/>
                <w:sz w:val="20"/>
                <w:szCs w:val="20"/>
              </w:rPr>
            </w:pPr>
            <w:r w:rsidRPr="005D508A">
              <w:rPr>
                <w:rFonts w:ascii="Times New Roman" w:hAnsi="Times New Roman"/>
                <w:sz w:val="20"/>
                <w:szCs w:val="20"/>
                <w:lang w:val="ru-RU"/>
              </w:rPr>
              <w:lastRenderedPageBreak/>
              <w:t>ОИП</w:t>
            </w:r>
            <w:r w:rsidRPr="005D508A">
              <w:rPr>
                <w:rFonts w:ascii="Times New Roman" w:hAnsi="Times New Roman"/>
                <w:sz w:val="20"/>
                <w:szCs w:val="20"/>
              </w:rPr>
              <w:t xml:space="preserve"> 18</w:t>
            </w:r>
          </w:p>
        </w:tc>
        <w:tc>
          <w:tcPr>
            <w:tcW w:w="1237" w:type="pct"/>
          </w:tcPr>
          <w:p w:rsidR="00692920" w:rsidRPr="005D508A" w:rsidRDefault="006D05CA" w:rsidP="006D05CA">
            <w:pPr>
              <w:jc w:val="both"/>
              <w:rPr>
                <w:rFonts w:ascii="Times New Roman" w:hAnsi="Times New Roman"/>
                <w:sz w:val="20"/>
                <w:szCs w:val="20"/>
                <w:lang w:val="ru-RU"/>
              </w:rPr>
            </w:pPr>
            <w:r>
              <w:rPr>
                <w:rFonts w:ascii="Times New Roman" w:hAnsi="Times New Roman"/>
                <w:sz w:val="20"/>
                <w:szCs w:val="20"/>
                <w:lang w:val="ru-RU"/>
              </w:rPr>
              <w:t>Расшире</w:t>
            </w:r>
            <w:r w:rsidRPr="005D508A">
              <w:rPr>
                <w:rFonts w:ascii="Times New Roman" w:hAnsi="Times New Roman"/>
                <w:sz w:val="20"/>
                <w:szCs w:val="20"/>
                <w:lang w:val="ru-RU"/>
              </w:rPr>
              <w:t xml:space="preserve">ние </w:t>
            </w:r>
            <w:r w:rsidR="00EB5E19" w:rsidRPr="005D508A">
              <w:rPr>
                <w:rFonts w:ascii="Times New Roman" w:hAnsi="Times New Roman"/>
                <w:sz w:val="20"/>
                <w:szCs w:val="20"/>
                <w:lang w:val="ru-RU"/>
              </w:rPr>
              <w:t xml:space="preserve">биоразнообразия </w:t>
            </w:r>
            <w:r w:rsidR="00362FE0">
              <w:rPr>
                <w:rFonts w:ascii="Times New Roman" w:hAnsi="Times New Roman"/>
                <w:sz w:val="20"/>
                <w:szCs w:val="20"/>
                <w:lang w:val="ru-RU"/>
              </w:rPr>
              <w:t>общих</w:t>
            </w:r>
            <w:r w:rsidR="00362FE0" w:rsidRPr="005D508A">
              <w:rPr>
                <w:rFonts w:ascii="Times New Roman" w:hAnsi="Times New Roman"/>
                <w:sz w:val="20"/>
                <w:szCs w:val="20"/>
                <w:lang w:val="ru-RU"/>
              </w:rPr>
              <w:t xml:space="preserve"> </w:t>
            </w:r>
            <w:r w:rsidR="00EB5E19" w:rsidRPr="005D508A">
              <w:rPr>
                <w:rFonts w:ascii="Times New Roman" w:hAnsi="Times New Roman"/>
                <w:sz w:val="20"/>
                <w:szCs w:val="20"/>
                <w:lang w:val="ru-RU"/>
              </w:rPr>
              <w:t xml:space="preserve">природных </w:t>
            </w:r>
            <w:r>
              <w:rPr>
                <w:rFonts w:ascii="Times New Roman" w:hAnsi="Times New Roman"/>
                <w:sz w:val="20"/>
                <w:szCs w:val="20"/>
                <w:lang w:val="ru-RU"/>
              </w:rPr>
              <w:t>объектов</w:t>
            </w:r>
          </w:p>
        </w:tc>
        <w:tc>
          <w:tcPr>
            <w:tcW w:w="1237" w:type="pct"/>
          </w:tcPr>
          <w:p w:rsidR="00692920" w:rsidRPr="005D508A" w:rsidRDefault="00420727" w:rsidP="002755AC">
            <w:pPr>
              <w:rPr>
                <w:rFonts w:ascii="Times New Roman" w:hAnsi="Times New Roman"/>
                <w:sz w:val="20"/>
                <w:szCs w:val="20"/>
                <w:lang w:val="ru-RU"/>
              </w:rPr>
            </w:pPr>
            <w:r w:rsidRPr="005D508A">
              <w:rPr>
                <w:rFonts w:ascii="Times New Roman" w:hAnsi="Times New Roman"/>
                <w:sz w:val="20"/>
                <w:szCs w:val="20"/>
                <w:lang w:val="ru-RU"/>
              </w:rPr>
              <w:t>Дополнительные мощности по переработке</w:t>
            </w:r>
            <w:r w:rsidR="00692920" w:rsidRPr="005D508A">
              <w:rPr>
                <w:rFonts w:ascii="Times New Roman" w:hAnsi="Times New Roman"/>
                <w:sz w:val="20"/>
                <w:szCs w:val="20"/>
                <w:lang w:val="ru-RU"/>
              </w:rPr>
              <w:t xml:space="preserve"> отходов</w:t>
            </w:r>
            <w:r w:rsidRPr="005D508A">
              <w:rPr>
                <w:rFonts w:ascii="Times New Roman" w:hAnsi="Times New Roman"/>
                <w:sz w:val="20"/>
                <w:szCs w:val="20"/>
                <w:lang w:val="ru-RU"/>
              </w:rPr>
              <w:t xml:space="preserve"> (количество модернизированных объектов)</w:t>
            </w:r>
          </w:p>
        </w:tc>
        <w:tc>
          <w:tcPr>
            <w:tcW w:w="686" w:type="pct"/>
          </w:tcPr>
          <w:p w:rsidR="00692920" w:rsidRPr="005D508A" w:rsidRDefault="00692920" w:rsidP="002755AC">
            <w:pPr>
              <w:jc w:val="center"/>
              <w:rPr>
                <w:rFonts w:ascii="Times New Roman" w:hAnsi="Times New Roman"/>
                <w:sz w:val="20"/>
                <w:szCs w:val="20"/>
              </w:rPr>
            </w:pPr>
            <w:r w:rsidRPr="005D508A">
              <w:rPr>
                <w:rFonts w:ascii="Times New Roman" w:hAnsi="Times New Roman"/>
                <w:sz w:val="20"/>
                <w:szCs w:val="20"/>
              </w:rPr>
              <w:t>0</w:t>
            </w:r>
          </w:p>
        </w:tc>
        <w:tc>
          <w:tcPr>
            <w:tcW w:w="1022" w:type="pct"/>
          </w:tcPr>
          <w:p w:rsidR="00692920" w:rsidRPr="005D508A" w:rsidRDefault="00EB5E19" w:rsidP="002755AC">
            <w:pPr>
              <w:jc w:val="center"/>
              <w:rPr>
                <w:rFonts w:ascii="Times New Roman" w:hAnsi="Times New Roman"/>
                <w:sz w:val="20"/>
                <w:szCs w:val="20"/>
                <w:lang w:val="ru-RU"/>
              </w:rPr>
            </w:pPr>
            <w:r w:rsidRPr="005D508A">
              <w:rPr>
                <w:rFonts w:ascii="Times New Roman" w:hAnsi="Times New Roman"/>
                <w:sz w:val="20"/>
                <w:szCs w:val="20"/>
                <w:lang w:val="ru-RU"/>
              </w:rPr>
              <w:t>2</w:t>
            </w:r>
          </w:p>
        </w:tc>
      </w:tr>
      <w:tr w:rsidR="00420727" w:rsidRPr="005D508A" w:rsidTr="00A512D0">
        <w:tc>
          <w:tcPr>
            <w:tcW w:w="818" w:type="pct"/>
          </w:tcPr>
          <w:p w:rsidR="00692920" w:rsidRPr="005D508A" w:rsidRDefault="00EE1D0F" w:rsidP="002755AC">
            <w:pPr>
              <w:jc w:val="both"/>
              <w:rPr>
                <w:rFonts w:ascii="Times New Roman" w:hAnsi="Times New Roman"/>
                <w:sz w:val="20"/>
                <w:szCs w:val="20"/>
              </w:rPr>
            </w:pPr>
            <w:r>
              <w:rPr>
                <w:rFonts w:ascii="Times New Roman" w:hAnsi="Times New Roman"/>
                <w:sz w:val="20"/>
                <w:szCs w:val="20"/>
                <w:lang w:val="ru-RU"/>
              </w:rPr>
              <w:t>РЭИ</w:t>
            </w:r>
            <w:r w:rsidRPr="005D508A">
              <w:rPr>
                <w:rFonts w:ascii="Times New Roman" w:hAnsi="Times New Roman"/>
                <w:sz w:val="20"/>
                <w:szCs w:val="20"/>
              </w:rPr>
              <w:t xml:space="preserve"> </w:t>
            </w:r>
            <w:r w:rsidR="00692920" w:rsidRPr="005D508A">
              <w:rPr>
                <w:rFonts w:ascii="Times New Roman" w:hAnsi="Times New Roman"/>
                <w:sz w:val="20"/>
                <w:szCs w:val="20"/>
              </w:rPr>
              <w:t>#</w:t>
            </w:r>
          </w:p>
        </w:tc>
        <w:tc>
          <w:tcPr>
            <w:tcW w:w="1237" w:type="pct"/>
          </w:tcPr>
          <w:p w:rsidR="00692920" w:rsidRPr="005D508A" w:rsidRDefault="00EB5E19" w:rsidP="006D05CA">
            <w:pPr>
              <w:rPr>
                <w:rFonts w:ascii="Times New Roman" w:hAnsi="Times New Roman"/>
                <w:sz w:val="20"/>
                <w:szCs w:val="20"/>
                <w:lang w:val="ru-RU"/>
              </w:rPr>
            </w:pPr>
            <w:r w:rsidRPr="005D508A">
              <w:rPr>
                <w:rFonts w:ascii="Times New Roman" w:hAnsi="Times New Roman"/>
                <w:sz w:val="20"/>
                <w:szCs w:val="20"/>
                <w:lang w:val="ru-RU"/>
              </w:rPr>
              <w:t xml:space="preserve">Повышение осведомленности в области охраны окружающей среды и </w:t>
            </w:r>
            <w:r w:rsidR="006D05CA">
              <w:rPr>
                <w:rFonts w:ascii="Times New Roman" w:hAnsi="Times New Roman"/>
                <w:sz w:val="20"/>
                <w:szCs w:val="20"/>
                <w:lang w:val="ru-RU"/>
              </w:rPr>
              <w:t>рационального</w:t>
            </w:r>
            <w:r w:rsidR="006D05CA" w:rsidRPr="005D508A">
              <w:rPr>
                <w:rFonts w:ascii="Times New Roman" w:hAnsi="Times New Roman"/>
                <w:sz w:val="20"/>
                <w:szCs w:val="20"/>
                <w:lang w:val="ru-RU"/>
              </w:rPr>
              <w:t xml:space="preserve"> </w:t>
            </w:r>
            <w:r w:rsidRPr="005D508A">
              <w:rPr>
                <w:rFonts w:ascii="Times New Roman" w:hAnsi="Times New Roman"/>
                <w:sz w:val="20"/>
                <w:szCs w:val="20"/>
                <w:lang w:val="ru-RU"/>
              </w:rPr>
              <w:t>использования энергетических ресурсов</w:t>
            </w:r>
          </w:p>
        </w:tc>
        <w:tc>
          <w:tcPr>
            <w:tcW w:w="1237" w:type="pct"/>
          </w:tcPr>
          <w:p w:rsidR="00692920" w:rsidRPr="005D508A" w:rsidRDefault="00EB5E19" w:rsidP="002755AC">
            <w:pPr>
              <w:rPr>
                <w:rFonts w:ascii="Times New Roman" w:hAnsi="Times New Roman"/>
                <w:sz w:val="20"/>
                <w:szCs w:val="20"/>
                <w:lang w:val="ru-RU"/>
              </w:rPr>
            </w:pPr>
            <w:r w:rsidRPr="005D508A">
              <w:rPr>
                <w:rFonts w:ascii="Times New Roman" w:hAnsi="Times New Roman"/>
                <w:sz w:val="20"/>
                <w:szCs w:val="20"/>
                <w:lang w:val="ru-RU"/>
              </w:rPr>
              <w:t>Количество лиц, активно участвующих в экологических мероприятиях и деятельности по повышению уровня осведомленности</w:t>
            </w:r>
          </w:p>
        </w:tc>
        <w:tc>
          <w:tcPr>
            <w:tcW w:w="686" w:type="pct"/>
          </w:tcPr>
          <w:p w:rsidR="00692920" w:rsidRPr="005D508A" w:rsidRDefault="00692920" w:rsidP="002755AC">
            <w:pPr>
              <w:jc w:val="center"/>
              <w:rPr>
                <w:rFonts w:ascii="Times New Roman" w:hAnsi="Times New Roman"/>
                <w:sz w:val="20"/>
                <w:szCs w:val="20"/>
              </w:rPr>
            </w:pPr>
            <w:r w:rsidRPr="005D508A">
              <w:rPr>
                <w:rFonts w:ascii="Times New Roman" w:hAnsi="Times New Roman"/>
                <w:sz w:val="20"/>
                <w:szCs w:val="20"/>
              </w:rPr>
              <w:t>0</w:t>
            </w:r>
          </w:p>
        </w:tc>
        <w:tc>
          <w:tcPr>
            <w:tcW w:w="1022" w:type="pct"/>
          </w:tcPr>
          <w:p w:rsidR="00692920" w:rsidRPr="005D508A" w:rsidRDefault="00EB5E19" w:rsidP="002755AC">
            <w:pPr>
              <w:jc w:val="center"/>
              <w:rPr>
                <w:rFonts w:ascii="Times New Roman" w:hAnsi="Times New Roman"/>
                <w:sz w:val="20"/>
                <w:szCs w:val="20"/>
                <w:lang w:val="ru-RU"/>
              </w:rPr>
            </w:pPr>
            <w:r w:rsidRPr="005D508A">
              <w:rPr>
                <w:rFonts w:ascii="Times New Roman" w:hAnsi="Times New Roman"/>
                <w:sz w:val="20"/>
                <w:szCs w:val="20"/>
                <w:lang w:val="ru-RU"/>
              </w:rPr>
              <w:t>1000</w:t>
            </w:r>
          </w:p>
        </w:tc>
      </w:tr>
      <w:tr w:rsidR="00420727" w:rsidRPr="005D508A" w:rsidTr="00A512D0">
        <w:tc>
          <w:tcPr>
            <w:tcW w:w="818" w:type="pct"/>
          </w:tcPr>
          <w:p w:rsidR="00692920" w:rsidRPr="005D508A" w:rsidRDefault="00EE1D0F" w:rsidP="002755AC">
            <w:pPr>
              <w:jc w:val="both"/>
              <w:rPr>
                <w:rFonts w:ascii="Times New Roman" w:hAnsi="Times New Roman"/>
                <w:sz w:val="20"/>
                <w:szCs w:val="20"/>
              </w:rPr>
            </w:pPr>
            <w:r>
              <w:rPr>
                <w:rFonts w:ascii="Times New Roman" w:hAnsi="Times New Roman"/>
                <w:sz w:val="20"/>
                <w:szCs w:val="20"/>
                <w:lang w:val="ru-RU"/>
              </w:rPr>
              <w:t>РЭИ</w:t>
            </w:r>
            <w:r w:rsidRPr="005D508A">
              <w:rPr>
                <w:rFonts w:ascii="Times New Roman" w:hAnsi="Times New Roman"/>
                <w:sz w:val="20"/>
                <w:szCs w:val="20"/>
              </w:rPr>
              <w:t xml:space="preserve"> </w:t>
            </w:r>
            <w:r w:rsidR="00692920" w:rsidRPr="005D508A">
              <w:rPr>
                <w:rFonts w:ascii="Times New Roman" w:hAnsi="Times New Roman"/>
                <w:sz w:val="20"/>
                <w:szCs w:val="20"/>
              </w:rPr>
              <w:t>#</w:t>
            </w:r>
          </w:p>
        </w:tc>
        <w:tc>
          <w:tcPr>
            <w:tcW w:w="1237" w:type="pct"/>
          </w:tcPr>
          <w:p w:rsidR="00692920" w:rsidRPr="005D508A" w:rsidRDefault="003C6256" w:rsidP="003C6256">
            <w:pPr>
              <w:rPr>
                <w:rFonts w:ascii="Times New Roman" w:hAnsi="Times New Roman"/>
                <w:sz w:val="20"/>
                <w:szCs w:val="20"/>
                <w:lang w:val="ru-RU"/>
              </w:rPr>
            </w:pPr>
            <w:proofErr w:type="spellStart"/>
            <w:r>
              <w:rPr>
                <w:rFonts w:ascii="Times New Roman" w:hAnsi="Times New Roman"/>
                <w:sz w:val="20"/>
                <w:szCs w:val="20"/>
                <w:lang w:val="ru-RU"/>
              </w:rPr>
              <w:t>Обеспечение</w:t>
            </w:r>
            <w:r w:rsidR="004529F3" w:rsidRPr="005D508A">
              <w:rPr>
                <w:rFonts w:ascii="Times New Roman" w:hAnsi="Times New Roman"/>
                <w:sz w:val="20"/>
                <w:szCs w:val="20"/>
                <w:lang w:val="ru-RU"/>
              </w:rPr>
              <w:t>совместн</w:t>
            </w:r>
            <w:r w:rsidR="004529F3">
              <w:rPr>
                <w:rFonts w:ascii="Times New Roman" w:hAnsi="Times New Roman"/>
                <w:sz w:val="20"/>
                <w:szCs w:val="20"/>
                <w:lang w:val="ru-RU"/>
              </w:rPr>
              <w:t>ых</w:t>
            </w:r>
            <w:proofErr w:type="spellEnd"/>
            <w:r w:rsidR="004529F3">
              <w:rPr>
                <w:rFonts w:ascii="Times New Roman" w:hAnsi="Times New Roman"/>
                <w:sz w:val="20"/>
                <w:szCs w:val="20"/>
                <w:lang w:val="ru-RU"/>
              </w:rPr>
              <w:t xml:space="preserve"> действий</w:t>
            </w:r>
            <w:r w:rsidR="00782D84" w:rsidRPr="00782D84">
              <w:rPr>
                <w:rFonts w:ascii="Times New Roman" w:hAnsi="Times New Roman"/>
                <w:sz w:val="20"/>
                <w:szCs w:val="20"/>
                <w:lang w:val="ru-RU"/>
              </w:rPr>
              <w:t xml:space="preserve"> </w:t>
            </w:r>
            <w:r>
              <w:rPr>
                <w:rFonts w:ascii="Times New Roman" w:hAnsi="Times New Roman"/>
                <w:sz w:val="20"/>
                <w:szCs w:val="20"/>
                <w:lang w:val="ru-RU"/>
              </w:rPr>
              <w:t>по</w:t>
            </w:r>
            <w:r w:rsidR="0015707D" w:rsidRPr="005D508A">
              <w:rPr>
                <w:rFonts w:ascii="Times New Roman" w:hAnsi="Times New Roman"/>
                <w:sz w:val="20"/>
                <w:szCs w:val="20"/>
                <w:lang w:val="ru-RU"/>
              </w:rPr>
              <w:t xml:space="preserve"> управлени</w:t>
            </w:r>
            <w:r>
              <w:rPr>
                <w:rFonts w:ascii="Times New Roman" w:hAnsi="Times New Roman"/>
                <w:sz w:val="20"/>
                <w:szCs w:val="20"/>
                <w:lang w:val="ru-RU"/>
              </w:rPr>
              <w:t>ю</w:t>
            </w:r>
            <w:r w:rsidR="0015707D" w:rsidRPr="005D508A">
              <w:rPr>
                <w:rFonts w:ascii="Times New Roman" w:hAnsi="Times New Roman"/>
                <w:sz w:val="20"/>
                <w:szCs w:val="20"/>
                <w:lang w:val="ru-RU"/>
              </w:rPr>
              <w:t xml:space="preserve"> рисками и готовности </w:t>
            </w:r>
            <w:r>
              <w:rPr>
                <w:rFonts w:ascii="Times New Roman" w:hAnsi="Times New Roman"/>
                <w:sz w:val="20"/>
                <w:szCs w:val="20"/>
                <w:lang w:val="ru-RU"/>
              </w:rPr>
              <w:t>к преодолению</w:t>
            </w:r>
            <w:r w:rsidR="0015707D" w:rsidRPr="005D508A">
              <w:rPr>
                <w:rFonts w:ascii="Times New Roman" w:hAnsi="Times New Roman"/>
                <w:sz w:val="20"/>
                <w:szCs w:val="20"/>
                <w:lang w:val="ru-RU"/>
              </w:rPr>
              <w:t xml:space="preserve"> экологически</w:t>
            </w:r>
            <w:r>
              <w:rPr>
                <w:rFonts w:ascii="Times New Roman" w:hAnsi="Times New Roman"/>
                <w:sz w:val="20"/>
                <w:szCs w:val="20"/>
                <w:lang w:val="ru-RU"/>
              </w:rPr>
              <w:t>х</w:t>
            </w:r>
            <w:r w:rsidR="0015707D" w:rsidRPr="005D508A">
              <w:rPr>
                <w:rFonts w:ascii="Times New Roman" w:hAnsi="Times New Roman"/>
                <w:sz w:val="20"/>
                <w:szCs w:val="20"/>
                <w:lang w:val="ru-RU"/>
              </w:rPr>
              <w:t xml:space="preserve"> катастроф</w:t>
            </w:r>
          </w:p>
        </w:tc>
        <w:tc>
          <w:tcPr>
            <w:tcW w:w="1237" w:type="pct"/>
          </w:tcPr>
          <w:p w:rsidR="00692920" w:rsidRPr="005D508A" w:rsidRDefault="00692920" w:rsidP="002755AC">
            <w:pPr>
              <w:rPr>
                <w:rFonts w:ascii="Times New Roman" w:hAnsi="Times New Roman"/>
                <w:sz w:val="20"/>
                <w:szCs w:val="20"/>
                <w:lang w:val="ru-RU"/>
              </w:rPr>
            </w:pPr>
            <w:r w:rsidRPr="005D508A">
              <w:rPr>
                <w:rFonts w:ascii="Times New Roman" w:hAnsi="Times New Roman"/>
                <w:sz w:val="20"/>
                <w:szCs w:val="20"/>
                <w:lang w:val="ru-RU"/>
              </w:rPr>
              <w:t>Члены общества, извлекающие пользу вследствие предпринятых мер по защите лесов от пожаров</w:t>
            </w:r>
          </w:p>
        </w:tc>
        <w:tc>
          <w:tcPr>
            <w:tcW w:w="686" w:type="pct"/>
          </w:tcPr>
          <w:p w:rsidR="00692920" w:rsidRPr="005D508A" w:rsidRDefault="00692920" w:rsidP="002755AC">
            <w:pPr>
              <w:jc w:val="center"/>
              <w:rPr>
                <w:rFonts w:ascii="Times New Roman" w:hAnsi="Times New Roman"/>
                <w:sz w:val="20"/>
                <w:szCs w:val="20"/>
              </w:rPr>
            </w:pPr>
            <w:r w:rsidRPr="005D508A">
              <w:rPr>
                <w:rFonts w:ascii="Times New Roman" w:hAnsi="Times New Roman"/>
                <w:sz w:val="20"/>
                <w:szCs w:val="20"/>
              </w:rPr>
              <w:t>0</w:t>
            </w:r>
          </w:p>
        </w:tc>
        <w:tc>
          <w:tcPr>
            <w:tcW w:w="1022" w:type="pct"/>
          </w:tcPr>
          <w:p w:rsidR="00692920" w:rsidRPr="005D508A" w:rsidRDefault="00692920" w:rsidP="002755AC">
            <w:pPr>
              <w:jc w:val="center"/>
              <w:rPr>
                <w:rFonts w:ascii="Times New Roman" w:hAnsi="Times New Roman"/>
                <w:sz w:val="20"/>
                <w:szCs w:val="20"/>
              </w:rPr>
            </w:pPr>
            <w:r w:rsidRPr="005D508A">
              <w:rPr>
                <w:rFonts w:ascii="Times New Roman" w:hAnsi="Times New Roman"/>
                <w:sz w:val="20"/>
                <w:szCs w:val="20"/>
              </w:rPr>
              <w:t>20%</w:t>
            </w:r>
            <w:r w:rsidRPr="005D508A">
              <w:rPr>
                <w:rFonts w:ascii="Times New Roman" w:hAnsi="Times New Roman"/>
                <w:sz w:val="20"/>
                <w:szCs w:val="20"/>
                <w:lang w:val="ru-RU"/>
              </w:rPr>
              <w:t xml:space="preserve"> территории Программы</w:t>
            </w:r>
          </w:p>
        </w:tc>
      </w:tr>
    </w:tbl>
    <w:p w:rsidR="00A23E9E" w:rsidRPr="005D508A" w:rsidRDefault="00A23E9E" w:rsidP="002755AC">
      <w:pPr>
        <w:jc w:val="both"/>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6"/>
        <w:gridCol w:w="2511"/>
        <w:gridCol w:w="1533"/>
        <w:gridCol w:w="1378"/>
        <w:gridCol w:w="1683"/>
      </w:tblGrid>
      <w:tr w:rsidR="004F5707" w:rsidRPr="00547C11" w:rsidTr="00A512D0">
        <w:tc>
          <w:tcPr>
            <w:tcW w:w="1288" w:type="pct"/>
          </w:tcPr>
          <w:p w:rsidR="004F5707" w:rsidRPr="00547C11" w:rsidRDefault="004F5707" w:rsidP="002755AC">
            <w:pPr>
              <w:jc w:val="center"/>
              <w:rPr>
                <w:rFonts w:ascii="Times New Roman" w:hAnsi="Times New Roman"/>
                <w:b/>
                <w:sz w:val="20"/>
                <w:szCs w:val="20"/>
              </w:rPr>
            </w:pPr>
            <w:r w:rsidRPr="00547C11">
              <w:rPr>
                <w:rFonts w:ascii="Times New Roman" w:hAnsi="Times New Roman"/>
                <w:b/>
                <w:sz w:val="20"/>
                <w:szCs w:val="20"/>
              </w:rPr>
              <w:t>Индикатор результата ИР</w:t>
            </w:r>
          </w:p>
        </w:tc>
        <w:tc>
          <w:tcPr>
            <w:tcW w:w="1312" w:type="pct"/>
          </w:tcPr>
          <w:p w:rsidR="004F5707" w:rsidRPr="00A512D0" w:rsidRDefault="004F5707" w:rsidP="002755AC">
            <w:pPr>
              <w:jc w:val="center"/>
              <w:rPr>
                <w:rFonts w:ascii="Times New Roman" w:hAnsi="Times New Roman"/>
                <w:b/>
                <w:sz w:val="20"/>
                <w:szCs w:val="20"/>
                <w:lang w:val="ru-RU"/>
              </w:rPr>
            </w:pPr>
            <w:r>
              <w:rPr>
                <w:rFonts w:ascii="Times New Roman" w:hAnsi="Times New Roman"/>
                <w:b/>
                <w:sz w:val="20"/>
                <w:szCs w:val="20"/>
                <w:lang w:val="ru-RU"/>
              </w:rPr>
              <w:t>Приоритет</w:t>
            </w:r>
          </w:p>
        </w:tc>
        <w:tc>
          <w:tcPr>
            <w:tcW w:w="801" w:type="pct"/>
          </w:tcPr>
          <w:p w:rsidR="004F5707" w:rsidRPr="00547C11" w:rsidRDefault="004F5707" w:rsidP="002755AC">
            <w:pPr>
              <w:jc w:val="center"/>
              <w:rPr>
                <w:rFonts w:ascii="Times New Roman" w:hAnsi="Times New Roman"/>
                <w:b/>
                <w:sz w:val="20"/>
                <w:szCs w:val="20"/>
              </w:rPr>
            </w:pPr>
            <w:r w:rsidRPr="00547C11">
              <w:rPr>
                <w:rFonts w:ascii="Times New Roman" w:hAnsi="Times New Roman"/>
                <w:b/>
                <w:sz w:val="20"/>
                <w:szCs w:val="20"/>
              </w:rPr>
              <w:t>Исходный уровень ИР</w:t>
            </w:r>
          </w:p>
        </w:tc>
        <w:tc>
          <w:tcPr>
            <w:tcW w:w="720" w:type="pct"/>
          </w:tcPr>
          <w:p w:rsidR="004F5707" w:rsidRPr="00547C11" w:rsidRDefault="004F5707" w:rsidP="002755AC">
            <w:pPr>
              <w:jc w:val="center"/>
              <w:rPr>
                <w:rFonts w:ascii="Times New Roman" w:hAnsi="Times New Roman"/>
                <w:b/>
                <w:sz w:val="20"/>
                <w:szCs w:val="20"/>
              </w:rPr>
            </w:pPr>
            <w:r w:rsidRPr="00547C11">
              <w:rPr>
                <w:rFonts w:ascii="Times New Roman" w:hAnsi="Times New Roman"/>
                <w:b/>
                <w:sz w:val="20"/>
                <w:szCs w:val="20"/>
              </w:rPr>
              <w:t>Целевое значение ИР</w:t>
            </w:r>
          </w:p>
        </w:tc>
        <w:tc>
          <w:tcPr>
            <w:tcW w:w="879" w:type="pct"/>
          </w:tcPr>
          <w:p w:rsidR="004F5707" w:rsidRPr="00547C11" w:rsidRDefault="004F5707" w:rsidP="002755AC">
            <w:pPr>
              <w:jc w:val="center"/>
              <w:rPr>
                <w:rFonts w:ascii="Times New Roman" w:hAnsi="Times New Roman"/>
                <w:b/>
                <w:sz w:val="20"/>
                <w:szCs w:val="20"/>
              </w:rPr>
            </w:pPr>
            <w:r w:rsidRPr="00547C11">
              <w:rPr>
                <w:rFonts w:ascii="Times New Roman" w:hAnsi="Times New Roman"/>
                <w:b/>
                <w:sz w:val="20"/>
                <w:szCs w:val="20"/>
              </w:rPr>
              <w:t>Источник проверки</w:t>
            </w:r>
          </w:p>
        </w:tc>
      </w:tr>
      <w:tr w:rsidR="004F5707" w:rsidRPr="005D508A" w:rsidTr="004F5707">
        <w:tc>
          <w:tcPr>
            <w:tcW w:w="1288" w:type="pct"/>
          </w:tcPr>
          <w:p w:rsidR="004F5707" w:rsidRPr="005D508A" w:rsidRDefault="004F5707" w:rsidP="002755AC">
            <w:pPr>
              <w:rPr>
                <w:rFonts w:ascii="Times New Roman" w:hAnsi="Times New Roman"/>
                <w:sz w:val="20"/>
                <w:szCs w:val="20"/>
              </w:rPr>
            </w:pPr>
            <w:r w:rsidRPr="005D508A">
              <w:rPr>
                <w:rFonts w:ascii="Times New Roman" w:hAnsi="Times New Roman"/>
                <w:sz w:val="20"/>
                <w:szCs w:val="20"/>
              </w:rPr>
              <w:t>Повышение потенциала в области охраны окружающей среды для совместных водных ресурсов</w:t>
            </w:r>
          </w:p>
        </w:tc>
        <w:tc>
          <w:tcPr>
            <w:tcW w:w="1312" w:type="pct"/>
          </w:tcPr>
          <w:p w:rsidR="004F5707" w:rsidRPr="005D508A" w:rsidRDefault="00324461" w:rsidP="006D05CA">
            <w:pPr>
              <w:rPr>
                <w:rFonts w:ascii="Times New Roman" w:hAnsi="Times New Roman"/>
                <w:sz w:val="20"/>
                <w:szCs w:val="20"/>
                <w:lang w:val="ru-RU"/>
              </w:rPr>
            </w:pPr>
            <w:r w:rsidRPr="005D508A">
              <w:rPr>
                <w:rFonts w:ascii="Times New Roman" w:hAnsi="Times New Roman"/>
                <w:sz w:val="20"/>
                <w:szCs w:val="20"/>
                <w:lang w:val="ru-RU"/>
              </w:rPr>
              <w:t xml:space="preserve">Улучшение качества </w:t>
            </w:r>
            <w:r>
              <w:rPr>
                <w:rFonts w:ascii="Times New Roman" w:hAnsi="Times New Roman"/>
                <w:sz w:val="20"/>
                <w:szCs w:val="20"/>
                <w:lang w:val="ru-RU"/>
              </w:rPr>
              <w:t>общих</w:t>
            </w:r>
            <w:r w:rsidRPr="005D508A">
              <w:rPr>
                <w:rFonts w:ascii="Times New Roman" w:hAnsi="Times New Roman"/>
                <w:sz w:val="20"/>
                <w:szCs w:val="20"/>
                <w:lang w:val="ru-RU"/>
              </w:rPr>
              <w:t xml:space="preserve"> водных активов путем </w:t>
            </w:r>
            <w:r>
              <w:rPr>
                <w:rFonts w:ascii="Times New Roman" w:hAnsi="Times New Roman"/>
                <w:sz w:val="20"/>
                <w:szCs w:val="20"/>
                <w:lang w:val="ru-RU"/>
              </w:rPr>
              <w:t>снижения</w:t>
            </w:r>
            <w:r w:rsidRPr="005D508A">
              <w:rPr>
                <w:rFonts w:ascii="Times New Roman" w:hAnsi="Times New Roman"/>
                <w:sz w:val="20"/>
                <w:szCs w:val="20"/>
                <w:lang w:val="ru-RU"/>
              </w:rPr>
              <w:t xml:space="preserve"> их загрязнения</w:t>
            </w:r>
            <w:r>
              <w:rPr>
                <w:rFonts w:ascii="Times New Roman" w:hAnsi="Times New Roman"/>
                <w:sz w:val="20"/>
                <w:szCs w:val="20"/>
                <w:lang w:val="ru-RU"/>
              </w:rPr>
              <w:t>,</w:t>
            </w:r>
            <w:r w:rsidRPr="005D508A">
              <w:rPr>
                <w:rFonts w:ascii="Times New Roman" w:hAnsi="Times New Roman"/>
                <w:sz w:val="20"/>
                <w:szCs w:val="20"/>
                <w:lang w:val="ru-RU"/>
              </w:rPr>
              <w:t xml:space="preserve"> включая совершенствование очистных сооружений, </w:t>
            </w:r>
            <w:proofErr w:type="spellStart"/>
            <w:r>
              <w:rPr>
                <w:rFonts w:ascii="Times New Roman" w:hAnsi="Times New Roman"/>
                <w:sz w:val="20"/>
                <w:szCs w:val="20"/>
                <w:lang w:val="ru-RU"/>
              </w:rPr>
              <w:t>установокпереработки</w:t>
            </w:r>
            <w:proofErr w:type="spellEnd"/>
            <w:r w:rsidRPr="005D508A">
              <w:rPr>
                <w:rFonts w:ascii="Times New Roman" w:hAnsi="Times New Roman"/>
                <w:sz w:val="20"/>
                <w:szCs w:val="20"/>
                <w:lang w:val="ru-RU"/>
              </w:rPr>
              <w:t xml:space="preserve"> твердых (бытовых и промышленных</w:t>
            </w:r>
            <w:r>
              <w:rPr>
                <w:rFonts w:ascii="Times New Roman" w:hAnsi="Times New Roman"/>
                <w:sz w:val="20"/>
                <w:szCs w:val="20"/>
                <w:lang w:val="ru-RU"/>
              </w:rPr>
              <w:t>)</w:t>
            </w:r>
            <w:r w:rsidRPr="005D508A">
              <w:rPr>
                <w:rFonts w:ascii="Times New Roman" w:hAnsi="Times New Roman"/>
                <w:sz w:val="20"/>
                <w:szCs w:val="20"/>
                <w:lang w:val="ru-RU"/>
              </w:rPr>
              <w:t xml:space="preserve"> отходов, </w:t>
            </w:r>
            <w:r>
              <w:rPr>
                <w:rFonts w:ascii="Times New Roman" w:hAnsi="Times New Roman"/>
                <w:sz w:val="20"/>
                <w:szCs w:val="20"/>
                <w:lang w:val="ru-RU"/>
              </w:rPr>
              <w:t xml:space="preserve">сточных вод и соответствующих сооружений, а также сокращение </w:t>
            </w:r>
            <w:r w:rsidRPr="005D508A">
              <w:rPr>
                <w:rFonts w:ascii="Times New Roman" w:hAnsi="Times New Roman"/>
                <w:sz w:val="20"/>
                <w:szCs w:val="20"/>
                <w:lang w:val="ru-RU"/>
              </w:rPr>
              <w:t xml:space="preserve"> загрязнения со стороны </w:t>
            </w:r>
            <w:r w:rsidRPr="005D508A">
              <w:rPr>
                <w:rFonts w:ascii="Times New Roman" w:hAnsi="Times New Roman"/>
                <w:sz w:val="20"/>
                <w:szCs w:val="20"/>
                <w:lang w:val="ru-RU"/>
              </w:rPr>
              <w:lastRenderedPageBreak/>
              <w:t>сельскохозяйственн</w:t>
            </w:r>
            <w:r>
              <w:rPr>
                <w:rFonts w:ascii="Times New Roman" w:hAnsi="Times New Roman"/>
                <w:sz w:val="20"/>
                <w:szCs w:val="20"/>
                <w:lang w:val="ru-RU"/>
              </w:rPr>
              <w:t>ого сектора</w:t>
            </w:r>
            <w:r w:rsidR="00782D84" w:rsidRPr="00B55619">
              <w:rPr>
                <w:rFonts w:ascii="Times New Roman" w:hAnsi="Times New Roman"/>
                <w:sz w:val="20"/>
                <w:szCs w:val="20"/>
                <w:lang w:val="ru-RU"/>
              </w:rPr>
              <w:br/>
            </w:r>
            <w:r w:rsidR="00782D84" w:rsidRPr="00782D84">
              <w:rPr>
                <w:rFonts w:ascii="Times New Roman" w:hAnsi="Times New Roman"/>
                <w:sz w:val="20"/>
                <w:szCs w:val="20"/>
                <w:lang w:val="ru-RU"/>
              </w:rPr>
              <w:br/>
            </w:r>
            <w:r w:rsidR="006D05CA">
              <w:rPr>
                <w:rFonts w:ascii="Times New Roman" w:hAnsi="Times New Roman"/>
                <w:sz w:val="20"/>
                <w:szCs w:val="20"/>
                <w:lang w:val="ru-RU"/>
              </w:rPr>
              <w:t>Расширение</w:t>
            </w:r>
            <w:r w:rsidR="006D05CA" w:rsidRPr="005D508A">
              <w:rPr>
                <w:rFonts w:ascii="Times New Roman" w:hAnsi="Times New Roman"/>
                <w:sz w:val="20"/>
                <w:szCs w:val="20"/>
                <w:lang w:val="ru-RU"/>
              </w:rPr>
              <w:t xml:space="preserve"> </w:t>
            </w:r>
            <w:r w:rsidR="004F5707" w:rsidRPr="005D508A">
              <w:rPr>
                <w:rFonts w:ascii="Times New Roman" w:hAnsi="Times New Roman"/>
                <w:sz w:val="20"/>
                <w:szCs w:val="20"/>
                <w:lang w:val="ru-RU"/>
              </w:rPr>
              <w:t xml:space="preserve">биоразнообразия </w:t>
            </w:r>
            <w:r>
              <w:rPr>
                <w:rFonts w:ascii="Times New Roman" w:hAnsi="Times New Roman"/>
                <w:sz w:val="20"/>
                <w:szCs w:val="20"/>
                <w:lang w:val="ru-RU"/>
              </w:rPr>
              <w:t>общих</w:t>
            </w:r>
            <w:r w:rsidRPr="005D508A">
              <w:rPr>
                <w:rFonts w:ascii="Times New Roman" w:hAnsi="Times New Roman"/>
                <w:sz w:val="20"/>
                <w:szCs w:val="20"/>
                <w:lang w:val="ru-RU"/>
              </w:rPr>
              <w:t xml:space="preserve"> </w:t>
            </w:r>
            <w:r w:rsidR="004F5707" w:rsidRPr="005D508A">
              <w:rPr>
                <w:rFonts w:ascii="Times New Roman" w:hAnsi="Times New Roman"/>
                <w:sz w:val="20"/>
                <w:szCs w:val="20"/>
                <w:lang w:val="ru-RU"/>
              </w:rPr>
              <w:t xml:space="preserve">природных </w:t>
            </w:r>
            <w:r w:rsidR="006D05CA">
              <w:rPr>
                <w:rFonts w:ascii="Times New Roman" w:hAnsi="Times New Roman"/>
                <w:sz w:val="20"/>
                <w:szCs w:val="20"/>
                <w:lang w:val="ru-RU"/>
              </w:rPr>
              <w:t>объектов</w:t>
            </w:r>
          </w:p>
        </w:tc>
        <w:tc>
          <w:tcPr>
            <w:tcW w:w="801" w:type="pct"/>
          </w:tcPr>
          <w:p w:rsidR="004F5707" w:rsidRPr="005D508A" w:rsidRDefault="004F5707" w:rsidP="002755AC">
            <w:pPr>
              <w:jc w:val="center"/>
              <w:rPr>
                <w:rFonts w:ascii="Times New Roman" w:hAnsi="Times New Roman"/>
                <w:sz w:val="20"/>
                <w:szCs w:val="20"/>
                <w:lang w:val="ru-RU"/>
              </w:rPr>
            </w:pPr>
            <w:r w:rsidRPr="005D508A">
              <w:rPr>
                <w:rFonts w:ascii="Times New Roman" w:hAnsi="Times New Roman"/>
                <w:sz w:val="20"/>
                <w:szCs w:val="20"/>
                <w:lang w:val="ru-RU"/>
              </w:rPr>
              <w:lastRenderedPageBreak/>
              <w:t>3,1</w:t>
            </w:r>
          </w:p>
        </w:tc>
        <w:tc>
          <w:tcPr>
            <w:tcW w:w="720" w:type="pct"/>
          </w:tcPr>
          <w:p w:rsidR="004F5707" w:rsidRPr="005D508A" w:rsidRDefault="004F5707" w:rsidP="002755AC">
            <w:pPr>
              <w:jc w:val="center"/>
              <w:rPr>
                <w:rFonts w:ascii="Times New Roman" w:hAnsi="Times New Roman"/>
                <w:sz w:val="20"/>
                <w:szCs w:val="20"/>
                <w:lang w:val="ru-RU"/>
              </w:rPr>
            </w:pPr>
            <w:r w:rsidRPr="005D508A">
              <w:rPr>
                <w:rFonts w:ascii="Times New Roman" w:hAnsi="Times New Roman"/>
                <w:sz w:val="20"/>
                <w:szCs w:val="20"/>
                <w:lang w:val="ru-RU"/>
              </w:rPr>
              <w:t>3,6</w:t>
            </w:r>
          </w:p>
        </w:tc>
        <w:tc>
          <w:tcPr>
            <w:tcW w:w="879" w:type="pct"/>
          </w:tcPr>
          <w:p w:rsidR="004F5707" w:rsidRPr="005D508A" w:rsidRDefault="004F5707" w:rsidP="002755AC">
            <w:pPr>
              <w:jc w:val="center"/>
              <w:rPr>
                <w:rFonts w:ascii="Times New Roman" w:hAnsi="Times New Roman"/>
                <w:sz w:val="20"/>
                <w:szCs w:val="20"/>
              </w:rPr>
            </w:pPr>
            <w:r w:rsidRPr="005D508A">
              <w:rPr>
                <w:rFonts w:ascii="Times New Roman" w:hAnsi="Times New Roman"/>
                <w:sz w:val="20"/>
                <w:szCs w:val="20"/>
              </w:rPr>
              <w:t>Обзор на уровне программы</w:t>
            </w:r>
          </w:p>
        </w:tc>
      </w:tr>
      <w:tr w:rsidR="004F5707" w:rsidRPr="005D508A" w:rsidTr="00A512D0">
        <w:tc>
          <w:tcPr>
            <w:tcW w:w="1288" w:type="pct"/>
          </w:tcPr>
          <w:p w:rsidR="004F5707" w:rsidRPr="005D508A" w:rsidRDefault="004F5707" w:rsidP="002755AC">
            <w:pPr>
              <w:rPr>
                <w:rFonts w:ascii="Times New Roman" w:hAnsi="Times New Roman"/>
                <w:sz w:val="20"/>
                <w:szCs w:val="20"/>
                <w:lang w:val="ru-RU"/>
              </w:rPr>
            </w:pPr>
            <w:r w:rsidRPr="005D508A">
              <w:rPr>
                <w:rFonts w:ascii="Times New Roman" w:hAnsi="Times New Roman"/>
                <w:sz w:val="20"/>
                <w:szCs w:val="20"/>
                <w:lang w:val="ru-RU"/>
              </w:rPr>
              <w:lastRenderedPageBreak/>
              <w:t xml:space="preserve">Повышение уровня информированности в сфере защиты окружающей среды и </w:t>
            </w:r>
            <w:proofErr w:type="spellStart"/>
            <w:r w:rsidRPr="005D508A">
              <w:rPr>
                <w:rFonts w:ascii="Times New Roman" w:hAnsi="Times New Roman"/>
                <w:sz w:val="20"/>
                <w:szCs w:val="20"/>
                <w:lang w:val="ru-RU"/>
              </w:rPr>
              <w:t>энергоэффективности</w:t>
            </w:r>
            <w:proofErr w:type="spellEnd"/>
            <w:r w:rsidRPr="005D508A">
              <w:rPr>
                <w:rFonts w:ascii="Times New Roman" w:hAnsi="Times New Roman"/>
                <w:sz w:val="20"/>
                <w:szCs w:val="20"/>
                <w:lang w:val="ru-RU"/>
              </w:rPr>
              <w:t xml:space="preserve"> среди жителей и учреждений на территории Программы. </w:t>
            </w:r>
          </w:p>
        </w:tc>
        <w:tc>
          <w:tcPr>
            <w:tcW w:w="1312" w:type="pct"/>
          </w:tcPr>
          <w:p w:rsidR="004F5707" w:rsidRPr="005D508A" w:rsidRDefault="008F3622" w:rsidP="00324461">
            <w:pPr>
              <w:rPr>
                <w:rFonts w:ascii="Times New Roman" w:hAnsi="Times New Roman"/>
                <w:sz w:val="20"/>
                <w:szCs w:val="20"/>
              </w:rPr>
            </w:pPr>
            <w:r w:rsidRPr="005D508A">
              <w:rPr>
                <w:rFonts w:ascii="Times New Roman" w:hAnsi="Times New Roman"/>
                <w:sz w:val="20"/>
                <w:szCs w:val="20"/>
              </w:rPr>
              <w:t>Повышение осведомленности в области охраны окружающей среды и эффективного использования энергетических ресурсов</w:t>
            </w:r>
          </w:p>
        </w:tc>
        <w:tc>
          <w:tcPr>
            <w:tcW w:w="801" w:type="pct"/>
          </w:tcPr>
          <w:p w:rsidR="004F5707" w:rsidRPr="005D508A" w:rsidRDefault="004F5707" w:rsidP="002755AC">
            <w:pPr>
              <w:jc w:val="center"/>
              <w:rPr>
                <w:rFonts w:ascii="Times New Roman" w:hAnsi="Times New Roman"/>
                <w:sz w:val="20"/>
                <w:szCs w:val="20"/>
              </w:rPr>
            </w:pPr>
            <w:r w:rsidRPr="005D508A">
              <w:rPr>
                <w:rFonts w:ascii="Times New Roman" w:hAnsi="Times New Roman"/>
                <w:sz w:val="20"/>
                <w:szCs w:val="20"/>
              </w:rPr>
              <w:t>2,7</w:t>
            </w:r>
          </w:p>
          <w:p w:rsidR="004F5707" w:rsidRPr="005D508A" w:rsidRDefault="004F5707" w:rsidP="002755AC">
            <w:pPr>
              <w:jc w:val="both"/>
              <w:rPr>
                <w:rFonts w:ascii="Times New Roman" w:hAnsi="Times New Roman"/>
                <w:sz w:val="20"/>
                <w:szCs w:val="20"/>
              </w:rPr>
            </w:pPr>
          </w:p>
        </w:tc>
        <w:tc>
          <w:tcPr>
            <w:tcW w:w="720" w:type="pct"/>
          </w:tcPr>
          <w:p w:rsidR="004F5707" w:rsidRPr="005D508A" w:rsidRDefault="004F5707" w:rsidP="002755AC">
            <w:pPr>
              <w:jc w:val="center"/>
              <w:rPr>
                <w:rFonts w:ascii="Times New Roman" w:hAnsi="Times New Roman"/>
                <w:sz w:val="20"/>
                <w:szCs w:val="20"/>
              </w:rPr>
            </w:pPr>
            <w:r w:rsidRPr="005D508A">
              <w:rPr>
                <w:rFonts w:ascii="Times New Roman" w:hAnsi="Times New Roman"/>
                <w:sz w:val="20"/>
                <w:szCs w:val="20"/>
              </w:rPr>
              <w:t>3,2</w:t>
            </w:r>
          </w:p>
        </w:tc>
        <w:tc>
          <w:tcPr>
            <w:tcW w:w="879" w:type="pct"/>
          </w:tcPr>
          <w:p w:rsidR="004F5707" w:rsidRPr="005D508A" w:rsidRDefault="004F5707" w:rsidP="002755AC">
            <w:pPr>
              <w:jc w:val="center"/>
              <w:rPr>
                <w:rFonts w:ascii="Times New Roman" w:hAnsi="Times New Roman"/>
                <w:sz w:val="20"/>
                <w:szCs w:val="20"/>
                <w:lang w:val="ru-RU"/>
              </w:rPr>
            </w:pPr>
            <w:r w:rsidRPr="005D508A">
              <w:rPr>
                <w:rFonts w:ascii="Times New Roman" w:hAnsi="Times New Roman"/>
                <w:sz w:val="20"/>
                <w:szCs w:val="20"/>
                <w:lang w:val="ru-RU"/>
              </w:rPr>
              <w:t>Обзор на  уровне</w:t>
            </w:r>
            <w:r w:rsidR="0046146E" w:rsidRPr="005D508A">
              <w:rPr>
                <w:rFonts w:ascii="Times New Roman" w:hAnsi="Times New Roman"/>
                <w:sz w:val="20"/>
                <w:szCs w:val="20"/>
                <w:lang w:val="ru-RU"/>
              </w:rPr>
              <w:t xml:space="preserve"> Пр</w:t>
            </w:r>
            <w:r w:rsidRPr="005D508A">
              <w:rPr>
                <w:rFonts w:ascii="Times New Roman" w:hAnsi="Times New Roman"/>
                <w:sz w:val="20"/>
                <w:szCs w:val="20"/>
                <w:lang w:val="ru-RU"/>
              </w:rPr>
              <w:t>ограммы</w:t>
            </w:r>
            <w:r w:rsidR="00EB1F36" w:rsidRPr="005D508A">
              <w:rPr>
                <w:rStyle w:val="a7"/>
                <w:rFonts w:ascii="Times New Roman" w:hAnsi="Times New Roman"/>
                <w:sz w:val="20"/>
                <w:szCs w:val="20"/>
                <w:lang w:val="ru-RU"/>
              </w:rPr>
              <w:footnoteReference w:id="41"/>
            </w:r>
          </w:p>
        </w:tc>
      </w:tr>
      <w:tr w:rsidR="004F5707" w:rsidRPr="005D508A" w:rsidTr="00A512D0">
        <w:tc>
          <w:tcPr>
            <w:tcW w:w="1288" w:type="pct"/>
          </w:tcPr>
          <w:p w:rsidR="004F5707" w:rsidRPr="005D508A" w:rsidRDefault="004F5707" w:rsidP="002755AC">
            <w:pPr>
              <w:rPr>
                <w:rFonts w:ascii="Times New Roman" w:hAnsi="Times New Roman"/>
                <w:sz w:val="20"/>
                <w:szCs w:val="20"/>
                <w:lang w:val="ru-RU"/>
              </w:rPr>
            </w:pPr>
            <w:r w:rsidRPr="005D508A">
              <w:rPr>
                <w:rFonts w:ascii="Times New Roman" w:hAnsi="Times New Roman"/>
                <w:sz w:val="20"/>
                <w:szCs w:val="20"/>
                <w:lang w:val="ru-RU"/>
              </w:rPr>
              <w:t>Снижение общего годового количества пожаров на земле и  лесных массивах</w:t>
            </w:r>
          </w:p>
        </w:tc>
        <w:tc>
          <w:tcPr>
            <w:tcW w:w="1312" w:type="pct"/>
          </w:tcPr>
          <w:p w:rsidR="004F5707" w:rsidRPr="00782D84" w:rsidRDefault="00324461" w:rsidP="00324461">
            <w:pPr>
              <w:rPr>
                <w:rFonts w:ascii="Times New Roman" w:hAnsi="Times New Roman"/>
                <w:sz w:val="20"/>
                <w:szCs w:val="20"/>
                <w:lang w:val="ru-RU"/>
              </w:rPr>
            </w:pPr>
            <w:r>
              <w:rPr>
                <w:rFonts w:ascii="Times New Roman" w:hAnsi="Times New Roman"/>
                <w:sz w:val="20"/>
                <w:szCs w:val="20"/>
                <w:lang w:val="ru-RU"/>
              </w:rPr>
              <w:t>Обеспечение</w:t>
            </w:r>
            <w:r w:rsidRPr="005D508A">
              <w:rPr>
                <w:rFonts w:ascii="Times New Roman" w:hAnsi="Times New Roman"/>
                <w:sz w:val="20"/>
                <w:szCs w:val="20"/>
              </w:rPr>
              <w:t xml:space="preserve"> </w:t>
            </w:r>
            <w:r w:rsidR="004529F3" w:rsidRPr="005D508A">
              <w:rPr>
                <w:rFonts w:ascii="Times New Roman" w:hAnsi="Times New Roman"/>
                <w:sz w:val="20"/>
                <w:szCs w:val="20"/>
              </w:rPr>
              <w:t>совместн</w:t>
            </w:r>
            <w:proofErr w:type="spellStart"/>
            <w:r w:rsidR="004529F3">
              <w:rPr>
                <w:rFonts w:ascii="Times New Roman" w:hAnsi="Times New Roman"/>
                <w:sz w:val="20"/>
                <w:szCs w:val="20"/>
                <w:lang w:val="ru-RU"/>
              </w:rPr>
              <w:t>ых</w:t>
            </w:r>
            <w:proofErr w:type="spellEnd"/>
            <w:r w:rsidR="004529F3">
              <w:rPr>
                <w:rFonts w:ascii="Times New Roman" w:hAnsi="Times New Roman"/>
                <w:sz w:val="20"/>
                <w:szCs w:val="20"/>
                <w:lang w:val="ru-RU"/>
              </w:rPr>
              <w:t xml:space="preserve"> действий</w:t>
            </w:r>
            <w:r w:rsidR="00782D84" w:rsidRPr="00782D84">
              <w:rPr>
                <w:rFonts w:ascii="Times New Roman" w:hAnsi="Times New Roman"/>
                <w:sz w:val="20"/>
                <w:szCs w:val="20"/>
                <w:lang w:val="ru-RU"/>
              </w:rPr>
              <w:t xml:space="preserve"> </w:t>
            </w:r>
            <w:r>
              <w:rPr>
                <w:rFonts w:ascii="Times New Roman" w:hAnsi="Times New Roman"/>
                <w:sz w:val="20"/>
                <w:szCs w:val="20"/>
                <w:lang w:val="ru-RU"/>
              </w:rPr>
              <w:t>по</w:t>
            </w:r>
            <w:r w:rsidR="007D16D0" w:rsidRPr="005D508A">
              <w:rPr>
                <w:rFonts w:ascii="Times New Roman" w:hAnsi="Times New Roman"/>
                <w:sz w:val="20"/>
                <w:szCs w:val="20"/>
              </w:rPr>
              <w:t xml:space="preserve"> управлени</w:t>
            </w:r>
            <w:r>
              <w:rPr>
                <w:rFonts w:ascii="Times New Roman" w:hAnsi="Times New Roman"/>
                <w:sz w:val="20"/>
                <w:szCs w:val="20"/>
                <w:lang w:val="ru-RU"/>
              </w:rPr>
              <w:t>ю</w:t>
            </w:r>
            <w:r w:rsidR="007D16D0" w:rsidRPr="005D508A">
              <w:rPr>
                <w:rFonts w:ascii="Times New Roman" w:hAnsi="Times New Roman"/>
                <w:sz w:val="20"/>
                <w:szCs w:val="20"/>
              </w:rPr>
              <w:t xml:space="preserve"> рисками и готовности </w:t>
            </w:r>
            <w:r>
              <w:rPr>
                <w:rFonts w:ascii="Times New Roman" w:hAnsi="Times New Roman"/>
                <w:sz w:val="20"/>
                <w:szCs w:val="20"/>
                <w:lang w:val="ru-RU"/>
              </w:rPr>
              <w:t>к преодолению</w:t>
            </w:r>
            <w:r w:rsidR="007D16D0" w:rsidRPr="005D508A">
              <w:rPr>
                <w:rFonts w:ascii="Times New Roman" w:hAnsi="Times New Roman"/>
                <w:sz w:val="20"/>
                <w:szCs w:val="20"/>
              </w:rPr>
              <w:t xml:space="preserve"> экологически</w:t>
            </w:r>
            <w:r>
              <w:rPr>
                <w:rFonts w:ascii="Times New Roman" w:hAnsi="Times New Roman"/>
                <w:sz w:val="20"/>
                <w:szCs w:val="20"/>
                <w:lang w:val="ru-RU"/>
              </w:rPr>
              <w:t>х</w:t>
            </w:r>
            <w:r w:rsidR="007D16D0" w:rsidRPr="005D508A">
              <w:rPr>
                <w:rFonts w:ascii="Times New Roman" w:hAnsi="Times New Roman"/>
                <w:sz w:val="20"/>
                <w:szCs w:val="20"/>
              </w:rPr>
              <w:t xml:space="preserve"> катастроф</w:t>
            </w:r>
          </w:p>
        </w:tc>
        <w:tc>
          <w:tcPr>
            <w:tcW w:w="801" w:type="pct"/>
          </w:tcPr>
          <w:p w:rsidR="004F5707" w:rsidRPr="005D508A" w:rsidRDefault="004F5707" w:rsidP="002755AC">
            <w:pPr>
              <w:jc w:val="center"/>
              <w:rPr>
                <w:rFonts w:ascii="Times New Roman" w:hAnsi="Times New Roman"/>
                <w:sz w:val="20"/>
                <w:szCs w:val="20"/>
              </w:rPr>
            </w:pPr>
            <w:r w:rsidRPr="005D508A">
              <w:rPr>
                <w:rFonts w:ascii="Times New Roman" w:hAnsi="Times New Roman"/>
                <w:sz w:val="20"/>
                <w:szCs w:val="20"/>
              </w:rPr>
              <w:t>2031</w:t>
            </w:r>
          </w:p>
        </w:tc>
        <w:tc>
          <w:tcPr>
            <w:tcW w:w="720" w:type="pct"/>
          </w:tcPr>
          <w:p w:rsidR="004F5707" w:rsidRPr="005D508A" w:rsidRDefault="004F5707" w:rsidP="002755AC">
            <w:pPr>
              <w:jc w:val="center"/>
              <w:rPr>
                <w:rFonts w:ascii="Times New Roman" w:hAnsi="Times New Roman"/>
                <w:sz w:val="20"/>
                <w:szCs w:val="20"/>
              </w:rPr>
            </w:pPr>
            <w:r w:rsidRPr="005D508A">
              <w:rPr>
                <w:rFonts w:ascii="Times New Roman" w:hAnsi="Times New Roman"/>
                <w:sz w:val="20"/>
                <w:szCs w:val="20"/>
              </w:rPr>
              <w:t>1500</w:t>
            </w:r>
          </w:p>
        </w:tc>
        <w:tc>
          <w:tcPr>
            <w:tcW w:w="879" w:type="pct"/>
          </w:tcPr>
          <w:p w:rsidR="004F5707" w:rsidRPr="005D508A" w:rsidRDefault="004F5707" w:rsidP="002755AC">
            <w:pPr>
              <w:jc w:val="both"/>
              <w:rPr>
                <w:rFonts w:ascii="Times New Roman" w:hAnsi="Times New Roman"/>
                <w:sz w:val="20"/>
                <w:szCs w:val="20"/>
              </w:rPr>
            </w:pPr>
            <w:r w:rsidRPr="005D508A">
              <w:rPr>
                <w:rFonts w:ascii="Times New Roman" w:hAnsi="Times New Roman"/>
                <w:sz w:val="20"/>
                <w:szCs w:val="20"/>
                <w:lang w:val="ru-RU"/>
              </w:rPr>
              <w:t>Национальная статистика</w:t>
            </w:r>
          </w:p>
        </w:tc>
      </w:tr>
    </w:tbl>
    <w:p w:rsidR="00A23E9E" w:rsidRPr="005D508A" w:rsidRDefault="00A23E9E" w:rsidP="002755AC">
      <w:pPr>
        <w:jc w:val="both"/>
        <w:rPr>
          <w:rFonts w:ascii="Times New Roman" w:hAnsi="Times New Roman"/>
          <w:sz w:val="20"/>
          <w:szCs w:val="20"/>
        </w:rPr>
      </w:pPr>
    </w:p>
    <w:p w:rsidR="00A23E9E" w:rsidRPr="00A23E9E" w:rsidRDefault="00A23E9E" w:rsidP="002755AC">
      <w:pPr>
        <w:spacing w:after="0"/>
        <w:ind w:left="720"/>
        <w:contextualSpacing/>
        <w:jc w:val="both"/>
        <w:rPr>
          <w:rFonts w:ascii="Times New Roman" w:eastAsia="Times New Roman" w:hAnsi="Times New Roman"/>
          <w:b/>
          <w:i/>
          <w:sz w:val="24"/>
          <w:szCs w:val="24"/>
          <w:lang w:val="ru-RU" w:eastAsia="nl-NL"/>
        </w:rPr>
      </w:pPr>
      <w:r w:rsidRPr="00A23E9E">
        <w:rPr>
          <w:rFonts w:ascii="Times New Roman" w:eastAsia="Times New Roman" w:hAnsi="Times New Roman"/>
          <w:b/>
          <w:i/>
          <w:sz w:val="24"/>
          <w:szCs w:val="24"/>
          <w:lang w:val="ru-RU" w:eastAsia="nl-NL"/>
        </w:rPr>
        <w:t>Примерный список ме</w:t>
      </w:r>
      <w:r w:rsidR="00CD1F70">
        <w:rPr>
          <w:rFonts w:ascii="Times New Roman" w:eastAsia="Times New Roman" w:hAnsi="Times New Roman"/>
          <w:b/>
          <w:i/>
          <w:sz w:val="24"/>
          <w:szCs w:val="24"/>
          <w:lang w:val="ru-RU" w:eastAsia="nl-NL"/>
        </w:rPr>
        <w:t>роприятий, подлежащих поддержке</w:t>
      </w:r>
      <w:r w:rsidRPr="00A23E9E">
        <w:rPr>
          <w:rFonts w:ascii="Times New Roman" w:eastAsia="Times New Roman" w:hAnsi="Times New Roman"/>
          <w:b/>
          <w:i/>
          <w:sz w:val="24"/>
          <w:szCs w:val="24"/>
          <w:lang w:val="ru-RU" w:eastAsia="nl-NL"/>
        </w:rPr>
        <w:t>:</w:t>
      </w:r>
    </w:p>
    <w:p w:rsidR="00A23E9E" w:rsidRPr="00A23E9E" w:rsidRDefault="00A23E9E" w:rsidP="002755AC">
      <w:pPr>
        <w:ind w:left="720"/>
        <w:contextualSpacing/>
        <w:jc w:val="both"/>
        <w:rPr>
          <w:rFonts w:ascii="Times New Roman" w:hAnsi="Times New Roman"/>
          <w:sz w:val="24"/>
          <w:szCs w:val="24"/>
          <w:lang w:val="ru-RU" w:eastAsia="nl-NL"/>
        </w:rPr>
      </w:pPr>
    </w:p>
    <w:p w:rsidR="00A23E9E" w:rsidRPr="00A23E9E" w:rsidRDefault="00A23E9E" w:rsidP="002755AC">
      <w:pPr>
        <w:numPr>
          <w:ilvl w:val="0"/>
          <w:numId w:val="8"/>
        </w:numPr>
        <w:contextualSpacing/>
        <w:jc w:val="both"/>
        <w:rPr>
          <w:rFonts w:ascii="Times New Roman" w:hAnsi="Times New Roman"/>
          <w:sz w:val="24"/>
          <w:szCs w:val="24"/>
          <w:lang w:val="ru-RU" w:eastAsia="nl-NL"/>
        </w:rPr>
      </w:pPr>
      <w:r w:rsidRPr="00A23E9E">
        <w:rPr>
          <w:rFonts w:ascii="Times New Roman" w:hAnsi="Times New Roman"/>
          <w:sz w:val="24"/>
          <w:szCs w:val="24"/>
          <w:lang w:val="ru-RU" w:eastAsia="nl-NL"/>
        </w:rPr>
        <w:t>Повышение готовности к устранению загрязнений в Балтийском море и на Псковско-Чудском озере  (оснащение, совместная деятельность, реагирование);</w:t>
      </w:r>
    </w:p>
    <w:p w:rsidR="00A23E9E" w:rsidRPr="00A23E9E" w:rsidRDefault="00A23E9E" w:rsidP="002755AC">
      <w:pPr>
        <w:ind w:left="720"/>
        <w:contextualSpacing/>
        <w:jc w:val="both"/>
        <w:rPr>
          <w:rFonts w:ascii="Times New Roman" w:hAnsi="Times New Roman"/>
          <w:sz w:val="24"/>
          <w:szCs w:val="24"/>
          <w:lang w:val="ru-RU" w:eastAsia="nl-NL"/>
        </w:rPr>
      </w:pPr>
    </w:p>
    <w:p w:rsidR="00A23E9E" w:rsidRPr="00A23E9E" w:rsidRDefault="00A23E9E" w:rsidP="002755AC">
      <w:pPr>
        <w:numPr>
          <w:ilvl w:val="0"/>
          <w:numId w:val="8"/>
        </w:numPr>
        <w:contextualSpacing/>
        <w:jc w:val="both"/>
        <w:rPr>
          <w:rFonts w:ascii="Times New Roman" w:hAnsi="Times New Roman"/>
          <w:sz w:val="24"/>
          <w:szCs w:val="24"/>
          <w:lang w:val="ru-RU" w:eastAsia="nl-NL"/>
        </w:rPr>
      </w:pPr>
      <w:r w:rsidRPr="00A23E9E">
        <w:rPr>
          <w:rFonts w:ascii="Times New Roman" w:hAnsi="Times New Roman"/>
          <w:sz w:val="24"/>
          <w:szCs w:val="24"/>
          <w:lang w:val="ru-RU" w:eastAsia="nl-NL"/>
        </w:rPr>
        <w:t>Образовательные проекты в сфере энергетики;</w:t>
      </w:r>
    </w:p>
    <w:p w:rsidR="00A23E9E" w:rsidRPr="00A23E9E" w:rsidRDefault="00A23E9E" w:rsidP="002755AC">
      <w:pPr>
        <w:contextualSpacing/>
        <w:jc w:val="both"/>
        <w:rPr>
          <w:rFonts w:ascii="Times New Roman" w:hAnsi="Times New Roman"/>
          <w:sz w:val="24"/>
          <w:szCs w:val="24"/>
          <w:lang w:val="ru-RU" w:eastAsia="nl-NL"/>
        </w:rPr>
      </w:pPr>
    </w:p>
    <w:p w:rsidR="00A23E9E" w:rsidRPr="00A23E9E" w:rsidRDefault="00A23E9E" w:rsidP="002755AC">
      <w:pPr>
        <w:numPr>
          <w:ilvl w:val="0"/>
          <w:numId w:val="8"/>
        </w:numPr>
        <w:contextualSpacing/>
        <w:jc w:val="both"/>
        <w:rPr>
          <w:rFonts w:ascii="Times New Roman" w:hAnsi="Times New Roman"/>
          <w:sz w:val="24"/>
          <w:szCs w:val="24"/>
          <w:lang w:val="ru-RU" w:eastAsia="nl-NL"/>
        </w:rPr>
      </w:pPr>
      <w:r w:rsidRPr="00A23E9E">
        <w:rPr>
          <w:rFonts w:ascii="Times New Roman" w:hAnsi="Times New Roman"/>
          <w:sz w:val="24"/>
          <w:szCs w:val="24"/>
          <w:lang w:val="ru-RU" w:eastAsia="nl-NL"/>
        </w:rPr>
        <w:t>Совместные действия по совершенствованию работы пожарных служб и защите лесных массивов;</w:t>
      </w:r>
    </w:p>
    <w:p w:rsidR="00A23E9E" w:rsidRPr="00A23E9E" w:rsidRDefault="00A23E9E" w:rsidP="002755AC">
      <w:pPr>
        <w:contextualSpacing/>
        <w:jc w:val="both"/>
        <w:rPr>
          <w:rFonts w:ascii="Times New Roman" w:hAnsi="Times New Roman"/>
          <w:sz w:val="24"/>
          <w:szCs w:val="24"/>
          <w:lang w:val="ru-RU" w:eastAsia="nl-NL"/>
        </w:rPr>
      </w:pPr>
    </w:p>
    <w:p w:rsidR="00A23E9E" w:rsidRPr="00A23E9E" w:rsidRDefault="00A23E9E" w:rsidP="002755AC">
      <w:pPr>
        <w:numPr>
          <w:ilvl w:val="0"/>
          <w:numId w:val="8"/>
        </w:numPr>
        <w:contextualSpacing/>
        <w:jc w:val="both"/>
        <w:rPr>
          <w:rFonts w:ascii="Times New Roman" w:hAnsi="Times New Roman"/>
          <w:sz w:val="24"/>
          <w:szCs w:val="24"/>
          <w:lang w:val="en-GB" w:eastAsia="nl-NL"/>
        </w:rPr>
      </w:pPr>
      <w:r w:rsidRPr="00A23E9E">
        <w:rPr>
          <w:rFonts w:ascii="Times New Roman" w:hAnsi="Times New Roman"/>
          <w:sz w:val="24"/>
          <w:szCs w:val="24"/>
          <w:lang w:val="ru-RU" w:eastAsia="nl-NL"/>
        </w:rPr>
        <w:t>Ремонт очистных сооружений</w:t>
      </w:r>
      <w:r w:rsidRPr="00A23E9E">
        <w:rPr>
          <w:rFonts w:ascii="Times New Roman" w:hAnsi="Times New Roman"/>
          <w:sz w:val="24"/>
          <w:szCs w:val="24"/>
          <w:lang w:val="en-GB" w:eastAsia="nl-NL"/>
        </w:rPr>
        <w:t>;</w:t>
      </w:r>
    </w:p>
    <w:p w:rsidR="00A23E9E" w:rsidRPr="00A23E9E" w:rsidRDefault="00A23E9E" w:rsidP="002755AC">
      <w:pPr>
        <w:contextualSpacing/>
        <w:jc w:val="both"/>
        <w:rPr>
          <w:rFonts w:ascii="Times New Roman" w:hAnsi="Times New Roman"/>
          <w:sz w:val="24"/>
          <w:szCs w:val="24"/>
          <w:lang w:val="en-GB" w:eastAsia="nl-NL"/>
        </w:rPr>
      </w:pPr>
    </w:p>
    <w:p w:rsidR="00A23E9E" w:rsidRPr="00A23E9E" w:rsidRDefault="00A23E9E" w:rsidP="002755AC">
      <w:pPr>
        <w:numPr>
          <w:ilvl w:val="0"/>
          <w:numId w:val="8"/>
        </w:numPr>
        <w:contextualSpacing/>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Повышение уровня осведомленности в области </w:t>
      </w:r>
      <w:r w:rsidR="00424A3B">
        <w:rPr>
          <w:rFonts w:ascii="Times New Roman" w:hAnsi="Times New Roman"/>
          <w:sz w:val="24"/>
          <w:szCs w:val="24"/>
          <w:lang w:val="ru-RU" w:eastAsia="nl-NL"/>
        </w:rPr>
        <w:t>охраны</w:t>
      </w:r>
      <w:r w:rsidR="00424A3B" w:rsidRPr="00A23E9E">
        <w:rPr>
          <w:rFonts w:ascii="Times New Roman" w:hAnsi="Times New Roman"/>
          <w:sz w:val="24"/>
          <w:szCs w:val="24"/>
          <w:lang w:val="ru-RU" w:eastAsia="nl-NL"/>
        </w:rPr>
        <w:t xml:space="preserve"> </w:t>
      </w:r>
      <w:r w:rsidRPr="00A23E9E">
        <w:rPr>
          <w:rFonts w:ascii="Times New Roman" w:hAnsi="Times New Roman"/>
          <w:sz w:val="24"/>
          <w:szCs w:val="24"/>
          <w:lang w:val="ru-RU" w:eastAsia="nl-NL"/>
        </w:rPr>
        <w:t>окружающей среды;</w:t>
      </w:r>
    </w:p>
    <w:p w:rsidR="00A23E9E" w:rsidRPr="00A23E9E" w:rsidRDefault="00A23E9E" w:rsidP="002755AC">
      <w:pPr>
        <w:contextualSpacing/>
        <w:jc w:val="both"/>
        <w:rPr>
          <w:rFonts w:ascii="Times New Roman" w:hAnsi="Times New Roman"/>
          <w:sz w:val="24"/>
          <w:szCs w:val="24"/>
          <w:lang w:val="ru-RU" w:eastAsia="nl-NL"/>
        </w:rPr>
      </w:pPr>
    </w:p>
    <w:p w:rsidR="00A23E9E" w:rsidRPr="00A23E9E" w:rsidRDefault="00A23E9E" w:rsidP="002755AC">
      <w:pPr>
        <w:numPr>
          <w:ilvl w:val="0"/>
          <w:numId w:val="8"/>
        </w:numPr>
        <w:contextualSpacing/>
        <w:jc w:val="both"/>
        <w:rPr>
          <w:rFonts w:ascii="Times New Roman" w:hAnsi="Times New Roman"/>
          <w:sz w:val="24"/>
          <w:szCs w:val="24"/>
          <w:lang w:val="ru-RU" w:eastAsia="nl-NL"/>
        </w:rPr>
      </w:pPr>
      <w:r w:rsidRPr="00A23E9E">
        <w:rPr>
          <w:rFonts w:ascii="Times New Roman" w:hAnsi="Times New Roman"/>
          <w:sz w:val="24"/>
          <w:szCs w:val="24"/>
          <w:lang w:val="ru-RU" w:eastAsia="nl-NL"/>
        </w:rPr>
        <w:t>Совместные действия в сфере обеспечения устойчивости рыболовной отрасли</w:t>
      </w:r>
      <w:r w:rsidRPr="00A23E9E">
        <w:rPr>
          <w:rFonts w:ascii="Times New Roman" w:hAnsi="Times New Roman"/>
          <w:sz w:val="24"/>
          <w:szCs w:val="24"/>
          <w:lang w:val="ru-RU"/>
        </w:rPr>
        <w:t>;</w:t>
      </w:r>
    </w:p>
    <w:p w:rsidR="00A23E9E" w:rsidRPr="00A23E9E" w:rsidRDefault="00A23E9E" w:rsidP="002755AC">
      <w:pPr>
        <w:contextualSpacing/>
        <w:jc w:val="both"/>
        <w:rPr>
          <w:rFonts w:ascii="Times New Roman" w:hAnsi="Times New Roman"/>
          <w:sz w:val="24"/>
          <w:szCs w:val="24"/>
          <w:lang w:val="ru-RU" w:eastAsia="nl-NL"/>
        </w:rPr>
      </w:pPr>
    </w:p>
    <w:p w:rsidR="00A23E9E" w:rsidRPr="00A23E9E" w:rsidRDefault="00A23E9E" w:rsidP="002755AC">
      <w:pPr>
        <w:numPr>
          <w:ilvl w:val="0"/>
          <w:numId w:val="8"/>
        </w:numPr>
        <w:contextualSpacing/>
        <w:jc w:val="both"/>
        <w:rPr>
          <w:rFonts w:ascii="Times New Roman" w:hAnsi="Times New Roman"/>
          <w:sz w:val="24"/>
          <w:szCs w:val="24"/>
          <w:lang w:val="ru-RU" w:eastAsia="nl-NL"/>
        </w:rPr>
      </w:pPr>
      <w:r w:rsidRPr="00A23E9E">
        <w:rPr>
          <w:rFonts w:ascii="Times New Roman" w:hAnsi="Times New Roman"/>
          <w:sz w:val="24"/>
          <w:szCs w:val="24"/>
          <w:lang w:val="ru-RU" w:eastAsia="nl-NL"/>
        </w:rPr>
        <w:t>Проект</w:t>
      </w:r>
      <w:r w:rsidR="001F6234">
        <w:rPr>
          <w:rFonts w:ascii="Times New Roman" w:hAnsi="Times New Roman"/>
          <w:sz w:val="24"/>
          <w:szCs w:val="24"/>
          <w:lang w:val="ru-RU" w:eastAsia="nl-NL"/>
        </w:rPr>
        <w:t>ирование, строительство и реконструкция</w:t>
      </w:r>
      <w:r w:rsidRPr="00A23E9E">
        <w:rPr>
          <w:rFonts w:ascii="Times New Roman" w:hAnsi="Times New Roman"/>
          <w:sz w:val="24"/>
          <w:szCs w:val="24"/>
          <w:lang w:val="ru-RU" w:eastAsia="nl-NL"/>
        </w:rPr>
        <w:t xml:space="preserve"> заводов по переработке твёрдых отходов;</w:t>
      </w:r>
    </w:p>
    <w:p w:rsidR="00A23E9E" w:rsidRPr="00A23E9E" w:rsidRDefault="00A23E9E" w:rsidP="002755AC">
      <w:pPr>
        <w:contextualSpacing/>
        <w:jc w:val="both"/>
        <w:rPr>
          <w:rFonts w:ascii="Times New Roman" w:hAnsi="Times New Roman"/>
          <w:sz w:val="24"/>
          <w:szCs w:val="24"/>
          <w:lang w:val="ru-RU" w:eastAsia="nl-NL"/>
        </w:rPr>
      </w:pPr>
    </w:p>
    <w:p w:rsidR="00A23E9E" w:rsidRPr="00A23E9E" w:rsidRDefault="00A23E9E" w:rsidP="002755AC">
      <w:pPr>
        <w:numPr>
          <w:ilvl w:val="0"/>
          <w:numId w:val="8"/>
        </w:numPr>
        <w:contextualSpacing/>
        <w:jc w:val="both"/>
        <w:rPr>
          <w:rFonts w:ascii="Times New Roman" w:hAnsi="Times New Roman"/>
          <w:sz w:val="24"/>
          <w:szCs w:val="24"/>
          <w:lang w:val="ru-RU" w:eastAsia="nl-NL"/>
        </w:rPr>
      </w:pPr>
      <w:r w:rsidRPr="00A23E9E">
        <w:rPr>
          <w:rFonts w:ascii="Times New Roman" w:hAnsi="Times New Roman"/>
          <w:sz w:val="24"/>
          <w:szCs w:val="24"/>
          <w:lang w:val="ru-RU" w:eastAsia="nl-NL"/>
        </w:rPr>
        <w:t>Проектирование,  строительство и реконструкция безопасных хранилищ для твёрдых бытовых и промышленных отходов.</w:t>
      </w:r>
    </w:p>
    <w:p w:rsidR="00A23E9E" w:rsidRPr="00A23E9E" w:rsidRDefault="00A23E9E" w:rsidP="002755AC">
      <w:pPr>
        <w:spacing w:after="0"/>
        <w:ind w:left="720"/>
        <w:contextualSpacing/>
        <w:jc w:val="both"/>
        <w:rPr>
          <w:rFonts w:ascii="Times New Roman" w:eastAsia="Times New Roman" w:hAnsi="Times New Roman"/>
          <w:b/>
          <w:sz w:val="24"/>
          <w:szCs w:val="24"/>
          <w:lang w:val="ru-RU" w:eastAsia="nl-NL"/>
        </w:rPr>
      </w:pPr>
    </w:p>
    <w:p w:rsidR="00A23E9E" w:rsidRPr="00A23E9E" w:rsidRDefault="00A23E9E" w:rsidP="00364A06">
      <w:pPr>
        <w:spacing w:after="0"/>
        <w:contextualSpacing/>
        <w:jc w:val="both"/>
        <w:rPr>
          <w:rFonts w:ascii="Times New Roman" w:hAnsi="Times New Roman"/>
          <w:b/>
          <w:sz w:val="24"/>
          <w:szCs w:val="24"/>
          <w:lang w:val="ru-RU"/>
        </w:rPr>
      </w:pPr>
      <w:r w:rsidRPr="00A23E9E">
        <w:rPr>
          <w:rFonts w:ascii="Times New Roman" w:hAnsi="Times New Roman"/>
          <w:b/>
          <w:sz w:val="24"/>
          <w:szCs w:val="24"/>
          <w:lang w:val="ru-RU"/>
        </w:rPr>
        <w:t>Тематическая цель 5 – Поддержка местн</w:t>
      </w:r>
      <w:r w:rsidR="004137ED">
        <w:rPr>
          <w:rFonts w:ascii="Times New Roman" w:hAnsi="Times New Roman"/>
          <w:b/>
          <w:sz w:val="24"/>
          <w:szCs w:val="24"/>
          <w:lang w:val="ru-RU"/>
        </w:rPr>
        <w:t>ого</w:t>
      </w:r>
      <w:r w:rsidRPr="00A23E9E">
        <w:rPr>
          <w:rFonts w:ascii="Times New Roman" w:hAnsi="Times New Roman"/>
          <w:b/>
          <w:sz w:val="24"/>
          <w:szCs w:val="24"/>
          <w:lang w:val="ru-RU"/>
        </w:rPr>
        <w:t xml:space="preserve"> и региональн</w:t>
      </w:r>
      <w:r w:rsidR="004137ED">
        <w:rPr>
          <w:rFonts w:ascii="Times New Roman" w:hAnsi="Times New Roman"/>
          <w:b/>
          <w:sz w:val="24"/>
          <w:szCs w:val="24"/>
          <w:lang w:val="ru-RU"/>
        </w:rPr>
        <w:t>ого эффективного</w:t>
      </w:r>
      <w:r w:rsidRPr="00A23E9E">
        <w:rPr>
          <w:rFonts w:ascii="Times New Roman" w:hAnsi="Times New Roman"/>
          <w:b/>
          <w:sz w:val="24"/>
          <w:szCs w:val="24"/>
          <w:lang w:val="ru-RU"/>
        </w:rPr>
        <w:t xml:space="preserve"> управления</w:t>
      </w:r>
    </w:p>
    <w:p w:rsidR="00A23E9E" w:rsidRPr="00A23E9E" w:rsidRDefault="00A23E9E" w:rsidP="002755AC">
      <w:pPr>
        <w:spacing w:after="240"/>
        <w:jc w:val="both"/>
        <w:rPr>
          <w:rFonts w:ascii="Times New Roman" w:hAnsi="Times New Roman"/>
          <w:sz w:val="24"/>
          <w:szCs w:val="24"/>
          <w:lang w:val="ru-RU" w:eastAsia="nl-NL"/>
        </w:rPr>
      </w:pPr>
      <w:r w:rsidRPr="00A23E9E">
        <w:rPr>
          <w:rFonts w:ascii="Times New Roman" w:hAnsi="Times New Roman"/>
          <w:sz w:val="24"/>
          <w:szCs w:val="24"/>
          <w:lang w:val="ru-RU" w:eastAsia="nl-NL"/>
        </w:rPr>
        <w:lastRenderedPageBreak/>
        <w:t xml:space="preserve">Государственное управление нуждается в совершенствовании и повышении своего потенциала. </w:t>
      </w:r>
      <w:proofErr w:type="gramStart"/>
      <w:r w:rsidRPr="00A23E9E">
        <w:rPr>
          <w:rFonts w:ascii="Times New Roman" w:hAnsi="Times New Roman"/>
          <w:sz w:val="24"/>
          <w:szCs w:val="24"/>
          <w:lang w:val="ru-RU" w:eastAsia="nl-NL"/>
        </w:rPr>
        <w:t xml:space="preserve">Необходимо укреплять систему отчётности органов власти перед обществом, совершенствовать структуру государственной службы и законодательного регулирования деятельности муниципальных служб, укреплять потенциал кадровых ресурсов в государственной и муниципальной администрациях, совершенствовать деятельность по лицензированию и </w:t>
      </w:r>
      <w:proofErr w:type="spellStart"/>
      <w:r w:rsidRPr="00A23E9E">
        <w:rPr>
          <w:rFonts w:ascii="Times New Roman" w:hAnsi="Times New Roman"/>
          <w:sz w:val="24"/>
          <w:szCs w:val="24"/>
          <w:lang w:val="ru-RU" w:eastAsia="nl-NL"/>
        </w:rPr>
        <w:t>правоприменению</w:t>
      </w:r>
      <w:proofErr w:type="spellEnd"/>
      <w:r w:rsidRPr="00A23E9E">
        <w:rPr>
          <w:rFonts w:ascii="Times New Roman" w:hAnsi="Times New Roman"/>
          <w:sz w:val="24"/>
          <w:szCs w:val="24"/>
          <w:lang w:val="ru-RU" w:eastAsia="nl-NL"/>
        </w:rPr>
        <w:t xml:space="preserve">, улучшать качество и доступность государственных услуг, разрабатывать систему юридического просвещения граждан, обеспечивая доступность юридической информации. </w:t>
      </w:r>
      <w:proofErr w:type="gramEnd"/>
    </w:p>
    <w:p w:rsidR="00A23E9E" w:rsidRPr="00A23E9E" w:rsidRDefault="00A23E9E" w:rsidP="002755AC">
      <w:pPr>
        <w:spacing w:after="240"/>
        <w:jc w:val="both"/>
        <w:rPr>
          <w:rFonts w:ascii="Times New Roman" w:hAnsi="Times New Roman"/>
          <w:sz w:val="24"/>
          <w:szCs w:val="24"/>
          <w:lang w:val="ru-RU" w:eastAsia="nl-NL"/>
        </w:rPr>
      </w:pPr>
      <w:r w:rsidRPr="00A23E9E">
        <w:rPr>
          <w:rFonts w:ascii="Times New Roman" w:hAnsi="Times New Roman"/>
          <w:sz w:val="24"/>
          <w:szCs w:val="24"/>
          <w:lang w:val="ru-RU" w:eastAsia="nl-NL"/>
        </w:rPr>
        <w:t>В рамках Программы следует поддерживать инициативы местных сообществ в создании благоприятных условий для привлечения инвестиций в регионы. Это будет способствовать созданию рабочих мест и повышению уровня жизни. Посредством использования потенциала приграничного сотрудничества будут созданы дополнительные возможности, которые помогут преодолеть разрыв между потребностью в квалифицированных кадрах и развитием экономической активности. Деятельность сообщества на территории Программы должна мотивировать граждан на сотрудничество  и способствовать созданию возможностей для предпринимательства.</w:t>
      </w:r>
    </w:p>
    <w:p w:rsidR="00A23E9E" w:rsidRPr="00A23E9E" w:rsidRDefault="00A23E9E" w:rsidP="002755AC">
      <w:pPr>
        <w:jc w:val="both"/>
        <w:rPr>
          <w:rFonts w:ascii="Times New Roman" w:hAnsi="Times New Roman"/>
          <w:sz w:val="24"/>
          <w:szCs w:val="24"/>
          <w:lang w:val="ru-RU"/>
        </w:rPr>
      </w:pPr>
      <w:r w:rsidRPr="00A23E9E">
        <w:rPr>
          <w:rFonts w:ascii="Times New Roman" w:hAnsi="Times New Roman"/>
          <w:sz w:val="24"/>
          <w:szCs w:val="24"/>
          <w:lang w:val="ru-RU"/>
        </w:rPr>
        <w:t xml:space="preserve">Приоритеты в рамках </w:t>
      </w:r>
      <w:r w:rsidR="004137ED">
        <w:rPr>
          <w:rFonts w:ascii="Times New Roman" w:hAnsi="Times New Roman"/>
          <w:sz w:val="24"/>
          <w:szCs w:val="24"/>
          <w:lang w:val="ru-RU"/>
        </w:rPr>
        <w:t>Приоритетного направления деятельности (ПНД)</w:t>
      </w:r>
      <w:r w:rsidRPr="00A23E9E">
        <w:rPr>
          <w:rFonts w:ascii="Times New Roman" w:hAnsi="Times New Roman"/>
          <w:sz w:val="24"/>
          <w:szCs w:val="24"/>
          <w:lang w:val="ru-RU"/>
        </w:rPr>
        <w:t xml:space="preserve"> 5:</w:t>
      </w:r>
    </w:p>
    <w:p w:rsidR="00A23E9E" w:rsidRPr="00A23E9E" w:rsidRDefault="00A23E9E" w:rsidP="002755AC">
      <w:pPr>
        <w:numPr>
          <w:ilvl w:val="0"/>
          <w:numId w:val="8"/>
        </w:numPr>
        <w:spacing w:after="0"/>
        <w:contextualSpacing/>
        <w:jc w:val="both"/>
        <w:rPr>
          <w:rFonts w:ascii="Times New Roman" w:eastAsia="Times New Roman" w:hAnsi="Times New Roman"/>
          <w:b/>
          <w:sz w:val="24"/>
          <w:szCs w:val="24"/>
          <w:lang w:val="ru-RU" w:eastAsia="nl-NL"/>
        </w:rPr>
      </w:pPr>
      <w:r w:rsidRPr="00A23E9E">
        <w:rPr>
          <w:rFonts w:ascii="Times New Roman" w:eastAsia="Times New Roman" w:hAnsi="Times New Roman"/>
          <w:sz w:val="24"/>
          <w:szCs w:val="24"/>
          <w:lang w:val="ru-RU" w:eastAsia="nl-NL"/>
        </w:rPr>
        <w:t>Совершенствование сотрудничества между местными и региональными органами власти и их подразделениями;</w:t>
      </w:r>
    </w:p>
    <w:p w:rsidR="00A23E9E" w:rsidRPr="00A23E9E" w:rsidRDefault="00A23E9E" w:rsidP="002755AC">
      <w:pPr>
        <w:spacing w:after="0"/>
        <w:ind w:left="720"/>
        <w:contextualSpacing/>
        <w:jc w:val="both"/>
        <w:rPr>
          <w:rFonts w:ascii="Times New Roman" w:eastAsia="Times New Roman" w:hAnsi="Times New Roman"/>
          <w:b/>
          <w:sz w:val="24"/>
          <w:szCs w:val="24"/>
          <w:lang w:val="ru-RU" w:eastAsia="nl-NL"/>
        </w:rPr>
      </w:pPr>
    </w:p>
    <w:p w:rsidR="00A23E9E" w:rsidRPr="00A23E9E" w:rsidRDefault="00324461" w:rsidP="002755AC">
      <w:pPr>
        <w:numPr>
          <w:ilvl w:val="0"/>
          <w:numId w:val="8"/>
        </w:numPr>
        <w:spacing w:after="0"/>
        <w:contextualSpacing/>
        <w:jc w:val="both"/>
        <w:rPr>
          <w:rFonts w:ascii="Times New Roman" w:eastAsia="Times New Roman" w:hAnsi="Times New Roman"/>
          <w:b/>
          <w:sz w:val="24"/>
          <w:szCs w:val="24"/>
          <w:lang w:val="ru-RU" w:eastAsia="nl-NL"/>
        </w:rPr>
      </w:pPr>
      <w:r>
        <w:rPr>
          <w:rFonts w:ascii="Times New Roman" w:eastAsia="Times New Roman" w:hAnsi="Times New Roman"/>
          <w:sz w:val="24"/>
          <w:szCs w:val="24"/>
          <w:lang w:val="ru-RU" w:eastAsia="nl-NL"/>
        </w:rPr>
        <w:t xml:space="preserve">Совершенствование </w:t>
      </w:r>
      <w:r w:rsidR="00A23E9E" w:rsidRPr="00A23E9E">
        <w:rPr>
          <w:rFonts w:ascii="Times New Roman" w:eastAsia="Times New Roman" w:hAnsi="Times New Roman"/>
          <w:sz w:val="24"/>
          <w:szCs w:val="24"/>
          <w:lang w:val="ru-RU" w:eastAsia="nl-NL"/>
        </w:rPr>
        <w:t xml:space="preserve">сотрудничества </w:t>
      </w:r>
      <w:r>
        <w:rPr>
          <w:rFonts w:ascii="Times New Roman" w:eastAsia="Times New Roman" w:hAnsi="Times New Roman"/>
          <w:sz w:val="24"/>
          <w:szCs w:val="24"/>
          <w:lang w:val="ru-RU" w:eastAsia="nl-NL"/>
        </w:rPr>
        <w:t xml:space="preserve">между </w:t>
      </w:r>
      <w:r w:rsidR="00A23E9E" w:rsidRPr="00A23E9E">
        <w:rPr>
          <w:rFonts w:ascii="Times New Roman" w:eastAsia="Times New Roman" w:hAnsi="Times New Roman"/>
          <w:sz w:val="24"/>
          <w:szCs w:val="24"/>
          <w:lang w:val="ru-RU" w:eastAsia="nl-NL"/>
        </w:rPr>
        <w:t>местны</w:t>
      </w:r>
      <w:r>
        <w:rPr>
          <w:rFonts w:ascii="Times New Roman" w:eastAsia="Times New Roman" w:hAnsi="Times New Roman"/>
          <w:sz w:val="24"/>
          <w:szCs w:val="24"/>
          <w:lang w:val="ru-RU" w:eastAsia="nl-NL"/>
        </w:rPr>
        <w:t>ми</w:t>
      </w:r>
      <w:r w:rsidR="00A23E9E" w:rsidRPr="00A23E9E">
        <w:rPr>
          <w:rFonts w:ascii="Times New Roman" w:eastAsia="Times New Roman" w:hAnsi="Times New Roman"/>
          <w:sz w:val="24"/>
          <w:szCs w:val="24"/>
          <w:lang w:val="ru-RU" w:eastAsia="nl-NL"/>
        </w:rPr>
        <w:t xml:space="preserve"> и региональны</w:t>
      </w:r>
      <w:r>
        <w:rPr>
          <w:rFonts w:ascii="Times New Roman" w:eastAsia="Times New Roman" w:hAnsi="Times New Roman"/>
          <w:sz w:val="24"/>
          <w:szCs w:val="24"/>
          <w:lang w:val="ru-RU" w:eastAsia="nl-NL"/>
        </w:rPr>
        <w:t>ми</w:t>
      </w:r>
      <w:r w:rsidR="00A23E9E" w:rsidRPr="00A23E9E">
        <w:rPr>
          <w:rFonts w:ascii="Times New Roman" w:eastAsia="Times New Roman" w:hAnsi="Times New Roman"/>
          <w:sz w:val="24"/>
          <w:szCs w:val="24"/>
          <w:lang w:val="ru-RU" w:eastAsia="nl-NL"/>
        </w:rPr>
        <w:t xml:space="preserve"> сообществ</w:t>
      </w:r>
      <w:r>
        <w:rPr>
          <w:rFonts w:ascii="Times New Roman" w:eastAsia="Times New Roman" w:hAnsi="Times New Roman"/>
          <w:sz w:val="24"/>
          <w:szCs w:val="24"/>
          <w:lang w:val="ru-RU" w:eastAsia="nl-NL"/>
        </w:rPr>
        <w:t>ами</w:t>
      </w:r>
      <w:r w:rsidR="00A23E9E" w:rsidRPr="00A23E9E">
        <w:rPr>
          <w:rFonts w:ascii="Times New Roman" w:eastAsia="Times New Roman" w:hAnsi="Times New Roman"/>
          <w:sz w:val="24"/>
          <w:szCs w:val="24"/>
          <w:lang w:val="ru-RU" w:eastAsia="nl-NL"/>
        </w:rPr>
        <w:t>.</w:t>
      </w:r>
    </w:p>
    <w:p w:rsidR="00A23E9E" w:rsidRPr="00A23E9E" w:rsidRDefault="00A23E9E" w:rsidP="002755AC">
      <w:pPr>
        <w:spacing w:after="0"/>
        <w:ind w:left="720"/>
        <w:contextualSpacing/>
        <w:jc w:val="both"/>
        <w:rPr>
          <w:rFonts w:ascii="Times New Roman" w:eastAsia="Times New Roman" w:hAnsi="Times New Roman"/>
          <w:b/>
          <w:sz w:val="24"/>
          <w:szCs w:val="24"/>
          <w:lang w:val="ru-RU" w:eastAsia="nl-NL"/>
        </w:rPr>
      </w:pPr>
    </w:p>
    <w:p w:rsidR="00A23E9E" w:rsidRPr="00A23E9E" w:rsidRDefault="00A23E9E" w:rsidP="002755AC">
      <w:pPr>
        <w:jc w:val="both"/>
        <w:rPr>
          <w:rFonts w:ascii="Times New Roman" w:hAnsi="Times New Roman"/>
          <w:sz w:val="24"/>
          <w:szCs w:val="24"/>
          <w:lang w:val="ru-RU"/>
        </w:rPr>
      </w:pPr>
      <w:r w:rsidRPr="00A23E9E">
        <w:rPr>
          <w:rFonts w:ascii="Times New Roman" w:hAnsi="Times New Roman"/>
          <w:sz w:val="24"/>
          <w:szCs w:val="24"/>
          <w:lang w:val="ru-RU"/>
        </w:rPr>
        <w:t xml:space="preserve">Услуги здравоохранения и спорта  становится доступнее для жителей территории Программы при финансовой поддержке со стороны муниципалитетов или через муниципалитеты.  </w:t>
      </w:r>
    </w:p>
    <w:p w:rsidR="008F49B7" w:rsidRDefault="00A23E9E" w:rsidP="002755AC">
      <w:pPr>
        <w:jc w:val="both"/>
        <w:rPr>
          <w:rFonts w:ascii="Times New Roman" w:hAnsi="Times New Roman"/>
          <w:sz w:val="24"/>
          <w:szCs w:val="24"/>
          <w:lang w:val="ru-RU"/>
        </w:rPr>
      </w:pPr>
      <w:r w:rsidRPr="00A23E9E">
        <w:rPr>
          <w:rFonts w:ascii="Times New Roman" w:hAnsi="Times New Roman"/>
          <w:sz w:val="24"/>
          <w:szCs w:val="24"/>
          <w:lang w:val="ru-RU"/>
        </w:rPr>
        <w:t>Муниципалитеты разработали схемы финансирования приграничных социальных мероприятий, деятельности, связанной</w:t>
      </w:r>
      <w:r w:rsidR="001F6234">
        <w:rPr>
          <w:rFonts w:ascii="Times New Roman" w:hAnsi="Times New Roman"/>
          <w:sz w:val="24"/>
          <w:szCs w:val="24"/>
          <w:lang w:val="ru-RU"/>
        </w:rPr>
        <w:t xml:space="preserve"> с</w:t>
      </w:r>
      <w:r w:rsidRPr="00A23E9E">
        <w:rPr>
          <w:rFonts w:ascii="Times New Roman" w:hAnsi="Times New Roman"/>
          <w:sz w:val="24"/>
          <w:szCs w:val="24"/>
          <w:lang w:val="ru-RU"/>
        </w:rPr>
        <w:t xml:space="preserve"> проф</w:t>
      </w:r>
      <w:r w:rsidR="001F6234">
        <w:rPr>
          <w:rFonts w:ascii="Times New Roman" w:hAnsi="Times New Roman"/>
          <w:sz w:val="24"/>
          <w:szCs w:val="24"/>
          <w:lang w:val="ru-RU"/>
        </w:rPr>
        <w:t>ессиональным</w:t>
      </w:r>
      <w:r w:rsidRPr="00A23E9E">
        <w:rPr>
          <w:rFonts w:ascii="Times New Roman" w:hAnsi="Times New Roman"/>
          <w:sz w:val="24"/>
          <w:szCs w:val="24"/>
          <w:lang w:val="ru-RU"/>
        </w:rPr>
        <w:t xml:space="preserve"> образованием</w:t>
      </w:r>
      <w:r w:rsidR="001F6234">
        <w:rPr>
          <w:rFonts w:ascii="Times New Roman" w:hAnsi="Times New Roman"/>
          <w:sz w:val="24"/>
          <w:szCs w:val="24"/>
          <w:lang w:val="ru-RU"/>
        </w:rPr>
        <w:t xml:space="preserve"> и изучением языков</w:t>
      </w:r>
      <w:r w:rsidRPr="00A23E9E">
        <w:rPr>
          <w:rFonts w:ascii="Times New Roman" w:hAnsi="Times New Roman"/>
          <w:sz w:val="24"/>
          <w:szCs w:val="24"/>
          <w:lang w:val="ru-RU"/>
        </w:rPr>
        <w:t xml:space="preserve">. </w:t>
      </w:r>
    </w:p>
    <w:p w:rsidR="008F49B7" w:rsidRPr="00A23E9E" w:rsidRDefault="008F49B7" w:rsidP="002755AC">
      <w:pPr>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5"/>
        <w:gridCol w:w="2414"/>
        <w:gridCol w:w="2414"/>
        <w:gridCol w:w="1508"/>
        <w:gridCol w:w="1510"/>
      </w:tblGrid>
      <w:tr w:rsidR="00541715" w:rsidRPr="00547C11" w:rsidTr="00A512D0">
        <w:tc>
          <w:tcPr>
            <w:tcW w:w="901" w:type="pct"/>
          </w:tcPr>
          <w:p w:rsidR="00541715" w:rsidRPr="00894037" w:rsidRDefault="00541715" w:rsidP="002755AC">
            <w:pPr>
              <w:jc w:val="center"/>
              <w:rPr>
                <w:rFonts w:ascii="Times New Roman" w:hAnsi="Times New Roman"/>
                <w:b/>
                <w:sz w:val="20"/>
                <w:szCs w:val="20"/>
                <w:lang w:val="ru-RU"/>
              </w:rPr>
            </w:pPr>
            <w:r w:rsidRPr="00547C11">
              <w:rPr>
                <w:rFonts w:ascii="Times New Roman" w:hAnsi="Times New Roman"/>
                <w:b/>
                <w:sz w:val="20"/>
                <w:szCs w:val="20"/>
                <w:lang w:val="ru-RU"/>
              </w:rPr>
              <w:t xml:space="preserve">Индикатор </w:t>
            </w:r>
            <w:r w:rsidRPr="00547C11">
              <w:rPr>
                <w:rFonts w:ascii="Times New Roman" w:hAnsi="Times New Roman"/>
                <w:b/>
                <w:sz w:val="20"/>
                <w:szCs w:val="20"/>
                <w:lang w:val="ru-RU"/>
              </w:rPr>
              <w:br/>
              <w:t>продукта №</w:t>
            </w:r>
            <w:r w:rsidR="00EB1F36">
              <w:rPr>
                <w:rStyle w:val="a7"/>
                <w:rFonts w:ascii="Times New Roman" w:hAnsi="Times New Roman"/>
                <w:b/>
                <w:sz w:val="20"/>
                <w:szCs w:val="20"/>
                <w:lang w:val="ru-RU"/>
              </w:rPr>
              <w:footnoteReference w:id="42"/>
            </w:r>
            <w:r w:rsidRPr="00547C11">
              <w:rPr>
                <w:rFonts w:ascii="Times New Roman" w:hAnsi="Times New Roman"/>
                <w:b/>
                <w:sz w:val="20"/>
                <w:szCs w:val="20"/>
              </w:rPr>
              <w:t xml:space="preserve"> </w:t>
            </w:r>
          </w:p>
        </w:tc>
        <w:tc>
          <w:tcPr>
            <w:tcW w:w="1261" w:type="pct"/>
          </w:tcPr>
          <w:p w:rsidR="00541715" w:rsidRPr="00547C11" w:rsidRDefault="00541715" w:rsidP="002755AC">
            <w:pPr>
              <w:jc w:val="center"/>
              <w:rPr>
                <w:rFonts w:ascii="Times New Roman" w:hAnsi="Times New Roman"/>
                <w:b/>
                <w:sz w:val="20"/>
                <w:szCs w:val="20"/>
                <w:lang w:val="ru-RU"/>
              </w:rPr>
            </w:pPr>
            <w:r>
              <w:rPr>
                <w:rFonts w:ascii="Times New Roman" w:hAnsi="Times New Roman"/>
                <w:b/>
                <w:sz w:val="20"/>
                <w:szCs w:val="20"/>
                <w:lang w:val="ru-RU"/>
              </w:rPr>
              <w:t>Приоритет</w:t>
            </w:r>
          </w:p>
        </w:tc>
        <w:tc>
          <w:tcPr>
            <w:tcW w:w="1261" w:type="pct"/>
          </w:tcPr>
          <w:p w:rsidR="00541715" w:rsidRPr="00547C11" w:rsidRDefault="00541715" w:rsidP="002755AC">
            <w:pPr>
              <w:jc w:val="center"/>
              <w:rPr>
                <w:rFonts w:ascii="Times New Roman" w:hAnsi="Times New Roman"/>
                <w:b/>
                <w:sz w:val="20"/>
                <w:szCs w:val="20"/>
              </w:rPr>
            </w:pPr>
            <w:r w:rsidRPr="00547C11">
              <w:rPr>
                <w:rFonts w:ascii="Times New Roman" w:hAnsi="Times New Roman"/>
                <w:b/>
                <w:sz w:val="20"/>
                <w:szCs w:val="20"/>
                <w:lang w:val="ru-RU"/>
              </w:rPr>
              <w:t>Название индикатора</w:t>
            </w:r>
          </w:p>
        </w:tc>
        <w:tc>
          <w:tcPr>
            <w:tcW w:w="788" w:type="pct"/>
          </w:tcPr>
          <w:p w:rsidR="00541715" w:rsidRPr="00547C11" w:rsidRDefault="00541715" w:rsidP="002755AC">
            <w:pPr>
              <w:jc w:val="center"/>
              <w:rPr>
                <w:rFonts w:ascii="Times New Roman" w:hAnsi="Times New Roman"/>
                <w:b/>
                <w:sz w:val="20"/>
                <w:szCs w:val="20"/>
                <w:lang w:val="ru-RU"/>
              </w:rPr>
            </w:pPr>
            <w:r w:rsidRPr="00547C11">
              <w:rPr>
                <w:rFonts w:ascii="Times New Roman" w:hAnsi="Times New Roman"/>
                <w:b/>
                <w:sz w:val="20"/>
                <w:szCs w:val="20"/>
                <w:lang w:val="ru-RU"/>
              </w:rPr>
              <w:t>Исходное значение индикатора продукта</w:t>
            </w:r>
          </w:p>
        </w:tc>
        <w:tc>
          <w:tcPr>
            <w:tcW w:w="789" w:type="pct"/>
          </w:tcPr>
          <w:p w:rsidR="00541715" w:rsidRPr="00547C11" w:rsidRDefault="00541715" w:rsidP="002755AC">
            <w:pPr>
              <w:jc w:val="center"/>
              <w:rPr>
                <w:rFonts w:ascii="Times New Roman" w:hAnsi="Times New Roman"/>
                <w:b/>
                <w:sz w:val="20"/>
                <w:szCs w:val="20"/>
              </w:rPr>
            </w:pPr>
            <w:r w:rsidRPr="00547C11">
              <w:rPr>
                <w:rFonts w:ascii="Times New Roman" w:hAnsi="Times New Roman"/>
                <w:b/>
                <w:sz w:val="20"/>
                <w:szCs w:val="20"/>
                <w:lang w:val="ru-RU"/>
              </w:rPr>
              <w:t>Целевое значение индикатора продукта</w:t>
            </w:r>
          </w:p>
        </w:tc>
      </w:tr>
      <w:tr w:rsidR="00541715" w:rsidRPr="00A23E9E" w:rsidTr="00A512D0">
        <w:tc>
          <w:tcPr>
            <w:tcW w:w="901" w:type="pct"/>
          </w:tcPr>
          <w:p w:rsidR="00541715" w:rsidRPr="00A25F57" w:rsidRDefault="00541715" w:rsidP="002755AC">
            <w:pPr>
              <w:jc w:val="both"/>
              <w:rPr>
                <w:rFonts w:ascii="Times New Roman" w:hAnsi="Times New Roman"/>
                <w:sz w:val="20"/>
                <w:szCs w:val="20"/>
              </w:rPr>
            </w:pPr>
            <w:r w:rsidRPr="00A25F57">
              <w:rPr>
                <w:rFonts w:ascii="Times New Roman" w:hAnsi="Times New Roman"/>
                <w:sz w:val="20"/>
                <w:szCs w:val="20"/>
                <w:lang w:val="ru-RU"/>
              </w:rPr>
              <w:t>ОИП</w:t>
            </w:r>
            <w:r w:rsidRPr="00A25F57">
              <w:rPr>
                <w:rFonts w:ascii="Times New Roman" w:hAnsi="Times New Roman"/>
                <w:sz w:val="20"/>
                <w:szCs w:val="20"/>
              </w:rPr>
              <w:t xml:space="preserve"> 14</w:t>
            </w:r>
          </w:p>
        </w:tc>
        <w:tc>
          <w:tcPr>
            <w:tcW w:w="1261" w:type="pct"/>
          </w:tcPr>
          <w:p w:rsidR="00541715" w:rsidRPr="00A25F57" w:rsidRDefault="00324461" w:rsidP="002755AC">
            <w:pPr>
              <w:rPr>
                <w:rFonts w:ascii="Times New Roman" w:hAnsi="Times New Roman"/>
                <w:sz w:val="20"/>
                <w:szCs w:val="20"/>
                <w:lang w:val="ru-RU"/>
              </w:rPr>
            </w:pPr>
            <w:r>
              <w:rPr>
                <w:rFonts w:ascii="Times New Roman" w:hAnsi="Times New Roman"/>
                <w:sz w:val="20"/>
                <w:szCs w:val="20"/>
                <w:lang w:val="ru-RU"/>
              </w:rPr>
              <w:t>Совершенствование</w:t>
            </w:r>
            <w:r w:rsidRPr="00A25F57">
              <w:rPr>
                <w:rFonts w:ascii="Times New Roman" w:hAnsi="Times New Roman"/>
                <w:sz w:val="20"/>
                <w:szCs w:val="20"/>
                <w:lang w:val="ru-RU"/>
              </w:rPr>
              <w:t xml:space="preserve"> </w:t>
            </w:r>
            <w:r w:rsidR="00541715" w:rsidRPr="00A25F57">
              <w:rPr>
                <w:rFonts w:ascii="Times New Roman" w:hAnsi="Times New Roman"/>
                <w:sz w:val="20"/>
                <w:szCs w:val="20"/>
                <w:lang w:val="ru-RU"/>
              </w:rPr>
              <w:t xml:space="preserve">сотрудничества между местными и региональными органами власти и их </w:t>
            </w:r>
            <w:r w:rsidR="00541715" w:rsidRPr="00A25F57">
              <w:rPr>
                <w:rFonts w:ascii="Times New Roman" w:hAnsi="Times New Roman"/>
                <w:sz w:val="20"/>
                <w:szCs w:val="20"/>
                <w:lang w:val="ru-RU"/>
              </w:rPr>
              <w:lastRenderedPageBreak/>
              <w:t>подразделениями</w:t>
            </w:r>
          </w:p>
        </w:tc>
        <w:tc>
          <w:tcPr>
            <w:tcW w:w="1261" w:type="pct"/>
          </w:tcPr>
          <w:p w:rsidR="00541715" w:rsidRPr="00A25F57" w:rsidRDefault="00541715" w:rsidP="002755AC">
            <w:pPr>
              <w:rPr>
                <w:rFonts w:ascii="Times New Roman" w:hAnsi="Times New Roman"/>
                <w:sz w:val="20"/>
                <w:szCs w:val="20"/>
                <w:lang w:val="ru-RU"/>
              </w:rPr>
            </w:pPr>
            <w:r w:rsidRPr="00A25F57">
              <w:rPr>
                <w:rFonts w:ascii="Times New Roman" w:hAnsi="Times New Roman"/>
                <w:sz w:val="20"/>
                <w:szCs w:val="20"/>
                <w:lang w:val="ru-RU"/>
              </w:rPr>
              <w:lastRenderedPageBreak/>
              <w:t xml:space="preserve">Количество участвующих организаций, сотрудничающих в сфере совершенствования </w:t>
            </w:r>
            <w:r w:rsidRPr="00A25F57">
              <w:rPr>
                <w:rFonts w:ascii="Times New Roman" w:hAnsi="Times New Roman"/>
                <w:sz w:val="20"/>
                <w:szCs w:val="20"/>
                <w:lang w:val="ru-RU"/>
              </w:rPr>
              <w:lastRenderedPageBreak/>
              <w:t>управления на трансграничном уровне</w:t>
            </w:r>
          </w:p>
        </w:tc>
        <w:tc>
          <w:tcPr>
            <w:tcW w:w="788" w:type="pct"/>
          </w:tcPr>
          <w:p w:rsidR="00541715" w:rsidRPr="00A25F57" w:rsidRDefault="00541715" w:rsidP="002755AC">
            <w:pPr>
              <w:jc w:val="center"/>
              <w:rPr>
                <w:rFonts w:ascii="Times New Roman" w:hAnsi="Times New Roman"/>
                <w:sz w:val="20"/>
                <w:szCs w:val="20"/>
              </w:rPr>
            </w:pPr>
            <w:r w:rsidRPr="00A25F57">
              <w:rPr>
                <w:rFonts w:ascii="Times New Roman" w:hAnsi="Times New Roman"/>
                <w:sz w:val="20"/>
                <w:szCs w:val="20"/>
              </w:rPr>
              <w:lastRenderedPageBreak/>
              <w:t>0</w:t>
            </w:r>
          </w:p>
        </w:tc>
        <w:tc>
          <w:tcPr>
            <w:tcW w:w="789" w:type="pct"/>
          </w:tcPr>
          <w:p w:rsidR="00541715" w:rsidRPr="00A25F57" w:rsidRDefault="00541715" w:rsidP="002755AC">
            <w:pPr>
              <w:jc w:val="center"/>
              <w:rPr>
                <w:rFonts w:ascii="Times New Roman" w:hAnsi="Times New Roman"/>
                <w:sz w:val="20"/>
                <w:szCs w:val="20"/>
              </w:rPr>
            </w:pPr>
            <w:r w:rsidRPr="00A25F57">
              <w:rPr>
                <w:rFonts w:ascii="Times New Roman" w:hAnsi="Times New Roman"/>
                <w:sz w:val="20"/>
                <w:szCs w:val="20"/>
              </w:rPr>
              <w:t>15</w:t>
            </w:r>
          </w:p>
        </w:tc>
      </w:tr>
      <w:tr w:rsidR="00541715" w:rsidRPr="00A23E9E" w:rsidTr="00A512D0">
        <w:tc>
          <w:tcPr>
            <w:tcW w:w="901" w:type="pct"/>
          </w:tcPr>
          <w:p w:rsidR="00541715" w:rsidRPr="00A25F57" w:rsidRDefault="00EE1D0F" w:rsidP="002755AC">
            <w:pPr>
              <w:jc w:val="both"/>
              <w:rPr>
                <w:rFonts w:ascii="Times New Roman" w:hAnsi="Times New Roman"/>
                <w:sz w:val="20"/>
                <w:szCs w:val="20"/>
              </w:rPr>
            </w:pPr>
            <w:r>
              <w:rPr>
                <w:rFonts w:ascii="Times New Roman" w:hAnsi="Times New Roman"/>
                <w:sz w:val="20"/>
                <w:szCs w:val="20"/>
                <w:lang w:val="ru-RU"/>
              </w:rPr>
              <w:lastRenderedPageBreak/>
              <w:t>РЭИ</w:t>
            </w:r>
            <w:r w:rsidRPr="00A25F57">
              <w:rPr>
                <w:rFonts w:ascii="Times New Roman" w:hAnsi="Times New Roman"/>
                <w:sz w:val="20"/>
                <w:szCs w:val="20"/>
              </w:rPr>
              <w:t xml:space="preserve"> </w:t>
            </w:r>
            <w:r w:rsidR="00541715" w:rsidRPr="00A25F57">
              <w:rPr>
                <w:rFonts w:ascii="Times New Roman" w:hAnsi="Times New Roman"/>
                <w:sz w:val="20"/>
                <w:szCs w:val="20"/>
              </w:rPr>
              <w:t>#</w:t>
            </w:r>
          </w:p>
        </w:tc>
        <w:tc>
          <w:tcPr>
            <w:tcW w:w="1261" w:type="pct"/>
          </w:tcPr>
          <w:p w:rsidR="00541715" w:rsidRPr="00A25F57" w:rsidRDefault="00324461" w:rsidP="00324461">
            <w:pPr>
              <w:rPr>
                <w:rFonts w:ascii="Times New Roman" w:hAnsi="Times New Roman"/>
                <w:sz w:val="20"/>
                <w:szCs w:val="20"/>
                <w:lang w:val="ru-RU"/>
              </w:rPr>
            </w:pPr>
            <w:r>
              <w:rPr>
                <w:rFonts w:ascii="Times New Roman" w:hAnsi="Times New Roman"/>
                <w:sz w:val="20"/>
                <w:szCs w:val="20"/>
                <w:lang w:val="ru-RU"/>
              </w:rPr>
              <w:t>Совершенствование</w:t>
            </w:r>
            <w:r w:rsidRPr="00A25F57">
              <w:rPr>
                <w:rFonts w:ascii="Times New Roman" w:hAnsi="Times New Roman"/>
                <w:sz w:val="20"/>
                <w:szCs w:val="20"/>
                <w:lang w:val="ru-RU"/>
              </w:rPr>
              <w:t xml:space="preserve"> </w:t>
            </w:r>
            <w:r w:rsidR="00541715" w:rsidRPr="00A25F57">
              <w:rPr>
                <w:rFonts w:ascii="Times New Roman" w:hAnsi="Times New Roman"/>
                <w:sz w:val="20"/>
                <w:szCs w:val="20"/>
                <w:lang w:val="ru-RU"/>
              </w:rPr>
              <w:t xml:space="preserve">сотрудничества </w:t>
            </w:r>
            <w:r>
              <w:rPr>
                <w:rFonts w:ascii="Times New Roman" w:hAnsi="Times New Roman"/>
                <w:sz w:val="20"/>
                <w:szCs w:val="20"/>
                <w:lang w:val="ru-RU"/>
              </w:rPr>
              <w:t>между</w:t>
            </w:r>
            <w:r w:rsidRPr="00A25F57">
              <w:rPr>
                <w:rFonts w:ascii="Times New Roman" w:hAnsi="Times New Roman"/>
                <w:sz w:val="20"/>
                <w:szCs w:val="20"/>
                <w:lang w:val="ru-RU"/>
              </w:rPr>
              <w:t xml:space="preserve"> </w:t>
            </w:r>
            <w:r w:rsidR="00541715" w:rsidRPr="00A25F57">
              <w:rPr>
                <w:rFonts w:ascii="Times New Roman" w:hAnsi="Times New Roman"/>
                <w:sz w:val="20"/>
                <w:szCs w:val="20"/>
                <w:lang w:val="ru-RU"/>
              </w:rPr>
              <w:t>местны</w:t>
            </w:r>
            <w:r>
              <w:rPr>
                <w:rFonts w:ascii="Times New Roman" w:hAnsi="Times New Roman"/>
                <w:sz w:val="20"/>
                <w:szCs w:val="20"/>
                <w:lang w:val="ru-RU"/>
              </w:rPr>
              <w:t>ми</w:t>
            </w:r>
            <w:r w:rsidR="00541715" w:rsidRPr="00A25F57">
              <w:rPr>
                <w:rFonts w:ascii="Times New Roman" w:hAnsi="Times New Roman"/>
                <w:sz w:val="20"/>
                <w:szCs w:val="20"/>
                <w:lang w:val="ru-RU"/>
              </w:rPr>
              <w:t xml:space="preserve"> и региональны</w:t>
            </w:r>
            <w:r>
              <w:rPr>
                <w:rFonts w:ascii="Times New Roman" w:hAnsi="Times New Roman"/>
                <w:sz w:val="20"/>
                <w:szCs w:val="20"/>
                <w:lang w:val="ru-RU"/>
              </w:rPr>
              <w:t>ми</w:t>
            </w:r>
            <w:r w:rsidR="00541715" w:rsidRPr="00A25F57">
              <w:rPr>
                <w:rFonts w:ascii="Times New Roman" w:hAnsi="Times New Roman"/>
                <w:sz w:val="20"/>
                <w:szCs w:val="20"/>
                <w:lang w:val="ru-RU"/>
              </w:rPr>
              <w:t xml:space="preserve"> сообществ</w:t>
            </w:r>
            <w:r>
              <w:rPr>
                <w:rFonts w:ascii="Times New Roman" w:hAnsi="Times New Roman"/>
                <w:sz w:val="20"/>
                <w:szCs w:val="20"/>
                <w:lang w:val="ru-RU"/>
              </w:rPr>
              <w:t>ами</w:t>
            </w:r>
          </w:p>
        </w:tc>
        <w:tc>
          <w:tcPr>
            <w:tcW w:w="1261" w:type="pct"/>
          </w:tcPr>
          <w:p w:rsidR="00541715" w:rsidRPr="00A25F57" w:rsidRDefault="00541715" w:rsidP="002755AC">
            <w:pPr>
              <w:rPr>
                <w:rFonts w:ascii="Times New Roman" w:hAnsi="Times New Roman"/>
                <w:sz w:val="20"/>
                <w:szCs w:val="20"/>
                <w:lang w:val="ru-RU"/>
              </w:rPr>
            </w:pPr>
            <w:r w:rsidRPr="00A25F57">
              <w:rPr>
                <w:rFonts w:ascii="Times New Roman" w:hAnsi="Times New Roman"/>
                <w:sz w:val="20"/>
                <w:szCs w:val="20"/>
                <w:lang w:val="ru-RU"/>
              </w:rPr>
              <w:t xml:space="preserve">Количество участников мероприятий, направленных на профессиональное  обучение и изучение языков. </w:t>
            </w:r>
          </w:p>
        </w:tc>
        <w:tc>
          <w:tcPr>
            <w:tcW w:w="788" w:type="pct"/>
          </w:tcPr>
          <w:p w:rsidR="00541715" w:rsidRPr="00A25F57" w:rsidRDefault="00541715" w:rsidP="002755AC">
            <w:pPr>
              <w:jc w:val="center"/>
              <w:rPr>
                <w:rFonts w:ascii="Times New Roman" w:hAnsi="Times New Roman"/>
                <w:sz w:val="20"/>
                <w:szCs w:val="20"/>
              </w:rPr>
            </w:pPr>
            <w:r w:rsidRPr="00A25F57">
              <w:rPr>
                <w:rFonts w:ascii="Times New Roman" w:hAnsi="Times New Roman"/>
                <w:sz w:val="20"/>
                <w:szCs w:val="20"/>
              </w:rPr>
              <w:t>0</w:t>
            </w:r>
          </w:p>
        </w:tc>
        <w:tc>
          <w:tcPr>
            <w:tcW w:w="789" w:type="pct"/>
          </w:tcPr>
          <w:p w:rsidR="00541715" w:rsidRPr="00A25F57" w:rsidRDefault="00541715" w:rsidP="002755AC">
            <w:pPr>
              <w:jc w:val="center"/>
              <w:rPr>
                <w:rFonts w:ascii="Times New Roman" w:hAnsi="Times New Roman"/>
                <w:sz w:val="20"/>
                <w:szCs w:val="20"/>
              </w:rPr>
            </w:pPr>
            <w:r w:rsidRPr="00A25F57">
              <w:rPr>
                <w:rFonts w:ascii="Times New Roman" w:hAnsi="Times New Roman"/>
                <w:sz w:val="20"/>
                <w:szCs w:val="20"/>
              </w:rPr>
              <w:t>200</w:t>
            </w:r>
          </w:p>
        </w:tc>
      </w:tr>
    </w:tbl>
    <w:p w:rsidR="00A23E9E" w:rsidRPr="00A23E9E" w:rsidRDefault="00A23E9E" w:rsidP="002755AC">
      <w:pPr>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9"/>
        <w:gridCol w:w="2012"/>
        <w:gridCol w:w="1872"/>
        <w:gridCol w:w="1721"/>
        <w:gridCol w:w="1817"/>
      </w:tblGrid>
      <w:tr w:rsidR="00541715" w:rsidRPr="00547C11" w:rsidTr="00894037">
        <w:tc>
          <w:tcPr>
            <w:tcW w:w="1123" w:type="pct"/>
          </w:tcPr>
          <w:p w:rsidR="00541715" w:rsidRPr="00547C11" w:rsidRDefault="00541715" w:rsidP="002755AC">
            <w:pPr>
              <w:jc w:val="center"/>
              <w:rPr>
                <w:rFonts w:ascii="Times New Roman" w:hAnsi="Times New Roman"/>
                <w:b/>
                <w:sz w:val="20"/>
                <w:szCs w:val="20"/>
              </w:rPr>
            </w:pPr>
            <w:r w:rsidRPr="00547C11">
              <w:rPr>
                <w:rFonts w:ascii="Times New Roman" w:hAnsi="Times New Roman"/>
                <w:b/>
                <w:sz w:val="20"/>
                <w:szCs w:val="20"/>
              </w:rPr>
              <w:t>Индикатор результата ИР</w:t>
            </w:r>
          </w:p>
        </w:tc>
        <w:tc>
          <w:tcPr>
            <w:tcW w:w="1051" w:type="pct"/>
          </w:tcPr>
          <w:p w:rsidR="00541715" w:rsidRPr="00A512D0" w:rsidRDefault="00541715" w:rsidP="002755AC">
            <w:pPr>
              <w:jc w:val="center"/>
              <w:rPr>
                <w:rFonts w:ascii="Times New Roman" w:hAnsi="Times New Roman"/>
                <w:b/>
                <w:sz w:val="20"/>
                <w:szCs w:val="20"/>
                <w:lang w:val="ru-RU"/>
              </w:rPr>
            </w:pPr>
            <w:r>
              <w:rPr>
                <w:rFonts w:ascii="Times New Roman" w:hAnsi="Times New Roman"/>
                <w:b/>
                <w:sz w:val="20"/>
                <w:szCs w:val="20"/>
                <w:lang w:val="ru-RU"/>
              </w:rPr>
              <w:t>Приоритет</w:t>
            </w:r>
            <w:r w:rsidR="00DD39B5">
              <w:rPr>
                <w:rStyle w:val="a7"/>
                <w:rFonts w:ascii="Times New Roman" w:hAnsi="Times New Roman"/>
                <w:b/>
                <w:sz w:val="20"/>
                <w:szCs w:val="20"/>
                <w:lang w:val="ru-RU"/>
              </w:rPr>
              <w:footnoteReference w:id="43"/>
            </w:r>
          </w:p>
        </w:tc>
        <w:tc>
          <w:tcPr>
            <w:tcW w:w="978" w:type="pct"/>
          </w:tcPr>
          <w:p w:rsidR="00541715" w:rsidRPr="00547C11" w:rsidRDefault="00541715" w:rsidP="002755AC">
            <w:pPr>
              <w:jc w:val="center"/>
              <w:rPr>
                <w:rFonts w:ascii="Times New Roman" w:hAnsi="Times New Roman"/>
                <w:b/>
                <w:sz w:val="20"/>
                <w:szCs w:val="20"/>
              </w:rPr>
            </w:pPr>
            <w:r w:rsidRPr="00547C11">
              <w:rPr>
                <w:rFonts w:ascii="Times New Roman" w:hAnsi="Times New Roman"/>
                <w:b/>
                <w:sz w:val="20"/>
                <w:szCs w:val="20"/>
              </w:rPr>
              <w:t>Исходный уровень ИР</w:t>
            </w:r>
          </w:p>
        </w:tc>
        <w:tc>
          <w:tcPr>
            <w:tcW w:w="899" w:type="pct"/>
          </w:tcPr>
          <w:p w:rsidR="00541715" w:rsidRPr="00547C11" w:rsidRDefault="00541715" w:rsidP="002755AC">
            <w:pPr>
              <w:jc w:val="center"/>
              <w:rPr>
                <w:rFonts w:ascii="Times New Roman" w:hAnsi="Times New Roman"/>
                <w:b/>
                <w:sz w:val="20"/>
                <w:szCs w:val="20"/>
              </w:rPr>
            </w:pPr>
            <w:r w:rsidRPr="00547C11">
              <w:rPr>
                <w:rFonts w:ascii="Times New Roman" w:hAnsi="Times New Roman"/>
                <w:b/>
                <w:sz w:val="20"/>
                <w:szCs w:val="20"/>
              </w:rPr>
              <w:t>Целевое значение ИР</w:t>
            </w:r>
          </w:p>
        </w:tc>
        <w:tc>
          <w:tcPr>
            <w:tcW w:w="950" w:type="pct"/>
          </w:tcPr>
          <w:p w:rsidR="00541715" w:rsidRPr="00547C11" w:rsidRDefault="00541715" w:rsidP="002755AC">
            <w:pPr>
              <w:jc w:val="center"/>
              <w:rPr>
                <w:rFonts w:ascii="Times New Roman" w:hAnsi="Times New Roman"/>
                <w:b/>
                <w:sz w:val="20"/>
                <w:szCs w:val="20"/>
              </w:rPr>
            </w:pPr>
            <w:r w:rsidRPr="00547C11">
              <w:rPr>
                <w:rFonts w:ascii="Times New Roman" w:hAnsi="Times New Roman"/>
                <w:b/>
                <w:sz w:val="20"/>
                <w:szCs w:val="20"/>
              </w:rPr>
              <w:t>Источник проверки</w:t>
            </w:r>
          </w:p>
        </w:tc>
      </w:tr>
      <w:tr w:rsidR="00894037" w:rsidRPr="00A23E9E" w:rsidTr="00894037">
        <w:trPr>
          <w:trHeight w:val="1540"/>
        </w:trPr>
        <w:tc>
          <w:tcPr>
            <w:tcW w:w="1123" w:type="pct"/>
            <w:vMerge w:val="restart"/>
          </w:tcPr>
          <w:p w:rsidR="00894037" w:rsidRPr="00A25F57" w:rsidRDefault="00894037" w:rsidP="002755AC">
            <w:pPr>
              <w:rPr>
                <w:rFonts w:ascii="Times New Roman" w:hAnsi="Times New Roman"/>
                <w:sz w:val="20"/>
                <w:szCs w:val="20"/>
                <w:lang w:val="ru-RU"/>
              </w:rPr>
            </w:pPr>
            <w:r w:rsidRPr="00A25F57">
              <w:rPr>
                <w:rFonts w:ascii="Times New Roman" w:hAnsi="Times New Roman"/>
                <w:sz w:val="20"/>
                <w:szCs w:val="20"/>
                <w:lang w:val="ru-RU"/>
              </w:rPr>
              <w:t>Доступность социальных, оздоровительных и спортивных услуг на приграничных территориях, и обучение в профессиональной сфере и в области изучения языков</w:t>
            </w:r>
          </w:p>
        </w:tc>
        <w:tc>
          <w:tcPr>
            <w:tcW w:w="1051" w:type="pct"/>
          </w:tcPr>
          <w:p w:rsidR="00894037" w:rsidRPr="00A25F57" w:rsidRDefault="006519B7" w:rsidP="002755AC">
            <w:pPr>
              <w:rPr>
                <w:rFonts w:ascii="Times New Roman" w:hAnsi="Times New Roman"/>
                <w:sz w:val="20"/>
                <w:szCs w:val="20"/>
                <w:lang w:val="ru-RU"/>
              </w:rPr>
            </w:pPr>
            <w:r>
              <w:rPr>
                <w:rFonts w:ascii="Times New Roman" w:hAnsi="Times New Roman"/>
                <w:sz w:val="20"/>
                <w:szCs w:val="20"/>
                <w:lang w:val="ru-RU"/>
              </w:rPr>
              <w:t>Совершенствование</w:t>
            </w:r>
            <w:r w:rsidR="00894037" w:rsidRPr="00A25F57">
              <w:rPr>
                <w:rFonts w:ascii="Times New Roman" w:hAnsi="Times New Roman"/>
                <w:sz w:val="20"/>
                <w:szCs w:val="20"/>
                <w:lang w:val="ru-RU"/>
              </w:rPr>
              <w:t xml:space="preserve"> сотрудничества между местными и региональными органами власти и их подразделениями</w:t>
            </w:r>
          </w:p>
        </w:tc>
        <w:tc>
          <w:tcPr>
            <w:tcW w:w="978" w:type="pct"/>
            <w:vMerge w:val="restart"/>
          </w:tcPr>
          <w:p w:rsidR="00894037" w:rsidRPr="00A25F57" w:rsidRDefault="00894037" w:rsidP="002755AC">
            <w:pPr>
              <w:jc w:val="center"/>
              <w:rPr>
                <w:rFonts w:ascii="Times New Roman" w:hAnsi="Times New Roman"/>
                <w:sz w:val="20"/>
                <w:szCs w:val="20"/>
                <w:lang w:val="ru-RU"/>
              </w:rPr>
            </w:pPr>
            <w:r w:rsidRPr="00A25F57">
              <w:rPr>
                <w:rFonts w:ascii="Times New Roman" w:hAnsi="Times New Roman"/>
                <w:sz w:val="20"/>
                <w:szCs w:val="20"/>
                <w:lang w:val="ru-RU"/>
              </w:rPr>
              <w:t>2,5</w:t>
            </w:r>
          </w:p>
        </w:tc>
        <w:tc>
          <w:tcPr>
            <w:tcW w:w="899" w:type="pct"/>
            <w:vMerge w:val="restart"/>
          </w:tcPr>
          <w:p w:rsidR="00894037" w:rsidRPr="00A23E9E" w:rsidRDefault="00894037" w:rsidP="002755AC">
            <w:pPr>
              <w:jc w:val="center"/>
              <w:rPr>
                <w:rFonts w:ascii="Times New Roman" w:hAnsi="Times New Roman"/>
                <w:sz w:val="24"/>
                <w:szCs w:val="24"/>
                <w:lang w:val="ru-RU"/>
              </w:rPr>
            </w:pPr>
            <w:r>
              <w:rPr>
                <w:rFonts w:ascii="Times New Roman" w:hAnsi="Times New Roman"/>
                <w:sz w:val="24"/>
                <w:szCs w:val="24"/>
                <w:lang w:val="ru-RU"/>
              </w:rPr>
              <w:t>3,0</w:t>
            </w:r>
          </w:p>
        </w:tc>
        <w:tc>
          <w:tcPr>
            <w:tcW w:w="950" w:type="pct"/>
            <w:vMerge w:val="restart"/>
          </w:tcPr>
          <w:p w:rsidR="00894037" w:rsidRPr="00A23E9E" w:rsidRDefault="00894037" w:rsidP="002755AC">
            <w:pPr>
              <w:jc w:val="center"/>
              <w:rPr>
                <w:rFonts w:ascii="Times New Roman" w:hAnsi="Times New Roman"/>
                <w:sz w:val="24"/>
                <w:szCs w:val="24"/>
                <w:lang w:val="ru-RU"/>
              </w:rPr>
            </w:pPr>
            <w:r w:rsidRPr="00A23E9E">
              <w:rPr>
                <w:rFonts w:ascii="Times New Roman" w:hAnsi="Times New Roman"/>
                <w:sz w:val="24"/>
                <w:szCs w:val="24"/>
                <w:lang w:val="ru-RU"/>
              </w:rPr>
              <w:t>Обзор на уровне Программы</w:t>
            </w:r>
          </w:p>
        </w:tc>
      </w:tr>
      <w:tr w:rsidR="00894037" w:rsidRPr="00A23E9E" w:rsidTr="00894037">
        <w:trPr>
          <w:trHeight w:val="556"/>
        </w:trPr>
        <w:tc>
          <w:tcPr>
            <w:tcW w:w="1123" w:type="pct"/>
            <w:vMerge/>
          </w:tcPr>
          <w:p w:rsidR="00894037" w:rsidRPr="00A23E9E" w:rsidRDefault="00894037" w:rsidP="002755AC">
            <w:pPr>
              <w:rPr>
                <w:rFonts w:ascii="Times New Roman" w:hAnsi="Times New Roman"/>
                <w:sz w:val="24"/>
                <w:szCs w:val="24"/>
                <w:lang w:val="ru-RU"/>
              </w:rPr>
            </w:pPr>
          </w:p>
        </w:tc>
        <w:tc>
          <w:tcPr>
            <w:tcW w:w="1051" w:type="pct"/>
          </w:tcPr>
          <w:p w:rsidR="00894037" w:rsidRPr="00A25F57" w:rsidRDefault="006519B7" w:rsidP="002755AC">
            <w:pPr>
              <w:rPr>
                <w:rFonts w:ascii="Times New Roman" w:hAnsi="Times New Roman"/>
                <w:sz w:val="20"/>
                <w:szCs w:val="20"/>
                <w:lang w:val="ru-RU"/>
              </w:rPr>
            </w:pPr>
            <w:r>
              <w:rPr>
                <w:rFonts w:ascii="Times New Roman" w:hAnsi="Times New Roman"/>
                <w:sz w:val="20"/>
                <w:szCs w:val="20"/>
                <w:lang w:val="ru-RU"/>
              </w:rPr>
              <w:t>Совершенствование</w:t>
            </w:r>
            <w:r w:rsidR="00894037" w:rsidRPr="00A25F57">
              <w:rPr>
                <w:rFonts w:ascii="Times New Roman" w:hAnsi="Times New Roman"/>
                <w:sz w:val="20"/>
                <w:szCs w:val="20"/>
                <w:lang w:val="ru-RU"/>
              </w:rPr>
              <w:t xml:space="preserve"> сотрудничества между местными и региональными сообществами</w:t>
            </w:r>
          </w:p>
        </w:tc>
        <w:tc>
          <w:tcPr>
            <w:tcW w:w="978" w:type="pct"/>
            <w:vMerge/>
          </w:tcPr>
          <w:p w:rsidR="00894037" w:rsidRDefault="00894037" w:rsidP="002755AC">
            <w:pPr>
              <w:jc w:val="center"/>
              <w:rPr>
                <w:rFonts w:ascii="Times New Roman" w:hAnsi="Times New Roman"/>
                <w:sz w:val="24"/>
                <w:szCs w:val="24"/>
                <w:lang w:val="ru-RU"/>
              </w:rPr>
            </w:pPr>
          </w:p>
        </w:tc>
        <w:tc>
          <w:tcPr>
            <w:tcW w:w="899" w:type="pct"/>
            <w:vMerge/>
          </w:tcPr>
          <w:p w:rsidR="00894037" w:rsidRDefault="00894037" w:rsidP="002755AC">
            <w:pPr>
              <w:jc w:val="center"/>
              <w:rPr>
                <w:rFonts w:ascii="Times New Roman" w:hAnsi="Times New Roman"/>
                <w:sz w:val="24"/>
                <w:szCs w:val="24"/>
                <w:lang w:val="ru-RU"/>
              </w:rPr>
            </w:pPr>
          </w:p>
        </w:tc>
        <w:tc>
          <w:tcPr>
            <w:tcW w:w="950" w:type="pct"/>
            <w:vMerge/>
          </w:tcPr>
          <w:p w:rsidR="00894037" w:rsidRPr="00A23E9E" w:rsidRDefault="00894037" w:rsidP="002755AC">
            <w:pPr>
              <w:jc w:val="center"/>
              <w:rPr>
                <w:rFonts w:ascii="Times New Roman" w:hAnsi="Times New Roman"/>
                <w:sz w:val="24"/>
                <w:szCs w:val="24"/>
                <w:lang w:val="ru-RU"/>
              </w:rPr>
            </w:pPr>
          </w:p>
        </w:tc>
      </w:tr>
    </w:tbl>
    <w:p w:rsidR="00A23E9E" w:rsidRPr="00A23E9E" w:rsidRDefault="00A23E9E" w:rsidP="002755AC">
      <w:pPr>
        <w:jc w:val="both"/>
        <w:rPr>
          <w:rFonts w:ascii="Times New Roman" w:hAnsi="Times New Roman"/>
          <w:b/>
          <w:i/>
          <w:sz w:val="24"/>
          <w:szCs w:val="24"/>
          <w:lang w:val="ru-RU"/>
        </w:rPr>
      </w:pPr>
    </w:p>
    <w:p w:rsidR="00A23E9E" w:rsidRPr="00A23E9E" w:rsidRDefault="00A23E9E" w:rsidP="002755AC">
      <w:pPr>
        <w:jc w:val="both"/>
        <w:rPr>
          <w:rFonts w:ascii="Times New Roman" w:hAnsi="Times New Roman"/>
          <w:b/>
          <w:i/>
          <w:sz w:val="24"/>
          <w:szCs w:val="24"/>
          <w:lang w:val="ru-RU"/>
        </w:rPr>
      </w:pPr>
      <w:r w:rsidRPr="00A23E9E">
        <w:rPr>
          <w:rFonts w:ascii="Times New Roman" w:hAnsi="Times New Roman"/>
          <w:b/>
          <w:i/>
          <w:sz w:val="24"/>
          <w:szCs w:val="24"/>
          <w:lang w:val="ru-RU"/>
        </w:rPr>
        <w:t>Примерный список мероприятий, подлежащих поддержке:</w:t>
      </w:r>
    </w:p>
    <w:p w:rsidR="00A23E9E" w:rsidRPr="00A23E9E" w:rsidRDefault="00A23E9E" w:rsidP="002755AC">
      <w:pPr>
        <w:numPr>
          <w:ilvl w:val="0"/>
          <w:numId w:val="8"/>
        </w:numPr>
        <w:contextualSpacing/>
        <w:jc w:val="both"/>
        <w:rPr>
          <w:rFonts w:ascii="Times New Roman" w:hAnsi="Times New Roman"/>
          <w:sz w:val="24"/>
          <w:szCs w:val="24"/>
          <w:lang w:val="ru-RU" w:eastAsia="nl-NL"/>
        </w:rPr>
      </w:pPr>
      <w:r w:rsidRPr="00A23E9E">
        <w:rPr>
          <w:rFonts w:ascii="Times New Roman" w:hAnsi="Times New Roman"/>
          <w:sz w:val="24"/>
          <w:szCs w:val="24"/>
          <w:lang w:val="ru-RU" w:eastAsia="nl-NL"/>
        </w:rPr>
        <w:t>Сфера образования – сотрудничество между (профессиональными) учебными заведениями в таких областях, как методология обучения (включая русский язык), разработка учебных программ</w:t>
      </w:r>
      <w:r w:rsidR="00BD16C9">
        <w:rPr>
          <w:rFonts w:ascii="Times New Roman" w:hAnsi="Times New Roman"/>
          <w:sz w:val="24"/>
          <w:szCs w:val="24"/>
          <w:lang w:val="ru-RU" w:eastAsia="nl-NL"/>
        </w:rPr>
        <w:t>;</w:t>
      </w:r>
      <w:r w:rsidRPr="00A23E9E">
        <w:rPr>
          <w:rFonts w:ascii="Times New Roman" w:hAnsi="Times New Roman"/>
          <w:sz w:val="24"/>
          <w:szCs w:val="24"/>
          <w:lang w:val="ru-RU" w:eastAsia="nl-NL"/>
        </w:rPr>
        <w:t xml:space="preserve"> </w:t>
      </w:r>
    </w:p>
    <w:p w:rsidR="00A23E9E" w:rsidRPr="00894037" w:rsidRDefault="00A23E9E" w:rsidP="002755AC">
      <w:pPr>
        <w:numPr>
          <w:ilvl w:val="0"/>
          <w:numId w:val="8"/>
        </w:numPr>
        <w:contextualSpacing/>
        <w:jc w:val="both"/>
        <w:rPr>
          <w:rFonts w:ascii="Times New Roman" w:hAnsi="Times New Roman"/>
          <w:sz w:val="24"/>
          <w:szCs w:val="24"/>
          <w:lang w:val="ru-RU" w:eastAsia="nl-NL"/>
        </w:rPr>
      </w:pPr>
      <w:r w:rsidRPr="00A23E9E">
        <w:rPr>
          <w:rFonts w:ascii="Times New Roman" w:hAnsi="Times New Roman"/>
          <w:sz w:val="24"/>
          <w:szCs w:val="24"/>
          <w:lang w:val="ru-RU" w:eastAsia="nl-NL"/>
        </w:rPr>
        <w:t>Здравоохранение -  активный образ жизни, отдых и реабилитация;</w:t>
      </w:r>
    </w:p>
    <w:p w:rsidR="00A23E9E" w:rsidRPr="00A23E9E" w:rsidRDefault="00A23E9E" w:rsidP="002755AC">
      <w:pPr>
        <w:numPr>
          <w:ilvl w:val="0"/>
          <w:numId w:val="8"/>
        </w:numPr>
        <w:contextualSpacing/>
        <w:jc w:val="both"/>
        <w:rPr>
          <w:rFonts w:ascii="Times New Roman" w:hAnsi="Times New Roman"/>
          <w:sz w:val="24"/>
          <w:szCs w:val="24"/>
          <w:lang w:val="ru-RU" w:eastAsia="nl-NL"/>
        </w:rPr>
      </w:pPr>
      <w:r w:rsidRPr="00A23E9E">
        <w:rPr>
          <w:rFonts w:ascii="Times New Roman" w:hAnsi="Times New Roman"/>
          <w:sz w:val="24"/>
          <w:szCs w:val="24"/>
          <w:lang w:val="ru-RU" w:eastAsia="nl-NL"/>
        </w:rPr>
        <w:t>Социальная сфера – молодёжь, занятость, профилактика ВИЧ/СПИДа.</w:t>
      </w:r>
    </w:p>
    <w:p w:rsidR="00A23E9E" w:rsidRPr="00A23E9E" w:rsidRDefault="00A23E9E" w:rsidP="002755AC">
      <w:pPr>
        <w:ind w:left="360"/>
        <w:contextualSpacing/>
        <w:jc w:val="both"/>
        <w:rPr>
          <w:rFonts w:ascii="Times New Roman" w:hAnsi="Times New Roman"/>
          <w:sz w:val="24"/>
          <w:szCs w:val="24"/>
          <w:lang w:val="ru-RU" w:eastAsia="nl-NL"/>
        </w:rPr>
      </w:pPr>
    </w:p>
    <w:p w:rsidR="00A23E9E" w:rsidRP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t>Сотрудничество местных и региональных сообще</w:t>
      </w:r>
      <w:proofErr w:type="gramStart"/>
      <w:r w:rsidRPr="00A23E9E">
        <w:rPr>
          <w:rFonts w:ascii="Times New Roman" w:hAnsi="Times New Roman"/>
          <w:sz w:val="24"/>
          <w:szCs w:val="24"/>
          <w:lang w:val="ru-RU" w:eastAsia="nl-NL"/>
        </w:rPr>
        <w:t>ств в сл</w:t>
      </w:r>
      <w:proofErr w:type="gramEnd"/>
      <w:r w:rsidRPr="00A23E9E">
        <w:rPr>
          <w:rFonts w:ascii="Times New Roman" w:hAnsi="Times New Roman"/>
          <w:sz w:val="24"/>
          <w:szCs w:val="24"/>
          <w:lang w:val="ru-RU" w:eastAsia="nl-NL"/>
        </w:rPr>
        <w:t>едующих сферах:</w:t>
      </w:r>
    </w:p>
    <w:p w:rsidR="00A23E9E" w:rsidRPr="00A23E9E" w:rsidRDefault="00A23E9E" w:rsidP="002755AC">
      <w:pPr>
        <w:numPr>
          <w:ilvl w:val="0"/>
          <w:numId w:val="8"/>
        </w:numPr>
        <w:contextualSpacing/>
        <w:jc w:val="both"/>
        <w:rPr>
          <w:rFonts w:ascii="Times New Roman" w:hAnsi="Times New Roman"/>
          <w:sz w:val="24"/>
          <w:szCs w:val="24"/>
          <w:lang w:val="ru-RU" w:eastAsia="nl-NL"/>
        </w:rPr>
      </w:pPr>
      <w:r w:rsidRPr="00A23E9E">
        <w:rPr>
          <w:rFonts w:ascii="Times New Roman" w:hAnsi="Times New Roman"/>
          <w:sz w:val="24"/>
          <w:szCs w:val="24"/>
          <w:lang w:val="ru-RU" w:eastAsia="nl-NL"/>
        </w:rPr>
        <w:t>Культура -  Сохранение и развитие культурного и исторического наследия на муниципальном уровне;</w:t>
      </w:r>
    </w:p>
    <w:p w:rsidR="00A23E9E" w:rsidRDefault="00A23E9E" w:rsidP="002755AC">
      <w:pPr>
        <w:numPr>
          <w:ilvl w:val="0"/>
          <w:numId w:val="8"/>
        </w:numPr>
        <w:contextualSpacing/>
        <w:jc w:val="both"/>
        <w:rPr>
          <w:rFonts w:ascii="Times New Roman" w:hAnsi="Times New Roman"/>
          <w:sz w:val="24"/>
          <w:szCs w:val="24"/>
          <w:lang w:val="ru-RU" w:eastAsia="nl-NL"/>
        </w:rPr>
      </w:pPr>
      <w:r w:rsidRPr="00A23E9E">
        <w:rPr>
          <w:rFonts w:ascii="Times New Roman" w:hAnsi="Times New Roman"/>
          <w:sz w:val="24"/>
          <w:szCs w:val="24"/>
          <w:lang w:val="ru-RU"/>
        </w:rPr>
        <w:t>Сфера спорта</w:t>
      </w:r>
      <w:r w:rsidR="00894037">
        <w:rPr>
          <w:rFonts w:ascii="Times New Roman" w:hAnsi="Times New Roman"/>
          <w:sz w:val="24"/>
          <w:szCs w:val="24"/>
          <w:lang w:val="ru-RU"/>
        </w:rPr>
        <w:t xml:space="preserve"> </w:t>
      </w:r>
      <w:r w:rsidRPr="00A23E9E">
        <w:rPr>
          <w:rFonts w:ascii="Times New Roman" w:hAnsi="Times New Roman"/>
          <w:sz w:val="24"/>
          <w:szCs w:val="24"/>
          <w:lang w:val="ru-RU"/>
        </w:rPr>
        <w:t>-  обмен контактами и технологиями.</w:t>
      </w:r>
    </w:p>
    <w:p w:rsidR="00894037" w:rsidRPr="00894037" w:rsidRDefault="00894037" w:rsidP="002755AC">
      <w:pPr>
        <w:ind w:left="720"/>
        <w:contextualSpacing/>
        <w:jc w:val="both"/>
        <w:rPr>
          <w:rFonts w:ascii="Times New Roman" w:hAnsi="Times New Roman"/>
          <w:sz w:val="24"/>
          <w:szCs w:val="24"/>
          <w:lang w:val="ru-RU" w:eastAsia="nl-NL"/>
        </w:rPr>
      </w:pPr>
    </w:p>
    <w:p w:rsid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Сотрудничество местных/региональных органов власти и их подразделений внесёт вклад в  развитие таких процессов, как электронные сервисы и совместное планирование. </w:t>
      </w:r>
    </w:p>
    <w:p w:rsidR="00DD39B5" w:rsidRPr="00A23E9E" w:rsidRDefault="00DD39B5" w:rsidP="002755AC">
      <w:pPr>
        <w:jc w:val="both"/>
        <w:rPr>
          <w:rFonts w:ascii="Times New Roman" w:hAnsi="Times New Roman"/>
          <w:sz w:val="24"/>
          <w:szCs w:val="24"/>
          <w:lang w:val="ru-RU" w:eastAsia="nl-NL"/>
        </w:rPr>
      </w:pPr>
    </w:p>
    <w:p w:rsidR="00A23E9E" w:rsidRPr="006E4EBD" w:rsidRDefault="00A23E9E" w:rsidP="00A71D19">
      <w:pPr>
        <w:pStyle w:val="3"/>
      </w:pPr>
      <w:bookmarkStart w:id="106" w:name="_Toc440888639"/>
      <w:bookmarkStart w:id="107" w:name="_Toc451330050"/>
      <w:bookmarkStart w:id="108" w:name="_Toc408925335"/>
      <w:bookmarkStart w:id="109" w:name="_Toc409972709"/>
      <w:r w:rsidRPr="006E4EBD">
        <w:lastRenderedPageBreak/>
        <w:t>Комплексные проблемы</w:t>
      </w:r>
      <w:bookmarkEnd w:id="106"/>
      <w:bookmarkEnd w:id="107"/>
      <w:r w:rsidRPr="006E4EBD">
        <w:t xml:space="preserve"> </w:t>
      </w:r>
      <w:bookmarkEnd w:id="108"/>
      <w:bookmarkEnd w:id="109"/>
    </w:p>
    <w:p w:rsidR="00A23E9E" w:rsidRPr="00A23E9E" w:rsidRDefault="00A23E9E" w:rsidP="002755AC">
      <w:pPr>
        <w:spacing w:after="0"/>
        <w:jc w:val="both"/>
        <w:rPr>
          <w:rFonts w:ascii="Times New Roman" w:hAnsi="Times New Roman"/>
          <w:sz w:val="24"/>
          <w:szCs w:val="24"/>
          <w:lang w:val="ru-RU"/>
        </w:rPr>
      </w:pPr>
    </w:p>
    <w:p w:rsidR="00A23E9E" w:rsidRPr="00A23E9E" w:rsidRDefault="00A23E9E" w:rsidP="002755AC">
      <w:pPr>
        <w:spacing w:after="0"/>
        <w:jc w:val="both"/>
        <w:rPr>
          <w:rFonts w:ascii="Times New Roman" w:hAnsi="Times New Roman"/>
          <w:sz w:val="24"/>
          <w:szCs w:val="24"/>
          <w:lang w:val="ru-RU"/>
        </w:rPr>
      </w:pPr>
      <w:r w:rsidRPr="00A23E9E">
        <w:rPr>
          <w:rFonts w:ascii="Times New Roman" w:hAnsi="Times New Roman"/>
          <w:sz w:val="24"/>
          <w:szCs w:val="24"/>
          <w:lang w:val="ru-RU"/>
        </w:rPr>
        <w:t xml:space="preserve">Комплексные проблемы, такие как защита окружающей среды, ВИЧ/СПИД интегрированы в стратегию Программы с помощью мероприятий в рамках </w:t>
      </w:r>
      <w:r w:rsidR="00BD16C9">
        <w:rPr>
          <w:rFonts w:ascii="Times New Roman" w:hAnsi="Times New Roman"/>
          <w:sz w:val="24"/>
          <w:szCs w:val="24"/>
          <w:lang w:val="ru-RU"/>
        </w:rPr>
        <w:t>ПНД</w:t>
      </w:r>
      <w:r w:rsidR="00BD16C9" w:rsidRPr="00A23E9E">
        <w:rPr>
          <w:rFonts w:ascii="Times New Roman" w:hAnsi="Times New Roman"/>
          <w:sz w:val="24"/>
          <w:szCs w:val="24"/>
          <w:lang w:val="ru-RU"/>
        </w:rPr>
        <w:t xml:space="preserve"> </w:t>
      </w:r>
      <w:r w:rsidRPr="00A23E9E">
        <w:rPr>
          <w:rFonts w:ascii="Times New Roman" w:hAnsi="Times New Roman"/>
          <w:sz w:val="24"/>
          <w:szCs w:val="24"/>
          <w:lang w:val="ru-RU"/>
        </w:rPr>
        <w:t xml:space="preserve">6 и </w:t>
      </w:r>
      <w:r w:rsidR="00BD16C9">
        <w:rPr>
          <w:rFonts w:ascii="Times New Roman" w:hAnsi="Times New Roman"/>
          <w:sz w:val="24"/>
          <w:szCs w:val="24"/>
          <w:lang w:val="ru-RU"/>
        </w:rPr>
        <w:t>ПНД</w:t>
      </w:r>
      <w:r w:rsidRPr="00A23E9E">
        <w:rPr>
          <w:rFonts w:ascii="Times New Roman" w:hAnsi="Times New Roman"/>
          <w:sz w:val="24"/>
          <w:szCs w:val="24"/>
          <w:lang w:val="ru-RU"/>
        </w:rPr>
        <w:t xml:space="preserve"> 5. </w:t>
      </w:r>
    </w:p>
    <w:p w:rsidR="00A23E9E" w:rsidRPr="00A23E9E" w:rsidRDefault="00A23E9E" w:rsidP="002755AC">
      <w:pPr>
        <w:spacing w:after="0"/>
        <w:jc w:val="both"/>
        <w:rPr>
          <w:rFonts w:ascii="Times New Roman" w:hAnsi="Times New Roman"/>
          <w:sz w:val="24"/>
          <w:szCs w:val="24"/>
          <w:lang w:val="ru-RU"/>
        </w:rPr>
      </w:pPr>
      <w:r w:rsidRPr="00A23E9E">
        <w:rPr>
          <w:rFonts w:ascii="Times New Roman" w:hAnsi="Times New Roman"/>
          <w:sz w:val="24"/>
          <w:szCs w:val="24"/>
          <w:lang w:val="ru-RU"/>
        </w:rPr>
        <w:t xml:space="preserve">Масштаб Программы недостаточно велик для оказания прямого воздействия на улучшение экологии. Несмотря на это, наблюдается прямой эффект от повышения уровня осведомленности в сфере защиты окружающей среды, развития </w:t>
      </w:r>
      <w:proofErr w:type="spellStart"/>
      <w:r w:rsidRPr="00A23E9E">
        <w:rPr>
          <w:rFonts w:ascii="Times New Roman" w:hAnsi="Times New Roman"/>
          <w:sz w:val="24"/>
          <w:szCs w:val="24"/>
          <w:lang w:val="ru-RU"/>
        </w:rPr>
        <w:t>энергоэффективных</w:t>
      </w:r>
      <w:proofErr w:type="spellEnd"/>
      <w:r w:rsidRPr="00A23E9E">
        <w:rPr>
          <w:rFonts w:ascii="Times New Roman" w:hAnsi="Times New Roman"/>
          <w:sz w:val="24"/>
          <w:szCs w:val="24"/>
          <w:lang w:val="ru-RU"/>
        </w:rPr>
        <w:t xml:space="preserve"> методов производства и снижения рисков экологических катастроф.</w:t>
      </w:r>
    </w:p>
    <w:p w:rsidR="00A23E9E" w:rsidRPr="00A23E9E" w:rsidRDefault="00A23E9E" w:rsidP="002755AC">
      <w:pPr>
        <w:spacing w:after="0"/>
        <w:jc w:val="both"/>
        <w:rPr>
          <w:rFonts w:ascii="Times New Roman" w:hAnsi="Times New Roman"/>
          <w:sz w:val="24"/>
          <w:szCs w:val="24"/>
          <w:lang w:val="ru-RU"/>
        </w:rPr>
      </w:pPr>
    </w:p>
    <w:p w:rsidR="00A23E9E" w:rsidRPr="00A23E9E" w:rsidRDefault="00A23E9E" w:rsidP="002755AC">
      <w:pPr>
        <w:spacing w:after="0"/>
        <w:jc w:val="both"/>
        <w:rPr>
          <w:rFonts w:ascii="Times New Roman" w:hAnsi="Times New Roman"/>
          <w:sz w:val="24"/>
          <w:szCs w:val="24"/>
          <w:lang w:val="ru-RU"/>
        </w:rPr>
      </w:pPr>
      <w:r w:rsidRPr="00A23E9E">
        <w:rPr>
          <w:rFonts w:ascii="Times New Roman" w:hAnsi="Times New Roman"/>
          <w:sz w:val="24"/>
          <w:szCs w:val="24"/>
          <w:lang w:val="ru-RU"/>
        </w:rPr>
        <w:t>Действия по профилактике ВИЧ осуществляются посредством создания возможностей по повышению уровня осведомленности и поддержки приграничного сотрудничества.</w:t>
      </w:r>
    </w:p>
    <w:p w:rsidR="00A23E9E" w:rsidRPr="00A23E9E" w:rsidRDefault="00A23E9E" w:rsidP="002755AC">
      <w:pPr>
        <w:spacing w:after="0"/>
        <w:jc w:val="both"/>
        <w:rPr>
          <w:rFonts w:ascii="Times New Roman" w:hAnsi="Times New Roman"/>
          <w:sz w:val="24"/>
          <w:szCs w:val="24"/>
          <w:lang w:val="ru-RU"/>
        </w:rPr>
      </w:pPr>
    </w:p>
    <w:p w:rsidR="00A23E9E" w:rsidRDefault="00A6776B" w:rsidP="002755AC">
      <w:pPr>
        <w:jc w:val="both"/>
        <w:rPr>
          <w:rFonts w:ascii="Times New Roman" w:hAnsi="Times New Roman"/>
          <w:sz w:val="24"/>
          <w:szCs w:val="24"/>
          <w:lang w:val="ru-RU"/>
        </w:rPr>
      </w:pPr>
      <w:r>
        <w:rPr>
          <w:rFonts w:ascii="Times New Roman" w:hAnsi="Times New Roman"/>
          <w:sz w:val="24"/>
          <w:szCs w:val="24"/>
          <w:lang w:val="ru-RU"/>
        </w:rPr>
        <w:t>П</w:t>
      </w:r>
      <w:r w:rsidR="00A23E9E" w:rsidRPr="00A23E9E">
        <w:rPr>
          <w:rFonts w:ascii="Times New Roman" w:hAnsi="Times New Roman"/>
          <w:sz w:val="24"/>
          <w:szCs w:val="24"/>
          <w:lang w:val="ru-RU"/>
        </w:rPr>
        <w:t xml:space="preserve">оддержка приграничного сотрудничества в рамках приоритетов Программы оказывает  косвенное влияние  на укрепление общественных связей и улучшение жизненных условий на всей территории Программы. </w:t>
      </w:r>
    </w:p>
    <w:p w:rsidR="00A6776B" w:rsidRPr="00A23E9E" w:rsidRDefault="00A6776B" w:rsidP="002755AC">
      <w:pPr>
        <w:jc w:val="both"/>
        <w:rPr>
          <w:rFonts w:ascii="Times New Roman" w:hAnsi="Times New Roman"/>
          <w:sz w:val="24"/>
          <w:szCs w:val="24"/>
          <w:lang w:val="ru-RU"/>
        </w:rPr>
      </w:pPr>
      <w:r w:rsidRPr="00A6776B">
        <w:rPr>
          <w:rFonts w:ascii="Times New Roman" w:hAnsi="Times New Roman"/>
          <w:sz w:val="24"/>
          <w:szCs w:val="24"/>
          <w:lang w:val="ru-RU"/>
        </w:rPr>
        <w:t xml:space="preserve">Укрепление демократии и прав человека, а также гендерного равенства </w:t>
      </w:r>
      <w:r>
        <w:rPr>
          <w:rFonts w:ascii="Times New Roman" w:hAnsi="Times New Roman"/>
          <w:sz w:val="24"/>
          <w:szCs w:val="24"/>
          <w:lang w:val="ru-RU"/>
        </w:rPr>
        <w:t>не явл</w:t>
      </w:r>
      <w:r w:rsidR="00174497">
        <w:rPr>
          <w:rFonts w:ascii="Times New Roman" w:hAnsi="Times New Roman"/>
          <w:sz w:val="24"/>
          <w:szCs w:val="24"/>
          <w:lang w:val="ru-RU"/>
        </w:rPr>
        <w:t xml:space="preserve">яются </w:t>
      </w:r>
      <w:r w:rsidRPr="00A6776B">
        <w:rPr>
          <w:rFonts w:ascii="Times New Roman" w:hAnsi="Times New Roman"/>
          <w:sz w:val="24"/>
          <w:szCs w:val="24"/>
          <w:lang w:val="ru-RU"/>
        </w:rPr>
        <w:t>прямо</w:t>
      </w:r>
      <w:r w:rsidR="00174497">
        <w:rPr>
          <w:rFonts w:ascii="Times New Roman" w:hAnsi="Times New Roman"/>
          <w:sz w:val="24"/>
          <w:szCs w:val="24"/>
          <w:lang w:val="ru-RU"/>
        </w:rPr>
        <w:t xml:space="preserve">й целью </w:t>
      </w:r>
      <w:r>
        <w:rPr>
          <w:rFonts w:ascii="Times New Roman" w:hAnsi="Times New Roman"/>
          <w:sz w:val="24"/>
          <w:szCs w:val="24"/>
          <w:lang w:val="ru-RU"/>
        </w:rPr>
        <w:t>из-за</w:t>
      </w:r>
      <w:r w:rsidRPr="00A6776B">
        <w:rPr>
          <w:rFonts w:ascii="Times New Roman" w:hAnsi="Times New Roman"/>
          <w:sz w:val="24"/>
          <w:szCs w:val="24"/>
          <w:lang w:val="ru-RU"/>
        </w:rPr>
        <w:t xml:space="preserve"> </w:t>
      </w:r>
      <w:r>
        <w:rPr>
          <w:rFonts w:ascii="Times New Roman" w:hAnsi="Times New Roman"/>
          <w:sz w:val="24"/>
          <w:szCs w:val="24"/>
          <w:lang w:val="ru-RU"/>
        </w:rPr>
        <w:t>небольшого охвата данной П</w:t>
      </w:r>
      <w:r w:rsidRPr="00A6776B">
        <w:rPr>
          <w:rFonts w:ascii="Times New Roman" w:hAnsi="Times New Roman"/>
          <w:sz w:val="24"/>
          <w:szCs w:val="24"/>
          <w:lang w:val="ru-RU"/>
        </w:rPr>
        <w:t xml:space="preserve">рограммы, тем не менее, все проекты </w:t>
      </w:r>
      <w:r>
        <w:rPr>
          <w:rFonts w:ascii="Times New Roman" w:hAnsi="Times New Roman"/>
          <w:sz w:val="24"/>
          <w:szCs w:val="24"/>
          <w:lang w:val="ru-RU"/>
        </w:rPr>
        <w:t>должны реализовываться с уче</w:t>
      </w:r>
      <w:r w:rsidRPr="00A6776B">
        <w:rPr>
          <w:rFonts w:ascii="Times New Roman" w:hAnsi="Times New Roman"/>
          <w:sz w:val="24"/>
          <w:szCs w:val="24"/>
          <w:lang w:val="ru-RU"/>
        </w:rPr>
        <w:t>т</w:t>
      </w:r>
      <w:r>
        <w:rPr>
          <w:rFonts w:ascii="Times New Roman" w:hAnsi="Times New Roman"/>
          <w:sz w:val="24"/>
          <w:szCs w:val="24"/>
          <w:lang w:val="ru-RU"/>
        </w:rPr>
        <w:t xml:space="preserve">ом </w:t>
      </w:r>
      <w:r w:rsidRPr="00A6776B">
        <w:rPr>
          <w:rFonts w:ascii="Times New Roman" w:hAnsi="Times New Roman"/>
          <w:sz w:val="24"/>
          <w:szCs w:val="24"/>
          <w:lang w:val="ru-RU"/>
        </w:rPr>
        <w:t>вышеуказанны</w:t>
      </w:r>
      <w:r>
        <w:rPr>
          <w:rFonts w:ascii="Times New Roman" w:hAnsi="Times New Roman"/>
          <w:sz w:val="24"/>
          <w:szCs w:val="24"/>
          <w:lang w:val="ru-RU"/>
        </w:rPr>
        <w:t>х</w:t>
      </w:r>
      <w:r w:rsidRPr="00A6776B">
        <w:rPr>
          <w:rFonts w:ascii="Times New Roman" w:hAnsi="Times New Roman"/>
          <w:sz w:val="24"/>
          <w:szCs w:val="24"/>
          <w:lang w:val="ru-RU"/>
        </w:rPr>
        <w:t xml:space="preserve"> принцип</w:t>
      </w:r>
      <w:r>
        <w:rPr>
          <w:rFonts w:ascii="Times New Roman" w:hAnsi="Times New Roman"/>
          <w:sz w:val="24"/>
          <w:szCs w:val="24"/>
          <w:lang w:val="ru-RU"/>
        </w:rPr>
        <w:t>ов</w:t>
      </w:r>
      <w:r w:rsidRPr="00A6776B">
        <w:rPr>
          <w:rFonts w:ascii="Times New Roman" w:hAnsi="Times New Roman"/>
          <w:sz w:val="24"/>
          <w:szCs w:val="24"/>
          <w:lang w:val="ru-RU"/>
        </w:rPr>
        <w:t>.</w:t>
      </w:r>
    </w:p>
    <w:p w:rsidR="00A23E9E" w:rsidRPr="00A23E9E" w:rsidRDefault="00A23E9E" w:rsidP="002755AC">
      <w:pPr>
        <w:spacing w:after="160"/>
        <w:jc w:val="both"/>
        <w:rPr>
          <w:rFonts w:ascii="Times New Roman" w:hAnsi="Times New Roman"/>
          <w:sz w:val="24"/>
          <w:szCs w:val="24"/>
          <w:lang w:val="ru-RU"/>
        </w:rPr>
      </w:pPr>
    </w:p>
    <w:p w:rsidR="00997697" w:rsidRDefault="00A23E9E" w:rsidP="002755AC">
      <w:pPr>
        <w:spacing w:after="160"/>
        <w:jc w:val="both"/>
        <w:rPr>
          <w:rFonts w:ascii="Times New Roman" w:hAnsi="Times New Roman"/>
          <w:sz w:val="24"/>
          <w:szCs w:val="24"/>
          <w:lang w:val="ru-RU" w:eastAsia="nl-NL"/>
        </w:rPr>
        <w:sectPr w:rsidR="00997697" w:rsidSect="002755AC">
          <w:pgSz w:w="11906" w:h="16838"/>
          <w:pgMar w:top="1134" w:right="850" w:bottom="1134" w:left="1701" w:header="708" w:footer="708" w:gutter="0"/>
          <w:cols w:space="708"/>
          <w:titlePg/>
          <w:docGrid w:linePitch="360"/>
        </w:sectPr>
      </w:pPr>
      <w:bookmarkStart w:id="110" w:name="_Toc408925336"/>
      <w:bookmarkStart w:id="111" w:name="_Toc409972710"/>
      <w:r w:rsidRPr="00A23E9E">
        <w:rPr>
          <w:rFonts w:ascii="Times New Roman" w:hAnsi="Times New Roman"/>
          <w:sz w:val="24"/>
          <w:szCs w:val="24"/>
          <w:lang w:val="ru-RU" w:eastAsia="nl-NL"/>
        </w:rPr>
        <w:br w:type="page"/>
      </w:r>
    </w:p>
    <w:p w:rsidR="00A23E9E" w:rsidRPr="00A23E9E" w:rsidRDefault="00A23E9E" w:rsidP="00A71D19">
      <w:pPr>
        <w:pStyle w:val="2"/>
        <w:ind w:left="709" w:hanging="709"/>
        <w:rPr>
          <w:lang w:val="ru-RU" w:eastAsia="nl-NL"/>
        </w:rPr>
      </w:pPr>
      <w:bookmarkStart w:id="112" w:name="_Toc440888640"/>
      <w:r w:rsidRPr="00A23E9E">
        <w:rPr>
          <w:lang w:val="ru-RU" w:eastAsia="nl-NL"/>
        </w:rPr>
        <w:lastRenderedPageBreak/>
        <w:t xml:space="preserve"> </w:t>
      </w:r>
      <w:bookmarkStart w:id="113" w:name="_Toc451330051"/>
      <w:r w:rsidRPr="00A23E9E">
        <w:rPr>
          <w:lang w:val="ru-RU" w:eastAsia="nl-NL"/>
        </w:rPr>
        <w:t>СТРУКТУРЫ И НАЗНАЧЕНИЕ КОМПЕТЕНТНЫХ ОРГАНОВ ВЛАСТИ И УПРАВЛЯЮЩИХ ОРГАНОВ</w:t>
      </w:r>
      <w:bookmarkEnd w:id="110"/>
      <w:bookmarkEnd w:id="111"/>
      <w:bookmarkEnd w:id="112"/>
      <w:bookmarkEnd w:id="113"/>
    </w:p>
    <w:p w:rsidR="00A23E9E" w:rsidRPr="00A23E9E" w:rsidRDefault="00A23E9E" w:rsidP="002755AC">
      <w:pPr>
        <w:rPr>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Следующая глава разработана в соответствии с Регламентом (ЕС) №897/2014</w:t>
      </w:r>
    </w:p>
    <w:p w:rsidR="00A23E9E" w:rsidRDefault="00547C11"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t>Приведённая ниже</w:t>
      </w:r>
      <w:r w:rsidR="00A23E9E" w:rsidRPr="00A23E9E">
        <w:rPr>
          <w:rFonts w:ascii="Times New Roman" w:hAnsi="Times New Roman"/>
          <w:sz w:val="24"/>
          <w:szCs w:val="24"/>
          <w:lang w:val="ru-RU" w:eastAsia="nl-NL"/>
        </w:rPr>
        <w:t xml:space="preserve"> схема иллюстрирует структуру реализации и органы, участвующие в реализации Программы:</w:t>
      </w:r>
    </w:p>
    <w:p w:rsidR="00A23E9E" w:rsidRPr="00A23E9E" w:rsidRDefault="005076E4" w:rsidP="002755AC">
      <w:pPr>
        <w:spacing w:after="0"/>
        <w:jc w:val="both"/>
        <w:rPr>
          <w:rFonts w:ascii="Times New Roman" w:hAnsi="Times New Roman"/>
          <w:sz w:val="24"/>
          <w:szCs w:val="24"/>
          <w:lang w:val="ru-RU" w:eastAsia="nl-NL"/>
        </w:rPr>
      </w:pPr>
      <w:r>
        <w:rPr>
          <w:rFonts w:ascii="Times New Roman" w:hAnsi="Times New Roman"/>
          <w:noProof/>
          <w:sz w:val="24"/>
          <w:szCs w:val="24"/>
          <w:lang w:val="ru-RU" w:eastAsia="ru-RU"/>
        </w:rPr>
        <w:drawing>
          <wp:inline distT="0" distB="0" distL="0" distR="0">
            <wp:extent cx="5838825" cy="5277485"/>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38825" cy="5277485"/>
                    </a:xfrm>
                    <a:prstGeom prst="rect">
                      <a:avLst/>
                    </a:prstGeom>
                    <a:noFill/>
                    <a:ln>
                      <a:noFill/>
                    </a:ln>
                  </pic:spPr>
                </pic:pic>
              </a:graphicData>
            </a:graphic>
          </wp:inline>
        </w:drawing>
      </w:r>
    </w:p>
    <w:p w:rsidR="00967F6E" w:rsidRDefault="00967F6E" w:rsidP="002755AC">
      <w:pPr>
        <w:spacing w:after="0"/>
        <w:jc w:val="both"/>
        <w:rPr>
          <w:rFonts w:ascii="Times New Roman" w:hAnsi="Times New Roman"/>
          <w:b/>
          <w:sz w:val="24"/>
          <w:szCs w:val="24"/>
          <w:lang w:val="ru-RU" w:eastAsia="nl-NL"/>
        </w:rPr>
      </w:pPr>
    </w:p>
    <w:p w:rsidR="00967F6E" w:rsidRDefault="00967F6E" w:rsidP="002755AC">
      <w:pPr>
        <w:spacing w:after="0"/>
        <w:jc w:val="both"/>
        <w:rPr>
          <w:rFonts w:ascii="Times New Roman" w:hAnsi="Times New Roman"/>
          <w:b/>
          <w:sz w:val="24"/>
          <w:szCs w:val="24"/>
          <w:lang w:val="ru-RU" w:eastAsia="nl-NL"/>
        </w:rPr>
      </w:pPr>
    </w:p>
    <w:bookmarkStart w:id="114" w:name="_Toc451330052"/>
    <w:p w:rsidR="00A23E9E" w:rsidRPr="00A23E9E" w:rsidRDefault="00A23E9E" w:rsidP="00AF2D02">
      <w:pPr>
        <w:pStyle w:val="3"/>
        <w:numPr>
          <w:ilvl w:val="0"/>
          <w:numId w:val="0"/>
        </w:numPr>
        <w:rPr>
          <w:lang w:eastAsia="nl-NL"/>
        </w:rPr>
      </w:pPr>
      <w:r>
        <w:rPr>
          <w:lang w:eastAsia="ru-RU"/>
        </w:rPr>
        <mc:AlternateContent>
          <mc:Choice Requires="wps">
            <w:drawing>
              <wp:anchor distT="0" distB="0" distL="114300" distR="114300" simplePos="0" relativeHeight="251662336" behindDoc="0" locked="0" layoutInCell="1" allowOverlap="1" wp14:anchorId="4B63AED6" wp14:editId="4A372195">
                <wp:simplePos x="0" y="0"/>
                <wp:positionH relativeFrom="column">
                  <wp:posOffset>4832985</wp:posOffset>
                </wp:positionH>
                <wp:positionV relativeFrom="paragraph">
                  <wp:posOffset>1099185</wp:posOffset>
                </wp:positionV>
                <wp:extent cx="641350" cy="214630"/>
                <wp:effectExtent l="0" t="0" r="0" b="0"/>
                <wp:wrapNone/>
                <wp:docPr id="173" name="Прямоугольник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3" o:spid="_x0000_s1026" style="position:absolute;margin-left:380.55pt;margin-top:86.55pt;width:50.5pt;height:1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" filled="f" stroked="f"/>
            </w:pict>
          </mc:Fallback>
        </mc:AlternateContent>
      </w:r>
      <w:r>
        <w:rPr>
          <w:lang w:eastAsia="ru-RU"/>
        </w:rPr>
        <mc:AlternateContent>
          <mc:Choice Requires="wps">
            <w:drawing>
              <wp:anchor distT="0" distB="0" distL="114300" distR="114300" simplePos="0" relativeHeight="251663360" behindDoc="0" locked="0" layoutInCell="1" allowOverlap="1" wp14:anchorId="401022CD" wp14:editId="4613EBDD">
                <wp:simplePos x="0" y="0"/>
                <wp:positionH relativeFrom="column">
                  <wp:posOffset>1918970</wp:posOffset>
                </wp:positionH>
                <wp:positionV relativeFrom="paragraph">
                  <wp:posOffset>3406775</wp:posOffset>
                </wp:positionV>
                <wp:extent cx="81915" cy="323215"/>
                <wp:effectExtent l="0" t="0" r="13335" b="635"/>
                <wp:wrapNone/>
                <wp:docPr id="163" name="Прямоугольник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619" w:rsidRDefault="00B55619" w:rsidP="00A23E9E"/>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163" o:spid="_x0000_s1027" style="position:absolute;margin-left:151.1pt;margin-top:268.25pt;width:6.45pt;height:25.4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" filled="f" stroked="f">
                <v:textbox style="mso-fit-shape-to-text:t" inset="0,0,0,0">
                  <w:txbxContent>
                    <w:p w:rsidR="00B55619" w:rsidRDefault="00B55619" w:rsidP="00A23E9E"/>
                  </w:txbxContent>
                </v:textbox>
              </v:rect>
            </w:pict>
          </mc:Fallback>
        </mc:AlternateContent>
      </w:r>
      <w:r>
        <w:rPr>
          <w:lang w:eastAsia="ru-RU"/>
        </w:rPr>
        <mc:AlternateContent>
          <mc:Choice Requires="wps">
            <w:drawing>
              <wp:anchor distT="0" distB="0" distL="114300" distR="114300" simplePos="0" relativeHeight="251664384" behindDoc="0" locked="0" layoutInCell="1" allowOverlap="1" wp14:anchorId="054C4B84" wp14:editId="5AF9AC57">
                <wp:simplePos x="0" y="0"/>
                <wp:positionH relativeFrom="column">
                  <wp:posOffset>4386580</wp:posOffset>
                </wp:positionH>
                <wp:positionV relativeFrom="paragraph">
                  <wp:posOffset>3914775</wp:posOffset>
                </wp:positionV>
                <wp:extent cx="81915" cy="323215"/>
                <wp:effectExtent l="0" t="0" r="13335" b="635"/>
                <wp:wrapNone/>
                <wp:docPr id="99" name="Прямоуголь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619" w:rsidRDefault="00B55619" w:rsidP="00A23E9E"/>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99" o:spid="_x0000_s1028" style="position:absolute;margin-left:345.4pt;margin-top:308.25pt;width:6.45pt;height:25.4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" filled="f" stroked="f">
                <v:textbox style="mso-fit-shape-to-text:t" inset="0,0,0,0">
                  <w:txbxContent>
                    <w:p w:rsidR="00B55619" w:rsidRDefault="00B55619" w:rsidP="00A23E9E"/>
                  </w:txbxContent>
                </v:textbox>
              </v:rect>
            </w:pict>
          </mc:Fallback>
        </mc:AlternateContent>
      </w:r>
      <w:r>
        <w:rPr>
          <w:lang w:eastAsia="ru-RU"/>
        </w:rPr>
        <mc:AlternateContent>
          <mc:Choice Requires="wps">
            <w:drawing>
              <wp:anchor distT="0" distB="0" distL="114300" distR="114300" simplePos="0" relativeHeight="251665408" behindDoc="0" locked="0" layoutInCell="1" allowOverlap="1" wp14:anchorId="375577F2" wp14:editId="64E75FCB">
                <wp:simplePos x="0" y="0"/>
                <wp:positionH relativeFrom="column">
                  <wp:posOffset>4264660</wp:posOffset>
                </wp:positionH>
                <wp:positionV relativeFrom="paragraph">
                  <wp:posOffset>3875405</wp:posOffset>
                </wp:positionV>
                <wp:extent cx="569595" cy="214630"/>
                <wp:effectExtent l="0" t="0" r="0" b="0"/>
                <wp:wrapNone/>
                <wp:docPr id="98" name="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8" o:spid="_x0000_s1026" style="position:absolute;margin-left:335.8pt;margin-top:305.15pt;width:44.85pt;height:1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" filled="f" stroked="f"/>
            </w:pict>
          </mc:Fallback>
        </mc:AlternateContent>
      </w:r>
      <w:r>
        <w:rPr>
          <w:lang w:eastAsia="ru-RU"/>
        </w:rPr>
        <mc:AlternateContent>
          <mc:Choice Requires="wps">
            <w:drawing>
              <wp:anchor distT="0" distB="0" distL="114300" distR="114300" simplePos="0" relativeHeight="251666432" behindDoc="0" locked="0" layoutInCell="1" allowOverlap="1" wp14:anchorId="1B52E9A2" wp14:editId="56D99B21">
                <wp:simplePos x="0" y="0"/>
                <wp:positionH relativeFrom="column">
                  <wp:posOffset>3818255</wp:posOffset>
                </wp:positionH>
                <wp:positionV relativeFrom="paragraph">
                  <wp:posOffset>3914775</wp:posOffset>
                </wp:positionV>
                <wp:extent cx="81915" cy="323215"/>
                <wp:effectExtent l="0" t="0" r="13335" b="635"/>
                <wp:wrapNone/>
                <wp:docPr id="97" name="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619" w:rsidRDefault="00B55619" w:rsidP="00A23E9E"/>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97" o:spid="_x0000_s1029" style="position:absolute;margin-left:300.65pt;margin-top:308.25pt;width:6.45pt;height:25.4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" filled="f" stroked="f">
                <v:textbox style="mso-fit-shape-to-text:t" inset="0,0,0,0">
                  <w:txbxContent>
                    <w:p w:rsidR="00B55619" w:rsidRDefault="00B55619" w:rsidP="00A23E9E"/>
                  </w:txbxContent>
                </v:textbox>
              </v:rect>
            </w:pict>
          </mc:Fallback>
        </mc:AlternateContent>
      </w:r>
      <w:r>
        <w:rPr>
          <w:lang w:eastAsia="ru-RU"/>
        </w:rPr>
        <mc:AlternateContent>
          <mc:Choice Requires="wps">
            <w:drawing>
              <wp:anchor distT="0" distB="0" distL="114300" distR="114300" simplePos="0" relativeHeight="251667456" behindDoc="0" locked="0" layoutInCell="1" allowOverlap="1" wp14:anchorId="7521326D" wp14:editId="15987FF4">
                <wp:simplePos x="0" y="0"/>
                <wp:positionH relativeFrom="column">
                  <wp:posOffset>3695700</wp:posOffset>
                </wp:positionH>
                <wp:positionV relativeFrom="paragraph">
                  <wp:posOffset>3875405</wp:posOffset>
                </wp:positionV>
                <wp:extent cx="570230" cy="214630"/>
                <wp:effectExtent l="0" t="0" r="0" b="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026" style="position:absolute;margin-left:291pt;margin-top:305.15pt;width:44.9pt;height:1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" filled="f" stroked="f"/>
            </w:pict>
          </mc:Fallback>
        </mc:AlternateContent>
      </w:r>
      <w:r>
        <w:rPr>
          <w:lang w:eastAsia="ru-RU"/>
        </w:rPr>
        <mc:AlternateContent>
          <mc:Choice Requires="wps">
            <w:drawing>
              <wp:anchor distT="0" distB="0" distL="114300" distR="114300" simplePos="0" relativeHeight="251668480" behindDoc="0" locked="0" layoutInCell="1" allowOverlap="1" wp14:anchorId="16716CF7" wp14:editId="186DF17C">
                <wp:simplePos x="0" y="0"/>
                <wp:positionH relativeFrom="column">
                  <wp:posOffset>3249295</wp:posOffset>
                </wp:positionH>
                <wp:positionV relativeFrom="paragraph">
                  <wp:posOffset>3914775</wp:posOffset>
                </wp:positionV>
                <wp:extent cx="81915" cy="323215"/>
                <wp:effectExtent l="0" t="0" r="13335" b="635"/>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619" w:rsidRDefault="00B55619" w:rsidP="00A23E9E"/>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44" o:spid="_x0000_s1030" style="position:absolute;margin-left:255.85pt;margin-top:308.25pt;width:6.45pt;height:25.4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" filled="f" stroked="f">
                <v:textbox style="mso-fit-shape-to-text:t" inset="0,0,0,0">
                  <w:txbxContent>
                    <w:p w:rsidR="00B55619" w:rsidRDefault="00B55619" w:rsidP="00A23E9E"/>
                  </w:txbxContent>
                </v:textbox>
              </v:rect>
            </w:pict>
          </mc:Fallback>
        </mc:AlternateContent>
      </w:r>
      <w:r>
        <w:rPr>
          <w:lang w:eastAsia="ru-RU"/>
        </w:rPr>
        <mc:AlternateContent>
          <mc:Choice Requires="wps">
            <w:drawing>
              <wp:anchor distT="0" distB="0" distL="114300" distR="114300" simplePos="0" relativeHeight="251669504" behindDoc="0" locked="0" layoutInCell="1" allowOverlap="1" wp14:anchorId="4CD5ECE6" wp14:editId="45EE1F00">
                <wp:simplePos x="0" y="0"/>
                <wp:positionH relativeFrom="column">
                  <wp:posOffset>2202180</wp:posOffset>
                </wp:positionH>
                <wp:positionV relativeFrom="paragraph">
                  <wp:posOffset>3895725</wp:posOffset>
                </wp:positionV>
                <wp:extent cx="81915" cy="323215"/>
                <wp:effectExtent l="0" t="0" r="13335" b="635"/>
                <wp:wrapNone/>
                <wp:docPr id="158" name="Прямоугольник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619" w:rsidRDefault="00B55619" w:rsidP="00A23E9E"/>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158" o:spid="_x0000_s1031" style="position:absolute;margin-left:173.4pt;margin-top:306.75pt;width:6.45pt;height:25.4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" filled="f" stroked="f">
                <v:textbox style="mso-fit-shape-to-text:t" inset="0,0,0,0">
                  <w:txbxContent>
                    <w:p w:rsidR="00B55619" w:rsidRDefault="00B55619" w:rsidP="00A23E9E"/>
                  </w:txbxContent>
                </v:textbox>
              </v:rect>
            </w:pict>
          </mc:Fallback>
        </mc:AlternateContent>
      </w:r>
      <w:r>
        <w:rPr>
          <w:lang w:eastAsia="ru-RU"/>
        </w:rPr>
        <mc:AlternateContent>
          <mc:Choice Requires="wps">
            <w:drawing>
              <wp:anchor distT="0" distB="0" distL="114300" distR="114300" simplePos="0" relativeHeight="251670528" behindDoc="0" locked="0" layoutInCell="1" allowOverlap="1" wp14:anchorId="5B282EF8" wp14:editId="2F9ED67B">
                <wp:simplePos x="0" y="0"/>
                <wp:positionH relativeFrom="column">
                  <wp:posOffset>2379980</wp:posOffset>
                </wp:positionH>
                <wp:positionV relativeFrom="paragraph">
                  <wp:posOffset>3771265</wp:posOffset>
                </wp:positionV>
                <wp:extent cx="81915" cy="323215"/>
                <wp:effectExtent l="0" t="0" r="13335" b="635"/>
                <wp:wrapNone/>
                <wp:docPr id="157" name="Прямоугольник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619" w:rsidRDefault="00B55619" w:rsidP="00A23E9E"/>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157" o:spid="_x0000_s1032" style="position:absolute;margin-left:187.4pt;margin-top:296.95pt;width:6.45pt;height:25.4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" filled="f" stroked="f">
                <v:textbox style="mso-fit-shape-to-text:t" inset="0,0,0,0">
                  <w:txbxContent>
                    <w:p w:rsidR="00B55619" w:rsidRDefault="00B55619" w:rsidP="00A23E9E"/>
                  </w:txbxContent>
                </v:textbox>
              </v:rect>
            </w:pict>
          </mc:Fallback>
        </mc:AlternateContent>
      </w:r>
      <w:r>
        <w:rPr>
          <w:lang w:eastAsia="ru-RU"/>
        </w:rPr>
        <mc:AlternateContent>
          <mc:Choice Requires="wps">
            <w:drawing>
              <wp:anchor distT="0" distB="0" distL="114300" distR="114300" simplePos="0" relativeHeight="251671552" behindDoc="0" locked="0" layoutInCell="1" allowOverlap="1" wp14:anchorId="7B970638" wp14:editId="6BD694DE">
                <wp:simplePos x="0" y="0"/>
                <wp:positionH relativeFrom="column">
                  <wp:posOffset>1563370</wp:posOffset>
                </wp:positionH>
                <wp:positionV relativeFrom="paragraph">
                  <wp:posOffset>995045</wp:posOffset>
                </wp:positionV>
                <wp:extent cx="81915" cy="323215"/>
                <wp:effectExtent l="0" t="0" r="13335" b="635"/>
                <wp:wrapNone/>
                <wp:docPr id="153" name="Прямоугольник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619" w:rsidRDefault="00B55619" w:rsidP="00A23E9E"/>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153" o:spid="_x0000_s1033" style="position:absolute;margin-left:123.1pt;margin-top:78.35pt;width:6.45pt;height:25.4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" filled="f" stroked="f">
                <v:textbox style="mso-fit-shape-to-text:t" inset="0,0,0,0">
                  <w:txbxContent>
                    <w:p w:rsidR="00B55619" w:rsidRDefault="00B55619" w:rsidP="00A23E9E"/>
                  </w:txbxContent>
                </v:textbox>
              </v:rect>
            </w:pict>
          </mc:Fallback>
        </mc:AlternateContent>
      </w:r>
      <w:r>
        <w:rPr>
          <w:lang w:eastAsia="ru-RU"/>
        </w:rPr>
        <mc:AlternateContent>
          <mc:Choice Requires="wps">
            <w:drawing>
              <wp:anchor distT="0" distB="0" distL="114300" distR="114300" simplePos="0" relativeHeight="251672576" behindDoc="0" locked="0" layoutInCell="1" allowOverlap="1" wp14:anchorId="2219F2AD" wp14:editId="587F8B39">
                <wp:simplePos x="0" y="0"/>
                <wp:positionH relativeFrom="column">
                  <wp:posOffset>1492885</wp:posOffset>
                </wp:positionH>
                <wp:positionV relativeFrom="paragraph">
                  <wp:posOffset>956945</wp:posOffset>
                </wp:positionV>
                <wp:extent cx="640715" cy="214630"/>
                <wp:effectExtent l="0" t="0" r="0" b="0"/>
                <wp:wrapNone/>
                <wp:docPr id="152" name="Прямоугольник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2" o:spid="_x0000_s1026" style="position:absolute;margin-left:117.55pt;margin-top:75.35pt;width:50.45pt;height:1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" filled="f" stroked="f"/>
            </w:pict>
          </mc:Fallback>
        </mc:AlternateContent>
      </w:r>
      <w:r>
        <w:rPr>
          <w:lang w:eastAsia="ru-RU"/>
        </w:rPr>
        <mc:AlternateContent>
          <mc:Choice Requires="wps">
            <w:drawing>
              <wp:anchor distT="0" distB="0" distL="114300" distR="114300" simplePos="0" relativeHeight="251674624" behindDoc="0" locked="0" layoutInCell="1" allowOverlap="1" wp14:anchorId="300CE246" wp14:editId="795165BA">
                <wp:simplePos x="0" y="0"/>
                <wp:positionH relativeFrom="column">
                  <wp:posOffset>1793240</wp:posOffset>
                </wp:positionH>
                <wp:positionV relativeFrom="paragraph">
                  <wp:posOffset>187960</wp:posOffset>
                </wp:positionV>
                <wp:extent cx="81915" cy="323215"/>
                <wp:effectExtent l="0" t="0" r="13335" b="635"/>
                <wp:wrapNone/>
                <wp:docPr id="146" name="Прямоугольник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619" w:rsidRDefault="00B55619" w:rsidP="00A23E9E"/>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146" o:spid="_x0000_s1034" style="position:absolute;margin-left:141.2pt;margin-top:14.8pt;width:6.45pt;height:25.4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" filled="f" stroked="f">
                <v:textbox style="mso-fit-shape-to-text:t" inset="0,0,0,0">
                  <w:txbxContent>
                    <w:p w:rsidR="00B55619" w:rsidRDefault="00B55619" w:rsidP="00A23E9E"/>
                  </w:txbxContent>
                </v:textbox>
              </v:rect>
            </w:pict>
          </mc:Fallback>
        </mc:AlternateContent>
      </w:r>
      <w:r>
        <w:rPr>
          <w:lang w:eastAsia="ru-RU"/>
        </w:rPr>
        <mc:AlternateContent>
          <mc:Choice Requires="wps">
            <w:drawing>
              <wp:anchor distT="0" distB="0" distL="114300" distR="114300" simplePos="0" relativeHeight="251675648" behindDoc="0" locked="0" layoutInCell="1" allowOverlap="1" wp14:anchorId="42B889A8" wp14:editId="3C85B9E3">
                <wp:simplePos x="0" y="0"/>
                <wp:positionH relativeFrom="column">
                  <wp:posOffset>1959610</wp:posOffset>
                </wp:positionH>
                <wp:positionV relativeFrom="paragraph">
                  <wp:posOffset>73025</wp:posOffset>
                </wp:positionV>
                <wp:extent cx="81915" cy="323215"/>
                <wp:effectExtent l="0" t="0" r="13335" b="635"/>
                <wp:wrapNone/>
                <wp:docPr id="145" name="Прямоугольник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619" w:rsidRDefault="00B55619" w:rsidP="00A23E9E"/>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145" o:spid="_x0000_s1035" style="position:absolute;margin-left:154.3pt;margin-top:5.75pt;width:6.45pt;height:25.4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" filled="f" stroked="f">
                <v:textbox style="mso-fit-shape-to-text:t" inset="0,0,0,0">
                  <w:txbxContent>
                    <w:p w:rsidR="00B55619" w:rsidRDefault="00B55619" w:rsidP="00A23E9E"/>
                  </w:txbxContent>
                </v:textbox>
              </v:rect>
            </w:pict>
          </mc:Fallback>
        </mc:AlternateContent>
      </w:r>
      <w:r>
        <w:rPr>
          <w:lang w:eastAsia="ru-RU"/>
        </w:rPr>
        <mc:AlternateContent>
          <mc:Choice Requires="wps">
            <w:drawing>
              <wp:anchor distT="0" distB="0" distL="114300" distR="114300" simplePos="0" relativeHeight="251676672" behindDoc="0" locked="0" layoutInCell="1" allowOverlap="1" wp14:anchorId="71391AB8" wp14:editId="36C2FC35">
                <wp:simplePos x="0" y="0"/>
                <wp:positionH relativeFrom="column">
                  <wp:posOffset>1990090</wp:posOffset>
                </wp:positionH>
                <wp:positionV relativeFrom="paragraph">
                  <wp:posOffset>2845435</wp:posOffset>
                </wp:positionV>
                <wp:extent cx="81915" cy="323215"/>
                <wp:effectExtent l="0" t="0" r="13335" b="635"/>
                <wp:wrapNone/>
                <wp:docPr id="143" name="Прямоугольник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619" w:rsidRDefault="00B55619" w:rsidP="00A23E9E"/>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143" o:spid="_x0000_s1036" style="position:absolute;margin-left:156.7pt;margin-top:224.05pt;width:6.45pt;height:25.4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" filled="f" stroked="f">
                <v:textbox style="mso-fit-shape-to-text:t" inset="0,0,0,0">
                  <w:txbxContent>
                    <w:p w:rsidR="00B55619" w:rsidRDefault="00B55619" w:rsidP="00A23E9E"/>
                  </w:txbxContent>
                </v:textbox>
              </v:rect>
            </w:pict>
          </mc:Fallback>
        </mc:AlternateContent>
      </w:r>
      <w:r>
        <w:rPr>
          <w:lang w:eastAsia="ru-RU"/>
        </w:rPr>
        <mc:AlternateContent>
          <mc:Choice Requires="wps">
            <w:drawing>
              <wp:anchor distT="0" distB="0" distL="114300" distR="114300" simplePos="0" relativeHeight="251677696" behindDoc="0" locked="0" layoutInCell="1" allowOverlap="1" wp14:anchorId="71523E5D" wp14:editId="7B2F7011">
                <wp:simplePos x="0" y="0"/>
                <wp:positionH relativeFrom="column">
                  <wp:posOffset>1918970</wp:posOffset>
                </wp:positionH>
                <wp:positionV relativeFrom="paragraph">
                  <wp:posOffset>2807335</wp:posOffset>
                </wp:positionV>
                <wp:extent cx="640715" cy="215265"/>
                <wp:effectExtent l="0" t="0" r="0" b="0"/>
                <wp:wrapNone/>
                <wp:docPr id="142" name="Прямоугольник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2" o:spid="_x0000_s1026" style="position:absolute;margin-left:151.1pt;margin-top:221.05pt;width:50.45pt;height:16.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" filled="f" stroked="f"/>
            </w:pict>
          </mc:Fallback>
        </mc:AlternateContent>
      </w:r>
      <w:r>
        <w:rPr>
          <w:lang w:eastAsia="ru-RU"/>
        </w:rPr>
        <mc:AlternateContent>
          <mc:Choice Requires="wps">
            <w:drawing>
              <wp:anchor distT="0" distB="0" distL="114300" distR="114300" simplePos="0" relativeHeight="251678720" behindDoc="0" locked="0" layoutInCell="1" allowOverlap="1" wp14:anchorId="65EB26CC" wp14:editId="093C4C3C">
                <wp:simplePos x="0" y="0"/>
                <wp:positionH relativeFrom="column">
                  <wp:posOffset>2812415</wp:posOffset>
                </wp:positionH>
                <wp:positionV relativeFrom="paragraph">
                  <wp:posOffset>2802890</wp:posOffset>
                </wp:positionV>
                <wp:extent cx="81915" cy="323215"/>
                <wp:effectExtent l="0" t="0" r="13335" b="635"/>
                <wp:wrapNone/>
                <wp:docPr id="141" name="Прямоугольник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619" w:rsidRDefault="00B55619" w:rsidP="00A23E9E"/>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141" o:spid="_x0000_s1037" style="position:absolute;margin-left:221.45pt;margin-top:220.7pt;width:6.45pt;height:25.4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" filled="f" stroked="f">
                <v:textbox style="mso-fit-shape-to-text:t" inset="0,0,0,0">
                  <w:txbxContent>
                    <w:p w:rsidR="00B55619" w:rsidRDefault="00B55619" w:rsidP="00A23E9E"/>
                  </w:txbxContent>
                </v:textbox>
              </v:rect>
            </w:pict>
          </mc:Fallback>
        </mc:AlternateContent>
      </w:r>
      <w:r>
        <w:rPr>
          <w:lang w:eastAsia="ru-RU"/>
        </w:rPr>
        <mc:AlternateContent>
          <mc:Choice Requires="wps">
            <w:drawing>
              <wp:anchor distT="0" distB="0" distL="114300" distR="114300" simplePos="0" relativeHeight="251679744" behindDoc="0" locked="0" layoutInCell="1" allowOverlap="1" wp14:anchorId="69455164" wp14:editId="235060FE">
                <wp:simplePos x="0" y="0"/>
                <wp:positionH relativeFrom="column">
                  <wp:posOffset>2629535</wp:posOffset>
                </wp:positionH>
                <wp:positionV relativeFrom="paragraph">
                  <wp:posOffset>2802890</wp:posOffset>
                </wp:positionV>
                <wp:extent cx="81915" cy="323215"/>
                <wp:effectExtent l="0" t="0" r="13335" b="635"/>
                <wp:wrapNone/>
                <wp:docPr id="140" name="Прямоугольник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619" w:rsidRDefault="00B55619" w:rsidP="00A23E9E"/>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140" o:spid="_x0000_s1038" style="position:absolute;margin-left:207.05pt;margin-top:220.7pt;width:6.45pt;height:25.4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" filled="f" stroked="f">
                <v:textbox style="mso-fit-shape-to-text:t" inset="0,0,0,0">
                  <w:txbxContent>
                    <w:p w:rsidR="00B55619" w:rsidRDefault="00B55619" w:rsidP="00A23E9E"/>
                  </w:txbxContent>
                </v:textbox>
              </v:rect>
            </w:pict>
          </mc:Fallback>
        </mc:AlternateContent>
      </w:r>
      <w:r>
        <w:rPr>
          <w:lang w:eastAsia="ru-RU"/>
        </w:rPr>
        <mc:AlternateContent>
          <mc:Choice Requires="wps">
            <w:drawing>
              <wp:anchor distT="0" distB="0" distL="114300" distR="114300" simplePos="0" relativeHeight="251680768" behindDoc="0" locked="0" layoutInCell="1" allowOverlap="1" wp14:anchorId="5DA5A6D2" wp14:editId="36FDA91F">
                <wp:simplePos x="0" y="0"/>
                <wp:positionH relativeFrom="column">
                  <wp:posOffset>2559050</wp:posOffset>
                </wp:positionH>
                <wp:positionV relativeFrom="paragraph">
                  <wp:posOffset>2764790</wp:posOffset>
                </wp:positionV>
                <wp:extent cx="711835" cy="214630"/>
                <wp:effectExtent l="0" t="0" r="0" b="0"/>
                <wp:wrapNone/>
                <wp:docPr id="139" name="Прямоугольник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9" o:spid="_x0000_s1026" style="position:absolute;margin-left:201.5pt;margin-top:217.7pt;width:56.05pt;height:1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" filled="f" stroked="f"/>
            </w:pict>
          </mc:Fallback>
        </mc:AlternateContent>
      </w:r>
      <w:r>
        <w:rPr>
          <w:lang w:eastAsia="ru-RU"/>
        </w:rPr>
        <mc:AlternateContent>
          <mc:Choice Requires="wps">
            <w:drawing>
              <wp:anchor distT="0" distB="0" distL="114300" distR="114300" simplePos="0" relativeHeight="251681792" behindDoc="0" locked="0" layoutInCell="1" allowOverlap="1" wp14:anchorId="3C4DD424" wp14:editId="10D046AB">
                <wp:simplePos x="0" y="0"/>
                <wp:positionH relativeFrom="column">
                  <wp:posOffset>1918970</wp:posOffset>
                </wp:positionH>
                <wp:positionV relativeFrom="paragraph">
                  <wp:posOffset>2522855</wp:posOffset>
                </wp:positionV>
                <wp:extent cx="499110" cy="214630"/>
                <wp:effectExtent l="0" t="0" r="0" b="0"/>
                <wp:wrapNone/>
                <wp:docPr id="137" name="Прямоугольник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7" o:spid="_x0000_s1026" style="position:absolute;margin-left:151.1pt;margin-top:198.65pt;width:39.3pt;height:1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" filled="f" stroked="f"/>
            </w:pict>
          </mc:Fallback>
        </mc:AlternateContent>
      </w:r>
      <w:r>
        <w:rPr>
          <w:lang w:eastAsia="ru-RU"/>
        </w:rPr>
        <mc:AlternateContent>
          <mc:Choice Requires="wps">
            <w:drawing>
              <wp:anchor distT="0" distB="0" distL="114300" distR="114300" simplePos="0" relativeHeight="251682816" behindDoc="0" locked="0" layoutInCell="1" allowOverlap="1" wp14:anchorId="2133BC94" wp14:editId="58D644EB">
                <wp:simplePos x="0" y="0"/>
                <wp:positionH relativeFrom="column">
                  <wp:posOffset>781685</wp:posOffset>
                </wp:positionH>
                <wp:positionV relativeFrom="paragraph">
                  <wp:posOffset>2588260</wp:posOffset>
                </wp:positionV>
                <wp:extent cx="81915" cy="323215"/>
                <wp:effectExtent l="0" t="0" r="13335" b="635"/>
                <wp:wrapNone/>
                <wp:docPr id="127" name="Прямоугольник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619" w:rsidRDefault="00B55619" w:rsidP="00A23E9E"/>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127" o:spid="_x0000_s1039" style="position:absolute;margin-left:61.55pt;margin-top:203.8pt;width:6.45pt;height:25.4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" filled="f" stroked="f">
                <v:textbox style="mso-fit-shape-to-text:t" inset="0,0,0,0">
                  <w:txbxContent>
                    <w:p w:rsidR="00B55619" w:rsidRDefault="00B55619" w:rsidP="00A23E9E"/>
                  </w:txbxContent>
                </v:textbox>
              </v:rect>
            </w:pict>
          </mc:Fallback>
        </mc:AlternateContent>
      </w:r>
      <w:r>
        <w:rPr>
          <w:lang w:eastAsia="ru-RU"/>
        </w:rPr>
        <mc:AlternateContent>
          <mc:Choice Requires="wps">
            <w:drawing>
              <wp:anchor distT="0" distB="0" distL="114300" distR="114300" simplePos="0" relativeHeight="251683840" behindDoc="0" locked="0" layoutInCell="1" allowOverlap="1" wp14:anchorId="2F1ECC54" wp14:editId="4B918E01">
                <wp:simplePos x="0" y="0"/>
                <wp:positionH relativeFrom="column">
                  <wp:posOffset>710565</wp:posOffset>
                </wp:positionH>
                <wp:positionV relativeFrom="paragraph">
                  <wp:posOffset>2551430</wp:posOffset>
                </wp:positionV>
                <wp:extent cx="499110" cy="214630"/>
                <wp:effectExtent l="0" t="0" r="0" b="0"/>
                <wp:wrapNone/>
                <wp:docPr id="126" name="Прямоугольник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6" o:spid="_x0000_s1026" style="position:absolute;margin-left:55.95pt;margin-top:200.9pt;width:39.3pt;height:16.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" filled="f" stroked="f"/>
            </w:pict>
          </mc:Fallback>
        </mc:AlternateContent>
      </w:r>
      <w:r>
        <w:rPr>
          <w:lang w:eastAsia="ru-RU"/>
        </w:rPr>
        <mc:AlternateContent>
          <mc:Choice Requires="wps">
            <w:drawing>
              <wp:anchor distT="0" distB="0" distL="114300" distR="114300" simplePos="0" relativeHeight="251684864" behindDoc="0" locked="0" layoutInCell="1" allowOverlap="1" wp14:anchorId="2A018DE3" wp14:editId="18AD08EC">
                <wp:simplePos x="0" y="0"/>
                <wp:positionH relativeFrom="column">
                  <wp:posOffset>4264660</wp:posOffset>
                </wp:positionH>
                <wp:positionV relativeFrom="paragraph">
                  <wp:posOffset>1953260</wp:posOffset>
                </wp:positionV>
                <wp:extent cx="498475" cy="214630"/>
                <wp:effectExtent l="0" t="0" r="0" b="0"/>
                <wp:wrapNone/>
                <wp:docPr id="124" name="Прямоуголь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47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4" o:spid="_x0000_s1026" style="position:absolute;margin-left:335.8pt;margin-top:153.8pt;width:39.2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" filled="f" stroked="f"/>
            </w:pict>
          </mc:Fallback>
        </mc:AlternateContent>
      </w:r>
      <w:r>
        <w:rPr>
          <w:lang w:eastAsia="ru-RU"/>
        </w:rPr>
        <mc:AlternateContent>
          <mc:Choice Requires="wps">
            <w:drawing>
              <wp:anchor distT="0" distB="0" distL="114300" distR="114300" simplePos="0" relativeHeight="251685888" behindDoc="0" locked="0" layoutInCell="1" allowOverlap="1" wp14:anchorId="413BF5D7" wp14:editId="3453041C">
                <wp:simplePos x="0" y="0"/>
                <wp:positionH relativeFrom="column">
                  <wp:posOffset>0</wp:posOffset>
                </wp:positionH>
                <wp:positionV relativeFrom="paragraph">
                  <wp:posOffset>2052955</wp:posOffset>
                </wp:positionV>
                <wp:extent cx="498475" cy="214630"/>
                <wp:effectExtent l="0" t="0" r="0" b="0"/>
                <wp:wrapNone/>
                <wp:docPr id="122" name="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47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2" o:spid="_x0000_s1026" style="position:absolute;margin-left:0;margin-top:161.65pt;width:39.25pt;height:16.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" filled="f" stroked="f"/>
            </w:pict>
          </mc:Fallback>
        </mc:AlternateContent>
      </w:r>
      <w:r>
        <w:rPr>
          <w:lang w:eastAsia="ru-RU"/>
        </w:rPr>
        <mc:AlternateContent>
          <mc:Choice Requires="wps">
            <w:drawing>
              <wp:anchor distT="0" distB="0" distL="114300" distR="114300" simplePos="0" relativeHeight="251686912" behindDoc="0" locked="0" layoutInCell="1" allowOverlap="1" wp14:anchorId="6FD17931" wp14:editId="52233088">
                <wp:simplePos x="0" y="0"/>
                <wp:positionH relativeFrom="column">
                  <wp:posOffset>3578860</wp:posOffset>
                </wp:positionH>
                <wp:positionV relativeFrom="paragraph">
                  <wp:posOffset>4511040</wp:posOffset>
                </wp:positionV>
                <wp:extent cx="81915" cy="323215"/>
                <wp:effectExtent l="0" t="0" r="13335" b="635"/>
                <wp:wrapNone/>
                <wp:docPr id="116" name="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619" w:rsidRDefault="00B55619" w:rsidP="00A23E9E"/>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116" o:spid="_x0000_s1040" style="position:absolute;margin-left:281.8pt;margin-top:355.2pt;width:6.45pt;height:25.4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" filled="f" stroked="f">
                <v:textbox style="mso-fit-shape-to-text:t" inset="0,0,0,0">
                  <w:txbxContent>
                    <w:p w:rsidR="00B55619" w:rsidRDefault="00B55619" w:rsidP="00A23E9E"/>
                  </w:txbxContent>
                </v:textbox>
              </v:rect>
            </w:pict>
          </mc:Fallback>
        </mc:AlternateContent>
      </w:r>
      <w:r>
        <w:rPr>
          <w:lang w:eastAsia="ru-RU"/>
        </w:rPr>
        <mc:AlternateContent>
          <mc:Choice Requires="wps">
            <w:drawing>
              <wp:anchor distT="0" distB="0" distL="114300" distR="114300" simplePos="0" relativeHeight="251687936" behindDoc="0" locked="0" layoutInCell="1" allowOverlap="1" wp14:anchorId="2B09A241" wp14:editId="2BA27114">
                <wp:simplePos x="0" y="0"/>
                <wp:positionH relativeFrom="column">
                  <wp:posOffset>3198495</wp:posOffset>
                </wp:positionH>
                <wp:positionV relativeFrom="paragraph">
                  <wp:posOffset>4511040</wp:posOffset>
                </wp:positionV>
                <wp:extent cx="81915" cy="323215"/>
                <wp:effectExtent l="0" t="0" r="13335" b="635"/>
                <wp:wrapNone/>
                <wp:docPr id="115" name="Прямо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619" w:rsidRDefault="00B55619" w:rsidP="00A23E9E"/>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115" o:spid="_x0000_s1041" style="position:absolute;margin-left:251.85pt;margin-top:355.2pt;width:6.45pt;height:25.4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" filled="f" stroked="f">
                <v:textbox style="mso-fit-shape-to-text:t" inset="0,0,0,0">
                  <w:txbxContent>
                    <w:p w:rsidR="00B55619" w:rsidRDefault="00B55619" w:rsidP="00A23E9E"/>
                  </w:txbxContent>
                </v:textbox>
              </v:rect>
            </w:pict>
          </mc:Fallback>
        </mc:AlternateContent>
      </w:r>
      <w:r>
        <w:rPr>
          <w:lang w:eastAsia="ru-RU"/>
        </w:rPr>
        <mc:AlternateContent>
          <mc:Choice Requires="wps">
            <w:drawing>
              <wp:anchor distT="0" distB="0" distL="114300" distR="114300" simplePos="0" relativeHeight="251688960" behindDoc="0" locked="0" layoutInCell="1" allowOverlap="1" wp14:anchorId="11D8E176" wp14:editId="484E3380">
                <wp:simplePos x="0" y="0"/>
                <wp:positionH relativeFrom="column">
                  <wp:posOffset>3127375</wp:posOffset>
                </wp:positionH>
                <wp:positionV relativeFrom="paragraph">
                  <wp:posOffset>4473575</wp:posOffset>
                </wp:positionV>
                <wp:extent cx="1067435" cy="214630"/>
                <wp:effectExtent l="0" t="0" r="0" b="0"/>
                <wp:wrapNone/>
                <wp:docPr id="114" name="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43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4" o:spid="_x0000_s1026" style="position:absolute;margin-left:246.25pt;margin-top:352.25pt;width:84.05pt;height:16.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" filled="f" stroked="f"/>
            </w:pict>
          </mc:Fallback>
        </mc:AlternateContent>
      </w:r>
      <w:r>
        <w:rPr>
          <w:lang w:eastAsia="ru-RU"/>
        </w:rPr>
        <mc:AlternateContent>
          <mc:Choice Requires="wps">
            <w:drawing>
              <wp:anchor distT="0" distB="0" distL="114300" distR="114300" simplePos="0" relativeHeight="251689984" behindDoc="0" locked="0" layoutInCell="1" allowOverlap="1" wp14:anchorId="7B1A81D9" wp14:editId="42F4658E">
                <wp:simplePos x="0" y="0"/>
                <wp:positionH relativeFrom="column">
                  <wp:posOffset>2612390</wp:posOffset>
                </wp:positionH>
                <wp:positionV relativeFrom="paragraph">
                  <wp:posOffset>1436370</wp:posOffset>
                </wp:positionV>
                <wp:extent cx="81915" cy="134620"/>
                <wp:effectExtent l="0" t="0" r="13335" b="17780"/>
                <wp:wrapNone/>
                <wp:docPr id="108" name="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619" w:rsidRDefault="00B55619" w:rsidP="00A23E9E"/>
                        </w:txbxContent>
                      </wps:txbx>
                      <wps:bodyPr rot="0" vert="horz" wrap="non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Прямоугольник 108" o:spid="_x0000_s1042" style="position:absolute;margin-left:205.7pt;margin-top:113.1pt;width:6.45pt;height:10.6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" filled="f" stroked="f">
                <v:textbox inset="0,0,0,0">
                  <w:txbxContent>
                    <w:p w:rsidR="00B55619" w:rsidRDefault="00B55619" w:rsidP="00A23E9E"/>
                  </w:txbxContent>
                </v:textbox>
              </v:rect>
            </w:pict>
          </mc:Fallback>
        </mc:AlternateContent>
      </w:r>
      <w:r>
        <w:rPr>
          <w:lang w:eastAsia="ru-RU"/>
        </w:rPr>
        <mc:AlternateContent>
          <mc:Choice Requires="wps">
            <w:drawing>
              <wp:anchor distT="0" distB="0" distL="114300" distR="114300" simplePos="0" relativeHeight="251691008" behindDoc="0" locked="0" layoutInCell="1" allowOverlap="1" wp14:anchorId="34E8DF04" wp14:editId="64C05B8A">
                <wp:simplePos x="0" y="0"/>
                <wp:positionH relativeFrom="column">
                  <wp:posOffset>2036445</wp:posOffset>
                </wp:positionH>
                <wp:positionV relativeFrom="paragraph">
                  <wp:posOffset>1436370</wp:posOffset>
                </wp:positionV>
                <wp:extent cx="81915" cy="323215"/>
                <wp:effectExtent l="0" t="0" r="13335" b="635"/>
                <wp:wrapNone/>
                <wp:docPr id="107" name="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619" w:rsidRDefault="00B55619" w:rsidP="00A23E9E"/>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107" o:spid="_x0000_s1043" style="position:absolute;margin-left:160.35pt;margin-top:113.1pt;width:6.45pt;height:25.4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" filled="f" stroked="f">
                <v:textbox style="mso-fit-shape-to-text:t" inset="0,0,0,0">
                  <w:txbxContent>
                    <w:p w:rsidR="00B55619" w:rsidRDefault="00B55619" w:rsidP="00A23E9E"/>
                  </w:txbxContent>
                </v:textbox>
              </v:rect>
            </w:pict>
          </mc:Fallback>
        </mc:AlternateContent>
      </w:r>
      <w:r>
        <w:rPr>
          <w:lang w:eastAsia="ru-RU"/>
        </w:rPr>
        <mc:AlternateContent>
          <mc:Choice Requires="wps">
            <w:drawing>
              <wp:anchor distT="0" distB="0" distL="114300" distR="114300" simplePos="0" relativeHeight="251692032" behindDoc="0" locked="0" layoutInCell="1" allowOverlap="1" wp14:anchorId="4284BB16" wp14:editId="790A21CA">
                <wp:simplePos x="0" y="0"/>
                <wp:positionH relativeFrom="column">
                  <wp:posOffset>1990090</wp:posOffset>
                </wp:positionH>
                <wp:positionV relativeFrom="paragraph">
                  <wp:posOffset>743585</wp:posOffset>
                </wp:positionV>
                <wp:extent cx="640715" cy="214630"/>
                <wp:effectExtent l="0" t="0" r="0" b="0"/>
                <wp:wrapNone/>
                <wp:docPr id="104" name="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4" o:spid="_x0000_s1026" style="position:absolute;margin-left:156.7pt;margin-top:58.55pt;width:50.45pt;height:16.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" filled="f" stroked="f"/>
            </w:pict>
          </mc:Fallback>
        </mc:AlternateContent>
      </w:r>
      <w:r>
        <w:rPr>
          <w:lang w:eastAsia="ru-RU"/>
        </w:rPr>
        <mc:AlternateContent>
          <mc:Choice Requires="wps">
            <w:drawing>
              <wp:anchor distT="0" distB="0" distL="114300" distR="114300" simplePos="0" relativeHeight="251693056" behindDoc="0" locked="0" layoutInCell="1" allowOverlap="1" wp14:anchorId="14BF4AAE" wp14:editId="09A0B847">
                <wp:simplePos x="0" y="0"/>
                <wp:positionH relativeFrom="column">
                  <wp:posOffset>3663950</wp:posOffset>
                </wp:positionH>
                <wp:positionV relativeFrom="paragraph">
                  <wp:posOffset>1055370</wp:posOffset>
                </wp:positionV>
                <wp:extent cx="81915" cy="323215"/>
                <wp:effectExtent l="0" t="0" r="13335" b="635"/>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619" w:rsidRDefault="00B55619" w:rsidP="00A23E9E"/>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66" o:spid="_x0000_s1044" style="position:absolute;margin-left:288.5pt;margin-top:83.1pt;width:6.45pt;height:25.4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" filled="f" stroked="f">
                <v:textbox style="mso-fit-shape-to-text:t" inset="0,0,0,0">
                  <w:txbxContent>
                    <w:p w:rsidR="00B55619" w:rsidRDefault="00B55619" w:rsidP="00A23E9E"/>
                  </w:txbxContent>
                </v:textbox>
              </v:rect>
            </w:pict>
          </mc:Fallback>
        </mc:AlternateContent>
      </w:r>
      <w:r>
        <w:rPr>
          <w:lang w:eastAsia="ru-RU"/>
        </w:rPr>
        <mc:AlternateContent>
          <mc:Choice Requires="wps">
            <w:drawing>
              <wp:anchor distT="0" distB="0" distL="114300" distR="114300" simplePos="0" relativeHeight="251694080" behindDoc="0" locked="0" layoutInCell="1" allowOverlap="1" wp14:anchorId="75CA1EB5" wp14:editId="6608F851">
                <wp:simplePos x="0" y="0"/>
                <wp:positionH relativeFrom="column">
                  <wp:posOffset>3239770</wp:posOffset>
                </wp:positionH>
                <wp:positionV relativeFrom="paragraph">
                  <wp:posOffset>1055370</wp:posOffset>
                </wp:positionV>
                <wp:extent cx="81915" cy="323215"/>
                <wp:effectExtent l="0" t="0" r="13335" b="635"/>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619" w:rsidRDefault="00B55619" w:rsidP="00A23E9E"/>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64" o:spid="_x0000_s1045" style="position:absolute;margin-left:255.1pt;margin-top:83.1pt;width:6.45pt;height:25.4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" filled="f" stroked="f">
                <v:textbox style="mso-fit-shape-to-text:t" inset="0,0,0,0">
                  <w:txbxContent>
                    <w:p w:rsidR="00B55619" w:rsidRDefault="00B55619" w:rsidP="00A23E9E"/>
                  </w:txbxContent>
                </v:textbox>
              </v:rect>
            </w:pict>
          </mc:Fallback>
        </mc:AlternateContent>
      </w:r>
      <w:r>
        <w:rPr>
          <w:lang w:eastAsia="ru-RU"/>
        </w:rPr>
        <mc:AlternateContent>
          <mc:Choice Requires="wps">
            <w:drawing>
              <wp:anchor distT="0" distB="0" distL="114300" distR="114300" simplePos="0" relativeHeight="251695104" behindDoc="0" locked="0" layoutInCell="1" allowOverlap="1" wp14:anchorId="012B314B" wp14:editId="710EB301">
                <wp:simplePos x="0" y="0"/>
                <wp:positionH relativeFrom="column">
                  <wp:posOffset>4019550</wp:posOffset>
                </wp:positionH>
                <wp:positionV relativeFrom="paragraph">
                  <wp:posOffset>939165</wp:posOffset>
                </wp:positionV>
                <wp:extent cx="81915" cy="323215"/>
                <wp:effectExtent l="0" t="0" r="13335" b="635"/>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619" w:rsidRDefault="00B55619" w:rsidP="00A23E9E"/>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63" o:spid="_x0000_s1046" style="position:absolute;margin-left:316.5pt;margin-top:73.95pt;width:6.45pt;height:25.4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" filled="f" stroked="f">
                <v:textbox style="mso-fit-shape-to-text:t" inset="0,0,0,0">
                  <w:txbxContent>
                    <w:p w:rsidR="00B55619" w:rsidRDefault="00B55619" w:rsidP="00A23E9E"/>
                  </w:txbxContent>
                </v:textbox>
              </v:rect>
            </w:pict>
          </mc:Fallback>
        </mc:AlternateContent>
      </w:r>
      <w:r>
        <w:rPr>
          <w:lang w:eastAsia="ru-RU"/>
        </w:rPr>
        <mc:AlternateContent>
          <mc:Choice Requires="wps">
            <w:drawing>
              <wp:anchor distT="0" distB="0" distL="114300" distR="114300" simplePos="0" relativeHeight="251696128" behindDoc="0" locked="0" layoutInCell="1" allowOverlap="1" wp14:anchorId="5BF6265F" wp14:editId="0D2AFD61">
                <wp:simplePos x="0" y="0"/>
                <wp:positionH relativeFrom="column">
                  <wp:posOffset>3636645</wp:posOffset>
                </wp:positionH>
                <wp:positionV relativeFrom="paragraph">
                  <wp:posOffset>939165</wp:posOffset>
                </wp:positionV>
                <wp:extent cx="81915" cy="323215"/>
                <wp:effectExtent l="0" t="0" r="13335" b="635"/>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619" w:rsidRDefault="00B55619" w:rsidP="00A23E9E"/>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62" o:spid="_x0000_s1047" style="position:absolute;margin-left:286.35pt;margin-top:73.95pt;width:6.45pt;height:25.4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" filled="f" stroked="f">
                <v:textbox style="mso-fit-shape-to-text:t" inset="0,0,0,0">
                  <w:txbxContent>
                    <w:p w:rsidR="00B55619" w:rsidRDefault="00B55619" w:rsidP="00A23E9E"/>
                  </w:txbxContent>
                </v:textbox>
              </v:rect>
            </w:pict>
          </mc:Fallback>
        </mc:AlternateContent>
      </w:r>
      <w:r>
        <w:rPr>
          <w:lang w:eastAsia="ru-RU"/>
        </w:rPr>
        <mc:AlternateContent>
          <mc:Choice Requires="wps">
            <w:drawing>
              <wp:anchor distT="0" distB="0" distL="114300" distR="114300" simplePos="0" relativeHeight="251697152" behindDoc="0" locked="0" layoutInCell="1" allowOverlap="1" wp14:anchorId="4547372C" wp14:editId="581C7105">
                <wp:simplePos x="0" y="0"/>
                <wp:positionH relativeFrom="column">
                  <wp:posOffset>3176905</wp:posOffset>
                </wp:positionH>
                <wp:positionV relativeFrom="paragraph">
                  <wp:posOffset>939165</wp:posOffset>
                </wp:positionV>
                <wp:extent cx="81915" cy="323215"/>
                <wp:effectExtent l="0" t="0" r="13335" b="635"/>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619" w:rsidRDefault="00B55619" w:rsidP="00A23E9E"/>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61" o:spid="_x0000_s1048" style="position:absolute;margin-left:250.15pt;margin-top:73.95pt;width:6.45pt;height:25.4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" filled="f" stroked="f">
                <v:textbox style="mso-fit-shape-to-text:t" inset="0,0,0,0">
                  <w:txbxContent>
                    <w:p w:rsidR="00B55619" w:rsidRDefault="00B55619" w:rsidP="00A23E9E"/>
                  </w:txbxContent>
                </v:textbox>
              </v:rect>
            </w:pict>
          </mc:Fallback>
        </mc:AlternateContent>
      </w:r>
      <w:r>
        <w:rPr>
          <w:lang w:eastAsia="ru-RU"/>
        </w:rPr>
        <mc:AlternateContent>
          <mc:Choice Requires="wps">
            <w:drawing>
              <wp:anchor distT="0" distB="0" distL="114300" distR="114300" simplePos="0" relativeHeight="251698176" behindDoc="0" locked="0" layoutInCell="1" allowOverlap="1" wp14:anchorId="5628A515" wp14:editId="7051EF6B">
                <wp:simplePos x="0" y="0"/>
                <wp:positionH relativeFrom="column">
                  <wp:posOffset>3778885</wp:posOffset>
                </wp:positionH>
                <wp:positionV relativeFrom="paragraph">
                  <wp:posOffset>712470</wp:posOffset>
                </wp:positionV>
                <wp:extent cx="81915" cy="323215"/>
                <wp:effectExtent l="0" t="0" r="13335" b="635"/>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619" w:rsidRDefault="00B55619" w:rsidP="00A23E9E"/>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55" o:spid="_x0000_s1049" style="position:absolute;margin-left:297.55pt;margin-top:56.1pt;width:6.45pt;height:25.4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" filled="f" stroked="f">
                <v:textbox style="mso-fit-shape-to-text:t" inset="0,0,0,0">
                  <w:txbxContent>
                    <w:p w:rsidR="00B55619" w:rsidRDefault="00B55619" w:rsidP="00A23E9E"/>
                  </w:txbxContent>
                </v:textbox>
              </v:rect>
            </w:pict>
          </mc:Fallback>
        </mc:AlternateContent>
      </w:r>
      <w:r>
        <w:rPr>
          <w:lang w:eastAsia="ru-RU"/>
        </w:rPr>
        <mc:AlternateContent>
          <mc:Choice Requires="wps">
            <w:drawing>
              <wp:anchor distT="0" distB="0" distL="114300" distR="114300" simplePos="0" relativeHeight="251699200" behindDoc="0" locked="0" layoutInCell="1" allowOverlap="1" wp14:anchorId="125ABF14" wp14:editId="3E6128A0">
                <wp:simplePos x="0" y="0"/>
                <wp:positionH relativeFrom="column">
                  <wp:posOffset>1056640</wp:posOffset>
                </wp:positionH>
                <wp:positionV relativeFrom="paragraph">
                  <wp:posOffset>2350770</wp:posOffset>
                </wp:positionV>
                <wp:extent cx="81915" cy="323215"/>
                <wp:effectExtent l="0" t="0" r="13335" b="635"/>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619" w:rsidRDefault="00B55619" w:rsidP="00A23E9E"/>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050" style="position:absolute;margin-left:83.2pt;margin-top:185.1pt;width:6.45pt;height:25.4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" filled="f" stroked="f">
                <v:textbox style="mso-fit-shape-to-text:t" inset="0,0,0,0">
                  <w:txbxContent>
                    <w:p w:rsidR="00B55619" w:rsidRDefault="00B55619" w:rsidP="00A23E9E"/>
                  </w:txbxContent>
                </v:textbox>
              </v:rect>
            </w:pict>
          </mc:Fallback>
        </mc:AlternateContent>
      </w:r>
      <w:r>
        <w:rPr>
          <w:lang w:eastAsia="ru-RU"/>
        </w:rPr>
        <mc:AlternateContent>
          <mc:Choice Requires="wps">
            <w:drawing>
              <wp:anchor distT="0" distB="0" distL="114300" distR="114300" simplePos="0" relativeHeight="251700224" behindDoc="0" locked="0" layoutInCell="1" allowOverlap="1" wp14:anchorId="30604B1B" wp14:editId="792E217F">
                <wp:simplePos x="0" y="0"/>
                <wp:positionH relativeFrom="column">
                  <wp:posOffset>911225</wp:posOffset>
                </wp:positionH>
                <wp:positionV relativeFrom="paragraph">
                  <wp:posOffset>2350770</wp:posOffset>
                </wp:positionV>
                <wp:extent cx="81915" cy="323215"/>
                <wp:effectExtent l="0" t="0" r="13335" b="635"/>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619" w:rsidRDefault="00B55619" w:rsidP="00A23E9E"/>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51" o:spid="_x0000_s1051" style="position:absolute;margin-left:71.75pt;margin-top:185.1pt;width:6.45pt;height:25.4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" filled="f" stroked="f">
                <v:textbox style="mso-fit-shape-to-text:t" inset="0,0,0,0">
                  <w:txbxContent>
                    <w:p w:rsidR="00B55619" w:rsidRDefault="00B55619" w:rsidP="00A23E9E"/>
                  </w:txbxContent>
                </v:textbox>
              </v:rect>
            </w:pict>
          </mc:Fallback>
        </mc:AlternateContent>
      </w:r>
      <w:r>
        <w:rPr>
          <w:lang w:eastAsia="ru-RU"/>
        </w:rPr>
        <mc:AlternateContent>
          <mc:Choice Requires="wps">
            <w:drawing>
              <wp:anchor distT="0" distB="0" distL="114300" distR="114300" simplePos="0" relativeHeight="251701248" behindDoc="0" locked="0" layoutInCell="1" allowOverlap="1" wp14:anchorId="79C80B68" wp14:editId="0A6A81CE">
                <wp:simplePos x="0" y="0"/>
                <wp:positionH relativeFrom="column">
                  <wp:posOffset>730885</wp:posOffset>
                </wp:positionH>
                <wp:positionV relativeFrom="paragraph">
                  <wp:posOffset>2234565</wp:posOffset>
                </wp:positionV>
                <wp:extent cx="81915" cy="323215"/>
                <wp:effectExtent l="0" t="0" r="13335" b="635"/>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619" w:rsidRDefault="00B55619" w:rsidP="00A23E9E"/>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49" o:spid="_x0000_s1052" style="position:absolute;margin-left:57.55pt;margin-top:175.95pt;width:6.45pt;height:25.4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" filled="f" stroked="f">
                <v:textbox style="mso-fit-shape-to-text:t" inset="0,0,0,0">
                  <w:txbxContent>
                    <w:p w:rsidR="00B55619" w:rsidRDefault="00B55619" w:rsidP="00A23E9E"/>
                  </w:txbxContent>
                </v:textbox>
              </v:rect>
            </w:pict>
          </mc:Fallback>
        </mc:AlternateContent>
      </w:r>
      <w:r>
        <w:rPr>
          <w:lang w:eastAsia="ru-RU"/>
        </w:rPr>
        <mc:AlternateContent>
          <mc:Choice Requires="wps">
            <w:drawing>
              <wp:anchor distT="0" distB="0" distL="114300" distR="114300" simplePos="0" relativeHeight="251702272" behindDoc="0" locked="0" layoutInCell="1" allowOverlap="1" wp14:anchorId="33027A67" wp14:editId="011E8E99">
                <wp:simplePos x="0" y="0"/>
                <wp:positionH relativeFrom="column">
                  <wp:posOffset>901700</wp:posOffset>
                </wp:positionH>
                <wp:positionV relativeFrom="paragraph">
                  <wp:posOffset>2120900</wp:posOffset>
                </wp:positionV>
                <wp:extent cx="81915" cy="323215"/>
                <wp:effectExtent l="0" t="0" r="13335" b="635"/>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619" w:rsidRDefault="00B55619" w:rsidP="00A23E9E"/>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48" o:spid="_x0000_s1053" style="position:absolute;margin-left:71pt;margin-top:167pt;width:6.45pt;height:25.4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" filled="f" stroked="f">
                <v:textbox style="mso-fit-shape-to-text:t" inset="0,0,0,0">
                  <w:txbxContent>
                    <w:p w:rsidR="00B55619" w:rsidRDefault="00B55619" w:rsidP="00A23E9E"/>
                  </w:txbxContent>
                </v:textbox>
              </v:rect>
            </w:pict>
          </mc:Fallback>
        </mc:AlternateContent>
      </w:r>
      <w:r>
        <w:rPr>
          <w:lang w:eastAsia="ru-RU"/>
        </w:rPr>
        <mc:AlternateContent>
          <mc:Choice Requires="wps">
            <w:drawing>
              <wp:anchor distT="0" distB="0" distL="114300" distR="114300" simplePos="0" relativeHeight="251703296" behindDoc="0" locked="0" layoutInCell="1" allowOverlap="1" wp14:anchorId="0C513A82" wp14:editId="233E462D">
                <wp:simplePos x="0" y="0"/>
                <wp:positionH relativeFrom="column">
                  <wp:posOffset>944245</wp:posOffset>
                </wp:positionH>
                <wp:positionV relativeFrom="paragraph">
                  <wp:posOffset>2006600</wp:posOffset>
                </wp:positionV>
                <wp:extent cx="81915" cy="323215"/>
                <wp:effectExtent l="0" t="0" r="13335" b="635"/>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619" w:rsidRDefault="00B55619" w:rsidP="00A23E9E"/>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47" o:spid="_x0000_s1054" style="position:absolute;margin-left:74.35pt;margin-top:158pt;width:6.45pt;height:25.4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" filled="f" stroked="f">
                <v:textbox style="mso-fit-shape-to-text:t" inset="0,0,0,0">
                  <w:txbxContent>
                    <w:p w:rsidR="00B55619" w:rsidRDefault="00B55619" w:rsidP="00A23E9E"/>
                  </w:txbxContent>
                </v:textbox>
              </v:rect>
            </w:pict>
          </mc:Fallback>
        </mc:AlternateContent>
      </w:r>
      <w:r>
        <w:rPr>
          <w:lang w:eastAsia="ru-RU"/>
        </w:rPr>
        <mc:AlternateContent>
          <mc:Choice Requires="wps">
            <w:drawing>
              <wp:anchor distT="0" distB="0" distL="114300" distR="114300" simplePos="0" relativeHeight="251704320" behindDoc="0" locked="0" layoutInCell="1" allowOverlap="1" wp14:anchorId="2716ED20" wp14:editId="3593AC5F">
                <wp:simplePos x="0" y="0"/>
                <wp:positionH relativeFrom="column">
                  <wp:posOffset>800735</wp:posOffset>
                </wp:positionH>
                <wp:positionV relativeFrom="paragraph">
                  <wp:posOffset>1894205</wp:posOffset>
                </wp:positionV>
                <wp:extent cx="81915" cy="323215"/>
                <wp:effectExtent l="0" t="0" r="13335" b="635"/>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619" w:rsidRDefault="00B55619" w:rsidP="00A23E9E"/>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46" o:spid="_x0000_s1055" style="position:absolute;margin-left:63.05pt;margin-top:149.15pt;width:6.45pt;height:25.4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" filled="f" stroked="f">
                <v:textbox style="mso-fit-shape-to-text:t" inset="0,0,0,0">
                  <w:txbxContent>
                    <w:p w:rsidR="00B55619" w:rsidRDefault="00B55619" w:rsidP="00A23E9E"/>
                  </w:txbxContent>
                </v:textbox>
              </v:rect>
            </w:pict>
          </mc:Fallback>
        </mc:AlternateContent>
      </w:r>
      <w:r>
        <w:rPr>
          <w:lang w:eastAsia="ru-RU"/>
        </w:rPr>
        <mc:AlternateContent>
          <mc:Choice Requires="wps">
            <w:drawing>
              <wp:anchor distT="0" distB="0" distL="114300" distR="114300" simplePos="0" relativeHeight="251705344" behindDoc="0" locked="0" layoutInCell="1" allowOverlap="1" wp14:anchorId="7D487C22" wp14:editId="60CF0EC0">
                <wp:simplePos x="0" y="0"/>
                <wp:positionH relativeFrom="column">
                  <wp:posOffset>920750</wp:posOffset>
                </wp:positionH>
                <wp:positionV relativeFrom="paragraph">
                  <wp:posOffset>1779905</wp:posOffset>
                </wp:positionV>
                <wp:extent cx="81915" cy="323215"/>
                <wp:effectExtent l="0" t="0" r="13335" b="635"/>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619" w:rsidRDefault="00B55619" w:rsidP="00A23E9E"/>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45" o:spid="_x0000_s1056" style="position:absolute;margin-left:72.5pt;margin-top:140.15pt;width:6.45pt;height:25.4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" filled="f" stroked="f">
                <v:textbox style="mso-fit-shape-to-text:t" inset="0,0,0,0">
                  <w:txbxContent>
                    <w:p w:rsidR="00B55619" w:rsidRDefault="00B55619" w:rsidP="00A23E9E"/>
                  </w:txbxContent>
                </v:textbox>
              </v:rect>
            </w:pict>
          </mc:Fallback>
        </mc:AlternateContent>
      </w:r>
      <w:r>
        <w:rPr>
          <w:lang w:eastAsia="ru-RU"/>
        </w:rPr>
        <mc:AlternateContent>
          <mc:Choice Requires="wps">
            <w:drawing>
              <wp:anchor distT="0" distB="0" distL="114300" distR="114300" simplePos="0" relativeHeight="251706368" behindDoc="0" locked="0" layoutInCell="1" allowOverlap="1" wp14:anchorId="0275B2E5" wp14:editId="785CB82E">
                <wp:simplePos x="0" y="0"/>
                <wp:positionH relativeFrom="column">
                  <wp:posOffset>4095115</wp:posOffset>
                </wp:positionH>
                <wp:positionV relativeFrom="paragraph">
                  <wp:posOffset>3005455</wp:posOffset>
                </wp:positionV>
                <wp:extent cx="81915" cy="323215"/>
                <wp:effectExtent l="0" t="0" r="13335" b="63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619" w:rsidRDefault="00B55619" w:rsidP="00A23E9E"/>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57" style="position:absolute;margin-left:322.45pt;margin-top:236.65pt;width:6.45pt;height:25.45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" filled="f" stroked="f">
                <v:textbox style="mso-fit-shape-to-text:t" inset="0,0,0,0">
                  <w:txbxContent>
                    <w:p w:rsidR="00B55619" w:rsidRDefault="00B55619" w:rsidP="00A23E9E"/>
                  </w:txbxContent>
                </v:textbox>
              </v:rect>
            </w:pict>
          </mc:Fallback>
        </mc:AlternateContent>
      </w:r>
      <w:r>
        <w:rPr>
          <w:lang w:eastAsia="ru-RU"/>
        </w:rPr>
        <mc:AlternateContent>
          <mc:Choice Requires="wps">
            <w:drawing>
              <wp:anchor distT="0" distB="0" distL="114300" distR="114300" simplePos="0" relativeHeight="251707392" behindDoc="0" locked="0" layoutInCell="1" allowOverlap="1" wp14:anchorId="1812B760" wp14:editId="21118F41">
                <wp:simplePos x="0" y="0"/>
                <wp:positionH relativeFrom="column">
                  <wp:posOffset>4046855</wp:posOffset>
                </wp:positionH>
                <wp:positionV relativeFrom="paragraph">
                  <wp:posOffset>2889250</wp:posOffset>
                </wp:positionV>
                <wp:extent cx="81915" cy="323215"/>
                <wp:effectExtent l="0" t="0" r="13335" b="63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619" w:rsidRDefault="00B55619" w:rsidP="00A23E9E"/>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58" style="position:absolute;margin-left:318.65pt;margin-top:227.5pt;width:6.45pt;height:25.45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" filled="f" stroked="f">
                <v:textbox style="mso-fit-shape-to-text:t" inset="0,0,0,0">
                  <w:txbxContent>
                    <w:p w:rsidR="00B55619" w:rsidRDefault="00B55619" w:rsidP="00A23E9E"/>
                  </w:txbxContent>
                </v:textbox>
              </v:rect>
            </w:pict>
          </mc:Fallback>
        </mc:AlternateContent>
      </w:r>
      <w:r>
        <w:rPr>
          <w:lang w:eastAsia="ru-RU"/>
        </w:rPr>
        <mc:AlternateContent>
          <mc:Choice Requires="wps">
            <w:drawing>
              <wp:anchor distT="0" distB="0" distL="114300" distR="114300" simplePos="0" relativeHeight="251708416" behindDoc="0" locked="0" layoutInCell="1" allowOverlap="1" wp14:anchorId="39B17EFD" wp14:editId="69618999">
                <wp:simplePos x="0" y="0"/>
                <wp:positionH relativeFrom="column">
                  <wp:posOffset>4471670</wp:posOffset>
                </wp:positionH>
                <wp:positionV relativeFrom="paragraph">
                  <wp:posOffset>2776855</wp:posOffset>
                </wp:positionV>
                <wp:extent cx="81915" cy="323215"/>
                <wp:effectExtent l="0" t="0" r="13335" b="63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619" w:rsidRDefault="00B55619" w:rsidP="00A23E9E"/>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59" style="position:absolute;margin-left:352.1pt;margin-top:218.65pt;width:6.45pt;height:25.45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" filled="f" stroked="f">
                <v:textbox style="mso-fit-shape-to-text:t" inset="0,0,0,0">
                  <w:txbxContent>
                    <w:p w:rsidR="00B55619" w:rsidRDefault="00B55619" w:rsidP="00A23E9E"/>
                  </w:txbxContent>
                </v:textbox>
              </v:rect>
            </w:pict>
          </mc:Fallback>
        </mc:AlternateContent>
      </w:r>
      <w:bookmarkStart w:id="115" w:name="_Toc413411223"/>
      <w:bookmarkStart w:id="116" w:name="_Toc413411416"/>
      <w:bookmarkEnd w:id="115"/>
      <w:bookmarkEnd w:id="116"/>
      <w:r w:rsidR="00A25F57">
        <w:rPr>
          <w:lang w:eastAsia="nl-NL"/>
        </w:rPr>
        <w:t>3.1 Состав Совместного мониторингового к</w:t>
      </w:r>
      <w:r w:rsidRPr="00A23E9E">
        <w:rPr>
          <w:lang w:eastAsia="nl-NL"/>
        </w:rPr>
        <w:t>омитета и его задачи</w:t>
      </w:r>
      <w:bookmarkEnd w:id="114"/>
    </w:p>
    <w:p w:rsidR="00A23E9E" w:rsidRPr="00A23E9E" w:rsidRDefault="00A23E9E" w:rsidP="002755AC">
      <w:pPr>
        <w:spacing w:after="0"/>
        <w:jc w:val="both"/>
        <w:rPr>
          <w:rFonts w:ascii="Times New Roman" w:hAnsi="Times New Roman"/>
          <w:b/>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В течение трёх месяцев </w:t>
      </w:r>
      <w:proofErr w:type="gramStart"/>
      <w:r w:rsidRPr="00A23E9E">
        <w:rPr>
          <w:rFonts w:ascii="Times New Roman" w:hAnsi="Times New Roman"/>
          <w:sz w:val="24"/>
          <w:szCs w:val="24"/>
          <w:lang w:val="ru-RU" w:eastAsia="nl-NL"/>
        </w:rPr>
        <w:t>с даты одобрения</w:t>
      </w:r>
      <w:proofErr w:type="gramEnd"/>
      <w:r w:rsidR="00A25F57">
        <w:rPr>
          <w:rFonts w:ascii="Times New Roman" w:hAnsi="Times New Roman"/>
          <w:sz w:val="24"/>
          <w:szCs w:val="24"/>
          <w:lang w:val="ru-RU" w:eastAsia="nl-NL"/>
        </w:rPr>
        <w:t xml:space="preserve"> Программы к</w:t>
      </w:r>
      <w:r w:rsidR="00155421">
        <w:rPr>
          <w:rFonts w:ascii="Times New Roman" w:hAnsi="Times New Roman"/>
          <w:sz w:val="24"/>
          <w:szCs w:val="24"/>
          <w:lang w:val="ru-RU" w:eastAsia="nl-NL"/>
        </w:rPr>
        <w:t>омиссией, следующего за принятием</w:t>
      </w:r>
      <w:r w:rsidRPr="00A23E9E">
        <w:rPr>
          <w:rFonts w:ascii="Times New Roman" w:hAnsi="Times New Roman"/>
          <w:sz w:val="24"/>
          <w:szCs w:val="24"/>
          <w:lang w:val="ru-RU" w:eastAsia="nl-NL"/>
        </w:rPr>
        <w:t xml:space="preserve"> Программы Правительствами </w:t>
      </w:r>
      <w:r w:rsidR="003F7901">
        <w:rPr>
          <w:rFonts w:ascii="Times New Roman" w:hAnsi="Times New Roman"/>
          <w:sz w:val="24"/>
          <w:szCs w:val="24"/>
          <w:lang w:val="ru-RU" w:eastAsia="nl-NL"/>
        </w:rPr>
        <w:t xml:space="preserve">России и </w:t>
      </w:r>
      <w:r w:rsidRPr="00A23E9E">
        <w:rPr>
          <w:rFonts w:ascii="Times New Roman" w:hAnsi="Times New Roman"/>
          <w:sz w:val="24"/>
          <w:szCs w:val="24"/>
          <w:lang w:val="ru-RU" w:eastAsia="nl-NL"/>
        </w:rPr>
        <w:t>Республики Эстония</w:t>
      </w:r>
      <w:r w:rsidR="001F6234">
        <w:rPr>
          <w:rFonts w:ascii="Times New Roman" w:hAnsi="Times New Roman"/>
          <w:sz w:val="24"/>
          <w:szCs w:val="24"/>
          <w:lang w:val="ru-RU" w:eastAsia="nl-NL"/>
        </w:rPr>
        <w:t>,</w:t>
      </w:r>
      <w:r w:rsidRPr="00A23E9E">
        <w:rPr>
          <w:rFonts w:ascii="Times New Roman" w:hAnsi="Times New Roman"/>
          <w:sz w:val="24"/>
          <w:szCs w:val="24"/>
          <w:lang w:val="ru-RU" w:eastAsia="nl-NL"/>
        </w:rPr>
        <w:t xml:space="preserve"> формируется единый комитет –</w:t>
      </w:r>
      <w:r w:rsidR="00155421">
        <w:rPr>
          <w:rFonts w:ascii="Times New Roman" w:hAnsi="Times New Roman"/>
          <w:sz w:val="24"/>
          <w:szCs w:val="24"/>
          <w:lang w:val="ru-RU" w:eastAsia="nl-NL"/>
        </w:rPr>
        <w:t xml:space="preserve"> </w:t>
      </w:r>
      <w:r w:rsidRPr="00A23E9E">
        <w:rPr>
          <w:rFonts w:ascii="Times New Roman" w:hAnsi="Times New Roman"/>
          <w:sz w:val="24"/>
          <w:szCs w:val="24"/>
          <w:lang w:val="ru-RU" w:eastAsia="nl-NL"/>
        </w:rPr>
        <w:t>СМК. Регламент работы СМК утверждается на пе</w:t>
      </w:r>
      <w:r w:rsidR="00A25F57">
        <w:rPr>
          <w:rFonts w:ascii="Times New Roman" w:hAnsi="Times New Roman"/>
          <w:sz w:val="24"/>
          <w:szCs w:val="24"/>
          <w:lang w:val="ru-RU" w:eastAsia="nl-NL"/>
        </w:rPr>
        <w:t>рвом заседании СМК. Совместный мониторинговый к</w:t>
      </w:r>
      <w:r w:rsidRPr="00A23E9E">
        <w:rPr>
          <w:rFonts w:ascii="Times New Roman" w:hAnsi="Times New Roman"/>
          <w:sz w:val="24"/>
          <w:szCs w:val="24"/>
          <w:lang w:val="ru-RU" w:eastAsia="nl-NL"/>
        </w:rPr>
        <w:t>омитет  проводит заседания не реже одного раза в год.</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rPr>
        <w:t xml:space="preserve">Главной обязанностью СМК является мониторинг реализации Программы. </w:t>
      </w:r>
      <w:r w:rsidRPr="00A23E9E">
        <w:rPr>
          <w:rFonts w:ascii="Times New Roman" w:hAnsi="Times New Roman"/>
          <w:sz w:val="24"/>
        </w:rPr>
        <w:br/>
        <w:t xml:space="preserve">СМК должен следить за реализацией Программы и ходом достижения ее приоритетных </w:t>
      </w:r>
      <w:r w:rsidRPr="00A23E9E">
        <w:rPr>
          <w:rFonts w:ascii="Times New Roman" w:hAnsi="Times New Roman"/>
          <w:sz w:val="24"/>
        </w:rPr>
        <w:lastRenderedPageBreak/>
        <w:t>задач,</w:t>
      </w:r>
      <w:r w:rsidRPr="00A23E9E">
        <w:rPr>
          <w:rFonts w:ascii="Times New Roman" w:hAnsi="Times New Roman"/>
          <w:sz w:val="24"/>
          <w:lang w:val="ru-RU"/>
        </w:rPr>
        <w:t xml:space="preserve"> проверяя при этом все факторы, которые оказывают влияние на реализацию Программы. </w:t>
      </w:r>
    </w:p>
    <w:p w:rsidR="00155421" w:rsidRDefault="00A23E9E" w:rsidP="002755AC">
      <w:pPr>
        <w:spacing w:after="0"/>
        <w:contextualSpacing/>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В СМК входит равное количество представителей, назначенных каждой из участвующих сторон, представляющих  государственный и региональный уровни; до 7 человек от каждой страны в качестве членов СМК, а также их заместителей. </w:t>
      </w:r>
    </w:p>
    <w:p w:rsidR="00F04F4B" w:rsidRDefault="00F04F4B" w:rsidP="002755AC">
      <w:pPr>
        <w:spacing w:after="0"/>
        <w:contextualSpacing/>
        <w:jc w:val="both"/>
        <w:rPr>
          <w:rFonts w:ascii="Times New Roman" w:hAnsi="Times New Roman"/>
          <w:sz w:val="24"/>
          <w:lang w:val="ru-RU" w:eastAsia="fr-BE"/>
        </w:rPr>
      </w:pPr>
    </w:p>
    <w:p w:rsidR="00A23E9E" w:rsidRPr="00A23E9E" w:rsidRDefault="00A23E9E" w:rsidP="002755AC">
      <w:pPr>
        <w:spacing w:after="0"/>
        <w:contextualSpacing/>
        <w:jc w:val="both"/>
        <w:rPr>
          <w:rFonts w:ascii="Times New Roman" w:hAnsi="Times New Roman"/>
          <w:sz w:val="24"/>
          <w:szCs w:val="24"/>
          <w:lang w:val="ru-RU" w:eastAsia="nl-NL"/>
        </w:rPr>
      </w:pPr>
      <w:r w:rsidRPr="00A23E9E">
        <w:rPr>
          <w:rFonts w:ascii="Times New Roman" w:hAnsi="Times New Roman"/>
          <w:sz w:val="24"/>
          <w:lang w:eastAsia="fr-BE"/>
        </w:rPr>
        <w:t>Е</w:t>
      </w:r>
      <w:proofErr w:type="spellStart"/>
      <w:r w:rsidRPr="00A23E9E">
        <w:rPr>
          <w:rFonts w:ascii="Times New Roman" w:hAnsi="Times New Roman"/>
          <w:sz w:val="24"/>
          <w:lang w:val="ru-RU" w:eastAsia="fr-BE"/>
        </w:rPr>
        <w:t>вропейская</w:t>
      </w:r>
      <w:proofErr w:type="spellEnd"/>
      <w:r w:rsidRPr="00A23E9E">
        <w:rPr>
          <w:rFonts w:ascii="Times New Roman" w:hAnsi="Times New Roman"/>
          <w:sz w:val="24"/>
          <w:lang w:val="ru-RU" w:eastAsia="fr-BE"/>
        </w:rPr>
        <w:t xml:space="preserve"> </w:t>
      </w:r>
      <w:r w:rsidR="00A25F57">
        <w:rPr>
          <w:rFonts w:ascii="Times New Roman" w:hAnsi="Times New Roman"/>
          <w:sz w:val="24"/>
          <w:lang w:val="ru-RU" w:eastAsia="fr-BE"/>
        </w:rPr>
        <w:t>к</w:t>
      </w:r>
      <w:r w:rsidRPr="00A23E9E">
        <w:rPr>
          <w:rFonts w:ascii="Times New Roman" w:hAnsi="Times New Roman"/>
          <w:sz w:val="24"/>
          <w:lang w:val="ru-RU" w:eastAsia="fr-BE"/>
        </w:rPr>
        <w:t>омиссия</w:t>
      </w:r>
      <w:r w:rsidRPr="00A23E9E">
        <w:rPr>
          <w:rFonts w:ascii="Times New Roman" w:hAnsi="Times New Roman"/>
          <w:sz w:val="24"/>
          <w:lang w:eastAsia="fr-BE"/>
        </w:rPr>
        <w:t xml:space="preserve"> должна принимать участие в работе СМК в качестве наблюдателя</w:t>
      </w:r>
      <w:r w:rsidRPr="00A23E9E">
        <w:rPr>
          <w:rFonts w:ascii="Times New Roman" w:hAnsi="Times New Roman"/>
          <w:sz w:val="24"/>
          <w:szCs w:val="24"/>
          <w:lang w:val="ru-RU"/>
        </w:rPr>
        <w:t xml:space="preserve">. </w:t>
      </w:r>
    </w:p>
    <w:p w:rsidR="00A23E9E" w:rsidRPr="00A23E9E" w:rsidRDefault="00A23E9E" w:rsidP="002755AC">
      <w:pPr>
        <w:spacing w:before="120"/>
        <w:jc w:val="both"/>
        <w:rPr>
          <w:rFonts w:ascii="Times New Roman" w:hAnsi="Times New Roman"/>
          <w:sz w:val="24"/>
          <w:lang w:val="ru-RU"/>
        </w:rPr>
      </w:pPr>
      <w:r w:rsidRPr="00A23E9E">
        <w:rPr>
          <w:rFonts w:ascii="Times New Roman" w:hAnsi="Times New Roman"/>
          <w:sz w:val="24"/>
          <w:lang w:eastAsia="fr-BE"/>
        </w:rPr>
        <w:t>Все решения в СМК принимаются путем консенсуса, при этом каждая страна имеет один голос</w:t>
      </w:r>
      <w:r w:rsidR="00155421">
        <w:rPr>
          <w:rFonts w:ascii="Times New Roman" w:hAnsi="Times New Roman"/>
          <w:sz w:val="24"/>
          <w:lang w:val="ru-RU" w:eastAsia="fr-BE"/>
        </w:rPr>
        <w:t>,</w:t>
      </w:r>
      <w:r w:rsidRPr="00A23E9E">
        <w:rPr>
          <w:rFonts w:ascii="Times New Roman" w:hAnsi="Times New Roman"/>
          <w:sz w:val="24"/>
          <w:lang w:eastAsia="fr-BE"/>
        </w:rPr>
        <w:t xml:space="preserve"> независимо от числа назначенных ею представителей</w:t>
      </w:r>
      <w:r w:rsidRPr="00A23E9E">
        <w:rPr>
          <w:rFonts w:ascii="Times New Roman" w:hAnsi="Times New Roman"/>
          <w:sz w:val="24"/>
          <w:szCs w:val="24"/>
          <w:lang w:val="ru-RU" w:eastAsia="nl-NL"/>
        </w:rPr>
        <w:t>. В отдел</w:t>
      </w:r>
      <w:r w:rsidR="00A86A0B">
        <w:rPr>
          <w:rFonts w:ascii="Times New Roman" w:hAnsi="Times New Roman"/>
          <w:sz w:val="24"/>
          <w:szCs w:val="24"/>
          <w:lang w:val="ru-RU" w:eastAsia="nl-NL"/>
        </w:rPr>
        <w:t>ьных случаях СМК может выставлять принятие конкретных решений</w:t>
      </w:r>
      <w:r w:rsidRPr="00A23E9E">
        <w:rPr>
          <w:rFonts w:ascii="Times New Roman" w:hAnsi="Times New Roman"/>
          <w:sz w:val="24"/>
          <w:szCs w:val="24"/>
          <w:lang w:val="ru-RU" w:eastAsia="nl-NL"/>
        </w:rPr>
        <w:t xml:space="preserve"> на голосование. </w:t>
      </w:r>
      <w:r w:rsidRPr="00A23E9E">
        <w:rPr>
          <w:rFonts w:ascii="Times New Roman" w:hAnsi="Times New Roman"/>
          <w:sz w:val="24"/>
        </w:rPr>
        <w:t>СМК также может принимать решения посредством письменной процедуры.</w:t>
      </w:r>
    </w:p>
    <w:p w:rsidR="00A23E9E" w:rsidRPr="00A23E9E" w:rsidRDefault="00F04F4B"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t>СМК</w:t>
      </w:r>
      <w:r w:rsidR="00A23E9E" w:rsidRPr="00A23E9E">
        <w:rPr>
          <w:rFonts w:ascii="Times New Roman" w:hAnsi="Times New Roman"/>
          <w:sz w:val="24"/>
          <w:szCs w:val="24"/>
          <w:lang w:val="ru-RU" w:eastAsia="nl-NL"/>
        </w:rPr>
        <w:t xml:space="preserve"> выполняет следующие функции:</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w:t>
      </w:r>
      <w:r w:rsidRPr="00A23E9E">
        <w:rPr>
          <w:rFonts w:ascii="Times New Roman" w:hAnsi="Times New Roman"/>
          <w:sz w:val="24"/>
          <w:szCs w:val="24"/>
          <w:lang w:val="en-GB" w:eastAsia="nl-NL"/>
        </w:rPr>
        <w:t>a</w:t>
      </w:r>
      <w:r w:rsidRPr="00A23E9E">
        <w:rPr>
          <w:rFonts w:ascii="Times New Roman" w:hAnsi="Times New Roman"/>
          <w:sz w:val="24"/>
          <w:szCs w:val="24"/>
          <w:lang w:val="ru-RU" w:eastAsia="nl-NL"/>
        </w:rPr>
        <w:t xml:space="preserve">) Утверждение </w:t>
      </w:r>
      <w:r w:rsidRPr="00A23E9E">
        <w:rPr>
          <w:rFonts w:ascii="Times New Roman" w:hAnsi="Times New Roman"/>
          <w:sz w:val="24"/>
        </w:rPr>
        <w:t xml:space="preserve">Программы работы и финансового плана </w:t>
      </w:r>
      <w:r w:rsidR="00A86A0B" w:rsidRPr="00A23E9E">
        <w:rPr>
          <w:rFonts w:ascii="Times New Roman" w:hAnsi="Times New Roman"/>
          <w:sz w:val="24"/>
        </w:rPr>
        <w:t>У</w:t>
      </w:r>
      <w:proofErr w:type="spellStart"/>
      <w:r w:rsidR="00A86A0B" w:rsidRPr="00A23E9E">
        <w:rPr>
          <w:rFonts w:ascii="Times New Roman" w:hAnsi="Times New Roman"/>
          <w:sz w:val="24"/>
          <w:lang w:val="ru-RU"/>
        </w:rPr>
        <w:t>правляющего</w:t>
      </w:r>
      <w:proofErr w:type="spellEnd"/>
      <w:r w:rsidR="00A86A0B" w:rsidRPr="00A23E9E">
        <w:rPr>
          <w:rFonts w:ascii="Times New Roman" w:hAnsi="Times New Roman"/>
          <w:sz w:val="24"/>
          <w:lang w:val="ru-RU"/>
        </w:rPr>
        <w:t xml:space="preserve"> </w:t>
      </w:r>
      <w:r w:rsidR="00A25F57">
        <w:rPr>
          <w:rFonts w:ascii="Times New Roman" w:hAnsi="Times New Roman"/>
          <w:sz w:val="24"/>
          <w:lang w:val="ru-RU"/>
        </w:rPr>
        <w:t>о</w:t>
      </w:r>
      <w:r w:rsidR="00A86A0B" w:rsidRPr="00A23E9E">
        <w:rPr>
          <w:rFonts w:ascii="Times New Roman" w:hAnsi="Times New Roman"/>
          <w:sz w:val="24"/>
          <w:lang w:val="ru-RU"/>
        </w:rPr>
        <w:t>ргана</w:t>
      </w:r>
      <w:r w:rsidR="00A86A0B">
        <w:rPr>
          <w:rFonts w:ascii="Times New Roman" w:hAnsi="Times New Roman"/>
          <w:sz w:val="24"/>
          <w:lang w:val="ru-RU"/>
        </w:rPr>
        <w:t xml:space="preserve"> (УО)</w:t>
      </w:r>
      <w:r w:rsidR="00A86A0B" w:rsidRPr="00A23E9E">
        <w:rPr>
          <w:rFonts w:ascii="Times New Roman" w:hAnsi="Times New Roman"/>
          <w:sz w:val="24"/>
        </w:rPr>
        <w:t xml:space="preserve"> </w:t>
      </w:r>
      <w:r w:rsidR="00A86A0B">
        <w:rPr>
          <w:rFonts w:ascii="Times New Roman" w:hAnsi="Times New Roman"/>
          <w:sz w:val="24"/>
          <w:lang w:val="ru-RU"/>
        </w:rPr>
        <w:t xml:space="preserve">   </w:t>
      </w:r>
      <w:r w:rsidRPr="00A23E9E">
        <w:rPr>
          <w:rFonts w:ascii="Times New Roman" w:hAnsi="Times New Roman"/>
          <w:sz w:val="24"/>
        </w:rPr>
        <w:t xml:space="preserve">(в том числе запланированное использование </w:t>
      </w:r>
      <w:r w:rsidRPr="00A23E9E">
        <w:rPr>
          <w:rFonts w:ascii="Times New Roman" w:hAnsi="Times New Roman"/>
          <w:sz w:val="24"/>
          <w:lang w:val="ru-RU"/>
        </w:rPr>
        <w:t>технической помощи</w:t>
      </w:r>
      <w:r w:rsidRPr="00A23E9E">
        <w:rPr>
          <w:rFonts w:ascii="Times New Roman" w:hAnsi="Times New Roman"/>
          <w:sz w:val="24"/>
        </w:rPr>
        <w:t>)</w:t>
      </w:r>
      <w:r w:rsidRPr="00A23E9E">
        <w:rPr>
          <w:rFonts w:ascii="Times New Roman" w:hAnsi="Times New Roman"/>
          <w:sz w:val="24"/>
          <w:lang w:val="ru-RU"/>
        </w:rPr>
        <w:t xml:space="preserve">; </w:t>
      </w: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w:t>
      </w:r>
      <w:r w:rsidRPr="00A23E9E">
        <w:rPr>
          <w:rFonts w:ascii="Times New Roman" w:hAnsi="Times New Roman"/>
          <w:sz w:val="24"/>
          <w:szCs w:val="24"/>
          <w:lang w:val="en-GB" w:eastAsia="nl-NL"/>
        </w:rPr>
        <w:t>b</w:t>
      </w:r>
      <w:r w:rsidR="00A86A0B">
        <w:rPr>
          <w:rFonts w:ascii="Times New Roman" w:hAnsi="Times New Roman"/>
          <w:sz w:val="24"/>
          <w:szCs w:val="24"/>
          <w:lang w:val="ru-RU" w:eastAsia="nl-NL"/>
        </w:rPr>
        <w:t xml:space="preserve">) </w:t>
      </w:r>
      <w:r w:rsidRPr="00A23E9E">
        <w:rPr>
          <w:rFonts w:ascii="Times New Roman" w:hAnsi="Times New Roman"/>
          <w:sz w:val="24"/>
          <w:szCs w:val="24"/>
          <w:lang w:val="ru-RU" w:eastAsia="nl-NL"/>
        </w:rPr>
        <w:t>Мониторинг реализации Программы работы и финан</w:t>
      </w:r>
      <w:r w:rsidR="00155421">
        <w:rPr>
          <w:rFonts w:ascii="Times New Roman" w:hAnsi="Times New Roman"/>
          <w:sz w:val="24"/>
          <w:szCs w:val="24"/>
          <w:lang w:val="ru-RU" w:eastAsia="nl-NL"/>
        </w:rPr>
        <w:t>сового плана Управляющим органом</w:t>
      </w:r>
      <w:r w:rsidRPr="00A23E9E">
        <w:rPr>
          <w:rFonts w:ascii="Times New Roman" w:hAnsi="Times New Roman"/>
          <w:sz w:val="24"/>
          <w:szCs w:val="24"/>
          <w:lang w:val="ru-RU" w:eastAsia="nl-NL"/>
        </w:rPr>
        <w:t>;</w:t>
      </w: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w:t>
      </w:r>
      <w:r w:rsidRPr="00A23E9E">
        <w:rPr>
          <w:rFonts w:ascii="Times New Roman" w:hAnsi="Times New Roman"/>
          <w:sz w:val="24"/>
          <w:szCs w:val="24"/>
          <w:lang w:val="en-GB" w:eastAsia="nl-NL"/>
        </w:rPr>
        <w:t>c</w:t>
      </w:r>
      <w:r w:rsidRPr="00A23E9E">
        <w:rPr>
          <w:rFonts w:ascii="Times New Roman" w:hAnsi="Times New Roman"/>
          <w:sz w:val="24"/>
          <w:szCs w:val="24"/>
          <w:lang w:val="ru-RU" w:eastAsia="nl-NL"/>
        </w:rPr>
        <w:t>)Утверждение критериев отбора проектов, которые будут финансироваться Программой;</w:t>
      </w: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w:t>
      </w:r>
      <w:r w:rsidRPr="00A23E9E">
        <w:rPr>
          <w:rFonts w:ascii="Times New Roman" w:hAnsi="Times New Roman"/>
          <w:sz w:val="24"/>
          <w:szCs w:val="24"/>
          <w:lang w:val="en-GB" w:eastAsia="nl-NL"/>
        </w:rPr>
        <w:t>d</w:t>
      </w:r>
      <w:r w:rsidRPr="00A23E9E">
        <w:rPr>
          <w:rFonts w:ascii="Times New Roman" w:hAnsi="Times New Roman"/>
          <w:sz w:val="24"/>
          <w:szCs w:val="24"/>
          <w:lang w:val="ru-RU" w:eastAsia="nl-NL"/>
        </w:rPr>
        <w:t xml:space="preserve">) Ответственность за процедуры оценки и отбора применительно к проектам, </w:t>
      </w:r>
      <w:r w:rsidRPr="00A23E9E">
        <w:rPr>
          <w:rFonts w:ascii="Times New Roman" w:hAnsi="Times New Roman"/>
          <w:sz w:val="24"/>
        </w:rPr>
        <w:t>финансируемым в рамках Программы</w:t>
      </w:r>
      <w:r w:rsidRPr="00A23E9E">
        <w:rPr>
          <w:rFonts w:ascii="Times New Roman" w:hAnsi="Times New Roman"/>
          <w:sz w:val="24"/>
          <w:szCs w:val="24"/>
          <w:lang w:val="ru-RU" w:eastAsia="nl-NL"/>
        </w:rPr>
        <w:t>;</w:t>
      </w: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w:t>
      </w:r>
      <w:r w:rsidRPr="00A23E9E">
        <w:rPr>
          <w:rFonts w:ascii="Times New Roman" w:hAnsi="Times New Roman"/>
          <w:sz w:val="24"/>
          <w:szCs w:val="24"/>
          <w:lang w:val="en-GB" w:eastAsia="nl-NL"/>
        </w:rPr>
        <w:t>e</w:t>
      </w:r>
      <w:r w:rsidR="00A25F57">
        <w:rPr>
          <w:rFonts w:ascii="Times New Roman" w:hAnsi="Times New Roman"/>
          <w:sz w:val="24"/>
          <w:szCs w:val="24"/>
          <w:lang w:val="ru-RU" w:eastAsia="nl-NL"/>
        </w:rPr>
        <w:t xml:space="preserve">) Утверждение </w:t>
      </w:r>
      <w:r w:rsidRPr="00A23E9E">
        <w:rPr>
          <w:rFonts w:ascii="Times New Roman" w:hAnsi="Times New Roman"/>
          <w:sz w:val="24"/>
          <w:szCs w:val="24"/>
          <w:lang w:val="ru-RU" w:eastAsia="nl-NL"/>
        </w:rPr>
        <w:t xml:space="preserve">предложений по пересмотру Программы; </w:t>
      </w: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w:t>
      </w:r>
      <w:r w:rsidRPr="00A23E9E">
        <w:rPr>
          <w:rFonts w:ascii="Times New Roman" w:hAnsi="Times New Roman"/>
          <w:sz w:val="24"/>
          <w:szCs w:val="24"/>
          <w:lang w:val="en-GB" w:eastAsia="nl-NL"/>
        </w:rPr>
        <w:t>f</w:t>
      </w:r>
      <w:r w:rsidRPr="00A23E9E">
        <w:rPr>
          <w:rFonts w:ascii="Times New Roman" w:hAnsi="Times New Roman"/>
          <w:sz w:val="24"/>
          <w:szCs w:val="24"/>
          <w:lang w:val="ru-RU" w:eastAsia="nl-NL"/>
        </w:rPr>
        <w:t>) Проверка всей отчётнос</w:t>
      </w:r>
      <w:r w:rsidR="00A25F57">
        <w:rPr>
          <w:rFonts w:ascii="Times New Roman" w:hAnsi="Times New Roman"/>
          <w:sz w:val="24"/>
          <w:szCs w:val="24"/>
          <w:lang w:val="ru-RU" w:eastAsia="nl-NL"/>
        </w:rPr>
        <w:t>ти, представленной Управляющим о</w:t>
      </w:r>
      <w:r w:rsidRPr="00A23E9E">
        <w:rPr>
          <w:rFonts w:ascii="Times New Roman" w:hAnsi="Times New Roman"/>
          <w:sz w:val="24"/>
          <w:szCs w:val="24"/>
          <w:lang w:val="ru-RU" w:eastAsia="nl-NL"/>
        </w:rPr>
        <w:t xml:space="preserve">рганом,  </w:t>
      </w:r>
      <w:r w:rsidRPr="00A23E9E">
        <w:rPr>
          <w:rFonts w:ascii="Times New Roman" w:hAnsi="Times New Roman"/>
          <w:sz w:val="24"/>
        </w:rPr>
        <w:t>если необходимо, принятие соответствующих мер</w:t>
      </w:r>
      <w:r w:rsidRPr="00A23E9E">
        <w:rPr>
          <w:rFonts w:ascii="Times New Roman" w:hAnsi="Times New Roman"/>
          <w:sz w:val="24"/>
          <w:szCs w:val="24"/>
          <w:lang w:val="ru-RU" w:eastAsia="nl-NL"/>
        </w:rPr>
        <w:t>;</w:t>
      </w: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w:t>
      </w:r>
      <w:r w:rsidRPr="00A23E9E">
        <w:rPr>
          <w:rFonts w:ascii="Times New Roman" w:hAnsi="Times New Roman"/>
          <w:sz w:val="24"/>
          <w:szCs w:val="24"/>
          <w:lang w:val="en-GB" w:eastAsia="nl-NL"/>
        </w:rPr>
        <w:t>g</w:t>
      </w:r>
      <w:r w:rsidRPr="00A23E9E">
        <w:rPr>
          <w:rFonts w:ascii="Times New Roman" w:hAnsi="Times New Roman"/>
          <w:sz w:val="24"/>
          <w:szCs w:val="24"/>
          <w:lang w:val="ru-RU" w:eastAsia="nl-NL"/>
        </w:rPr>
        <w:t xml:space="preserve">) </w:t>
      </w:r>
      <w:r w:rsidRPr="00A23E9E">
        <w:rPr>
          <w:rFonts w:ascii="Times New Roman" w:hAnsi="Times New Roman"/>
          <w:sz w:val="24"/>
        </w:rPr>
        <w:t>Рассмотрение любых спорных вопросов, представленных на рассмотрение со стороны УО</w:t>
      </w:r>
      <w:r w:rsidRPr="00A23E9E">
        <w:rPr>
          <w:rFonts w:ascii="Times New Roman" w:hAnsi="Times New Roman"/>
          <w:sz w:val="24"/>
          <w:szCs w:val="24"/>
          <w:lang w:val="ru-RU" w:eastAsia="nl-NL"/>
        </w:rPr>
        <w:t>;</w:t>
      </w: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w:t>
      </w:r>
      <w:r w:rsidRPr="00A23E9E">
        <w:rPr>
          <w:rFonts w:ascii="Times New Roman" w:hAnsi="Times New Roman"/>
          <w:sz w:val="24"/>
          <w:szCs w:val="24"/>
          <w:lang w:val="en-GB" w:eastAsia="nl-NL"/>
        </w:rPr>
        <w:t>h</w:t>
      </w:r>
      <w:r w:rsidRPr="00A23E9E">
        <w:rPr>
          <w:rFonts w:ascii="Times New Roman" w:hAnsi="Times New Roman"/>
          <w:sz w:val="24"/>
          <w:szCs w:val="24"/>
          <w:lang w:val="ru-RU" w:eastAsia="nl-NL"/>
        </w:rPr>
        <w:t>) Проверка и утверждение годового отчёта;</w:t>
      </w: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w:t>
      </w:r>
      <w:proofErr w:type="spellStart"/>
      <w:r w:rsidRPr="00A23E9E">
        <w:rPr>
          <w:rFonts w:ascii="Times New Roman" w:hAnsi="Times New Roman"/>
          <w:sz w:val="24"/>
          <w:szCs w:val="24"/>
          <w:lang w:val="en-GB" w:eastAsia="nl-NL"/>
        </w:rPr>
        <w:t>i</w:t>
      </w:r>
      <w:proofErr w:type="spellEnd"/>
      <w:r w:rsidRPr="00A23E9E">
        <w:rPr>
          <w:rFonts w:ascii="Times New Roman" w:hAnsi="Times New Roman"/>
          <w:sz w:val="24"/>
          <w:szCs w:val="24"/>
          <w:lang w:val="ru-RU" w:eastAsia="nl-NL"/>
        </w:rPr>
        <w:t>) Проверка и утверждение годового плана мониторинга и оценки;</w:t>
      </w: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w:t>
      </w:r>
      <w:r w:rsidRPr="00A23E9E">
        <w:rPr>
          <w:rFonts w:ascii="Times New Roman" w:hAnsi="Times New Roman"/>
          <w:sz w:val="24"/>
          <w:szCs w:val="24"/>
          <w:lang w:val="en-GB" w:eastAsia="nl-NL"/>
        </w:rPr>
        <w:t>j</w:t>
      </w:r>
      <w:r w:rsidRPr="00A23E9E">
        <w:rPr>
          <w:rFonts w:ascii="Times New Roman" w:hAnsi="Times New Roman"/>
          <w:sz w:val="24"/>
          <w:szCs w:val="24"/>
          <w:lang w:val="ru-RU" w:eastAsia="nl-NL"/>
        </w:rPr>
        <w:t>) Проверка и утверждение годовых планов по информирования  и коммуникации.</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Кроме того, СМК выполняет следующее функции</w:t>
      </w:r>
      <w:r w:rsidR="002B7517">
        <w:rPr>
          <w:rFonts w:ascii="Times New Roman" w:hAnsi="Times New Roman"/>
          <w:sz w:val="24"/>
          <w:szCs w:val="24"/>
          <w:lang w:val="ru-RU" w:eastAsia="nl-NL"/>
        </w:rPr>
        <w:t xml:space="preserve"> согласно правилам реализации ПС</w:t>
      </w:r>
      <w:r w:rsidRPr="00A23E9E">
        <w:rPr>
          <w:rFonts w:ascii="Times New Roman" w:hAnsi="Times New Roman"/>
          <w:sz w:val="24"/>
          <w:szCs w:val="24"/>
          <w:lang w:val="ru-RU" w:eastAsia="nl-NL"/>
        </w:rPr>
        <w:t>:</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D53C5D"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t>• У</w:t>
      </w:r>
      <w:r w:rsidR="00A23E9E" w:rsidRPr="00A23E9E">
        <w:rPr>
          <w:rFonts w:ascii="Times New Roman" w:hAnsi="Times New Roman"/>
          <w:sz w:val="24"/>
          <w:szCs w:val="24"/>
          <w:lang w:val="ru-RU" w:eastAsia="nl-NL"/>
        </w:rPr>
        <w:t>т</w:t>
      </w:r>
      <w:r>
        <w:rPr>
          <w:rFonts w:ascii="Times New Roman" w:hAnsi="Times New Roman"/>
          <w:sz w:val="24"/>
          <w:szCs w:val="24"/>
          <w:lang w:val="ru-RU" w:eastAsia="nl-NL"/>
        </w:rPr>
        <w:t>верждение состава и формы заявки</w:t>
      </w:r>
      <w:r w:rsidR="00A23E9E" w:rsidRPr="00A23E9E">
        <w:rPr>
          <w:rFonts w:ascii="Times New Roman" w:hAnsi="Times New Roman"/>
          <w:sz w:val="24"/>
          <w:szCs w:val="24"/>
          <w:lang w:val="ru-RU" w:eastAsia="nl-NL"/>
        </w:rPr>
        <w:t xml:space="preserve"> до начала объявлен</w:t>
      </w:r>
      <w:r w:rsidR="00A25F57">
        <w:rPr>
          <w:rFonts w:ascii="Times New Roman" w:hAnsi="Times New Roman"/>
          <w:sz w:val="24"/>
          <w:szCs w:val="24"/>
          <w:lang w:val="ru-RU" w:eastAsia="nl-NL"/>
        </w:rPr>
        <w:t>ия Конкурса заявок Управляющим о</w:t>
      </w:r>
      <w:r w:rsidR="00A23E9E" w:rsidRPr="00A23E9E">
        <w:rPr>
          <w:rFonts w:ascii="Times New Roman" w:hAnsi="Times New Roman"/>
          <w:sz w:val="24"/>
          <w:szCs w:val="24"/>
          <w:lang w:val="ru-RU" w:eastAsia="nl-NL"/>
        </w:rPr>
        <w:t>рганом;</w:t>
      </w: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 </w:t>
      </w:r>
      <w:r w:rsidRPr="00A23E9E">
        <w:rPr>
          <w:rFonts w:ascii="Times New Roman" w:hAnsi="Times New Roman"/>
          <w:sz w:val="24"/>
        </w:rPr>
        <w:t xml:space="preserve">Принятие </w:t>
      </w:r>
      <w:r w:rsidR="00F30EDA">
        <w:rPr>
          <w:rFonts w:ascii="Times New Roman" w:hAnsi="Times New Roman"/>
          <w:sz w:val="24"/>
          <w:lang w:val="ru-RU"/>
        </w:rPr>
        <w:t xml:space="preserve">окончательных </w:t>
      </w:r>
      <w:r w:rsidR="00F30EDA">
        <w:rPr>
          <w:rFonts w:ascii="Times New Roman" w:hAnsi="Times New Roman"/>
          <w:sz w:val="24"/>
        </w:rPr>
        <w:t>решений об</w:t>
      </w:r>
      <w:r w:rsidRPr="00A23E9E">
        <w:rPr>
          <w:rFonts w:ascii="Times New Roman" w:hAnsi="Times New Roman"/>
          <w:sz w:val="24"/>
        </w:rPr>
        <w:t xml:space="preserve"> отборе проектов и определении выделенных на них сумм</w:t>
      </w:r>
      <w:r w:rsidRPr="00A23E9E">
        <w:rPr>
          <w:rFonts w:ascii="Times New Roman" w:hAnsi="Times New Roman"/>
          <w:sz w:val="24"/>
          <w:szCs w:val="24"/>
          <w:lang w:val="ru-RU" w:eastAsia="nl-NL"/>
        </w:rPr>
        <w:t>;</w:t>
      </w:r>
    </w:p>
    <w:p w:rsidR="00A23E9E" w:rsidRPr="00A23E9E" w:rsidRDefault="00D53C5D"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t>• Принятие решений  (</w:t>
      </w:r>
      <w:r w:rsidR="00A23E9E" w:rsidRPr="00A23E9E">
        <w:rPr>
          <w:rFonts w:ascii="Times New Roman" w:hAnsi="Times New Roman"/>
          <w:sz w:val="24"/>
          <w:szCs w:val="24"/>
          <w:lang w:val="ru-RU" w:eastAsia="nl-NL"/>
        </w:rPr>
        <w:t>по предварительно утверждённому списку, представленному в данном документе) по Крупным инфраструктурным проектам, которые не будут выбираться на основе конкурса заявок;</w:t>
      </w:r>
    </w:p>
    <w:p w:rsidR="00A23E9E" w:rsidRPr="00A23E9E" w:rsidRDefault="00D53C5D"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t>• У</w:t>
      </w:r>
      <w:r w:rsidR="00A23E9E" w:rsidRPr="00A23E9E">
        <w:rPr>
          <w:rFonts w:ascii="Times New Roman" w:hAnsi="Times New Roman"/>
          <w:sz w:val="24"/>
          <w:szCs w:val="24"/>
          <w:lang w:val="ru-RU" w:eastAsia="nl-NL"/>
        </w:rPr>
        <w:t>тверждение годового плана УО, касающегося деятельности по информированию и визуальному представлению Программы;</w:t>
      </w:r>
    </w:p>
    <w:p w:rsidR="00A23E9E" w:rsidRPr="00A23E9E" w:rsidRDefault="00D53C5D"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t>• А</w:t>
      </w:r>
      <w:r w:rsidR="00A23E9E" w:rsidRPr="00A23E9E">
        <w:rPr>
          <w:rFonts w:ascii="Times New Roman" w:hAnsi="Times New Roman"/>
          <w:sz w:val="24"/>
          <w:szCs w:val="24"/>
          <w:lang w:val="ru-RU" w:eastAsia="nl-NL"/>
        </w:rPr>
        <w:t>нализ результатов аудиторских и контрольных мероприятий на основе рассмотрения годовых аудиторских отчётов и принятие решен</w:t>
      </w:r>
      <w:r w:rsidR="00F30EDA">
        <w:rPr>
          <w:rFonts w:ascii="Times New Roman" w:hAnsi="Times New Roman"/>
          <w:sz w:val="24"/>
          <w:szCs w:val="24"/>
          <w:lang w:val="ru-RU" w:eastAsia="nl-NL"/>
        </w:rPr>
        <w:t>ий о необходимых мерах</w:t>
      </w:r>
      <w:r w:rsidR="00F30EDA" w:rsidRPr="00F30EDA">
        <w:rPr>
          <w:rFonts w:ascii="Times New Roman" w:hAnsi="Times New Roman"/>
          <w:sz w:val="24"/>
          <w:szCs w:val="24"/>
          <w:lang w:val="ru-RU" w:eastAsia="nl-NL"/>
        </w:rPr>
        <w:t xml:space="preserve"> </w:t>
      </w:r>
      <w:r w:rsidR="00F30EDA">
        <w:rPr>
          <w:rFonts w:ascii="Times New Roman" w:hAnsi="Times New Roman"/>
          <w:sz w:val="24"/>
          <w:szCs w:val="24"/>
          <w:lang w:val="ru-RU" w:eastAsia="nl-NL"/>
        </w:rPr>
        <w:t>по возмещению средств</w:t>
      </w:r>
      <w:r w:rsidR="00A23E9E" w:rsidRPr="00A23E9E">
        <w:rPr>
          <w:rFonts w:ascii="Times New Roman" w:hAnsi="Times New Roman"/>
          <w:sz w:val="24"/>
          <w:szCs w:val="24"/>
          <w:lang w:val="ru-RU" w:eastAsia="nl-NL"/>
        </w:rPr>
        <w:t>;</w:t>
      </w:r>
    </w:p>
    <w:p w:rsidR="00A23E9E" w:rsidRPr="00A23E9E" w:rsidRDefault="00D53C5D"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lastRenderedPageBreak/>
        <w:t xml:space="preserve">• </w:t>
      </w:r>
      <w:r w:rsidR="00A86A0B">
        <w:rPr>
          <w:rFonts w:ascii="Times New Roman" w:hAnsi="Times New Roman"/>
          <w:sz w:val="24"/>
          <w:szCs w:val="24"/>
          <w:lang w:val="ru-RU" w:eastAsia="nl-NL"/>
        </w:rPr>
        <w:t>П</w:t>
      </w:r>
      <w:r w:rsidR="00A86A0B" w:rsidRPr="00A23E9E">
        <w:rPr>
          <w:rFonts w:ascii="Times New Roman" w:hAnsi="Times New Roman"/>
          <w:sz w:val="24"/>
          <w:szCs w:val="24"/>
          <w:lang w:val="ru-RU" w:eastAsia="nl-NL"/>
        </w:rPr>
        <w:t>о мере необходимости</w:t>
      </w:r>
      <w:r w:rsidR="00A86A0B">
        <w:rPr>
          <w:rFonts w:ascii="Times New Roman" w:hAnsi="Times New Roman"/>
          <w:sz w:val="24"/>
          <w:szCs w:val="24"/>
          <w:lang w:val="ru-RU" w:eastAsia="nl-NL"/>
        </w:rPr>
        <w:t xml:space="preserve"> ф</w:t>
      </w:r>
      <w:r w:rsidR="00A23E9E" w:rsidRPr="00A23E9E">
        <w:rPr>
          <w:rFonts w:ascii="Times New Roman" w:hAnsi="Times New Roman"/>
          <w:sz w:val="24"/>
          <w:szCs w:val="24"/>
          <w:lang w:val="ru-RU" w:eastAsia="nl-NL"/>
        </w:rPr>
        <w:t>ормирование рабочих групп для рассмотрения конкретны</w:t>
      </w:r>
      <w:r w:rsidR="00A86A0B">
        <w:rPr>
          <w:rFonts w:ascii="Times New Roman" w:hAnsi="Times New Roman"/>
          <w:sz w:val="24"/>
          <w:szCs w:val="24"/>
          <w:lang w:val="ru-RU" w:eastAsia="nl-NL"/>
        </w:rPr>
        <w:t>х вопросов реализации Программы</w:t>
      </w:r>
      <w:r w:rsidR="00A23E9E" w:rsidRPr="00A23E9E">
        <w:rPr>
          <w:rFonts w:ascii="Times New Roman" w:hAnsi="Times New Roman"/>
          <w:sz w:val="24"/>
          <w:szCs w:val="24"/>
          <w:lang w:val="ru-RU" w:eastAsia="nl-NL"/>
        </w:rPr>
        <w:t>.</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СМК выбирает председателя в соответствии с принципом ежегодной ротации, представляющего Национальные органы – </w:t>
      </w:r>
      <w:r w:rsidR="007142FF" w:rsidRPr="00A23E9E">
        <w:rPr>
          <w:rFonts w:ascii="Times New Roman" w:hAnsi="Times New Roman"/>
          <w:sz w:val="24"/>
          <w:szCs w:val="24"/>
          <w:lang w:val="ru-RU" w:eastAsia="nl-NL"/>
        </w:rPr>
        <w:t xml:space="preserve">Министерство экономического развития Российской Федерации </w:t>
      </w:r>
      <w:r w:rsidR="007142FF">
        <w:rPr>
          <w:rFonts w:ascii="Times New Roman" w:hAnsi="Times New Roman"/>
          <w:sz w:val="24"/>
          <w:szCs w:val="24"/>
          <w:lang w:val="ru-RU" w:eastAsia="nl-NL"/>
        </w:rPr>
        <w:t xml:space="preserve">и </w:t>
      </w:r>
      <w:r w:rsidRPr="00A23E9E">
        <w:rPr>
          <w:rFonts w:ascii="Times New Roman" w:hAnsi="Times New Roman"/>
          <w:sz w:val="24"/>
          <w:szCs w:val="24"/>
          <w:lang w:val="ru-RU" w:eastAsia="nl-NL"/>
        </w:rPr>
        <w:t xml:space="preserve">Министерство </w:t>
      </w:r>
      <w:r w:rsidR="0054514A">
        <w:rPr>
          <w:rFonts w:ascii="Times New Roman" w:hAnsi="Times New Roman"/>
          <w:sz w:val="24"/>
          <w:szCs w:val="24"/>
          <w:lang w:val="ru-RU" w:eastAsia="nl-NL"/>
        </w:rPr>
        <w:t>Финансов Эстонии</w:t>
      </w:r>
      <w:r w:rsidRPr="00A23E9E">
        <w:rPr>
          <w:rFonts w:ascii="Times New Roman" w:hAnsi="Times New Roman"/>
          <w:sz w:val="24"/>
          <w:szCs w:val="24"/>
          <w:lang w:val="ru-RU" w:eastAsia="nl-NL"/>
        </w:rPr>
        <w:t>. СМК в своей работе пользуется поддержкой СТС и УО. СТС отвечает за подготовку всей документации, относящейся к заседаниям. Установлено, что документы, требующиеся для заседания СМК, направляются его членам до заседания. Детали в отношении состава, пред</w:t>
      </w:r>
      <w:r w:rsidR="00A86A0B">
        <w:rPr>
          <w:rFonts w:ascii="Times New Roman" w:hAnsi="Times New Roman"/>
          <w:sz w:val="24"/>
          <w:szCs w:val="24"/>
          <w:lang w:val="ru-RU" w:eastAsia="nl-NL"/>
        </w:rPr>
        <w:t>седательства, принятия решений</w:t>
      </w:r>
      <w:r w:rsidRPr="00A23E9E">
        <w:rPr>
          <w:rFonts w:ascii="Times New Roman" w:hAnsi="Times New Roman"/>
          <w:sz w:val="24"/>
          <w:szCs w:val="24"/>
          <w:lang w:val="ru-RU" w:eastAsia="nl-NL"/>
        </w:rPr>
        <w:t xml:space="preserve"> СМК, определяются в Регламенте работы СМК.</w:t>
      </w:r>
    </w:p>
    <w:p w:rsidR="00A23E9E" w:rsidRPr="00A23E9E" w:rsidRDefault="00A23E9E" w:rsidP="002755AC">
      <w:pPr>
        <w:spacing w:after="0"/>
        <w:jc w:val="both"/>
        <w:rPr>
          <w:rFonts w:ascii="Times New Roman" w:hAnsi="Times New Roman"/>
          <w:sz w:val="24"/>
          <w:szCs w:val="24"/>
          <w:lang w:val="ru-RU" w:eastAsia="nl-NL"/>
        </w:rPr>
      </w:pPr>
    </w:p>
    <w:p w:rsid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Затраты на заседания СМК финансируются из бюджета Технической помощи.</w:t>
      </w:r>
    </w:p>
    <w:p w:rsidR="0054514A" w:rsidRDefault="0054514A" w:rsidP="002755AC">
      <w:pPr>
        <w:spacing w:after="0"/>
        <w:jc w:val="both"/>
        <w:rPr>
          <w:rFonts w:ascii="Times New Roman" w:hAnsi="Times New Roman"/>
          <w:sz w:val="24"/>
          <w:szCs w:val="24"/>
          <w:lang w:val="ru-RU" w:eastAsia="nl-NL"/>
        </w:rPr>
      </w:pPr>
    </w:p>
    <w:p w:rsidR="0054514A" w:rsidRPr="00A23E9E" w:rsidRDefault="0054514A" w:rsidP="002755AC">
      <w:pPr>
        <w:spacing w:after="0"/>
        <w:jc w:val="both"/>
        <w:rPr>
          <w:rFonts w:ascii="Times New Roman" w:hAnsi="Times New Roman"/>
          <w:sz w:val="24"/>
          <w:szCs w:val="24"/>
          <w:lang w:val="ru-RU" w:eastAsia="nl-NL"/>
        </w:rPr>
      </w:pPr>
      <w:r w:rsidRPr="0054514A">
        <w:rPr>
          <w:rFonts w:ascii="Times New Roman" w:hAnsi="Times New Roman"/>
          <w:sz w:val="24"/>
          <w:szCs w:val="24"/>
          <w:lang w:val="ru-RU" w:eastAsia="nl-NL"/>
        </w:rPr>
        <w:t xml:space="preserve">Выполняя свои </w:t>
      </w:r>
      <w:r>
        <w:rPr>
          <w:rFonts w:ascii="Times New Roman" w:hAnsi="Times New Roman"/>
          <w:sz w:val="24"/>
          <w:szCs w:val="24"/>
          <w:lang w:val="ru-RU" w:eastAsia="nl-NL"/>
        </w:rPr>
        <w:t>обязанности и задачи, особенно отбор проектов, СМК должен</w:t>
      </w:r>
      <w:r w:rsidRPr="0054514A">
        <w:rPr>
          <w:rFonts w:ascii="Times New Roman" w:hAnsi="Times New Roman"/>
          <w:sz w:val="24"/>
          <w:szCs w:val="24"/>
          <w:lang w:val="ru-RU" w:eastAsia="nl-NL"/>
        </w:rPr>
        <w:t xml:space="preserve"> следовать принци</w:t>
      </w:r>
      <w:r w:rsidR="00F30EDA">
        <w:rPr>
          <w:rFonts w:ascii="Times New Roman" w:hAnsi="Times New Roman"/>
          <w:sz w:val="24"/>
          <w:szCs w:val="24"/>
          <w:lang w:val="ru-RU" w:eastAsia="nl-NL"/>
        </w:rPr>
        <w:t xml:space="preserve">пам прозрачности, равного обращения, отсутствия </w:t>
      </w:r>
      <w:r w:rsidRPr="0054514A">
        <w:rPr>
          <w:rFonts w:ascii="Times New Roman" w:hAnsi="Times New Roman"/>
          <w:sz w:val="24"/>
          <w:szCs w:val="24"/>
          <w:lang w:val="ru-RU" w:eastAsia="nl-NL"/>
        </w:rPr>
        <w:t>дискриминации, объективности и добросовестной конкуренции</w:t>
      </w:r>
      <w:r>
        <w:rPr>
          <w:rFonts w:ascii="Times New Roman" w:hAnsi="Times New Roman"/>
          <w:sz w:val="24"/>
          <w:szCs w:val="24"/>
          <w:lang w:val="ru-RU" w:eastAsia="nl-NL"/>
        </w:rPr>
        <w:t>.</w:t>
      </w:r>
    </w:p>
    <w:p w:rsidR="00A23E9E" w:rsidRPr="00A23E9E" w:rsidRDefault="00E83BDD" w:rsidP="00AF2D02">
      <w:pPr>
        <w:pStyle w:val="3"/>
        <w:rPr>
          <w:lang w:eastAsia="nl-NL"/>
        </w:rPr>
      </w:pPr>
      <w:bookmarkStart w:id="117" w:name="_Toc408925341"/>
      <w:bookmarkStart w:id="118" w:name="_Toc400702689"/>
      <w:bookmarkStart w:id="119" w:name="_Toc409972713"/>
      <w:bookmarkStart w:id="120" w:name="_Toc440888641"/>
      <w:bookmarkStart w:id="121" w:name="_Toc451330053"/>
      <w:r>
        <w:rPr>
          <w:lang w:eastAsia="nl-NL"/>
        </w:rPr>
        <w:t>Управляющий о</w:t>
      </w:r>
      <w:r w:rsidR="00A23E9E" w:rsidRPr="00A23E9E">
        <w:rPr>
          <w:lang w:eastAsia="nl-NL"/>
        </w:rPr>
        <w:t>рган и процесс его назначения</w:t>
      </w:r>
      <w:bookmarkEnd w:id="117"/>
      <w:bookmarkEnd w:id="118"/>
      <w:bookmarkEnd w:id="119"/>
      <w:bookmarkEnd w:id="120"/>
      <w:bookmarkEnd w:id="121"/>
    </w:p>
    <w:p w:rsidR="00A23E9E" w:rsidRPr="00A23E9E" w:rsidRDefault="00A23E9E" w:rsidP="002755AC">
      <w:pPr>
        <w:spacing w:after="0"/>
        <w:jc w:val="both"/>
        <w:rPr>
          <w:rFonts w:ascii="Times New Roman" w:hAnsi="Times New Roman"/>
          <w:spacing w:val="41"/>
          <w:sz w:val="24"/>
          <w:szCs w:val="24"/>
          <w:lang w:val="ru-RU" w:eastAsia="nl-NL"/>
        </w:rPr>
      </w:pPr>
    </w:p>
    <w:p w:rsid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Реализация Программы осуществляется при совместном управлении с Республикой Эстония. Участвующие страны приняли решение о назначении </w:t>
      </w:r>
      <w:r w:rsidR="00FF6E65">
        <w:rPr>
          <w:rFonts w:ascii="Times New Roman" w:hAnsi="Times New Roman"/>
          <w:sz w:val="24"/>
          <w:szCs w:val="24"/>
          <w:lang w:val="ru-RU" w:eastAsia="nl-NL"/>
        </w:rPr>
        <w:t>Отдел</w:t>
      </w:r>
      <w:r w:rsidR="00E83BDD">
        <w:rPr>
          <w:rFonts w:ascii="Times New Roman" w:hAnsi="Times New Roman"/>
          <w:sz w:val="24"/>
          <w:szCs w:val="24"/>
          <w:lang w:val="ru-RU" w:eastAsia="nl-NL"/>
        </w:rPr>
        <w:t>а</w:t>
      </w:r>
      <w:r w:rsidR="0054514A" w:rsidRPr="00A23E9E">
        <w:rPr>
          <w:rFonts w:ascii="Times New Roman" w:hAnsi="Times New Roman"/>
          <w:sz w:val="24"/>
          <w:szCs w:val="24"/>
          <w:lang w:val="ru-RU" w:eastAsia="nl-NL"/>
        </w:rPr>
        <w:t xml:space="preserve"> </w:t>
      </w:r>
      <w:r w:rsidRPr="00A23E9E">
        <w:rPr>
          <w:rFonts w:ascii="Times New Roman" w:hAnsi="Times New Roman"/>
          <w:sz w:val="24"/>
          <w:szCs w:val="24"/>
          <w:lang w:val="ru-RU" w:eastAsia="nl-NL"/>
        </w:rPr>
        <w:t xml:space="preserve">по реализации программ приграничного сотрудничества, Министерства </w:t>
      </w:r>
      <w:r w:rsidR="0054514A">
        <w:rPr>
          <w:rFonts w:ascii="Times New Roman" w:hAnsi="Times New Roman"/>
          <w:sz w:val="24"/>
          <w:szCs w:val="24"/>
          <w:lang w:val="ru-RU" w:eastAsia="nl-NL"/>
        </w:rPr>
        <w:t>Финансов</w:t>
      </w:r>
      <w:r w:rsidRPr="00A23E9E">
        <w:rPr>
          <w:rFonts w:ascii="Times New Roman" w:hAnsi="Times New Roman"/>
          <w:sz w:val="24"/>
          <w:szCs w:val="24"/>
          <w:lang w:val="ru-RU" w:eastAsia="nl-NL"/>
        </w:rPr>
        <w:t xml:space="preserve"> Республики Эс</w:t>
      </w:r>
      <w:r w:rsidR="00E83BDD">
        <w:rPr>
          <w:rFonts w:ascii="Times New Roman" w:hAnsi="Times New Roman"/>
          <w:sz w:val="24"/>
          <w:szCs w:val="24"/>
          <w:lang w:val="ru-RU" w:eastAsia="nl-NL"/>
        </w:rPr>
        <w:t>тония, в качестве Управляющего о</w:t>
      </w:r>
      <w:r w:rsidRPr="00A23E9E">
        <w:rPr>
          <w:rFonts w:ascii="Times New Roman" w:hAnsi="Times New Roman"/>
          <w:sz w:val="24"/>
          <w:szCs w:val="24"/>
          <w:lang w:val="ru-RU" w:eastAsia="nl-NL"/>
        </w:rPr>
        <w:t>ргана (далее УО) Программы.</w:t>
      </w:r>
    </w:p>
    <w:p w:rsidR="0054514A" w:rsidRDefault="0054514A" w:rsidP="002755AC">
      <w:pPr>
        <w:tabs>
          <w:tab w:val="left" w:pos="3402"/>
        </w:tabs>
        <w:spacing w:after="0"/>
        <w:jc w:val="both"/>
        <w:rPr>
          <w:rFonts w:ascii="Times New Roman" w:hAnsi="Times New Roman"/>
          <w:sz w:val="24"/>
          <w:szCs w:val="24"/>
          <w:lang w:val="ru-RU" w:eastAsia="nl-NL"/>
        </w:rPr>
      </w:pPr>
    </w:p>
    <w:p w:rsidR="0054514A" w:rsidRDefault="0054514A"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t>Следующая д</w:t>
      </w:r>
      <w:r w:rsidRPr="0054514A">
        <w:rPr>
          <w:rFonts w:ascii="Times New Roman" w:hAnsi="Times New Roman"/>
          <w:sz w:val="24"/>
          <w:szCs w:val="24"/>
          <w:lang w:val="ru-RU" w:eastAsia="nl-NL"/>
        </w:rPr>
        <w:t xml:space="preserve">иаграмма иллюстрирует внутреннее </w:t>
      </w:r>
      <w:r>
        <w:rPr>
          <w:rFonts w:ascii="Times New Roman" w:hAnsi="Times New Roman"/>
          <w:sz w:val="24"/>
          <w:szCs w:val="24"/>
          <w:lang w:val="ru-RU" w:eastAsia="nl-NL"/>
        </w:rPr>
        <w:t>устройство УО</w:t>
      </w:r>
      <w:r w:rsidRPr="0054514A">
        <w:rPr>
          <w:rFonts w:ascii="Times New Roman" w:hAnsi="Times New Roman"/>
          <w:sz w:val="24"/>
          <w:szCs w:val="24"/>
          <w:lang w:val="ru-RU" w:eastAsia="nl-NL"/>
        </w:rPr>
        <w:t>:</w:t>
      </w:r>
    </w:p>
    <w:p w:rsidR="0054514A" w:rsidRPr="00A23E9E" w:rsidRDefault="0054514A" w:rsidP="002755AC">
      <w:pPr>
        <w:spacing w:after="0"/>
        <w:jc w:val="both"/>
        <w:rPr>
          <w:rFonts w:ascii="Times New Roman" w:hAnsi="Times New Roman"/>
          <w:sz w:val="24"/>
          <w:szCs w:val="24"/>
          <w:lang w:val="ru-RU" w:eastAsia="nl-NL"/>
        </w:rPr>
      </w:pPr>
    </w:p>
    <w:p w:rsidR="0054514A" w:rsidRDefault="0054514A" w:rsidP="002755AC">
      <w:pPr>
        <w:spacing w:after="0"/>
        <w:jc w:val="both"/>
        <w:rPr>
          <w:rFonts w:ascii="Times New Roman" w:hAnsi="Times New Roman"/>
          <w:sz w:val="24"/>
          <w:szCs w:val="24"/>
          <w:lang w:val="ru-RU" w:eastAsia="nl-NL"/>
        </w:rPr>
      </w:pPr>
    </w:p>
    <w:p w:rsidR="00675478" w:rsidRDefault="00675478" w:rsidP="002755AC">
      <w:pPr>
        <w:spacing w:after="0"/>
        <w:jc w:val="both"/>
        <w:rPr>
          <w:rFonts w:ascii="Times New Roman" w:hAnsi="Times New Roman"/>
          <w:sz w:val="24"/>
          <w:lang w:val="ru-RU"/>
        </w:rPr>
      </w:pPr>
    </w:p>
    <w:p w:rsidR="00675478" w:rsidRDefault="00675478" w:rsidP="002755AC">
      <w:pPr>
        <w:spacing w:after="0"/>
        <w:jc w:val="both"/>
        <w:rPr>
          <w:rFonts w:ascii="Times New Roman" w:hAnsi="Times New Roman"/>
          <w:sz w:val="24"/>
          <w:lang w:val="ru-RU"/>
        </w:rPr>
      </w:pPr>
      <w:r>
        <w:rPr>
          <w:rFonts w:ascii="Times New Roman" w:hAnsi="Times New Roman"/>
          <w:noProof/>
          <w:sz w:val="24"/>
          <w:szCs w:val="24"/>
          <w:lang w:val="ru-RU" w:eastAsia="ru-RU"/>
        </w:rPr>
        <mc:AlternateContent>
          <mc:Choice Requires="wpc">
            <w:drawing>
              <wp:anchor distT="0" distB="0" distL="114300" distR="114300" simplePos="0" relativeHeight="251762688" behindDoc="1" locked="0" layoutInCell="1" allowOverlap="1" wp14:anchorId="1B5A4BF2" wp14:editId="722055B5">
                <wp:simplePos x="0" y="0"/>
                <wp:positionH relativeFrom="character">
                  <wp:posOffset>-46355</wp:posOffset>
                </wp:positionH>
                <wp:positionV relativeFrom="line">
                  <wp:posOffset>-290830</wp:posOffset>
                </wp:positionV>
                <wp:extent cx="5563870" cy="4114800"/>
                <wp:effectExtent l="0" t="0" r="0" b="0"/>
                <wp:wrapTight wrapText="bothSides">
                  <wp:wrapPolygon edited="0">
                    <wp:start x="0" y="0"/>
                    <wp:lineTo x="0" y="21500"/>
                    <wp:lineTo x="21521" y="21500"/>
                    <wp:lineTo x="21521" y="0"/>
                    <wp:lineTo x="0" y="0"/>
                  </wp:wrapPolygon>
                </wp:wrapTight>
                <wp:docPr id="118" name="Полотно 11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a:noFill/>
                        </a:ln>
                      </wpc:whole>
                      <wps:wsp>
                        <wps:cNvPr id="96" name="Text Box 330"/>
                        <wps:cNvSpPr txBox="1">
                          <a:spLocks noChangeArrowheads="1"/>
                        </wps:cNvSpPr>
                        <wps:spPr bwMode="auto">
                          <a:xfrm>
                            <a:off x="782955" y="685165"/>
                            <a:ext cx="2007870" cy="3568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55619" w:rsidRPr="005F2042" w:rsidRDefault="00B55619" w:rsidP="00500BB7">
                              <w:pPr>
                                <w:pStyle w:val="afd"/>
                                <w:spacing w:before="0" w:beforeAutospacing="0" w:after="0" w:afterAutospacing="0"/>
                                <w:jc w:val="center"/>
                                <w:rPr>
                                  <w:rFonts w:ascii="Calibri" w:hAnsi="Calibri"/>
                                  <w:color w:val="1F497D"/>
                                  <w:sz w:val="32"/>
                                  <w:szCs w:val="32"/>
                                </w:rPr>
                              </w:pPr>
                              <w:r>
                                <w:rPr>
                                  <w:rFonts w:ascii="Calibri" w:hAnsi="Calibri" w:cs="Arial"/>
                                  <w:b/>
                                  <w:bCs/>
                                  <w:color w:val="1F497D"/>
                                  <w:sz w:val="32"/>
                                  <w:szCs w:val="32"/>
                                </w:rPr>
                                <w:t>Управляющий орган</w:t>
                              </w:r>
                            </w:p>
                          </w:txbxContent>
                        </wps:txbx>
                        <wps:bodyPr rot="0" vert="horz" wrap="none" lIns="91440" tIns="45720" rIns="91440" bIns="45720" anchor="t" anchorCtr="0" upright="1">
                          <a:noAutofit/>
                        </wps:bodyPr>
                      </wps:wsp>
                      <wps:wsp>
                        <wps:cNvPr id="100" name="AutoShape 69"/>
                        <wps:cNvSpPr>
                          <a:spLocks noChangeArrowheads="1"/>
                        </wps:cNvSpPr>
                        <wps:spPr bwMode="auto">
                          <a:xfrm>
                            <a:off x="288926" y="1057910"/>
                            <a:ext cx="3054350" cy="880745"/>
                          </a:xfrm>
                          <a:prstGeom prst="roundRect">
                            <a:avLst>
                              <a:gd name="adj" fmla="val 0"/>
                            </a:avLst>
                          </a:prstGeom>
                          <a:solidFill>
                            <a:srgbClr val="00CCFF"/>
                          </a:solidFill>
                          <a:ln w="12700">
                            <a:solidFill>
                              <a:srgbClr val="000000"/>
                            </a:solidFill>
                            <a:round/>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B55619" w:rsidRPr="00F04F4B" w:rsidRDefault="00B55619" w:rsidP="00500BB7">
                              <w:pPr>
                                <w:ind w:right="60"/>
                                <w:jc w:val="center"/>
                                <w:rPr>
                                  <w:b/>
                                  <w:sz w:val="20"/>
                                  <w:szCs w:val="20"/>
                                  <w:lang w:val="ru-RU"/>
                                </w:rPr>
                              </w:pPr>
                              <w:r>
                                <w:rPr>
                                  <w:b/>
                                  <w:sz w:val="20"/>
                                  <w:szCs w:val="20"/>
                                  <w:lang w:val="ru-RU"/>
                                </w:rPr>
                                <w:t>Отдел реализации Программ приграничного сотрудничества</w:t>
                              </w:r>
                            </w:p>
                            <w:p w:rsidR="00B55619" w:rsidRPr="00364A06" w:rsidRDefault="00B55619" w:rsidP="00F04F4B">
                              <w:pPr>
                                <w:ind w:right="60"/>
                                <w:jc w:val="center"/>
                                <w:rPr>
                                  <w:b/>
                                  <w:sz w:val="20"/>
                                  <w:szCs w:val="20"/>
                                  <w:lang w:val="ru-RU"/>
                                </w:rPr>
                              </w:pPr>
                              <w:r>
                                <w:rPr>
                                  <w:b/>
                                  <w:sz w:val="20"/>
                                  <w:szCs w:val="20"/>
                                  <w:lang w:val="ru-RU"/>
                                </w:rPr>
                                <w:t>Глава Отдела</w:t>
                              </w:r>
                            </w:p>
                            <w:p w:rsidR="00B55619" w:rsidRPr="005F2042" w:rsidRDefault="00B55619" w:rsidP="00500BB7">
                              <w:pPr>
                                <w:ind w:right="60"/>
                                <w:jc w:val="center"/>
                                <w:rPr>
                                  <w:sz w:val="20"/>
                                  <w:szCs w:val="20"/>
                                </w:rPr>
                              </w:pPr>
                              <w:r w:rsidRPr="005F2042">
                                <w:rPr>
                                  <w:sz w:val="20"/>
                                  <w:szCs w:val="20"/>
                                </w:rPr>
                                <w:t xml:space="preserve">Overall management and supervision of </w:t>
                              </w:r>
                              <w:r w:rsidRPr="003C0BDA">
                                <w:rPr>
                                  <w:sz w:val="20"/>
                                  <w:szCs w:val="20"/>
                                </w:rPr>
                                <w:t>the Unit and of the Managing Authority</w:t>
                              </w:r>
                            </w:p>
                            <w:p w:rsidR="00B55619" w:rsidRPr="005F2042" w:rsidRDefault="00B55619" w:rsidP="00500BB7">
                              <w:pPr>
                                <w:ind w:right="60"/>
                                <w:jc w:val="center"/>
                                <w:rPr>
                                  <w:sz w:val="20"/>
                                  <w:szCs w:val="20"/>
                                </w:rPr>
                              </w:pPr>
                            </w:p>
                          </w:txbxContent>
                        </wps:txbx>
                        <wps:bodyPr rot="0" vert="horz" wrap="square" lIns="87782" tIns="43891" rIns="87782" bIns="43891" anchor="t" anchorCtr="0" upright="1">
                          <a:noAutofit/>
                        </wps:bodyPr>
                      </wps:wsp>
                      <wps:wsp>
                        <wps:cNvPr id="101" name="AutoShape 70"/>
                        <wps:cNvSpPr>
                          <a:spLocks noChangeArrowheads="1"/>
                        </wps:cNvSpPr>
                        <wps:spPr bwMode="auto">
                          <a:xfrm>
                            <a:off x="288925" y="2120900"/>
                            <a:ext cx="1610678" cy="1799590"/>
                          </a:xfrm>
                          <a:prstGeom prst="roundRect">
                            <a:avLst>
                              <a:gd name="adj" fmla="val 0"/>
                            </a:avLst>
                          </a:prstGeom>
                          <a:solidFill>
                            <a:srgbClr val="CCFFFF"/>
                          </a:solidFill>
                          <a:ln w="9525">
                            <a:solidFill>
                              <a:srgbClr val="000000"/>
                            </a:solidFill>
                            <a:round/>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B55619" w:rsidRPr="005F2042" w:rsidRDefault="00B55619" w:rsidP="00500BB7">
                              <w:pPr>
                                <w:ind w:right="60"/>
                                <w:jc w:val="center"/>
                                <w:rPr>
                                  <w:b/>
                                  <w:sz w:val="20"/>
                                  <w:szCs w:val="20"/>
                                </w:rPr>
                              </w:pPr>
                              <w:r>
                                <w:rPr>
                                  <w:b/>
                                  <w:sz w:val="20"/>
                                  <w:szCs w:val="20"/>
                                  <w:lang w:val="ru-RU"/>
                                </w:rPr>
                                <w:t>Советни</w:t>
                              </w:r>
                              <w:proofErr w:type="gramStart"/>
                              <w:r>
                                <w:rPr>
                                  <w:b/>
                                  <w:sz w:val="20"/>
                                  <w:szCs w:val="20"/>
                                  <w:lang w:val="ru-RU"/>
                                </w:rPr>
                                <w:t>к</w:t>
                              </w:r>
                              <w:r>
                                <w:rPr>
                                  <w:b/>
                                  <w:sz w:val="20"/>
                                  <w:szCs w:val="20"/>
                                </w:rPr>
                                <w:t>(</w:t>
                              </w:r>
                              <w:proofErr w:type="gramEnd"/>
                              <w:r>
                                <w:rPr>
                                  <w:b/>
                                  <w:sz w:val="20"/>
                                  <w:szCs w:val="20"/>
                                  <w:lang w:val="ru-RU"/>
                                </w:rPr>
                                <w:t>и</w:t>
                              </w:r>
                              <w:r>
                                <w:rPr>
                                  <w:b/>
                                  <w:sz w:val="20"/>
                                  <w:szCs w:val="20"/>
                                </w:rPr>
                                <w:t>)</w:t>
                              </w:r>
                              <w:r w:rsidRPr="005F2042">
                                <w:rPr>
                                  <w:b/>
                                  <w:sz w:val="20"/>
                                  <w:szCs w:val="20"/>
                                </w:rPr>
                                <w:t xml:space="preserve"> </w:t>
                              </w:r>
                              <w:r>
                                <w:rPr>
                                  <w:b/>
                                  <w:sz w:val="20"/>
                                  <w:szCs w:val="20"/>
                                  <w:lang w:val="ru-RU"/>
                                </w:rPr>
                                <w:t>для</w:t>
                              </w:r>
                              <w:r w:rsidRPr="00364A06">
                                <w:rPr>
                                  <w:b/>
                                  <w:sz w:val="20"/>
                                  <w:szCs w:val="20"/>
                                  <w:lang w:val="ru-RU"/>
                                </w:rPr>
                                <w:t xml:space="preserve"> </w:t>
                              </w:r>
                              <w:r>
                                <w:rPr>
                                  <w:b/>
                                  <w:sz w:val="20"/>
                                  <w:szCs w:val="20"/>
                                  <w:lang w:val="ru-RU"/>
                                </w:rPr>
                                <w:t>УО</w:t>
                              </w:r>
                            </w:p>
                            <w:p w:rsidR="00B55619" w:rsidRPr="005F2042" w:rsidRDefault="00B55619" w:rsidP="00500BB7">
                              <w:pPr>
                                <w:ind w:right="60"/>
                                <w:jc w:val="center"/>
                                <w:rPr>
                                  <w:sz w:val="20"/>
                                  <w:szCs w:val="20"/>
                                </w:rPr>
                              </w:pPr>
                              <w:r>
                                <w:rPr>
                                  <w:sz w:val="20"/>
                                  <w:szCs w:val="20"/>
                                  <w:lang w:val="ru-RU"/>
                                </w:rPr>
                                <w:t>Ежедневные</w:t>
                              </w:r>
                              <w:r w:rsidRPr="00F04F4B">
                                <w:rPr>
                                  <w:sz w:val="20"/>
                                  <w:szCs w:val="20"/>
                                  <w:lang w:val="ru-RU"/>
                                </w:rPr>
                                <w:t xml:space="preserve"> </w:t>
                              </w:r>
                              <w:r>
                                <w:rPr>
                                  <w:sz w:val="20"/>
                                  <w:szCs w:val="20"/>
                                  <w:lang w:val="ru-RU"/>
                                </w:rPr>
                                <w:t>мероприятия</w:t>
                              </w:r>
                              <w:r w:rsidRPr="00F04F4B">
                                <w:rPr>
                                  <w:sz w:val="20"/>
                                  <w:szCs w:val="20"/>
                                  <w:lang w:val="ru-RU"/>
                                </w:rPr>
                                <w:t xml:space="preserve"> </w:t>
                              </w:r>
                              <w:r>
                                <w:rPr>
                                  <w:sz w:val="20"/>
                                  <w:szCs w:val="20"/>
                                  <w:lang w:val="ru-RU"/>
                                </w:rPr>
                                <w:t>УО</w:t>
                              </w:r>
                              <w:r w:rsidRPr="005F2042">
                                <w:rPr>
                                  <w:sz w:val="20"/>
                                  <w:szCs w:val="20"/>
                                </w:rPr>
                                <w:t xml:space="preserve">; </w:t>
                              </w:r>
                              <w:r>
                                <w:rPr>
                                  <w:sz w:val="20"/>
                                  <w:szCs w:val="20"/>
                                  <w:lang w:val="ru-RU"/>
                                </w:rPr>
                                <w:t>практические моменты и осуществление управления и контроля функций УО при содействии СТС</w:t>
                              </w:r>
                            </w:p>
                          </w:txbxContent>
                        </wps:txbx>
                        <wps:bodyPr rot="0" vert="horz" wrap="square" lIns="91440" tIns="45720" rIns="91440" bIns="45720" anchor="t" anchorCtr="0" upright="1">
                          <a:noAutofit/>
                        </wps:bodyPr>
                      </wps:wsp>
                      <wps:wsp>
                        <wps:cNvPr id="102" name="AutoShape 70"/>
                        <wps:cNvSpPr>
                          <a:spLocks noChangeArrowheads="1"/>
                        </wps:cNvSpPr>
                        <wps:spPr bwMode="auto">
                          <a:xfrm>
                            <a:off x="1990725" y="2122170"/>
                            <a:ext cx="1586865" cy="1798955"/>
                          </a:xfrm>
                          <a:prstGeom prst="roundRect">
                            <a:avLst>
                              <a:gd name="adj" fmla="val 0"/>
                            </a:avLst>
                          </a:prstGeom>
                          <a:solidFill>
                            <a:srgbClr val="CCFFFF"/>
                          </a:solidFill>
                          <a:ln w="9525">
                            <a:solidFill>
                              <a:srgbClr val="000000"/>
                            </a:solidFill>
                            <a:round/>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B55619" w:rsidRPr="005F2042" w:rsidRDefault="00B55619" w:rsidP="00500BB7">
                              <w:pPr>
                                <w:ind w:right="60"/>
                                <w:jc w:val="center"/>
                                <w:rPr>
                                  <w:b/>
                                  <w:sz w:val="20"/>
                                  <w:szCs w:val="20"/>
                                </w:rPr>
                              </w:pPr>
                              <w:r>
                                <w:rPr>
                                  <w:b/>
                                  <w:sz w:val="20"/>
                                  <w:szCs w:val="20"/>
                                  <w:lang w:val="ru-RU"/>
                                </w:rPr>
                                <w:t>Ведущий</w:t>
                              </w:r>
                              <w:r w:rsidRPr="00364A06">
                                <w:rPr>
                                  <w:b/>
                                  <w:sz w:val="20"/>
                                  <w:szCs w:val="20"/>
                                  <w:lang w:val="ru-RU"/>
                                </w:rPr>
                                <w:t xml:space="preserve"> </w:t>
                              </w:r>
                              <w:r>
                                <w:rPr>
                                  <w:b/>
                                  <w:sz w:val="20"/>
                                  <w:szCs w:val="20"/>
                                  <w:lang w:val="ru-RU"/>
                                </w:rPr>
                                <w:t>специалист</w:t>
                              </w:r>
                              <w:r w:rsidRPr="00364A06">
                                <w:rPr>
                                  <w:b/>
                                  <w:sz w:val="20"/>
                                  <w:szCs w:val="20"/>
                                  <w:lang w:val="ru-RU"/>
                                </w:rPr>
                                <w:t xml:space="preserve"> </w:t>
                              </w:r>
                              <w:r>
                                <w:rPr>
                                  <w:b/>
                                  <w:sz w:val="20"/>
                                  <w:szCs w:val="20"/>
                                  <w:lang w:val="ru-RU"/>
                                </w:rPr>
                                <w:t>УО</w:t>
                              </w:r>
                              <w:r>
                                <w:rPr>
                                  <w:b/>
                                  <w:sz w:val="20"/>
                                  <w:szCs w:val="20"/>
                                </w:rPr>
                                <w:t xml:space="preserve"> </w:t>
                              </w:r>
                            </w:p>
                            <w:p w:rsidR="00B55619" w:rsidRPr="006128C8" w:rsidRDefault="00B55619" w:rsidP="00500BB7">
                              <w:pPr>
                                <w:ind w:right="60"/>
                                <w:jc w:val="center"/>
                                <w:rPr>
                                  <w:sz w:val="20"/>
                                  <w:szCs w:val="20"/>
                                  <w:lang w:val="ru-RU"/>
                                </w:rPr>
                              </w:pPr>
                              <w:r>
                                <w:rPr>
                                  <w:sz w:val="20"/>
                                  <w:szCs w:val="20"/>
                                  <w:lang w:val="ru-RU"/>
                                </w:rPr>
                                <w:t>Аттестация</w:t>
                              </w:r>
                              <w:r w:rsidRPr="00F04F4B">
                                <w:rPr>
                                  <w:sz w:val="20"/>
                                  <w:szCs w:val="20"/>
                                  <w:lang w:val="ru-RU"/>
                                </w:rPr>
                                <w:t xml:space="preserve"> </w:t>
                              </w:r>
                              <w:r>
                                <w:rPr>
                                  <w:sz w:val="20"/>
                                  <w:szCs w:val="20"/>
                                  <w:lang w:val="ru-RU"/>
                                </w:rPr>
                                <w:t>ведомости</w:t>
                              </w:r>
                              <w:r w:rsidRPr="00F04F4B">
                                <w:rPr>
                                  <w:sz w:val="20"/>
                                  <w:szCs w:val="20"/>
                                  <w:lang w:val="ru-RU"/>
                                </w:rPr>
                                <w:t xml:space="preserve"> </w:t>
                              </w:r>
                              <w:r>
                                <w:rPr>
                                  <w:sz w:val="20"/>
                                  <w:szCs w:val="20"/>
                                  <w:lang w:val="ru-RU"/>
                                </w:rPr>
                                <w:t>расходов</w:t>
                              </w:r>
                              <w:r w:rsidRPr="005F2042">
                                <w:rPr>
                                  <w:sz w:val="20"/>
                                  <w:szCs w:val="20"/>
                                </w:rPr>
                                <w:t xml:space="preserve">, </w:t>
                              </w:r>
                              <w:r>
                                <w:rPr>
                                  <w:sz w:val="20"/>
                                  <w:szCs w:val="20"/>
                                  <w:lang w:val="ru-RU"/>
                                </w:rPr>
                                <w:t>прогнозы</w:t>
                              </w:r>
                              <w:r w:rsidRPr="00F04F4B">
                                <w:rPr>
                                  <w:sz w:val="20"/>
                                  <w:szCs w:val="20"/>
                                  <w:lang w:val="ru-RU"/>
                                </w:rPr>
                                <w:t xml:space="preserve"> </w:t>
                              </w:r>
                              <w:r>
                                <w:rPr>
                                  <w:sz w:val="20"/>
                                  <w:szCs w:val="20"/>
                                  <w:lang w:val="ru-RU"/>
                                </w:rPr>
                                <w:t>платежей</w:t>
                              </w:r>
                              <w:r w:rsidRPr="005F2042">
                                <w:rPr>
                                  <w:sz w:val="20"/>
                                  <w:szCs w:val="20"/>
                                </w:rPr>
                                <w:t xml:space="preserve">; </w:t>
                              </w:r>
                              <w:r>
                                <w:rPr>
                                  <w:sz w:val="20"/>
                                  <w:szCs w:val="20"/>
                                  <w:lang w:val="ru-RU"/>
                                </w:rPr>
                                <w:t>платежные требования ЕК</w:t>
                              </w:r>
                              <w:r w:rsidRPr="005F2042">
                                <w:rPr>
                                  <w:sz w:val="20"/>
                                  <w:szCs w:val="20"/>
                                </w:rPr>
                                <w:t xml:space="preserve">; </w:t>
                              </w:r>
                              <w:r>
                                <w:rPr>
                                  <w:sz w:val="20"/>
                                  <w:szCs w:val="20"/>
                                  <w:lang w:val="ru-RU"/>
                                </w:rPr>
                                <w:t>выплаты ведущим партнерам</w:t>
                              </w:r>
                            </w:p>
                          </w:txbxContent>
                        </wps:txbx>
                        <wps:bodyPr rot="0" vert="horz" wrap="square" lIns="91440" tIns="45720" rIns="91440" bIns="45720" anchor="t" anchorCtr="0" upright="1">
                          <a:noAutofit/>
                        </wps:bodyPr>
                      </wps:wsp>
                      <wps:wsp>
                        <wps:cNvPr id="103" name="Elbow Connector 55"/>
                        <wps:cNvCnPr/>
                        <wps:spPr bwMode="auto">
                          <a:xfrm rot="5400000">
                            <a:off x="1391285" y="1612900"/>
                            <a:ext cx="182245" cy="834390"/>
                          </a:xfrm>
                          <a:prstGeom prst="bentConnector3">
                            <a:avLst>
                              <a:gd name="adj1" fmla="val 49824"/>
                            </a:avLst>
                          </a:prstGeom>
                          <a:noFill/>
                          <a:ln w="9525" algn="ctr">
                            <a:solidFill>
                              <a:srgbClr val="4A7EBB"/>
                            </a:solidFill>
                            <a:miter lim="800000"/>
                            <a:headEnd/>
                            <a:tailEnd/>
                          </a:ln>
                          <a:extLst>
                            <a:ext uri="{909E8E84-426E-40DD-AFC4-6F175D3DCCD1}">
                              <a14:hiddenFill xmlns:a14="http://schemas.microsoft.com/office/drawing/2010/main">
                                <a:noFill/>
                              </a14:hiddenFill>
                            </a:ext>
                          </a:extLst>
                        </wps:spPr>
                        <wps:bodyPr/>
                      </wps:wsp>
                      <wps:wsp>
                        <wps:cNvPr id="105" name="Elbow Connector 56"/>
                        <wps:cNvCnPr/>
                        <wps:spPr bwMode="auto">
                          <a:xfrm rot="16200000" flipH="1">
                            <a:off x="2263140" y="1575435"/>
                            <a:ext cx="183515" cy="910590"/>
                          </a:xfrm>
                          <a:prstGeom prst="bentConnector3">
                            <a:avLst>
                              <a:gd name="adj1" fmla="val 49829"/>
                            </a:avLst>
                          </a:prstGeom>
                          <a:noFill/>
                          <a:ln w="9525" algn="ctr">
                            <a:solidFill>
                              <a:srgbClr val="4A7EBB"/>
                            </a:solidFill>
                            <a:miter lim="800000"/>
                            <a:headEnd/>
                            <a:tailEnd/>
                          </a:ln>
                          <a:extLst>
                            <a:ext uri="{909E8E84-426E-40DD-AFC4-6F175D3DCCD1}">
                              <a14:hiddenFill xmlns:a14="http://schemas.microsoft.com/office/drawing/2010/main">
                                <a:noFill/>
                              </a14:hiddenFill>
                            </a:ext>
                          </a:extLst>
                        </wps:spPr>
                        <wps:bodyPr/>
                      </wps:wsp>
                      <wps:wsp>
                        <wps:cNvPr id="106" name="AutoShape 70"/>
                        <wps:cNvSpPr>
                          <a:spLocks noChangeArrowheads="1"/>
                        </wps:cNvSpPr>
                        <wps:spPr bwMode="auto">
                          <a:xfrm>
                            <a:off x="3777614" y="2122170"/>
                            <a:ext cx="1718311" cy="1798320"/>
                          </a:xfrm>
                          <a:prstGeom prst="roundRect">
                            <a:avLst>
                              <a:gd name="adj" fmla="val 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55619" w:rsidRPr="00364A06" w:rsidRDefault="00B55619" w:rsidP="00500BB7">
                              <w:pPr>
                                <w:rPr>
                                  <w:rFonts w:cs="Arial"/>
                                  <w:b/>
                                  <w:sz w:val="20"/>
                                  <w:szCs w:val="20"/>
                                  <w:lang w:val="ru-RU"/>
                                </w:rPr>
                              </w:pPr>
                              <w:r>
                                <w:rPr>
                                  <w:rFonts w:cs="Arial"/>
                                  <w:b/>
                                  <w:sz w:val="20"/>
                                  <w:szCs w:val="20"/>
                                  <w:lang w:val="ru-RU"/>
                                </w:rPr>
                                <w:t xml:space="preserve">Бухгалтеры Центра </w:t>
                              </w:r>
                              <w:r w:rsidRPr="006128C8">
                                <w:rPr>
                                  <w:rFonts w:cs="Arial"/>
                                  <w:b/>
                                  <w:sz w:val="20"/>
                                  <w:szCs w:val="20"/>
                                  <w:lang w:val="ru-RU"/>
                                </w:rPr>
                                <w:t xml:space="preserve"> </w:t>
                              </w:r>
                              <w:r>
                                <w:rPr>
                                  <w:rFonts w:cs="Arial"/>
                                  <w:b/>
                                  <w:sz w:val="20"/>
                                  <w:szCs w:val="20"/>
                                  <w:lang w:val="ru-RU"/>
                                </w:rPr>
                                <w:t xml:space="preserve">Государственной Службы Поддержки </w:t>
                              </w:r>
                              <w:r>
                                <w:rPr>
                                  <w:rFonts w:cs="Arial"/>
                                  <w:b/>
                                  <w:sz w:val="20"/>
                                  <w:szCs w:val="20"/>
                                  <w:lang w:val="ru-RU"/>
                                </w:rPr>
                                <w:br/>
                              </w:r>
                              <w:r>
                                <w:rPr>
                                  <w:rFonts w:cs="Arial"/>
                                  <w:sz w:val="20"/>
                                  <w:szCs w:val="20"/>
                                  <w:lang w:val="ru-RU"/>
                                </w:rPr>
                                <w:t>Техническая</w:t>
                              </w:r>
                              <w:r w:rsidRPr="006128C8">
                                <w:rPr>
                                  <w:rFonts w:cs="Arial"/>
                                  <w:sz w:val="20"/>
                                  <w:szCs w:val="20"/>
                                  <w:lang w:val="ru-RU"/>
                                </w:rPr>
                                <w:t xml:space="preserve"> </w:t>
                              </w:r>
                              <w:r>
                                <w:rPr>
                                  <w:rFonts w:cs="Arial"/>
                                  <w:sz w:val="20"/>
                                  <w:szCs w:val="20"/>
                                  <w:lang w:val="ru-RU"/>
                                </w:rPr>
                                <w:t>процедура</w:t>
                              </w:r>
                              <w:r w:rsidRPr="006128C8">
                                <w:rPr>
                                  <w:rFonts w:cs="Arial"/>
                                  <w:sz w:val="20"/>
                                  <w:szCs w:val="20"/>
                                  <w:lang w:val="ru-RU"/>
                                </w:rPr>
                                <w:t xml:space="preserve"> </w:t>
                              </w:r>
                              <w:r>
                                <w:rPr>
                                  <w:rFonts w:cs="Arial"/>
                                  <w:sz w:val="20"/>
                                  <w:szCs w:val="20"/>
                                  <w:lang w:val="ru-RU"/>
                                </w:rPr>
                                <w:t>оплаты</w:t>
                              </w:r>
                              <w:r w:rsidRPr="006128C8">
                                <w:rPr>
                                  <w:rFonts w:cs="Arial"/>
                                  <w:sz w:val="20"/>
                                  <w:szCs w:val="20"/>
                                  <w:lang w:val="ru-RU"/>
                                </w:rPr>
                                <w:t xml:space="preserve"> </w:t>
                              </w:r>
                              <w:r w:rsidRPr="005F2042">
                                <w:rPr>
                                  <w:rFonts w:cs="Arial"/>
                                  <w:sz w:val="20"/>
                                  <w:szCs w:val="20"/>
                                </w:rPr>
                                <w:t>ERDF.</w:t>
                              </w:r>
                              <w:r w:rsidRPr="006128C8">
                                <w:rPr>
                                  <w:rFonts w:cs="Arial"/>
                                  <w:sz w:val="20"/>
                                  <w:szCs w:val="20"/>
                                  <w:lang w:val="ru-RU"/>
                                </w:rPr>
                                <w:t xml:space="preserve"> </w:t>
                              </w:r>
                              <w:r>
                                <w:rPr>
                                  <w:rFonts w:cs="Arial"/>
                                  <w:sz w:val="20"/>
                                  <w:szCs w:val="20"/>
                                  <w:lang w:val="ru-RU"/>
                                </w:rPr>
                                <w:t>Оплаты и предоплаты ведущему бенефициару. Технические задачи ежедневого бухгалтерского учета.</w:t>
                              </w:r>
                            </w:p>
                          </w:txbxContent>
                        </wps:txbx>
                        <wps:bodyPr rot="0" vert="horz" wrap="square" lIns="91440" tIns="45720" rIns="91440" bIns="45720" anchor="t" anchorCtr="0" upright="1">
                          <a:noAutofit/>
                        </wps:bodyPr>
                      </wps:wsp>
                      <wps:wsp>
                        <wps:cNvPr id="109" name="AutoShape 70"/>
                        <wps:cNvSpPr>
                          <a:spLocks noChangeArrowheads="1"/>
                        </wps:cNvSpPr>
                        <wps:spPr bwMode="auto">
                          <a:xfrm>
                            <a:off x="3777615" y="1080135"/>
                            <a:ext cx="1604010" cy="426720"/>
                          </a:xfrm>
                          <a:prstGeom prst="roundRect">
                            <a:avLst>
                              <a:gd name="adj" fmla="val 0"/>
                            </a:avLst>
                          </a:prstGeom>
                          <a:solidFill>
                            <a:srgbClr val="FFFFFF"/>
                          </a:solidFill>
                          <a:ln w="9525">
                            <a:solidFill>
                              <a:srgbClr val="000000"/>
                            </a:solidFill>
                            <a:round/>
                            <a:headEnd/>
                            <a:tailEnd/>
                          </a:ln>
                        </wps:spPr>
                        <wps:txbx>
                          <w:txbxContent>
                            <w:p w:rsidR="00B55619" w:rsidRPr="00F04F4B" w:rsidRDefault="00B55619" w:rsidP="00500BB7">
                              <w:pPr>
                                <w:pStyle w:val="afd"/>
                                <w:spacing w:before="0" w:beforeAutospacing="0" w:after="0" w:afterAutospacing="0"/>
                                <w:rPr>
                                  <w:rFonts w:ascii="Calibri" w:hAnsi="Calibri" w:cs="Arial"/>
                                  <w:b/>
                                  <w:sz w:val="20"/>
                                  <w:szCs w:val="20"/>
                                </w:rPr>
                              </w:pPr>
                              <w:r>
                                <w:rPr>
                                  <w:rFonts w:ascii="Calibri" w:hAnsi="Calibri" w:cs="Arial"/>
                                  <w:b/>
                                  <w:sz w:val="20"/>
                                  <w:szCs w:val="20"/>
                                </w:rPr>
                                <w:t>Финансовый Отдел</w:t>
                              </w:r>
                            </w:p>
                            <w:p w:rsidR="00B55619" w:rsidRPr="005F2042" w:rsidRDefault="00B55619" w:rsidP="00500BB7">
                              <w:pPr>
                                <w:pStyle w:val="afd"/>
                                <w:spacing w:before="0" w:beforeAutospacing="0" w:after="0" w:afterAutospacing="0"/>
                                <w:rPr>
                                  <w:rFonts w:ascii="Calibri" w:hAnsi="Calibri" w:cs="Arial"/>
                                  <w:b/>
                                  <w:sz w:val="20"/>
                                  <w:szCs w:val="20"/>
                                </w:rPr>
                              </w:pPr>
                              <w:r>
                                <w:rPr>
                                  <w:rFonts w:ascii="Calibri" w:hAnsi="Calibri" w:cs="Arial"/>
                                  <w:b/>
                                  <w:sz w:val="20"/>
                                  <w:szCs w:val="20"/>
                                </w:rPr>
                                <w:t>Глава Отдела</w:t>
                              </w:r>
                            </w:p>
                          </w:txbxContent>
                        </wps:txbx>
                        <wps:bodyPr rot="0" vert="horz" wrap="square" lIns="91440" tIns="45720" rIns="91440" bIns="45720" anchor="t" anchorCtr="0" upright="1">
                          <a:noAutofit/>
                        </wps:bodyPr>
                      </wps:wsp>
                      <wps:wsp>
                        <wps:cNvPr id="110" name="Rectangle 332"/>
                        <wps:cNvSpPr>
                          <a:spLocks noChangeArrowheads="1"/>
                        </wps:cNvSpPr>
                        <wps:spPr bwMode="auto">
                          <a:xfrm>
                            <a:off x="73061" y="66770"/>
                            <a:ext cx="5473065" cy="3961765"/>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1" name="Straight Connector 333"/>
                        <wps:cNvCnPr/>
                        <wps:spPr bwMode="auto">
                          <a:xfrm>
                            <a:off x="4491990" y="1506855"/>
                            <a:ext cx="0" cy="103505"/>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112" name="AutoShape 70"/>
                        <wps:cNvSpPr>
                          <a:spLocks noChangeArrowheads="1"/>
                        </wps:cNvSpPr>
                        <wps:spPr bwMode="auto">
                          <a:xfrm>
                            <a:off x="3777615" y="1610360"/>
                            <a:ext cx="1604010" cy="426085"/>
                          </a:xfrm>
                          <a:prstGeom prst="roundRect">
                            <a:avLst>
                              <a:gd name="adj" fmla="val 0"/>
                            </a:avLst>
                          </a:prstGeom>
                          <a:solidFill>
                            <a:srgbClr val="FFFFFF"/>
                          </a:solidFill>
                          <a:ln w="9525">
                            <a:solidFill>
                              <a:srgbClr val="000000"/>
                            </a:solidFill>
                            <a:round/>
                            <a:headEnd/>
                            <a:tailEnd/>
                          </a:ln>
                        </wps:spPr>
                        <wps:txbx>
                          <w:txbxContent>
                            <w:p w:rsidR="00B55619" w:rsidRPr="005F2042" w:rsidRDefault="00B55619" w:rsidP="00500BB7">
                              <w:pPr>
                                <w:pStyle w:val="afd"/>
                                <w:spacing w:before="0" w:beforeAutospacing="0" w:after="0" w:afterAutospacing="0"/>
                                <w:rPr>
                                  <w:rFonts w:ascii="Calibri" w:hAnsi="Calibri"/>
                                  <w:sz w:val="20"/>
                                  <w:szCs w:val="20"/>
                                </w:rPr>
                              </w:pPr>
                              <w:r>
                                <w:rPr>
                                  <w:rFonts w:ascii="Calibri" w:hAnsi="Calibri" w:cs="Arial"/>
                                  <w:b/>
                                  <w:bCs/>
                                  <w:sz w:val="20"/>
                                  <w:szCs w:val="20"/>
                                </w:rPr>
                                <w:t xml:space="preserve">Финансовый </w:t>
                              </w:r>
                              <w:proofErr w:type="gramStart"/>
                              <w:r>
                                <w:rPr>
                                  <w:rFonts w:ascii="Calibri" w:hAnsi="Calibri" w:cs="Arial"/>
                                  <w:b/>
                                  <w:bCs/>
                                  <w:sz w:val="20"/>
                                  <w:szCs w:val="20"/>
                                </w:rPr>
                                <w:t>Отдел</w:t>
                              </w:r>
                              <w:proofErr w:type="gramEnd"/>
                              <w:r>
                                <w:rPr>
                                  <w:rFonts w:ascii="Calibri" w:hAnsi="Calibri" w:cs="Arial"/>
                                  <w:b/>
                                  <w:bCs/>
                                  <w:sz w:val="20"/>
                                  <w:szCs w:val="20"/>
                                </w:rPr>
                                <w:br/>
                                <w:t>Ведущий специалист</w:t>
                              </w:r>
                            </w:p>
                          </w:txbxContent>
                        </wps:txbx>
                        <wps:bodyPr rot="0" vert="horz" wrap="square" lIns="91440" tIns="45720" rIns="91440" bIns="45720" anchor="t" anchorCtr="0" upright="1">
                          <a:noAutofit/>
                        </wps:bodyPr>
                      </wps:wsp>
                      <wps:wsp>
                        <wps:cNvPr id="113" name="Straight Connector 321"/>
                        <wps:cNvCnPr/>
                        <wps:spPr bwMode="auto">
                          <a:xfrm>
                            <a:off x="4491990" y="2036445"/>
                            <a:ext cx="0" cy="85725"/>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117" name="Rectangle 232"/>
                        <wps:cNvSpPr>
                          <a:spLocks noChangeArrowheads="1"/>
                        </wps:cNvSpPr>
                        <wps:spPr bwMode="auto">
                          <a:xfrm>
                            <a:off x="36195" y="0"/>
                            <a:ext cx="3629025" cy="3961765"/>
                          </a:xfrm>
                          <a:prstGeom prst="rect">
                            <a:avLst/>
                          </a:prstGeom>
                          <a:noFill/>
                          <a:ln w="3175" algn="ctr">
                            <a:solidFill>
                              <a:srgbClr val="385D8A"/>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118" o:spid="_x0000_s1060" editas="canvas" style="position:absolute;margin-left:-3.65pt;margin-top:-22.9pt;width:438.1pt;height:324pt;z-index:-251553792;mso-position-horizontal-relative:char;mso-position-vertical-relative:line" coordsize="55638,4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width:55638;height:41148;visibility:visible;mso-wrap-style:square" filled="t">
                  <v:fill o:detectmouseclick="t"/>
                  <v:path o:connecttype="none"/>
                </v:shape>
                <v:shape id="Text Box 330" o:spid="_x0000_s1062" type="#_x0000_t202" style="position:absolute;left:7829;top:6851;width:20079;height:35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Ns1cQA&#10;AADbAAAADwAAAGRycy9kb3ducmV2LnhtbESPQWvCQBSE74X+h+UJvdWNHkKMriKC4EEoTQO9vmaf&#10;STT7Nt3dJml/fbdQ8DjMzDfMZjeZTgzkfGtZwWKegCCurG65VlC+HZ8zED4ga+wsk4Jv8rDbPj5s&#10;MNd25FcailCLCGGfo4ImhD6X0lcNGfRz2xNH72KdwRClq6V2OEa46eQySVJpsOW40GBPh4aqW/Fl&#10;FHzWR/d+/imnQmfZR3btKnzBs1JPs2m/BhFoCvfwf/ukFaxS+PsSf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TbNXEAAAA2wAAAA8AAAAAAAAAAAAAAAAAmAIAAGRycy9k&#10;b3ducmV2LnhtbFBLBQYAAAAABAAEAPUAAACJAwAAAAA=&#10;" stroked="f" strokeweight=".5pt">
                  <v:textbox>
                    <w:txbxContent>
                      <w:p w:rsidR="00B55619" w:rsidRPr="005F2042" w:rsidRDefault="00B55619" w:rsidP="00500BB7">
                        <w:pPr>
                          <w:pStyle w:val="afd"/>
                          <w:spacing w:before="0" w:beforeAutospacing="0" w:after="0" w:afterAutospacing="0"/>
                          <w:jc w:val="center"/>
                          <w:rPr>
                            <w:rFonts w:ascii="Calibri" w:hAnsi="Calibri"/>
                            <w:color w:val="1F497D"/>
                            <w:sz w:val="32"/>
                            <w:szCs w:val="32"/>
                          </w:rPr>
                        </w:pPr>
                        <w:r>
                          <w:rPr>
                            <w:rFonts w:ascii="Calibri" w:hAnsi="Calibri" w:cs="Arial"/>
                            <w:b/>
                            <w:bCs/>
                            <w:color w:val="1F497D"/>
                            <w:sz w:val="32"/>
                            <w:szCs w:val="32"/>
                          </w:rPr>
                          <w:t>Управляющий орган</w:t>
                        </w:r>
                      </w:p>
                    </w:txbxContent>
                  </v:textbox>
                </v:shape>
                <v:roundrect id="AutoShape 69" o:spid="_x0000_s1063" style="position:absolute;left:2889;top:10579;width:30543;height:8807;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5FgsQA&#10;AADcAAAADwAAAGRycy9kb3ducmV2LnhtbESPzWoDMQyE74W8g1Egt8ZOAqVs44TSpHR7bNIHEGvt&#10;D1nLi+1sNn366lDoTWJGM5+2+8n3aqSYusAWVksDirgKruPGwvf5/fEZVMrIDvvAZOFOCfa72cMW&#10;Cxdu/EXjKTdKQjgVaKHNeSi0TlVLHtMyDMSi1SF6zLLGRruINwn3vV4b86Q9diwNLQ701lJ1OV29&#10;hWMsf0rzcRgPn2vf1NegN5d7be1iPr2+gMo05X/z33XpBN8IvjwjE+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RYLEAAAA3AAAAA8AAAAAAAAAAAAAAAAAmAIAAGRycy9k&#10;b3ducmV2LnhtbFBLBQYAAAAABAAEAPUAAACJAwAAAAA=&#10;" fillcolor="#0cf" strokeweight="1pt">
                  <v:shadow opacity=".5" offset="-6pt,-6pt"/>
                  <v:textbox inset="2.43839mm,1.2192mm,2.43839mm,1.2192mm">
                    <w:txbxContent>
                      <w:p w:rsidR="00B55619" w:rsidRPr="00F04F4B" w:rsidRDefault="00B55619" w:rsidP="00500BB7">
                        <w:pPr>
                          <w:ind w:right="60"/>
                          <w:jc w:val="center"/>
                          <w:rPr>
                            <w:b/>
                            <w:sz w:val="20"/>
                            <w:szCs w:val="20"/>
                            <w:lang w:val="ru-RU"/>
                          </w:rPr>
                        </w:pPr>
                        <w:r>
                          <w:rPr>
                            <w:b/>
                            <w:sz w:val="20"/>
                            <w:szCs w:val="20"/>
                            <w:lang w:val="ru-RU"/>
                          </w:rPr>
                          <w:t>Отдел реализации Программ приграничного сотрудничества</w:t>
                        </w:r>
                      </w:p>
                      <w:p w:rsidR="00B55619" w:rsidRPr="00364A06" w:rsidRDefault="00B55619" w:rsidP="00F04F4B">
                        <w:pPr>
                          <w:ind w:right="60"/>
                          <w:jc w:val="center"/>
                          <w:rPr>
                            <w:b/>
                            <w:sz w:val="20"/>
                            <w:szCs w:val="20"/>
                            <w:lang w:val="ru-RU"/>
                          </w:rPr>
                        </w:pPr>
                        <w:r>
                          <w:rPr>
                            <w:b/>
                            <w:sz w:val="20"/>
                            <w:szCs w:val="20"/>
                            <w:lang w:val="ru-RU"/>
                          </w:rPr>
                          <w:t>Глава Отдела</w:t>
                        </w:r>
                      </w:p>
                      <w:p w:rsidR="00B55619" w:rsidRPr="005F2042" w:rsidRDefault="00B55619" w:rsidP="00500BB7">
                        <w:pPr>
                          <w:ind w:right="60"/>
                          <w:jc w:val="center"/>
                          <w:rPr>
                            <w:sz w:val="20"/>
                            <w:szCs w:val="20"/>
                          </w:rPr>
                        </w:pPr>
                        <w:r w:rsidRPr="005F2042">
                          <w:rPr>
                            <w:sz w:val="20"/>
                            <w:szCs w:val="20"/>
                          </w:rPr>
                          <w:t xml:space="preserve">Overall management and supervision of </w:t>
                        </w:r>
                        <w:r w:rsidRPr="003C0BDA">
                          <w:rPr>
                            <w:sz w:val="20"/>
                            <w:szCs w:val="20"/>
                          </w:rPr>
                          <w:t>the Unit and of the Managing Authority</w:t>
                        </w:r>
                      </w:p>
                      <w:p w:rsidR="00B55619" w:rsidRPr="005F2042" w:rsidRDefault="00B55619" w:rsidP="00500BB7">
                        <w:pPr>
                          <w:ind w:right="60"/>
                          <w:jc w:val="center"/>
                          <w:rPr>
                            <w:sz w:val="20"/>
                            <w:szCs w:val="20"/>
                          </w:rPr>
                        </w:pPr>
                      </w:p>
                    </w:txbxContent>
                  </v:textbox>
                </v:roundrect>
                <v:roundrect id="AutoShape 70" o:spid="_x0000_s1064" style="position:absolute;left:2889;top:21209;width:16107;height:17995;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Q98MA&#10;AADcAAAADwAAAGRycy9kb3ducmV2LnhtbERPTYvCMBC9L+x/CLPgZVlTPYh0jSLCsoJ60Fq8js3Y&#10;VptJSaLWf79ZELzN433OZNaZRtzI+dqygkE/AUFcWF1zqWCf/XyNQfiArLGxTAoe5GE2fX+bYKrt&#10;nbd024VSxBD2KSqoQmhTKX1RkUHfty1x5E7WGQwRulJqh/cYbho5TJKRNFhzbKiwpUVFxWV3NQoW&#10;289snZ/zPM/mxWG11Mdf2jileh/d/BtEoC68xE/3Usf5yQD+n4kX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YQ98MAAADcAAAADwAAAAAAAAAAAAAAAACYAgAAZHJzL2Rv&#10;d25yZXYueG1sUEsFBgAAAAAEAAQA9QAAAIgDAAAAAA==&#10;" fillcolor="#cff">
                  <v:shadow opacity=".5" offset="-6pt,-6pt"/>
                  <v:textbox>
                    <w:txbxContent>
                      <w:p w:rsidR="00B55619" w:rsidRPr="005F2042" w:rsidRDefault="00B55619" w:rsidP="00500BB7">
                        <w:pPr>
                          <w:ind w:right="60"/>
                          <w:jc w:val="center"/>
                          <w:rPr>
                            <w:b/>
                            <w:sz w:val="20"/>
                            <w:szCs w:val="20"/>
                          </w:rPr>
                        </w:pPr>
                        <w:r>
                          <w:rPr>
                            <w:b/>
                            <w:sz w:val="20"/>
                            <w:szCs w:val="20"/>
                            <w:lang w:val="ru-RU"/>
                          </w:rPr>
                          <w:t>Советни</w:t>
                        </w:r>
                        <w:proofErr w:type="gramStart"/>
                        <w:r>
                          <w:rPr>
                            <w:b/>
                            <w:sz w:val="20"/>
                            <w:szCs w:val="20"/>
                            <w:lang w:val="ru-RU"/>
                          </w:rPr>
                          <w:t>к</w:t>
                        </w:r>
                        <w:r>
                          <w:rPr>
                            <w:b/>
                            <w:sz w:val="20"/>
                            <w:szCs w:val="20"/>
                          </w:rPr>
                          <w:t>(</w:t>
                        </w:r>
                        <w:proofErr w:type="gramEnd"/>
                        <w:r>
                          <w:rPr>
                            <w:b/>
                            <w:sz w:val="20"/>
                            <w:szCs w:val="20"/>
                            <w:lang w:val="ru-RU"/>
                          </w:rPr>
                          <w:t>и</w:t>
                        </w:r>
                        <w:r>
                          <w:rPr>
                            <w:b/>
                            <w:sz w:val="20"/>
                            <w:szCs w:val="20"/>
                          </w:rPr>
                          <w:t>)</w:t>
                        </w:r>
                        <w:r w:rsidRPr="005F2042">
                          <w:rPr>
                            <w:b/>
                            <w:sz w:val="20"/>
                            <w:szCs w:val="20"/>
                          </w:rPr>
                          <w:t xml:space="preserve"> </w:t>
                        </w:r>
                        <w:r>
                          <w:rPr>
                            <w:b/>
                            <w:sz w:val="20"/>
                            <w:szCs w:val="20"/>
                            <w:lang w:val="ru-RU"/>
                          </w:rPr>
                          <w:t>для</w:t>
                        </w:r>
                        <w:r w:rsidRPr="00364A06">
                          <w:rPr>
                            <w:b/>
                            <w:sz w:val="20"/>
                            <w:szCs w:val="20"/>
                            <w:lang w:val="ru-RU"/>
                          </w:rPr>
                          <w:t xml:space="preserve"> </w:t>
                        </w:r>
                        <w:r>
                          <w:rPr>
                            <w:b/>
                            <w:sz w:val="20"/>
                            <w:szCs w:val="20"/>
                            <w:lang w:val="ru-RU"/>
                          </w:rPr>
                          <w:t>УО</w:t>
                        </w:r>
                      </w:p>
                      <w:p w:rsidR="00B55619" w:rsidRPr="005F2042" w:rsidRDefault="00B55619" w:rsidP="00500BB7">
                        <w:pPr>
                          <w:ind w:right="60"/>
                          <w:jc w:val="center"/>
                          <w:rPr>
                            <w:sz w:val="20"/>
                            <w:szCs w:val="20"/>
                          </w:rPr>
                        </w:pPr>
                        <w:r>
                          <w:rPr>
                            <w:sz w:val="20"/>
                            <w:szCs w:val="20"/>
                            <w:lang w:val="ru-RU"/>
                          </w:rPr>
                          <w:t>Ежедневные</w:t>
                        </w:r>
                        <w:r w:rsidRPr="00F04F4B">
                          <w:rPr>
                            <w:sz w:val="20"/>
                            <w:szCs w:val="20"/>
                            <w:lang w:val="ru-RU"/>
                          </w:rPr>
                          <w:t xml:space="preserve"> </w:t>
                        </w:r>
                        <w:r>
                          <w:rPr>
                            <w:sz w:val="20"/>
                            <w:szCs w:val="20"/>
                            <w:lang w:val="ru-RU"/>
                          </w:rPr>
                          <w:t>мероприятия</w:t>
                        </w:r>
                        <w:r w:rsidRPr="00F04F4B">
                          <w:rPr>
                            <w:sz w:val="20"/>
                            <w:szCs w:val="20"/>
                            <w:lang w:val="ru-RU"/>
                          </w:rPr>
                          <w:t xml:space="preserve"> </w:t>
                        </w:r>
                        <w:r>
                          <w:rPr>
                            <w:sz w:val="20"/>
                            <w:szCs w:val="20"/>
                            <w:lang w:val="ru-RU"/>
                          </w:rPr>
                          <w:t>УО</w:t>
                        </w:r>
                        <w:r w:rsidRPr="005F2042">
                          <w:rPr>
                            <w:sz w:val="20"/>
                            <w:szCs w:val="20"/>
                          </w:rPr>
                          <w:t xml:space="preserve">; </w:t>
                        </w:r>
                        <w:r>
                          <w:rPr>
                            <w:sz w:val="20"/>
                            <w:szCs w:val="20"/>
                            <w:lang w:val="ru-RU"/>
                          </w:rPr>
                          <w:t>практические моменты и осуществление управления и контроля функций УО при содействии СТС</w:t>
                        </w:r>
                      </w:p>
                    </w:txbxContent>
                  </v:textbox>
                </v:roundrect>
                <v:roundrect id="AutoShape 70" o:spid="_x0000_s1065" style="position:absolute;left:19907;top:21221;width:15868;height:17990;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SOgMQA&#10;AADcAAAADwAAAGRycy9kb3ducmV2LnhtbERPTWvCQBC9F/oflil4KXVTD6WkWUMQSgXbg8bgdcyO&#10;STQ7G3a3mv57Vyh4m8f7nCwfTS/O5HxnWcHrNAFBXFvdcaNgW36+vIPwAVljb5kU/JGHfP74kGGq&#10;7YXXdN6ERsQQ9ikqaEMYUil93ZJBP7UDceQO1hkMEbpGaoeXGG56OUuSN2mw49jQ4kCLlurT5tco&#10;WKyfy+/qWFVVWdS71VLvv+jHKTV5GosPEIHGcBf/u5c6zk9mcHsmX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UjoDEAAAA3AAAAA8AAAAAAAAAAAAAAAAAmAIAAGRycy9k&#10;b3ducmV2LnhtbFBLBQYAAAAABAAEAPUAAACJAwAAAAA=&#10;" fillcolor="#cff">
                  <v:shadow opacity=".5" offset="-6pt,-6pt"/>
                  <v:textbox>
                    <w:txbxContent>
                      <w:p w:rsidR="00B55619" w:rsidRPr="005F2042" w:rsidRDefault="00B55619" w:rsidP="00500BB7">
                        <w:pPr>
                          <w:ind w:right="60"/>
                          <w:jc w:val="center"/>
                          <w:rPr>
                            <w:b/>
                            <w:sz w:val="20"/>
                            <w:szCs w:val="20"/>
                          </w:rPr>
                        </w:pPr>
                        <w:r>
                          <w:rPr>
                            <w:b/>
                            <w:sz w:val="20"/>
                            <w:szCs w:val="20"/>
                            <w:lang w:val="ru-RU"/>
                          </w:rPr>
                          <w:t>Ведущий</w:t>
                        </w:r>
                        <w:r w:rsidRPr="00364A06">
                          <w:rPr>
                            <w:b/>
                            <w:sz w:val="20"/>
                            <w:szCs w:val="20"/>
                            <w:lang w:val="ru-RU"/>
                          </w:rPr>
                          <w:t xml:space="preserve"> </w:t>
                        </w:r>
                        <w:r>
                          <w:rPr>
                            <w:b/>
                            <w:sz w:val="20"/>
                            <w:szCs w:val="20"/>
                            <w:lang w:val="ru-RU"/>
                          </w:rPr>
                          <w:t>специалист</w:t>
                        </w:r>
                        <w:r w:rsidRPr="00364A06">
                          <w:rPr>
                            <w:b/>
                            <w:sz w:val="20"/>
                            <w:szCs w:val="20"/>
                            <w:lang w:val="ru-RU"/>
                          </w:rPr>
                          <w:t xml:space="preserve"> </w:t>
                        </w:r>
                        <w:r>
                          <w:rPr>
                            <w:b/>
                            <w:sz w:val="20"/>
                            <w:szCs w:val="20"/>
                            <w:lang w:val="ru-RU"/>
                          </w:rPr>
                          <w:t>УО</w:t>
                        </w:r>
                        <w:r>
                          <w:rPr>
                            <w:b/>
                            <w:sz w:val="20"/>
                            <w:szCs w:val="20"/>
                          </w:rPr>
                          <w:t xml:space="preserve"> </w:t>
                        </w:r>
                      </w:p>
                      <w:p w:rsidR="00B55619" w:rsidRPr="006128C8" w:rsidRDefault="00B55619" w:rsidP="00500BB7">
                        <w:pPr>
                          <w:ind w:right="60"/>
                          <w:jc w:val="center"/>
                          <w:rPr>
                            <w:sz w:val="20"/>
                            <w:szCs w:val="20"/>
                            <w:lang w:val="ru-RU"/>
                          </w:rPr>
                        </w:pPr>
                        <w:r>
                          <w:rPr>
                            <w:sz w:val="20"/>
                            <w:szCs w:val="20"/>
                            <w:lang w:val="ru-RU"/>
                          </w:rPr>
                          <w:t>Аттестация</w:t>
                        </w:r>
                        <w:r w:rsidRPr="00F04F4B">
                          <w:rPr>
                            <w:sz w:val="20"/>
                            <w:szCs w:val="20"/>
                            <w:lang w:val="ru-RU"/>
                          </w:rPr>
                          <w:t xml:space="preserve"> </w:t>
                        </w:r>
                        <w:r>
                          <w:rPr>
                            <w:sz w:val="20"/>
                            <w:szCs w:val="20"/>
                            <w:lang w:val="ru-RU"/>
                          </w:rPr>
                          <w:t>ведомости</w:t>
                        </w:r>
                        <w:r w:rsidRPr="00F04F4B">
                          <w:rPr>
                            <w:sz w:val="20"/>
                            <w:szCs w:val="20"/>
                            <w:lang w:val="ru-RU"/>
                          </w:rPr>
                          <w:t xml:space="preserve"> </w:t>
                        </w:r>
                        <w:r>
                          <w:rPr>
                            <w:sz w:val="20"/>
                            <w:szCs w:val="20"/>
                            <w:lang w:val="ru-RU"/>
                          </w:rPr>
                          <w:t>расходов</w:t>
                        </w:r>
                        <w:r w:rsidRPr="005F2042">
                          <w:rPr>
                            <w:sz w:val="20"/>
                            <w:szCs w:val="20"/>
                          </w:rPr>
                          <w:t xml:space="preserve">, </w:t>
                        </w:r>
                        <w:r>
                          <w:rPr>
                            <w:sz w:val="20"/>
                            <w:szCs w:val="20"/>
                            <w:lang w:val="ru-RU"/>
                          </w:rPr>
                          <w:t>прогнозы</w:t>
                        </w:r>
                        <w:r w:rsidRPr="00F04F4B">
                          <w:rPr>
                            <w:sz w:val="20"/>
                            <w:szCs w:val="20"/>
                            <w:lang w:val="ru-RU"/>
                          </w:rPr>
                          <w:t xml:space="preserve"> </w:t>
                        </w:r>
                        <w:r>
                          <w:rPr>
                            <w:sz w:val="20"/>
                            <w:szCs w:val="20"/>
                            <w:lang w:val="ru-RU"/>
                          </w:rPr>
                          <w:t>платежей</w:t>
                        </w:r>
                        <w:r w:rsidRPr="005F2042">
                          <w:rPr>
                            <w:sz w:val="20"/>
                            <w:szCs w:val="20"/>
                          </w:rPr>
                          <w:t xml:space="preserve">; </w:t>
                        </w:r>
                        <w:r>
                          <w:rPr>
                            <w:sz w:val="20"/>
                            <w:szCs w:val="20"/>
                            <w:lang w:val="ru-RU"/>
                          </w:rPr>
                          <w:t>платежные требования ЕК</w:t>
                        </w:r>
                        <w:r w:rsidRPr="005F2042">
                          <w:rPr>
                            <w:sz w:val="20"/>
                            <w:szCs w:val="20"/>
                          </w:rPr>
                          <w:t xml:space="preserve">; </w:t>
                        </w:r>
                        <w:r>
                          <w:rPr>
                            <w:sz w:val="20"/>
                            <w:szCs w:val="20"/>
                            <w:lang w:val="ru-RU"/>
                          </w:rPr>
                          <w:t>выплаты ведущим партнерам</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5" o:spid="_x0000_s1066" type="#_x0000_t34" style="position:absolute;left:13912;top:16129;width:1823;height:834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e0W8AAAADcAAAADwAAAGRycy9kb3ducmV2LnhtbERPTYvCMBC9C/sfwix402QVRKpR3BVB&#10;QUHdPXgcmrGt20xKE23990YQvM3jfc503tpS3Kj2hWMNX30Fgjh1puBMw9/vqjcG4QOywdIxabiT&#10;h/nsozPFxLiGD3Q7hkzEEPYJashDqBIpfZqTRd93FXHkzq62GCKsM2lqbGK4LeVAqZG0WHBsyLGi&#10;n5zS/+PVasjosnW708Kq72JJG66acu/3Wnc/28UERKA2vMUv99rE+WoIz2fiBXL2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IHtFvAAAAA3AAAAA8AAAAAAAAAAAAAAAAA&#10;oQIAAGRycy9kb3ducmV2LnhtbFBLBQYAAAAABAAEAPkAAACOAwAAAAA=&#10;" adj="10762" strokecolor="#4a7ebb"/>
                <v:shape id="Elbow Connector 56" o:spid="_x0000_s1067" type="#_x0000_t34" style="position:absolute;left:22631;top:15754;width:1835;height:910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Go/MIAAADcAAAADwAAAGRycy9kb3ducmV2LnhtbERPTWvCQBC9F/wPywjemo0tLRJdRYRA&#10;L2JjPHgcsmMSzM6G7DaJ+fVuodDbPN7nbHajaURPnastK1hGMQjiwuqaSwWXPH1dgXAeWWNjmRQ8&#10;yMFuO3vZYKLtwBn1Z1+KEMIuQQWV920ipSsqMugi2xIH7mY7gz7ArpS6wyGEm0a+xfGnNFhzaKiw&#10;pUNFxf38YxRcNZv8feiz9Ps6ncx0P0qdHpVazMf9GoSn0f+L/9xfOsyPP+D3mXCB3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Go/MIAAADcAAAADwAAAAAAAAAAAAAA&#10;AAChAgAAZHJzL2Rvd25yZXYueG1sUEsFBgAAAAAEAAQA+QAAAJADAAAAAA==&#10;" adj="10763" strokecolor="#4a7ebb"/>
                <v:roundrect id="AutoShape 70" o:spid="_x0000_s1068" style="position:absolute;left:37776;top:21221;width:17183;height:17983;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HNysIA&#10;AADcAAAADwAAAGRycy9kb3ducmV2LnhtbERPTWsCMRC9C/6HMEJvmlVwKVujiCCIJ6vFsrdhM81u&#10;3Uy2Sarbf98Igrd5vM9ZrHrbiiv50DhWMJ1kIIgrpxs2Cj5O2/EriBCRNbaOScEfBVgth4MFFtrd&#10;+J2ux2hECuFQoII6xq6QMlQ1WQwT1xEn7st5izFBb6T2eEvhtpWzLMulxYZTQ40dbWqqLsdfq6A8&#10;5zM/Lz95v9+Uuz7vDub7xyj1MurXbyAi9fEpfrh3Os3Pcrg/ky6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c3KwgAAANwAAAAPAAAAAAAAAAAAAAAAAJgCAABkcnMvZG93&#10;bnJldi54bWxQSwUGAAAAAAQABAD1AAAAhwMAAAAA&#10;" filled="f">
                  <v:textbox>
                    <w:txbxContent>
                      <w:p w:rsidR="00B55619" w:rsidRPr="00364A06" w:rsidRDefault="00B55619" w:rsidP="00500BB7">
                        <w:pPr>
                          <w:rPr>
                            <w:rFonts w:cs="Arial"/>
                            <w:b/>
                            <w:sz w:val="20"/>
                            <w:szCs w:val="20"/>
                            <w:lang w:val="ru-RU"/>
                          </w:rPr>
                        </w:pPr>
                        <w:r>
                          <w:rPr>
                            <w:rFonts w:cs="Arial"/>
                            <w:b/>
                            <w:sz w:val="20"/>
                            <w:szCs w:val="20"/>
                            <w:lang w:val="ru-RU"/>
                          </w:rPr>
                          <w:t xml:space="preserve">Бухгалтеры Центра </w:t>
                        </w:r>
                        <w:r w:rsidRPr="006128C8">
                          <w:rPr>
                            <w:rFonts w:cs="Arial"/>
                            <w:b/>
                            <w:sz w:val="20"/>
                            <w:szCs w:val="20"/>
                            <w:lang w:val="ru-RU"/>
                          </w:rPr>
                          <w:t xml:space="preserve"> </w:t>
                        </w:r>
                        <w:r>
                          <w:rPr>
                            <w:rFonts w:cs="Arial"/>
                            <w:b/>
                            <w:sz w:val="20"/>
                            <w:szCs w:val="20"/>
                            <w:lang w:val="ru-RU"/>
                          </w:rPr>
                          <w:t xml:space="preserve">Государственной Службы Поддержки </w:t>
                        </w:r>
                        <w:r>
                          <w:rPr>
                            <w:rFonts w:cs="Arial"/>
                            <w:b/>
                            <w:sz w:val="20"/>
                            <w:szCs w:val="20"/>
                            <w:lang w:val="ru-RU"/>
                          </w:rPr>
                          <w:br/>
                        </w:r>
                        <w:r>
                          <w:rPr>
                            <w:rFonts w:cs="Arial"/>
                            <w:sz w:val="20"/>
                            <w:szCs w:val="20"/>
                            <w:lang w:val="ru-RU"/>
                          </w:rPr>
                          <w:t>Техническая</w:t>
                        </w:r>
                        <w:r w:rsidRPr="006128C8">
                          <w:rPr>
                            <w:rFonts w:cs="Arial"/>
                            <w:sz w:val="20"/>
                            <w:szCs w:val="20"/>
                            <w:lang w:val="ru-RU"/>
                          </w:rPr>
                          <w:t xml:space="preserve"> </w:t>
                        </w:r>
                        <w:r>
                          <w:rPr>
                            <w:rFonts w:cs="Arial"/>
                            <w:sz w:val="20"/>
                            <w:szCs w:val="20"/>
                            <w:lang w:val="ru-RU"/>
                          </w:rPr>
                          <w:t>процедура</w:t>
                        </w:r>
                        <w:r w:rsidRPr="006128C8">
                          <w:rPr>
                            <w:rFonts w:cs="Arial"/>
                            <w:sz w:val="20"/>
                            <w:szCs w:val="20"/>
                            <w:lang w:val="ru-RU"/>
                          </w:rPr>
                          <w:t xml:space="preserve"> </w:t>
                        </w:r>
                        <w:r>
                          <w:rPr>
                            <w:rFonts w:cs="Arial"/>
                            <w:sz w:val="20"/>
                            <w:szCs w:val="20"/>
                            <w:lang w:val="ru-RU"/>
                          </w:rPr>
                          <w:t>оплаты</w:t>
                        </w:r>
                        <w:r w:rsidRPr="006128C8">
                          <w:rPr>
                            <w:rFonts w:cs="Arial"/>
                            <w:sz w:val="20"/>
                            <w:szCs w:val="20"/>
                            <w:lang w:val="ru-RU"/>
                          </w:rPr>
                          <w:t xml:space="preserve"> </w:t>
                        </w:r>
                        <w:r w:rsidRPr="005F2042">
                          <w:rPr>
                            <w:rFonts w:cs="Arial"/>
                            <w:sz w:val="20"/>
                            <w:szCs w:val="20"/>
                          </w:rPr>
                          <w:t>ERDF.</w:t>
                        </w:r>
                        <w:r w:rsidRPr="006128C8">
                          <w:rPr>
                            <w:rFonts w:cs="Arial"/>
                            <w:sz w:val="20"/>
                            <w:szCs w:val="20"/>
                            <w:lang w:val="ru-RU"/>
                          </w:rPr>
                          <w:t xml:space="preserve"> </w:t>
                        </w:r>
                        <w:r>
                          <w:rPr>
                            <w:rFonts w:cs="Arial"/>
                            <w:sz w:val="20"/>
                            <w:szCs w:val="20"/>
                            <w:lang w:val="ru-RU"/>
                          </w:rPr>
                          <w:t>Оплаты и предоплаты ведущему бенефициару. Технические задачи ежедневого бухгалтерского учета.</w:t>
                        </w:r>
                      </w:p>
                    </w:txbxContent>
                  </v:textbox>
                </v:roundrect>
                <v:roundrect id="AutoShape 70" o:spid="_x0000_s1069" style="position:absolute;left:37776;top:10801;width:16040;height:4267;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dkMEA&#10;AADcAAAADwAAAGRycy9kb3ducmV2LnhtbERPTWsCMRC9F/wPYQRvNbFgqatRRLB4k2576HHcjLuL&#10;m8maZNfVX98UCr3N433OajPYRvTkQ+1Yw2yqQBAXztRcavj63D+/gQgR2WDjmDTcKcBmPXpaYWbc&#10;jT+oz2MpUgiHDDVUMbaZlKGoyGKYupY4cWfnLcYEfSmNx1sKt418UepVWqw5NVTY0q6i4pJ3VkNh&#10;VKf8d39cnOYxf/TdleX7VevJeNguQUQa4r/4z30wab5awO8z6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KnZDBAAAA3AAAAA8AAAAAAAAAAAAAAAAAmAIAAGRycy9kb3du&#10;cmV2LnhtbFBLBQYAAAAABAAEAPUAAACGAwAAAAA=&#10;">
                  <v:textbox>
                    <w:txbxContent>
                      <w:p w:rsidR="00B55619" w:rsidRPr="00F04F4B" w:rsidRDefault="00B55619" w:rsidP="00500BB7">
                        <w:pPr>
                          <w:pStyle w:val="afd"/>
                          <w:spacing w:before="0" w:beforeAutospacing="0" w:after="0" w:afterAutospacing="0"/>
                          <w:rPr>
                            <w:rFonts w:ascii="Calibri" w:hAnsi="Calibri" w:cs="Arial"/>
                            <w:b/>
                            <w:sz w:val="20"/>
                            <w:szCs w:val="20"/>
                          </w:rPr>
                        </w:pPr>
                        <w:r>
                          <w:rPr>
                            <w:rFonts w:ascii="Calibri" w:hAnsi="Calibri" w:cs="Arial"/>
                            <w:b/>
                            <w:sz w:val="20"/>
                            <w:szCs w:val="20"/>
                          </w:rPr>
                          <w:t>Финансовый Отдел</w:t>
                        </w:r>
                      </w:p>
                      <w:p w:rsidR="00B55619" w:rsidRPr="005F2042" w:rsidRDefault="00B55619" w:rsidP="00500BB7">
                        <w:pPr>
                          <w:pStyle w:val="afd"/>
                          <w:spacing w:before="0" w:beforeAutospacing="0" w:after="0" w:afterAutospacing="0"/>
                          <w:rPr>
                            <w:rFonts w:ascii="Calibri" w:hAnsi="Calibri" w:cs="Arial"/>
                            <w:b/>
                            <w:sz w:val="20"/>
                            <w:szCs w:val="20"/>
                          </w:rPr>
                        </w:pPr>
                        <w:r>
                          <w:rPr>
                            <w:rFonts w:ascii="Calibri" w:hAnsi="Calibri" w:cs="Arial"/>
                            <w:b/>
                            <w:sz w:val="20"/>
                            <w:szCs w:val="20"/>
                          </w:rPr>
                          <w:t>Глава Отдела</w:t>
                        </w:r>
                      </w:p>
                    </w:txbxContent>
                  </v:textbox>
                </v:roundrect>
                <v:rect id="Rectangle 332" o:spid="_x0000_s1070" style="position:absolute;left:730;top:667;width:54731;height:396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2YlcUA&#10;AADcAAAADwAAAGRycy9kb3ducmV2LnhtbESPQU/CQBCF7yT+h82YeJMtYEAqC0EMkSuVi7dJd2hX&#10;u7O1u5bqr3cOJtxm8t68981qM/hG9dRFF9jAZJyBIi6DdVwZOL3t7x9BxYRssQlMBn4owmZ9M1ph&#10;bsOFj9QXqVISwjFHA3VKba51LGvyGMehJRbtHDqPSdau0rbDi4T7Rk+zbK49OpaGGlva1VR+Ft/e&#10;wNm5WX/yr8ND+b74eF4uf7/24cWYu9th+wQq0ZCu5v/rgxX8ieDLMzKB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ZiVxQAAANwAAAAPAAAAAAAAAAAAAAAAAJgCAABkcnMv&#10;ZG93bnJldi54bWxQSwUGAAAAAAQABAD1AAAAigMAAAAA&#10;" filled="f" strokecolor="#385d8a" strokeweight="2pt"/>
                <v:line id="Straight Connector 333" o:spid="_x0000_s1071" style="position:absolute;visibility:visible;mso-wrap-style:square" from="44919,15068" to="44919,16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sr1sEAAADcAAAADwAAAGRycy9kb3ducmV2LnhtbERPTWsCMRC9F/ofwhR6q9m1UOxqXBZB&#10;8NCDVcEex2TcLG4m6ybq9t83BcHbPN7nzMrBteJKfWg8K8hHGQhi7U3DtYLddvk2AREissHWMyn4&#10;pQDl/PlphoXxN/6m6ybWIoVwKFCBjbErpAzaksMw8h1x4o6+dxgT7GtperylcNfKcZZ9SIcNpwaL&#10;HS0s6dPm4hTsLX6t1/oQyb//VNrUxvjzp1KvL0M1BRFpiA/x3b0yaX6ew/8z6QI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qyvWwQAAANwAAAAPAAAAAAAAAAAAAAAA&#10;AKECAABkcnMvZG93bnJldi54bWxQSwUGAAAAAAQABAD5AAAAjwMAAAAA&#10;" strokecolor="#4a7ebb"/>
                <v:roundrect id="AutoShape 70" o:spid="_x0000_s1072" style="position:absolute;left:37776;top:16103;width:16040;height:4261;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ZPMIA&#10;AADcAAAADwAAAGRycy9kb3ducmV2LnhtbERPTWvCQBC9C/6HZQq9mV2FFk1dpQgtvRWjB4/T7JgE&#10;s7NxdxPT/nq3UOhtHu9z1tvRtmIgHxrHGuaZAkFcOtNwpeF4eJstQYSIbLB1TBq+KcB2M52sMTfu&#10;xnsailiJFMIhRw11jF0uZShrshgy1xEn7uy8xZigr6TxeEvhtpULpZ6lxYZTQ40d7WoqL0VvNZRG&#10;9cqfhs/V11Msfob+yvL9qvXjw/j6AiLSGP/Ff+4Pk+bPF/D7TLp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5k8wgAAANwAAAAPAAAAAAAAAAAAAAAAAJgCAABkcnMvZG93&#10;bnJldi54bWxQSwUGAAAAAAQABAD1AAAAhwMAAAAA&#10;">
                  <v:textbox>
                    <w:txbxContent>
                      <w:p w:rsidR="00B55619" w:rsidRPr="005F2042" w:rsidRDefault="00B55619" w:rsidP="00500BB7">
                        <w:pPr>
                          <w:pStyle w:val="afd"/>
                          <w:spacing w:before="0" w:beforeAutospacing="0" w:after="0" w:afterAutospacing="0"/>
                          <w:rPr>
                            <w:rFonts w:ascii="Calibri" w:hAnsi="Calibri"/>
                            <w:sz w:val="20"/>
                            <w:szCs w:val="20"/>
                          </w:rPr>
                        </w:pPr>
                        <w:r>
                          <w:rPr>
                            <w:rFonts w:ascii="Calibri" w:hAnsi="Calibri" w:cs="Arial"/>
                            <w:b/>
                            <w:bCs/>
                            <w:sz w:val="20"/>
                            <w:szCs w:val="20"/>
                          </w:rPr>
                          <w:t xml:space="preserve">Финансовый </w:t>
                        </w:r>
                        <w:proofErr w:type="gramStart"/>
                        <w:r>
                          <w:rPr>
                            <w:rFonts w:ascii="Calibri" w:hAnsi="Calibri" w:cs="Arial"/>
                            <w:b/>
                            <w:bCs/>
                            <w:sz w:val="20"/>
                            <w:szCs w:val="20"/>
                          </w:rPr>
                          <w:t>Отдел</w:t>
                        </w:r>
                        <w:proofErr w:type="gramEnd"/>
                        <w:r>
                          <w:rPr>
                            <w:rFonts w:ascii="Calibri" w:hAnsi="Calibri" w:cs="Arial"/>
                            <w:b/>
                            <w:bCs/>
                            <w:sz w:val="20"/>
                            <w:szCs w:val="20"/>
                          </w:rPr>
                          <w:br/>
                          <w:t>Ведущий специалист</w:t>
                        </w:r>
                      </w:p>
                    </w:txbxContent>
                  </v:textbox>
                </v:roundrect>
                <v:line id="Straight Connector 321" o:spid="_x0000_s1073" style="position:absolute;visibility:visible;mso-wrap-style:square" from="44919,20364" to="44919,21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UQOsAAAADcAAAADwAAAGRycy9kb3ducmV2LnhtbERPTYvCMBC9L/gfwgje1lQFWbtGEUHw&#10;4EFdwT3OJrNNsZnUJmr990YQvM3jfc503rpKXKkJpWcFg34Gglh7U3Kh4PCz+vwCESKywcozKbhT&#10;gPms8zHF3Pgb7+i6j4VIIRxyVGBjrHMpg7bkMPR9TZy4f984jAk2hTQN3lK4q+Qwy8bSYcmpwWJN&#10;S0v6tL84BUeLm+1W/0Xyo9+FNoUx/jxRqtdtF98gIrXxLX651ybNH4zg+Uy6QM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81EDrAAAAA3AAAAA8AAAAAAAAAAAAAAAAA&#10;oQIAAGRycy9kb3ducmV2LnhtbFBLBQYAAAAABAAEAPkAAACOAwAAAAA=&#10;" strokecolor="#4a7ebb"/>
                <v:rect id="Rectangle 232" o:spid="_x0000_s1074" style="position:absolute;left:361;width:36291;height:396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2hUMMA&#10;AADcAAAADwAAAGRycy9kb3ducmV2LnhtbERPTWvCQBC9C/0PyxR600081BJdRSyFCJXSRJDehuw0&#10;CWZnw+5qkn/fLRR6m8f7nM1uNJ24k/OtZQXpIgFBXFndcq3gXL7NX0D4gKyxs0wKJvKw2z7MNphp&#10;O/An3YtQixjCPkMFTQh9JqWvGjLoF7Ynjty3dQZDhK6W2uEQw00nl0nyLA22HBsa7OnQUHUtbkbB&#10;6+VD6mnfubI/te9UlMfbOf9S6ulx3K9BBBrDv/jPnes4P13B7zPxAr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2hUMMAAADcAAAADwAAAAAAAAAAAAAAAACYAgAAZHJzL2Rv&#10;d25yZXYueG1sUEsFBgAAAAAEAAQA9QAAAIgDAAAAAA==&#10;" filled="f" strokecolor="#385d8a" strokeweight=".25pt">
                  <v:stroke dashstyle="dash"/>
                </v:rect>
                <w10:wrap type="tight" anchory="line"/>
              </v:group>
            </w:pict>
          </mc:Fallback>
        </mc:AlternateContent>
      </w: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rPr>
        <w:lastRenderedPageBreak/>
        <w:t>Главной обязанностью УО является осуществление управления Программой в соответствии с принципом рационального управления финансами</w:t>
      </w:r>
      <w:r w:rsidR="00E83BDD">
        <w:rPr>
          <w:rFonts w:ascii="Times New Roman" w:hAnsi="Times New Roman"/>
          <w:sz w:val="24"/>
          <w:szCs w:val="24"/>
          <w:lang w:val="ru-RU" w:eastAsia="nl-NL"/>
        </w:rPr>
        <w:t>, а так</w:t>
      </w:r>
      <w:r w:rsidRPr="00A23E9E">
        <w:rPr>
          <w:rFonts w:ascii="Times New Roman" w:hAnsi="Times New Roman"/>
          <w:sz w:val="24"/>
          <w:szCs w:val="24"/>
          <w:lang w:val="ru-RU" w:eastAsia="nl-NL"/>
        </w:rPr>
        <w:t xml:space="preserve">же обеспечение соответствия решений СМК действующим регламентам и условиям. </w:t>
      </w:r>
    </w:p>
    <w:p w:rsidR="007E288F" w:rsidRDefault="007E288F"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Основные функции УО включают в себя управление Программой, отбор проектов и мониторинг проектов, использование технической помощи  и обеспечение финансового управления и контроля в рамках Программы.</w:t>
      </w:r>
    </w:p>
    <w:p w:rsidR="00A23E9E" w:rsidRPr="00A23E9E" w:rsidRDefault="00A23E9E" w:rsidP="002755AC">
      <w:pPr>
        <w:spacing w:after="0"/>
        <w:jc w:val="both"/>
        <w:rPr>
          <w:rFonts w:ascii="Times New Roman" w:hAnsi="Times New Roman"/>
          <w:sz w:val="24"/>
          <w:szCs w:val="24"/>
          <w:lang w:val="ru-RU" w:eastAsia="nl-NL"/>
        </w:rPr>
      </w:pPr>
    </w:p>
    <w:p w:rsidR="00A23E9E" w:rsidRDefault="007E288F" w:rsidP="002755AC">
      <w:pPr>
        <w:spacing w:after="0"/>
        <w:jc w:val="both"/>
        <w:rPr>
          <w:rFonts w:ascii="Times New Roman" w:hAnsi="Times New Roman"/>
          <w:sz w:val="24"/>
          <w:szCs w:val="24"/>
          <w:lang w:val="ru-RU" w:eastAsia="nl-NL"/>
        </w:rPr>
      </w:pPr>
      <w:r w:rsidRPr="007E288F">
        <w:rPr>
          <w:rFonts w:ascii="Times New Roman" w:hAnsi="Times New Roman"/>
          <w:sz w:val="24"/>
          <w:szCs w:val="24"/>
          <w:lang w:val="ru-RU" w:eastAsia="nl-NL"/>
        </w:rPr>
        <w:t xml:space="preserve">Республика </w:t>
      </w:r>
      <w:r w:rsidR="00FF6E65">
        <w:rPr>
          <w:rFonts w:ascii="Times New Roman" w:hAnsi="Times New Roman"/>
          <w:sz w:val="24"/>
          <w:szCs w:val="24"/>
          <w:lang w:val="ru-RU" w:eastAsia="nl-NL"/>
        </w:rPr>
        <w:t xml:space="preserve">Эстония </w:t>
      </w:r>
      <w:r w:rsidRPr="007E288F">
        <w:rPr>
          <w:rFonts w:ascii="Times New Roman" w:hAnsi="Times New Roman"/>
          <w:sz w:val="24"/>
          <w:szCs w:val="24"/>
          <w:lang w:val="ru-RU" w:eastAsia="nl-NL"/>
        </w:rPr>
        <w:t>должна представить Европейской Комиссии официальное решение как можно скорее после принятия Программы Комиссией.</w:t>
      </w:r>
      <w:r>
        <w:rPr>
          <w:rFonts w:ascii="Times New Roman" w:hAnsi="Times New Roman"/>
          <w:sz w:val="24"/>
          <w:szCs w:val="24"/>
          <w:lang w:val="ru-RU" w:eastAsia="nl-NL"/>
        </w:rPr>
        <w:t xml:space="preserve"> </w:t>
      </w:r>
      <w:r w:rsidR="00A23E9E" w:rsidRPr="00A23E9E">
        <w:rPr>
          <w:rFonts w:ascii="Times New Roman" w:hAnsi="Times New Roman"/>
          <w:sz w:val="24"/>
          <w:szCs w:val="24"/>
          <w:lang w:val="ru-RU" w:eastAsia="nl-NL"/>
        </w:rPr>
        <w:t>УО назначается в соответствии с положениями Статьи 25 Регламента ЕС</w:t>
      </w:r>
      <w:r w:rsidR="00A86A0B">
        <w:rPr>
          <w:rFonts w:ascii="Times New Roman" w:hAnsi="Times New Roman"/>
          <w:sz w:val="24"/>
          <w:szCs w:val="24"/>
          <w:lang w:val="ru-RU" w:eastAsia="nl-NL"/>
        </w:rPr>
        <w:t xml:space="preserve"> №</w:t>
      </w:r>
      <w:r w:rsidR="00A23E9E" w:rsidRPr="00A23E9E">
        <w:rPr>
          <w:rFonts w:ascii="Times New Roman" w:hAnsi="Times New Roman"/>
          <w:sz w:val="24"/>
          <w:szCs w:val="24"/>
          <w:lang w:val="ru-RU" w:eastAsia="nl-NL"/>
        </w:rPr>
        <w:t xml:space="preserve"> 897/2014 о Порядке реализации</w:t>
      </w:r>
      <w:r w:rsidR="00FF6E65">
        <w:rPr>
          <w:rFonts w:ascii="Times New Roman" w:hAnsi="Times New Roman"/>
          <w:sz w:val="24"/>
          <w:szCs w:val="24"/>
          <w:lang w:val="ru-RU" w:eastAsia="nl-NL"/>
        </w:rPr>
        <w:t>.</w:t>
      </w:r>
      <w:r w:rsidR="00A23E9E" w:rsidRPr="00A23E9E">
        <w:rPr>
          <w:rFonts w:ascii="Times New Roman" w:hAnsi="Times New Roman"/>
          <w:sz w:val="24"/>
          <w:szCs w:val="24"/>
          <w:lang w:val="ru-RU" w:eastAsia="nl-NL"/>
        </w:rPr>
        <w:t xml:space="preserve"> </w:t>
      </w:r>
      <w:r>
        <w:rPr>
          <w:rFonts w:ascii="Times New Roman" w:hAnsi="Times New Roman"/>
          <w:sz w:val="24"/>
          <w:szCs w:val="24"/>
          <w:lang w:val="ru-RU" w:eastAsia="nl-NL"/>
        </w:rPr>
        <w:t>Процедура н</w:t>
      </w:r>
      <w:r w:rsidR="00A23E9E" w:rsidRPr="00A23E9E">
        <w:rPr>
          <w:rFonts w:ascii="Times New Roman" w:hAnsi="Times New Roman"/>
          <w:sz w:val="24"/>
          <w:szCs w:val="24"/>
          <w:lang w:val="ru-RU" w:eastAsia="nl-NL"/>
        </w:rPr>
        <w:t>азначени</w:t>
      </w:r>
      <w:r>
        <w:rPr>
          <w:rFonts w:ascii="Times New Roman" w:hAnsi="Times New Roman"/>
          <w:sz w:val="24"/>
          <w:szCs w:val="24"/>
          <w:lang w:val="ru-RU" w:eastAsia="nl-NL"/>
        </w:rPr>
        <w:t>я</w:t>
      </w:r>
      <w:r w:rsidR="00A23E9E" w:rsidRPr="00A23E9E">
        <w:rPr>
          <w:rFonts w:ascii="Times New Roman" w:hAnsi="Times New Roman"/>
          <w:sz w:val="24"/>
          <w:szCs w:val="24"/>
          <w:lang w:val="ru-RU" w:eastAsia="nl-NL"/>
        </w:rPr>
        <w:t xml:space="preserve"> </w:t>
      </w:r>
      <w:r w:rsidR="00FF6E65">
        <w:rPr>
          <w:rFonts w:ascii="Times New Roman" w:hAnsi="Times New Roman"/>
          <w:sz w:val="24"/>
          <w:szCs w:val="24"/>
          <w:lang w:val="ru-RU" w:eastAsia="nl-NL"/>
        </w:rPr>
        <w:t>основывается на отчёте и мнении</w:t>
      </w:r>
      <w:r w:rsidR="00A23E9E" w:rsidRPr="00A23E9E">
        <w:rPr>
          <w:rFonts w:ascii="Times New Roman" w:hAnsi="Times New Roman"/>
          <w:sz w:val="24"/>
          <w:szCs w:val="24"/>
          <w:lang w:val="ru-RU" w:eastAsia="nl-NL"/>
        </w:rPr>
        <w:t xml:space="preserve"> </w:t>
      </w:r>
      <w:proofErr w:type="gramStart"/>
      <w:r w:rsidR="00FF6E65">
        <w:rPr>
          <w:rFonts w:ascii="Times New Roman" w:hAnsi="Times New Roman"/>
          <w:sz w:val="24"/>
          <w:szCs w:val="24"/>
          <w:lang w:val="ru-RU" w:eastAsia="nl-NL"/>
        </w:rPr>
        <w:t>Отдела</w:t>
      </w:r>
      <w:r w:rsidR="008B1332">
        <w:rPr>
          <w:rFonts w:ascii="Times New Roman" w:hAnsi="Times New Roman"/>
          <w:sz w:val="24"/>
          <w:szCs w:val="24"/>
          <w:lang w:val="ru-RU" w:eastAsia="nl-NL"/>
        </w:rPr>
        <w:t xml:space="preserve"> финансов</w:t>
      </w:r>
      <w:r w:rsidR="00FF6E65">
        <w:rPr>
          <w:rFonts w:ascii="Times New Roman" w:hAnsi="Times New Roman"/>
          <w:sz w:val="24"/>
          <w:szCs w:val="24"/>
          <w:lang w:val="ru-RU" w:eastAsia="nl-NL"/>
        </w:rPr>
        <w:t xml:space="preserve">ого контроля </w:t>
      </w:r>
      <w:r w:rsidR="008B1332">
        <w:rPr>
          <w:rFonts w:ascii="Times New Roman" w:hAnsi="Times New Roman"/>
          <w:sz w:val="24"/>
          <w:szCs w:val="24"/>
          <w:lang w:val="ru-RU" w:eastAsia="nl-NL"/>
        </w:rPr>
        <w:t xml:space="preserve"> </w:t>
      </w:r>
      <w:r w:rsidR="00FF6E65">
        <w:rPr>
          <w:rFonts w:ascii="Times New Roman" w:hAnsi="Times New Roman"/>
          <w:sz w:val="24"/>
          <w:szCs w:val="24"/>
          <w:lang w:val="ru-RU" w:eastAsia="nl-NL"/>
        </w:rPr>
        <w:t>Министерства ф</w:t>
      </w:r>
      <w:r w:rsidR="00A23E9E" w:rsidRPr="00A23E9E">
        <w:rPr>
          <w:rFonts w:ascii="Times New Roman" w:hAnsi="Times New Roman"/>
          <w:sz w:val="24"/>
          <w:szCs w:val="24"/>
          <w:lang w:val="ru-RU" w:eastAsia="nl-NL"/>
        </w:rPr>
        <w:t>инансов Республик</w:t>
      </w:r>
      <w:r w:rsidR="00FF6E65">
        <w:rPr>
          <w:rFonts w:ascii="Times New Roman" w:hAnsi="Times New Roman"/>
          <w:sz w:val="24"/>
          <w:szCs w:val="24"/>
          <w:lang w:val="ru-RU" w:eastAsia="nl-NL"/>
        </w:rPr>
        <w:t>и</w:t>
      </w:r>
      <w:proofErr w:type="gramEnd"/>
      <w:r w:rsidR="00FF6E65">
        <w:rPr>
          <w:rFonts w:ascii="Times New Roman" w:hAnsi="Times New Roman"/>
          <w:sz w:val="24"/>
          <w:szCs w:val="24"/>
          <w:lang w:val="ru-RU" w:eastAsia="nl-NL"/>
        </w:rPr>
        <w:t xml:space="preserve"> Эстония,</w:t>
      </w:r>
      <w:r w:rsidR="008B1332">
        <w:rPr>
          <w:rFonts w:ascii="Times New Roman" w:hAnsi="Times New Roman"/>
          <w:sz w:val="24"/>
          <w:szCs w:val="24"/>
          <w:lang w:val="ru-RU" w:eastAsia="nl-NL"/>
        </w:rPr>
        <w:t xml:space="preserve"> </w:t>
      </w:r>
      <w:r w:rsidR="00FF6E65">
        <w:rPr>
          <w:rFonts w:ascii="Times New Roman" w:hAnsi="Times New Roman"/>
          <w:sz w:val="24"/>
          <w:szCs w:val="24"/>
          <w:lang w:val="ru-RU" w:eastAsia="nl-NL"/>
        </w:rPr>
        <w:t>действующего</w:t>
      </w:r>
      <w:r w:rsidR="00A23E9E" w:rsidRPr="00A23E9E">
        <w:rPr>
          <w:rFonts w:ascii="Times New Roman" w:hAnsi="Times New Roman"/>
          <w:sz w:val="24"/>
          <w:szCs w:val="24"/>
          <w:lang w:val="ru-RU" w:eastAsia="nl-NL"/>
        </w:rPr>
        <w:t xml:space="preserve"> в качестве независимого аудиторского органа, оценивающего соответствие систем</w:t>
      </w:r>
      <w:r w:rsidR="00A86A0B">
        <w:rPr>
          <w:rFonts w:ascii="Times New Roman" w:hAnsi="Times New Roman"/>
          <w:sz w:val="24"/>
          <w:szCs w:val="24"/>
          <w:lang w:val="ru-RU" w:eastAsia="nl-NL"/>
        </w:rPr>
        <w:t xml:space="preserve"> уп</w:t>
      </w:r>
      <w:r w:rsidR="00FF6E65">
        <w:rPr>
          <w:rFonts w:ascii="Times New Roman" w:hAnsi="Times New Roman"/>
          <w:sz w:val="24"/>
          <w:szCs w:val="24"/>
          <w:lang w:val="ru-RU" w:eastAsia="nl-NL"/>
        </w:rPr>
        <w:t xml:space="preserve">равления и контроля </w:t>
      </w:r>
      <w:r w:rsidR="00A23E9E" w:rsidRPr="00A23E9E">
        <w:rPr>
          <w:rFonts w:ascii="Times New Roman" w:hAnsi="Times New Roman"/>
          <w:sz w:val="24"/>
          <w:szCs w:val="24"/>
          <w:lang w:val="ru-RU" w:eastAsia="nl-NL"/>
        </w:rPr>
        <w:t>критериям</w:t>
      </w:r>
      <w:r w:rsidR="00FF6E65" w:rsidRPr="00FF6E65">
        <w:rPr>
          <w:rFonts w:ascii="Times New Roman" w:hAnsi="Times New Roman"/>
          <w:sz w:val="24"/>
          <w:szCs w:val="24"/>
          <w:lang w:val="ru-RU" w:eastAsia="nl-NL"/>
        </w:rPr>
        <w:t xml:space="preserve"> </w:t>
      </w:r>
      <w:r w:rsidR="00FF6E65">
        <w:rPr>
          <w:rFonts w:ascii="Times New Roman" w:hAnsi="Times New Roman"/>
          <w:sz w:val="24"/>
          <w:szCs w:val="24"/>
          <w:lang w:val="ru-RU" w:eastAsia="nl-NL"/>
        </w:rPr>
        <w:t>назначения</w:t>
      </w:r>
      <w:r w:rsidR="00A23E9E" w:rsidRPr="00A23E9E">
        <w:rPr>
          <w:rFonts w:ascii="Times New Roman" w:hAnsi="Times New Roman"/>
          <w:sz w:val="24"/>
          <w:szCs w:val="24"/>
          <w:lang w:val="ru-RU" w:eastAsia="nl-NL"/>
        </w:rPr>
        <w:t xml:space="preserve">. </w:t>
      </w:r>
      <w:r w:rsidR="00FF6E65">
        <w:rPr>
          <w:rFonts w:ascii="Times New Roman" w:hAnsi="Times New Roman"/>
          <w:sz w:val="24"/>
          <w:szCs w:val="24"/>
          <w:lang w:val="ru-RU" w:eastAsia="nl-NL"/>
        </w:rPr>
        <w:t>Согласно Акту о структурном содействии Республики Эстония 2014-2020</w:t>
      </w:r>
      <w:r w:rsidR="008B1332" w:rsidRPr="008B1332">
        <w:rPr>
          <w:rFonts w:ascii="Times New Roman" w:hAnsi="Times New Roman"/>
          <w:sz w:val="24"/>
          <w:szCs w:val="24"/>
          <w:lang w:val="ru-RU" w:eastAsia="nl-NL"/>
        </w:rPr>
        <w:t xml:space="preserve">, </w:t>
      </w:r>
      <w:r w:rsidR="008B1332">
        <w:rPr>
          <w:rFonts w:ascii="Times New Roman" w:hAnsi="Times New Roman"/>
          <w:sz w:val="24"/>
          <w:szCs w:val="24"/>
          <w:lang w:val="ru-RU" w:eastAsia="nl-NL"/>
        </w:rPr>
        <w:t>УО будет назначен у</w:t>
      </w:r>
      <w:r w:rsidR="008B1332" w:rsidRPr="008B1332">
        <w:rPr>
          <w:rFonts w:ascii="Times New Roman" w:hAnsi="Times New Roman"/>
          <w:sz w:val="24"/>
          <w:szCs w:val="24"/>
          <w:lang w:val="ru-RU" w:eastAsia="nl-NL"/>
        </w:rPr>
        <w:t>казом министра.</w:t>
      </w:r>
    </w:p>
    <w:p w:rsidR="008B1332" w:rsidRPr="00A23E9E" w:rsidRDefault="008B1332"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Для управления Программой и её реализации, УО обеспечивает достаточное количество квалифицированных кадров, инструменты автоматизированного управления и отчётности, а также финансовые схемы, согласующиеся с ответствующими нормами законодательства ЕС. </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Управляющий орган выполняет следующие функции по управлению Программой:</w:t>
      </w:r>
    </w:p>
    <w:p w:rsidR="00497561" w:rsidRDefault="00A23E9E" w:rsidP="002755AC">
      <w:pPr>
        <w:spacing w:before="120"/>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(а) </w:t>
      </w:r>
      <w:r w:rsidR="00497561">
        <w:rPr>
          <w:rFonts w:ascii="Times New Roman" w:hAnsi="Times New Roman"/>
          <w:sz w:val="24"/>
          <w:lang w:val="ru-RU"/>
        </w:rPr>
        <w:t>П</w:t>
      </w:r>
      <w:r w:rsidR="00497561">
        <w:rPr>
          <w:rFonts w:ascii="Times New Roman" w:hAnsi="Times New Roman"/>
          <w:sz w:val="24"/>
        </w:rPr>
        <w:t>оддержк</w:t>
      </w:r>
      <w:r w:rsidR="00497561">
        <w:rPr>
          <w:rFonts w:ascii="Times New Roman" w:hAnsi="Times New Roman"/>
          <w:sz w:val="24"/>
          <w:lang w:val="ru-RU"/>
        </w:rPr>
        <w:t>а работы</w:t>
      </w:r>
      <w:r w:rsidRPr="00A23E9E">
        <w:rPr>
          <w:rFonts w:ascii="Times New Roman" w:hAnsi="Times New Roman"/>
          <w:sz w:val="24"/>
        </w:rPr>
        <w:t xml:space="preserve"> СМК</w:t>
      </w:r>
      <w:r w:rsidRPr="00A23E9E">
        <w:rPr>
          <w:rFonts w:ascii="Times New Roman" w:hAnsi="Times New Roman"/>
          <w:sz w:val="24"/>
          <w:lang w:val="ru-RU"/>
        </w:rPr>
        <w:t xml:space="preserve"> </w:t>
      </w:r>
      <w:r w:rsidR="00497561">
        <w:rPr>
          <w:rFonts w:ascii="Times New Roman" w:hAnsi="Times New Roman"/>
          <w:sz w:val="24"/>
          <w:lang w:val="ru-RU"/>
        </w:rPr>
        <w:t xml:space="preserve">и обеспечение информацией, необходимой для выполнения </w:t>
      </w:r>
      <w:r w:rsidRPr="00A23E9E">
        <w:rPr>
          <w:rFonts w:ascii="Times New Roman" w:hAnsi="Times New Roman"/>
          <w:sz w:val="24"/>
          <w:lang w:val="ru-RU"/>
        </w:rPr>
        <w:t>его задач</w:t>
      </w:r>
      <w:r w:rsidR="00497561">
        <w:rPr>
          <w:rFonts w:ascii="Times New Roman" w:hAnsi="Times New Roman"/>
          <w:sz w:val="24"/>
          <w:lang w:val="ru-RU"/>
        </w:rPr>
        <w:t>, в первую очередь,</w:t>
      </w:r>
      <w:r w:rsidRPr="00A23E9E">
        <w:rPr>
          <w:rFonts w:ascii="Times New Roman" w:hAnsi="Times New Roman"/>
          <w:sz w:val="24"/>
        </w:rPr>
        <w:t xml:space="preserve"> в отношении </w:t>
      </w:r>
      <w:r w:rsidRPr="00A23E9E">
        <w:rPr>
          <w:rFonts w:ascii="Times New Roman" w:hAnsi="Times New Roman"/>
          <w:sz w:val="24"/>
          <w:lang w:val="ru-RU"/>
        </w:rPr>
        <w:t>д</w:t>
      </w:r>
      <w:r w:rsidRPr="00A23E9E">
        <w:rPr>
          <w:rFonts w:ascii="Times New Roman" w:hAnsi="Times New Roman"/>
          <w:sz w:val="24"/>
        </w:rPr>
        <w:t>анны</w:t>
      </w:r>
      <w:r w:rsidRPr="00A23E9E">
        <w:rPr>
          <w:rFonts w:ascii="Times New Roman" w:hAnsi="Times New Roman"/>
          <w:sz w:val="24"/>
          <w:lang w:val="ru-RU"/>
        </w:rPr>
        <w:t>х</w:t>
      </w:r>
      <w:r w:rsidRPr="00A23E9E">
        <w:rPr>
          <w:rFonts w:ascii="Times New Roman" w:hAnsi="Times New Roman"/>
          <w:sz w:val="24"/>
        </w:rPr>
        <w:t xml:space="preserve"> о ходе реализации </w:t>
      </w:r>
      <w:r w:rsidRPr="00A23E9E">
        <w:rPr>
          <w:rFonts w:ascii="Times New Roman" w:hAnsi="Times New Roman"/>
          <w:sz w:val="24"/>
          <w:lang w:val="ru-RU"/>
        </w:rPr>
        <w:t>П</w:t>
      </w:r>
      <w:r w:rsidRPr="00A23E9E">
        <w:rPr>
          <w:rFonts w:ascii="Times New Roman" w:hAnsi="Times New Roman"/>
          <w:sz w:val="24"/>
        </w:rPr>
        <w:t>рограммы в процессе достижения прогнозируемых результатов и целей</w:t>
      </w:r>
      <w:r w:rsidRPr="00A23E9E">
        <w:rPr>
          <w:rFonts w:ascii="Times New Roman" w:hAnsi="Times New Roman"/>
          <w:sz w:val="24"/>
          <w:szCs w:val="24"/>
          <w:lang w:val="ru-RU" w:eastAsia="nl-NL"/>
        </w:rPr>
        <w:t>;</w:t>
      </w:r>
    </w:p>
    <w:p w:rsidR="00E83BDD" w:rsidRDefault="00A23E9E" w:rsidP="00E83BDD">
      <w:pPr>
        <w:spacing w:before="120"/>
        <w:jc w:val="both"/>
        <w:rPr>
          <w:rFonts w:ascii="Times New Roman" w:hAnsi="Times New Roman"/>
          <w:sz w:val="24"/>
          <w:szCs w:val="24"/>
          <w:lang w:val="ru-RU" w:eastAsia="nl-NL"/>
        </w:rPr>
      </w:pPr>
      <w:r w:rsidRPr="00A23E9E">
        <w:rPr>
          <w:rFonts w:ascii="Times New Roman" w:hAnsi="Times New Roman"/>
          <w:sz w:val="24"/>
          <w:szCs w:val="24"/>
          <w:lang w:val="ru-RU" w:eastAsia="nl-NL"/>
        </w:rPr>
        <w:t>(</w:t>
      </w:r>
      <w:r w:rsidRPr="00A23E9E">
        <w:rPr>
          <w:rFonts w:ascii="Times New Roman" w:hAnsi="Times New Roman"/>
          <w:sz w:val="24"/>
          <w:szCs w:val="24"/>
          <w:lang w:val="en-GB" w:eastAsia="nl-NL"/>
        </w:rPr>
        <w:t>b</w:t>
      </w:r>
      <w:r w:rsidR="00D53C5D">
        <w:rPr>
          <w:rFonts w:ascii="Times New Roman" w:hAnsi="Times New Roman"/>
          <w:sz w:val="24"/>
          <w:szCs w:val="24"/>
          <w:lang w:val="ru-RU" w:eastAsia="nl-NL"/>
        </w:rPr>
        <w:t>) С</w:t>
      </w:r>
      <w:r w:rsidRPr="00A23E9E">
        <w:rPr>
          <w:rFonts w:ascii="Times New Roman" w:hAnsi="Times New Roman"/>
          <w:sz w:val="24"/>
          <w:szCs w:val="24"/>
          <w:lang w:val="ru-RU" w:eastAsia="nl-NL"/>
        </w:rPr>
        <w:t xml:space="preserve">оставление </w:t>
      </w:r>
      <w:r w:rsidR="00497561">
        <w:rPr>
          <w:rFonts w:ascii="Times New Roman" w:hAnsi="Times New Roman"/>
          <w:sz w:val="24"/>
          <w:szCs w:val="24"/>
          <w:lang w:val="ru-RU" w:eastAsia="nl-NL"/>
        </w:rPr>
        <w:t xml:space="preserve">годовых и финального отчётов </w:t>
      </w:r>
      <w:r w:rsidRPr="00A23E9E">
        <w:rPr>
          <w:rFonts w:ascii="Times New Roman" w:hAnsi="Times New Roman"/>
          <w:sz w:val="24"/>
          <w:szCs w:val="24"/>
          <w:lang w:val="ru-RU" w:eastAsia="nl-NL"/>
        </w:rPr>
        <w:t xml:space="preserve">и </w:t>
      </w:r>
      <w:r w:rsidR="00497561">
        <w:rPr>
          <w:rFonts w:ascii="Times New Roman" w:hAnsi="Times New Roman"/>
          <w:sz w:val="24"/>
          <w:szCs w:val="24"/>
          <w:lang w:val="ru-RU" w:eastAsia="nl-NL"/>
        </w:rPr>
        <w:t xml:space="preserve">после их утверждения СМК, </w:t>
      </w:r>
      <w:r w:rsidRPr="00A23E9E">
        <w:rPr>
          <w:rFonts w:ascii="Times New Roman" w:hAnsi="Times New Roman"/>
          <w:sz w:val="24"/>
          <w:szCs w:val="24"/>
          <w:lang w:val="ru-RU" w:eastAsia="nl-NL"/>
        </w:rPr>
        <w:t xml:space="preserve">представление  Комиссии </w:t>
      </w:r>
      <w:r w:rsidR="00497561">
        <w:rPr>
          <w:rFonts w:ascii="Times New Roman" w:hAnsi="Times New Roman"/>
          <w:sz w:val="24"/>
          <w:szCs w:val="24"/>
          <w:lang w:val="ru-RU" w:eastAsia="nl-NL"/>
        </w:rPr>
        <w:t>и Министерству экономического развития РФ</w:t>
      </w:r>
      <w:r w:rsidR="00E83BDD">
        <w:rPr>
          <w:rFonts w:ascii="Times New Roman" w:hAnsi="Times New Roman"/>
          <w:sz w:val="24"/>
          <w:szCs w:val="24"/>
          <w:lang w:val="ru-RU" w:eastAsia="nl-NL"/>
        </w:rPr>
        <w:t>;</w:t>
      </w:r>
    </w:p>
    <w:p w:rsidR="00A23E9E" w:rsidRDefault="00A23E9E" w:rsidP="00E83BDD">
      <w:pPr>
        <w:spacing w:before="120"/>
        <w:jc w:val="both"/>
        <w:rPr>
          <w:rFonts w:ascii="Times New Roman" w:hAnsi="Times New Roman"/>
          <w:sz w:val="24"/>
          <w:szCs w:val="24"/>
          <w:lang w:val="ru-RU" w:eastAsia="nl-NL"/>
        </w:rPr>
      </w:pPr>
      <w:r w:rsidRPr="00A23E9E">
        <w:rPr>
          <w:rFonts w:ascii="Times New Roman" w:hAnsi="Times New Roman"/>
          <w:sz w:val="24"/>
          <w:szCs w:val="24"/>
          <w:lang w:val="ru-RU" w:eastAsia="nl-NL"/>
        </w:rPr>
        <w:t>(</w:t>
      </w:r>
      <w:r w:rsidRPr="00A23E9E">
        <w:rPr>
          <w:rFonts w:ascii="Times New Roman" w:hAnsi="Times New Roman"/>
          <w:sz w:val="24"/>
          <w:szCs w:val="24"/>
          <w:lang w:val="en-GB" w:eastAsia="nl-NL"/>
        </w:rPr>
        <w:t>c</w:t>
      </w:r>
      <w:r w:rsidR="00D53C5D">
        <w:rPr>
          <w:rFonts w:ascii="Times New Roman" w:hAnsi="Times New Roman"/>
          <w:sz w:val="24"/>
          <w:szCs w:val="24"/>
          <w:lang w:val="ru-RU" w:eastAsia="nl-NL"/>
        </w:rPr>
        <w:t>) П</w:t>
      </w:r>
      <w:r w:rsidRPr="00A23E9E">
        <w:rPr>
          <w:rFonts w:ascii="Times New Roman" w:hAnsi="Times New Roman"/>
          <w:sz w:val="24"/>
          <w:szCs w:val="24"/>
          <w:lang w:val="ru-RU" w:eastAsia="nl-NL"/>
        </w:rPr>
        <w:t>редоставление Совместному техническому секретариату, Органу аудита и бенефициарам информации, необходимой для успешного выполнения их функций или реализации проекта;</w:t>
      </w:r>
    </w:p>
    <w:p w:rsidR="00497561" w:rsidRPr="00A23E9E" w:rsidRDefault="00497561" w:rsidP="002755AC">
      <w:pPr>
        <w:spacing w:after="0"/>
        <w:jc w:val="both"/>
        <w:rPr>
          <w:rFonts w:ascii="Times New Roman" w:hAnsi="Times New Roman"/>
          <w:sz w:val="24"/>
          <w:szCs w:val="24"/>
          <w:lang w:val="ru-RU" w:eastAsia="nl-NL"/>
        </w:rPr>
      </w:pPr>
    </w:p>
    <w:p w:rsid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w:t>
      </w:r>
      <w:r w:rsidRPr="00A23E9E">
        <w:rPr>
          <w:rFonts w:ascii="Times New Roman" w:hAnsi="Times New Roman"/>
          <w:sz w:val="24"/>
          <w:szCs w:val="24"/>
          <w:lang w:val="en-GB" w:eastAsia="nl-NL"/>
        </w:rPr>
        <w:t>d</w:t>
      </w:r>
      <w:r w:rsidRPr="00A23E9E">
        <w:rPr>
          <w:rFonts w:ascii="Times New Roman" w:hAnsi="Times New Roman"/>
          <w:sz w:val="24"/>
          <w:szCs w:val="24"/>
          <w:lang w:val="ru-RU" w:eastAsia="nl-NL"/>
        </w:rPr>
        <w:t xml:space="preserve">) </w:t>
      </w:r>
      <w:r w:rsidRPr="00A23E9E">
        <w:rPr>
          <w:rFonts w:ascii="Times New Roman" w:eastAsia="Times New Roman" w:hAnsi="Times New Roman"/>
          <w:sz w:val="24"/>
          <w:szCs w:val="24"/>
          <w:lang w:val="ru-RU"/>
        </w:rPr>
        <w:t>Создание и обеспечение работы компьютеризованной системы регистрации и хранения данных по каждому проекту, необходимых для мониторинга, оценки, финансового управления, контроля и аудита</w:t>
      </w:r>
      <w:r w:rsidR="00EF6C4F">
        <w:rPr>
          <w:rFonts w:ascii="Times New Roman" w:eastAsia="Times New Roman" w:hAnsi="Times New Roman"/>
          <w:sz w:val="24"/>
          <w:szCs w:val="24"/>
          <w:lang w:val="ru-RU"/>
        </w:rPr>
        <w:t>,</w:t>
      </w:r>
      <w:r w:rsidRPr="00A23E9E">
        <w:rPr>
          <w:rFonts w:ascii="Times New Roman" w:eastAsia="Times New Roman" w:hAnsi="Times New Roman"/>
          <w:sz w:val="24"/>
          <w:szCs w:val="24"/>
          <w:lang w:val="ru-RU"/>
        </w:rPr>
        <w:t xml:space="preserve"> </w:t>
      </w:r>
      <w:r w:rsidRPr="00A23E9E">
        <w:rPr>
          <w:rFonts w:ascii="Times New Roman" w:hAnsi="Times New Roman"/>
          <w:sz w:val="24"/>
          <w:szCs w:val="24"/>
          <w:lang w:val="ru-RU" w:eastAsia="nl-NL"/>
        </w:rPr>
        <w:t xml:space="preserve">включая информацию об индивидуальных участниках проектов, там, где это применимо. В обязательном порядке, система должна вести учёт и хранение технических и финансовых отчётов по всем проектам. Система обеспечивает наличие всех данных, необходимых </w:t>
      </w:r>
      <w:r w:rsidR="00D53C5D">
        <w:rPr>
          <w:rFonts w:ascii="Times New Roman" w:hAnsi="Times New Roman"/>
          <w:sz w:val="24"/>
          <w:szCs w:val="24"/>
          <w:lang w:val="ru-RU" w:eastAsia="nl-NL"/>
        </w:rPr>
        <w:t xml:space="preserve">для </w:t>
      </w:r>
      <w:r w:rsidRPr="00A23E9E">
        <w:rPr>
          <w:rFonts w:ascii="Times New Roman" w:hAnsi="Times New Roman"/>
          <w:sz w:val="24"/>
          <w:szCs w:val="24"/>
          <w:lang w:val="ru-RU" w:eastAsia="nl-NL"/>
        </w:rPr>
        <w:t xml:space="preserve">составления платёжных поручений, годовых счетов, включая отчёты о суммах к взысканию, взысканных или списанных суммах после отзыва средств или их </w:t>
      </w:r>
      <w:r w:rsidR="008A2FA6">
        <w:rPr>
          <w:rFonts w:ascii="Times New Roman" w:hAnsi="Times New Roman"/>
          <w:sz w:val="24"/>
          <w:szCs w:val="24"/>
          <w:lang w:val="ru-RU" w:eastAsia="nl-NL"/>
        </w:rPr>
        <w:t>частей, вложенных в проект или П</w:t>
      </w:r>
      <w:r w:rsidRPr="00A23E9E">
        <w:rPr>
          <w:rFonts w:ascii="Times New Roman" w:hAnsi="Times New Roman"/>
          <w:sz w:val="24"/>
          <w:szCs w:val="24"/>
          <w:lang w:val="ru-RU" w:eastAsia="nl-NL"/>
        </w:rPr>
        <w:t>рограмму;</w:t>
      </w:r>
    </w:p>
    <w:p w:rsidR="00497561" w:rsidRPr="00A23E9E" w:rsidRDefault="00497561" w:rsidP="002755AC">
      <w:pPr>
        <w:spacing w:after="0"/>
        <w:jc w:val="both"/>
        <w:rPr>
          <w:rFonts w:ascii="Times New Roman" w:hAnsi="Times New Roman"/>
          <w:sz w:val="24"/>
          <w:szCs w:val="24"/>
          <w:lang w:val="ru-RU" w:eastAsia="nl-NL"/>
        </w:rPr>
      </w:pPr>
    </w:p>
    <w:p w:rsid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w:t>
      </w:r>
      <w:r w:rsidRPr="00A23E9E">
        <w:rPr>
          <w:rFonts w:ascii="Times New Roman" w:hAnsi="Times New Roman"/>
          <w:sz w:val="24"/>
          <w:szCs w:val="24"/>
          <w:lang w:val="en-GB" w:eastAsia="nl-NL"/>
        </w:rPr>
        <w:t>e</w:t>
      </w:r>
      <w:r w:rsidR="00DA55A1">
        <w:rPr>
          <w:rFonts w:ascii="Times New Roman" w:hAnsi="Times New Roman"/>
          <w:sz w:val="24"/>
          <w:szCs w:val="24"/>
          <w:lang w:val="ru-RU" w:eastAsia="nl-NL"/>
        </w:rPr>
        <w:t>)</w:t>
      </w:r>
      <w:r w:rsidR="00A4146F">
        <w:rPr>
          <w:rFonts w:ascii="Times New Roman" w:hAnsi="Times New Roman"/>
          <w:sz w:val="24"/>
          <w:szCs w:val="24"/>
          <w:lang w:val="ru-RU" w:eastAsia="nl-NL"/>
        </w:rPr>
        <w:t xml:space="preserve"> </w:t>
      </w:r>
      <w:r w:rsidR="008A2FA6">
        <w:rPr>
          <w:rFonts w:ascii="Times New Roman" w:hAnsi="Times New Roman"/>
          <w:sz w:val="24"/>
          <w:szCs w:val="24"/>
          <w:lang w:val="ru-RU" w:eastAsia="nl-NL"/>
        </w:rPr>
        <w:t>П</w:t>
      </w:r>
      <w:r w:rsidRPr="00A23E9E">
        <w:rPr>
          <w:rFonts w:ascii="Times New Roman" w:hAnsi="Times New Roman"/>
          <w:sz w:val="24"/>
          <w:szCs w:val="24"/>
          <w:lang w:val="ru-RU" w:eastAsia="nl-NL"/>
        </w:rPr>
        <w:t xml:space="preserve">ри необходимости проведение оценки экологических воздействий на уровне программы; </w:t>
      </w:r>
    </w:p>
    <w:p w:rsidR="00DA55A1" w:rsidRPr="00A23E9E" w:rsidRDefault="00DA55A1" w:rsidP="002755AC">
      <w:pPr>
        <w:spacing w:after="0"/>
        <w:jc w:val="both"/>
        <w:rPr>
          <w:rFonts w:ascii="Times New Roman" w:hAnsi="Times New Roman"/>
          <w:sz w:val="24"/>
          <w:szCs w:val="24"/>
          <w:lang w:val="ru-RU" w:eastAsia="nl-NL"/>
        </w:rPr>
      </w:pPr>
    </w:p>
    <w:p w:rsid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w:t>
      </w:r>
      <w:r w:rsidRPr="00A23E9E">
        <w:rPr>
          <w:rFonts w:ascii="Times New Roman" w:hAnsi="Times New Roman"/>
          <w:sz w:val="24"/>
          <w:szCs w:val="24"/>
          <w:lang w:val="en-GB" w:eastAsia="nl-NL"/>
        </w:rPr>
        <w:t>f</w:t>
      </w:r>
      <w:r w:rsidR="008A2FA6">
        <w:rPr>
          <w:rFonts w:ascii="Times New Roman" w:hAnsi="Times New Roman"/>
          <w:sz w:val="24"/>
          <w:szCs w:val="24"/>
          <w:lang w:val="ru-RU" w:eastAsia="nl-NL"/>
        </w:rPr>
        <w:t>) Р</w:t>
      </w:r>
      <w:r w:rsidRPr="00A23E9E">
        <w:rPr>
          <w:rFonts w:ascii="Times New Roman" w:hAnsi="Times New Roman"/>
          <w:sz w:val="24"/>
          <w:szCs w:val="24"/>
          <w:lang w:val="ru-RU" w:eastAsia="nl-NL"/>
        </w:rPr>
        <w:t>еализация планов по информированию и коммуникациям;</w:t>
      </w:r>
    </w:p>
    <w:p w:rsidR="00DA55A1" w:rsidRPr="00A23E9E" w:rsidRDefault="00DA55A1"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w:t>
      </w:r>
      <w:r w:rsidRPr="00A23E9E">
        <w:rPr>
          <w:rFonts w:ascii="Times New Roman" w:hAnsi="Times New Roman"/>
          <w:sz w:val="24"/>
          <w:szCs w:val="24"/>
          <w:lang w:val="en-GB" w:eastAsia="nl-NL"/>
        </w:rPr>
        <w:t>g</w:t>
      </w:r>
      <w:r w:rsidR="008A2FA6">
        <w:rPr>
          <w:rFonts w:ascii="Times New Roman" w:hAnsi="Times New Roman"/>
          <w:sz w:val="24"/>
          <w:szCs w:val="24"/>
          <w:lang w:val="ru-RU" w:eastAsia="nl-NL"/>
        </w:rPr>
        <w:t>)</w:t>
      </w:r>
      <w:r w:rsidR="00A4146F">
        <w:rPr>
          <w:rFonts w:ascii="Times New Roman" w:hAnsi="Times New Roman"/>
          <w:sz w:val="24"/>
          <w:szCs w:val="24"/>
          <w:lang w:val="ru-RU" w:eastAsia="nl-NL"/>
        </w:rPr>
        <w:t xml:space="preserve"> </w:t>
      </w:r>
      <w:r w:rsidR="008A2FA6">
        <w:rPr>
          <w:rFonts w:ascii="Times New Roman" w:hAnsi="Times New Roman"/>
          <w:sz w:val="24"/>
          <w:szCs w:val="24"/>
          <w:lang w:val="ru-RU" w:eastAsia="nl-NL"/>
        </w:rPr>
        <w:t>Р</w:t>
      </w:r>
      <w:r w:rsidRPr="00A23E9E">
        <w:rPr>
          <w:rFonts w:ascii="Times New Roman" w:hAnsi="Times New Roman"/>
          <w:sz w:val="24"/>
          <w:szCs w:val="24"/>
          <w:lang w:val="ru-RU" w:eastAsia="nl-NL"/>
        </w:rPr>
        <w:t>еализация планов по мониторингу и оценке.</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В отношении отбора  проектов и руководства ими Управляющий Орган выполняет следующие функции:</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w:t>
      </w:r>
      <w:r w:rsidRPr="00A23E9E">
        <w:rPr>
          <w:rFonts w:ascii="Times New Roman" w:hAnsi="Times New Roman"/>
          <w:sz w:val="24"/>
          <w:szCs w:val="24"/>
          <w:lang w:val="en-GB" w:eastAsia="nl-NL"/>
        </w:rPr>
        <w:t>a</w:t>
      </w:r>
      <w:r w:rsidRPr="00A23E9E">
        <w:rPr>
          <w:rFonts w:ascii="Times New Roman" w:hAnsi="Times New Roman"/>
          <w:sz w:val="24"/>
          <w:szCs w:val="24"/>
          <w:lang w:val="ru-RU" w:eastAsia="nl-NL"/>
        </w:rPr>
        <w:t>) разработка и запуск утверждённых процедур отбора;</w:t>
      </w: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w:t>
      </w:r>
      <w:r w:rsidRPr="00A23E9E">
        <w:rPr>
          <w:rFonts w:ascii="Times New Roman" w:hAnsi="Times New Roman"/>
          <w:sz w:val="24"/>
          <w:szCs w:val="24"/>
          <w:lang w:val="en-GB" w:eastAsia="nl-NL"/>
        </w:rPr>
        <w:t>b</w:t>
      </w:r>
      <w:r w:rsidRPr="00A23E9E">
        <w:rPr>
          <w:rFonts w:ascii="Times New Roman" w:hAnsi="Times New Roman"/>
          <w:sz w:val="24"/>
          <w:szCs w:val="24"/>
          <w:lang w:val="ru-RU" w:eastAsia="nl-NL"/>
        </w:rPr>
        <w:t>) управление процедурами отбора проектов;</w:t>
      </w: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w:t>
      </w:r>
      <w:r w:rsidRPr="00A23E9E">
        <w:rPr>
          <w:rFonts w:ascii="Times New Roman" w:hAnsi="Times New Roman"/>
          <w:sz w:val="24"/>
          <w:szCs w:val="24"/>
          <w:lang w:val="en-GB" w:eastAsia="nl-NL"/>
        </w:rPr>
        <w:t>c</w:t>
      </w:r>
      <w:r w:rsidRPr="00A23E9E">
        <w:rPr>
          <w:rFonts w:ascii="Times New Roman" w:hAnsi="Times New Roman"/>
          <w:sz w:val="24"/>
          <w:szCs w:val="24"/>
          <w:lang w:val="ru-RU" w:eastAsia="nl-NL"/>
        </w:rPr>
        <w:t xml:space="preserve">) </w:t>
      </w:r>
      <w:r w:rsidRPr="00A23E9E">
        <w:rPr>
          <w:rFonts w:ascii="Times New Roman" w:eastAsia="Times New Roman" w:hAnsi="Times New Roman"/>
          <w:sz w:val="24"/>
          <w:szCs w:val="24"/>
          <w:lang w:val="ru-RU"/>
        </w:rPr>
        <w:t xml:space="preserve">обеспечение условий, при которых каждому ведущему бенефициару  </w:t>
      </w:r>
      <w:proofErr w:type="gramStart"/>
      <w:r w:rsidRPr="00A23E9E">
        <w:rPr>
          <w:rFonts w:ascii="Times New Roman" w:eastAsia="Times New Roman" w:hAnsi="Times New Roman"/>
          <w:sz w:val="24"/>
          <w:szCs w:val="24"/>
          <w:lang w:val="ru-RU"/>
        </w:rPr>
        <w:t>предоставляется документ</w:t>
      </w:r>
      <w:proofErr w:type="gramEnd"/>
      <w:r w:rsidRPr="00A23E9E">
        <w:rPr>
          <w:rFonts w:ascii="Times New Roman" w:eastAsia="Times New Roman" w:hAnsi="Times New Roman"/>
          <w:sz w:val="24"/>
          <w:szCs w:val="24"/>
          <w:lang w:val="ru-RU"/>
        </w:rPr>
        <w:t>, в котором изложены условия предоставления поддержки по каждому проекту, включая план финансирования и сроки исполнения</w:t>
      </w:r>
      <w:r w:rsidRPr="00A23E9E">
        <w:rPr>
          <w:rFonts w:ascii="Times New Roman" w:hAnsi="Times New Roman"/>
          <w:sz w:val="24"/>
          <w:szCs w:val="24"/>
          <w:lang w:val="ru-RU" w:eastAsia="nl-NL"/>
        </w:rPr>
        <w:t>;</w:t>
      </w: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w:t>
      </w:r>
      <w:r w:rsidRPr="00A23E9E">
        <w:rPr>
          <w:rFonts w:ascii="Times New Roman" w:hAnsi="Times New Roman"/>
          <w:sz w:val="24"/>
          <w:szCs w:val="24"/>
          <w:lang w:val="en-GB" w:eastAsia="nl-NL"/>
        </w:rPr>
        <w:t>d</w:t>
      </w:r>
      <w:r w:rsidR="00EF6C4F">
        <w:rPr>
          <w:rFonts w:ascii="Times New Roman" w:hAnsi="Times New Roman"/>
          <w:sz w:val="24"/>
          <w:szCs w:val="24"/>
          <w:lang w:val="ru-RU" w:eastAsia="nl-NL"/>
        </w:rPr>
        <w:t>) по запросу р</w:t>
      </w:r>
      <w:r w:rsidRPr="00A23E9E">
        <w:rPr>
          <w:rFonts w:ascii="Times New Roman" w:hAnsi="Times New Roman"/>
          <w:sz w:val="24"/>
          <w:szCs w:val="24"/>
          <w:lang w:val="ru-RU" w:eastAsia="nl-NL"/>
        </w:rPr>
        <w:t xml:space="preserve">оссийских </w:t>
      </w:r>
      <w:r w:rsidR="008A2FA6">
        <w:rPr>
          <w:rFonts w:ascii="Times New Roman" w:hAnsi="Times New Roman"/>
          <w:sz w:val="24"/>
          <w:szCs w:val="24"/>
          <w:lang w:val="ru-RU" w:eastAsia="nl-NL"/>
        </w:rPr>
        <w:t xml:space="preserve">ведущих </w:t>
      </w:r>
      <w:r w:rsidR="008F01D4">
        <w:rPr>
          <w:rFonts w:ascii="Times New Roman" w:hAnsi="Times New Roman"/>
          <w:sz w:val="24"/>
          <w:szCs w:val="24"/>
          <w:lang w:val="ru-RU" w:eastAsia="nl-NL"/>
        </w:rPr>
        <w:t>бенефициаров по проекту</w:t>
      </w:r>
      <w:r w:rsidR="00EF6C4F">
        <w:rPr>
          <w:rFonts w:ascii="Times New Roman" w:hAnsi="Times New Roman"/>
          <w:sz w:val="24"/>
          <w:szCs w:val="24"/>
          <w:lang w:val="ru-RU" w:eastAsia="nl-NL"/>
        </w:rPr>
        <w:t xml:space="preserve">, либо </w:t>
      </w:r>
      <w:r w:rsidR="008F01D4">
        <w:rPr>
          <w:rFonts w:ascii="Times New Roman" w:hAnsi="Times New Roman"/>
          <w:sz w:val="24"/>
          <w:szCs w:val="24"/>
          <w:lang w:val="ru-RU" w:eastAsia="nl-NL"/>
        </w:rPr>
        <w:t>бенефициаров</w:t>
      </w:r>
      <w:r w:rsidR="008A2FA6">
        <w:rPr>
          <w:rFonts w:ascii="Times New Roman" w:hAnsi="Times New Roman"/>
          <w:sz w:val="24"/>
          <w:szCs w:val="24"/>
          <w:lang w:val="ru-RU" w:eastAsia="nl-NL"/>
        </w:rPr>
        <w:t xml:space="preserve">, предоставление </w:t>
      </w:r>
      <w:r w:rsidR="008F01D4">
        <w:rPr>
          <w:rFonts w:ascii="Times New Roman" w:hAnsi="Times New Roman"/>
          <w:sz w:val="24"/>
          <w:szCs w:val="24"/>
          <w:lang w:val="ru-RU" w:eastAsia="nl-NL"/>
        </w:rPr>
        <w:t>подтверждения участия российских партнеров</w:t>
      </w:r>
      <w:r w:rsidR="008713FB">
        <w:rPr>
          <w:rFonts w:ascii="Times New Roman" w:hAnsi="Times New Roman"/>
          <w:sz w:val="24"/>
          <w:szCs w:val="24"/>
          <w:lang w:val="ru-RU" w:eastAsia="nl-NL"/>
        </w:rPr>
        <w:t xml:space="preserve"> в проекте (после заключения договора о гранте) для того, чтобы эти партнеры могли </w:t>
      </w:r>
      <w:r w:rsidRPr="00A23E9E">
        <w:rPr>
          <w:rFonts w:ascii="Times New Roman" w:hAnsi="Times New Roman"/>
          <w:sz w:val="24"/>
          <w:szCs w:val="24"/>
          <w:lang w:val="ru-RU" w:eastAsia="nl-NL"/>
        </w:rPr>
        <w:t xml:space="preserve">подать заявление на освобождение от таможенных сборов и налогов;  </w:t>
      </w:r>
    </w:p>
    <w:p w:rsidR="00A23E9E" w:rsidRPr="00A23E9E" w:rsidRDefault="008A2FA6"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t>(е) п</w:t>
      </w:r>
      <w:r w:rsidR="00A23E9E" w:rsidRPr="00A23E9E">
        <w:rPr>
          <w:rFonts w:ascii="Times New Roman" w:hAnsi="Times New Roman"/>
          <w:sz w:val="24"/>
          <w:szCs w:val="24"/>
          <w:lang w:val="ru-RU" w:eastAsia="nl-NL"/>
        </w:rPr>
        <w:t>одписание контрактов с ведущими бенефициарами</w:t>
      </w:r>
      <w:r w:rsidR="00DA55A1">
        <w:rPr>
          <w:rFonts w:ascii="Times New Roman" w:hAnsi="Times New Roman"/>
          <w:sz w:val="24"/>
          <w:szCs w:val="24"/>
          <w:lang w:val="ru-RU" w:eastAsia="nl-NL"/>
        </w:rPr>
        <w:t>;</w:t>
      </w:r>
      <w:r w:rsidR="00A23E9E" w:rsidRPr="00A23E9E">
        <w:rPr>
          <w:rFonts w:ascii="Times New Roman" w:hAnsi="Times New Roman"/>
          <w:sz w:val="24"/>
          <w:szCs w:val="24"/>
          <w:lang w:val="ru-RU" w:eastAsia="nl-NL"/>
        </w:rPr>
        <w:t xml:space="preserve"> </w:t>
      </w: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w:t>
      </w:r>
      <w:r w:rsidRPr="00A23E9E">
        <w:rPr>
          <w:rFonts w:ascii="Times New Roman" w:hAnsi="Times New Roman"/>
          <w:sz w:val="24"/>
          <w:szCs w:val="24"/>
          <w:lang w:val="en-US" w:eastAsia="nl-NL"/>
        </w:rPr>
        <w:t>f</w:t>
      </w:r>
      <w:r w:rsidRPr="00A23E9E">
        <w:rPr>
          <w:rFonts w:ascii="Times New Roman" w:hAnsi="Times New Roman"/>
          <w:sz w:val="24"/>
          <w:szCs w:val="24"/>
          <w:lang w:val="ru-RU" w:eastAsia="nl-NL"/>
        </w:rPr>
        <w:t>) управление проектами.</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В отношении техн</w:t>
      </w:r>
      <w:r w:rsidR="00EF6C4F">
        <w:rPr>
          <w:rFonts w:ascii="Times New Roman" w:hAnsi="Times New Roman"/>
          <w:sz w:val="24"/>
          <w:szCs w:val="24"/>
          <w:lang w:val="ru-RU" w:eastAsia="nl-NL"/>
        </w:rPr>
        <w:t>ической помощи УО</w:t>
      </w:r>
      <w:r w:rsidRPr="00A23E9E">
        <w:rPr>
          <w:rFonts w:ascii="Times New Roman" w:hAnsi="Times New Roman"/>
          <w:sz w:val="24"/>
          <w:szCs w:val="24"/>
          <w:lang w:val="ru-RU" w:eastAsia="nl-NL"/>
        </w:rPr>
        <w:t xml:space="preserve"> выполняет следующие функции:</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w:t>
      </w:r>
      <w:r w:rsidRPr="00A23E9E">
        <w:rPr>
          <w:rFonts w:ascii="Times New Roman" w:hAnsi="Times New Roman"/>
          <w:sz w:val="24"/>
          <w:szCs w:val="24"/>
          <w:lang w:val="en-GB" w:eastAsia="nl-NL"/>
        </w:rPr>
        <w:t>a</w:t>
      </w:r>
      <w:r w:rsidRPr="00A23E9E">
        <w:rPr>
          <w:rFonts w:ascii="Times New Roman" w:hAnsi="Times New Roman"/>
          <w:sz w:val="24"/>
          <w:szCs w:val="24"/>
          <w:lang w:val="ru-RU" w:eastAsia="nl-NL"/>
        </w:rPr>
        <w:t>)</w:t>
      </w:r>
      <w:r w:rsidR="006128C8">
        <w:rPr>
          <w:rFonts w:ascii="Times New Roman" w:hAnsi="Times New Roman"/>
          <w:sz w:val="24"/>
          <w:szCs w:val="24"/>
          <w:lang w:val="ru-RU" w:eastAsia="nl-NL"/>
        </w:rPr>
        <w:t xml:space="preserve"> </w:t>
      </w:r>
      <w:r w:rsidRPr="00A23E9E">
        <w:rPr>
          <w:rFonts w:ascii="Times New Roman" w:hAnsi="Times New Roman"/>
          <w:sz w:val="24"/>
          <w:szCs w:val="24"/>
          <w:lang w:val="ru-RU" w:eastAsia="nl-NL"/>
        </w:rPr>
        <w:t>руководство процедурами заключения ко</w:t>
      </w:r>
      <w:r w:rsidR="00DA55A1">
        <w:rPr>
          <w:rFonts w:ascii="Times New Roman" w:hAnsi="Times New Roman"/>
          <w:sz w:val="24"/>
          <w:szCs w:val="24"/>
          <w:lang w:val="ru-RU" w:eastAsia="nl-NL"/>
        </w:rPr>
        <w:t>нтрактов</w:t>
      </w:r>
      <w:r w:rsidRPr="00A23E9E">
        <w:rPr>
          <w:rFonts w:ascii="Times New Roman" w:hAnsi="Times New Roman"/>
          <w:sz w:val="24"/>
          <w:szCs w:val="24"/>
          <w:lang w:val="ru-RU" w:eastAsia="nl-NL"/>
        </w:rPr>
        <w:t>;</w:t>
      </w: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w:t>
      </w:r>
      <w:r w:rsidRPr="00A23E9E">
        <w:rPr>
          <w:rFonts w:ascii="Times New Roman" w:hAnsi="Times New Roman"/>
          <w:sz w:val="24"/>
          <w:szCs w:val="24"/>
          <w:lang w:val="en-GB" w:eastAsia="nl-NL"/>
        </w:rPr>
        <w:t>b</w:t>
      </w:r>
      <w:r w:rsidRPr="00A23E9E">
        <w:rPr>
          <w:rFonts w:ascii="Times New Roman" w:hAnsi="Times New Roman"/>
          <w:sz w:val="24"/>
          <w:szCs w:val="24"/>
          <w:lang w:val="ru-RU" w:eastAsia="nl-NL"/>
        </w:rPr>
        <w:t>) подписание контрактов с подрядчиками;</w:t>
      </w: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w:t>
      </w:r>
      <w:r w:rsidRPr="00A23E9E">
        <w:rPr>
          <w:rFonts w:ascii="Times New Roman" w:hAnsi="Times New Roman"/>
          <w:sz w:val="24"/>
          <w:szCs w:val="24"/>
          <w:lang w:val="en-GB" w:eastAsia="nl-NL"/>
        </w:rPr>
        <w:t>c</w:t>
      </w:r>
      <w:r w:rsidRPr="00A23E9E">
        <w:rPr>
          <w:rFonts w:ascii="Times New Roman" w:hAnsi="Times New Roman"/>
          <w:sz w:val="24"/>
          <w:szCs w:val="24"/>
          <w:lang w:val="ru-RU" w:eastAsia="nl-NL"/>
        </w:rPr>
        <w:t xml:space="preserve">) мониторинг </w:t>
      </w:r>
      <w:r w:rsidR="00DA55A1">
        <w:rPr>
          <w:rFonts w:ascii="Times New Roman" w:hAnsi="Times New Roman"/>
          <w:sz w:val="24"/>
          <w:szCs w:val="24"/>
          <w:lang w:val="ru-RU" w:eastAsia="nl-NL"/>
        </w:rPr>
        <w:t xml:space="preserve">исполнения </w:t>
      </w:r>
      <w:r w:rsidRPr="00A23E9E">
        <w:rPr>
          <w:rFonts w:ascii="Times New Roman" w:hAnsi="Times New Roman"/>
          <w:sz w:val="24"/>
          <w:szCs w:val="24"/>
          <w:lang w:val="ru-RU" w:eastAsia="nl-NL"/>
        </w:rPr>
        <w:t>контрактов.</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В отношении финансового управления и контроля в ра</w:t>
      </w:r>
      <w:r w:rsidR="00EF6C4F">
        <w:rPr>
          <w:rFonts w:ascii="Times New Roman" w:hAnsi="Times New Roman"/>
          <w:sz w:val="24"/>
          <w:szCs w:val="24"/>
          <w:lang w:val="ru-RU" w:eastAsia="nl-NL"/>
        </w:rPr>
        <w:t>мках программы УО</w:t>
      </w:r>
      <w:r w:rsidRPr="00A23E9E">
        <w:rPr>
          <w:rFonts w:ascii="Times New Roman" w:hAnsi="Times New Roman"/>
          <w:sz w:val="24"/>
          <w:szCs w:val="24"/>
          <w:lang w:val="ru-RU" w:eastAsia="nl-NL"/>
        </w:rPr>
        <w:t xml:space="preserve"> выполняет следующие функции:</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w:t>
      </w:r>
      <w:r w:rsidRPr="00A23E9E">
        <w:rPr>
          <w:rFonts w:ascii="Times New Roman" w:hAnsi="Times New Roman"/>
          <w:sz w:val="24"/>
          <w:szCs w:val="24"/>
          <w:lang w:val="en-GB" w:eastAsia="nl-NL"/>
        </w:rPr>
        <w:t>a</w:t>
      </w:r>
      <w:r w:rsidRPr="00A23E9E">
        <w:rPr>
          <w:rFonts w:ascii="Times New Roman" w:hAnsi="Times New Roman"/>
          <w:sz w:val="24"/>
          <w:szCs w:val="24"/>
          <w:lang w:val="ru-RU" w:eastAsia="nl-NL"/>
        </w:rPr>
        <w:t>) проверка факта оказания услуг, поставок товаров</w:t>
      </w:r>
      <w:r w:rsidR="00EF6C4F">
        <w:rPr>
          <w:rFonts w:ascii="Times New Roman" w:hAnsi="Times New Roman"/>
          <w:sz w:val="24"/>
          <w:szCs w:val="24"/>
          <w:lang w:val="ru-RU" w:eastAsia="nl-NL"/>
        </w:rPr>
        <w:t>,</w:t>
      </w:r>
      <w:r w:rsidRPr="00A23E9E">
        <w:rPr>
          <w:rFonts w:ascii="Times New Roman" w:hAnsi="Times New Roman"/>
          <w:sz w:val="24"/>
          <w:szCs w:val="24"/>
          <w:lang w:val="ru-RU" w:eastAsia="nl-NL"/>
        </w:rPr>
        <w:t xml:space="preserve"> </w:t>
      </w:r>
      <w:r w:rsidRPr="00A23E9E">
        <w:rPr>
          <w:rFonts w:ascii="Times New Roman" w:hAnsi="Times New Roman"/>
          <w:sz w:val="24"/>
        </w:rPr>
        <w:t>выполнения работ и соответствия расходов бенефициаров заявленным суммам, действующему законодательству, правилам Программы  и условиям поддержки проектов</w:t>
      </w:r>
      <w:r w:rsidRPr="00A23E9E">
        <w:rPr>
          <w:rFonts w:ascii="Times New Roman" w:hAnsi="Times New Roman"/>
          <w:sz w:val="24"/>
          <w:szCs w:val="24"/>
          <w:lang w:val="ru-RU" w:eastAsia="nl-NL"/>
        </w:rPr>
        <w:t>;</w:t>
      </w: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w:t>
      </w:r>
      <w:r w:rsidRPr="00A23E9E">
        <w:rPr>
          <w:rFonts w:ascii="Times New Roman" w:hAnsi="Times New Roman"/>
          <w:sz w:val="24"/>
          <w:szCs w:val="24"/>
          <w:lang w:val="en-GB" w:eastAsia="nl-NL"/>
        </w:rPr>
        <w:t>b</w:t>
      </w:r>
      <w:r w:rsidRPr="00A23E9E">
        <w:rPr>
          <w:rFonts w:ascii="Times New Roman" w:hAnsi="Times New Roman"/>
          <w:sz w:val="24"/>
          <w:szCs w:val="24"/>
          <w:lang w:val="ru-RU" w:eastAsia="nl-NL"/>
        </w:rPr>
        <w:t>) обеспечение условий, при которых бенефициары, участвующие в осуществлении проектов, имеют или обособленную систему бухгалтерского учёта, либо ведут раздельный учёт в рамках используемой системы бухгалтерского учёта по всем транзакциям, относящимся к проекту;</w:t>
      </w: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w:t>
      </w:r>
      <w:r w:rsidRPr="00A23E9E">
        <w:rPr>
          <w:rFonts w:ascii="Times New Roman" w:hAnsi="Times New Roman"/>
          <w:sz w:val="24"/>
          <w:szCs w:val="24"/>
          <w:lang w:val="en-GB" w:eastAsia="nl-NL"/>
        </w:rPr>
        <w:t>c</w:t>
      </w:r>
      <w:r w:rsidRPr="00A23E9E">
        <w:rPr>
          <w:rFonts w:ascii="Times New Roman" w:hAnsi="Times New Roman"/>
          <w:sz w:val="24"/>
          <w:szCs w:val="24"/>
          <w:lang w:val="ru-RU" w:eastAsia="nl-NL"/>
        </w:rPr>
        <w:t>) обеспечение эффективных и разумных мер, направленных против мошенничества, принимая во внимание выявленные риски;</w:t>
      </w: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w:t>
      </w:r>
      <w:r w:rsidRPr="00A23E9E">
        <w:rPr>
          <w:rFonts w:ascii="Times New Roman" w:hAnsi="Times New Roman"/>
          <w:sz w:val="24"/>
          <w:szCs w:val="24"/>
          <w:lang w:val="en-GB" w:eastAsia="nl-NL"/>
        </w:rPr>
        <w:t>d</w:t>
      </w:r>
      <w:r w:rsidRPr="00A23E9E">
        <w:rPr>
          <w:rFonts w:ascii="Times New Roman" w:hAnsi="Times New Roman"/>
          <w:sz w:val="24"/>
          <w:szCs w:val="24"/>
          <w:lang w:val="ru-RU" w:eastAsia="nl-NL"/>
        </w:rPr>
        <w:t>) содействие созданию процедур для управления документацией по расходам и аудитам, необходимых для обеспечения адекватной подробной аудиторской проверки в соответствии с требованиями;</w:t>
      </w: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w:t>
      </w:r>
      <w:r w:rsidRPr="00A23E9E">
        <w:rPr>
          <w:rFonts w:ascii="Times New Roman" w:hAnsi="Times New Roman"/>
          <w:sz w:val="24"/>
          <w:szCs w:val="24"/>
          <w:lang w:val="en-GB" w:eastAsia="nl-NL"/>
        </w:rPr>
        <w:t>e</w:t>
      </w:r>
      <w:r w:rsidRPr="00A23E9E">
        <w:rPr>
          <w:rFonts w:ascii="Times New Roman" w:hAnsi="Times New Roman"/>
          <w:sz w:val="24"/>
          <w:szCs w:val="24"/>
          <w:lang w:val="ru-RU" w:eastAsia="nl-NL"/>
        </w:rPr>
        <w:t>) составление декларации по управлению Программой и годовой сводки;</w:t>
      </w: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w:t>
      </w:r>
      <w:r w:rsidRPr="00A23E9E">
        <w:rPr>
          <w:rFonts w:ascii="Times New Roman" w:hAnsi="Times New Roman"/>
          <w:sz w:val="24"/>
          <w:szCs w:val="24"/>
          <w:lang w:val="en-GB" w:eastAsia="nl-NL"/>
        </w:rPr>
        <w:t>f</w:t>
      </w:r>
      <w:r w:rsidRPr="00A23E9E">
        <w:rPr>
          <w:rFonts w:ascii="Times New Roman" w:hAnsi="Times New Roman"/>
          <w:sz w:val="24"/>
          <w:szCs w:val="24"/>
          <w:lang w:val="ru-RU" w:eastAsia="nl-NL"/>
        </w:rPr>
        <w:t>) составление и предоставление пла</w:t>
      </w:r>
      <w:r w:rsidR="00E83BDD">
        <w:rPr>
          <w:rFonts w:ascii="Times New Roman" w:hAnsi="Times New Roman"/>
          <w:sz w:val="24"/>
          <w:szCs w:val="24"/>
          <w:lang w:val="ru-RU" w:eastAsia="nl-NL"/>
        </w:rPr>
        <w:t>тёжных поручений в Европейскую к</w:t>
      </w:r>
      <w:r w:rsidRPr="00A23E9E">
        <w:rPr>
          <w:rFonts w:ascii="Times New Roman" w:hAnsi="Times New Roman"/>
          <w:sz w:val="24"/>
          <w:szCs w:val="24"/>
          <w:lang w:val="ru-RU" w:eastAsia="nl-NL"/>
        </w:rPr>
        <w:t>омиссию;</w:t>
      </w: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w:t>
      </w:r>
      <w:r w:rsidRPr="00A23E9E">
        <w:rPr>
          <w:rFonts w:ascii="Times New Roman" w:hAnsi="Times New Roman"/>
          <w:sz w:val="24"/>
          <w:szCs w:val="24"/>
          <w:lang w:val="en-GB" w:eastAsia="nl-NL"/>
        </w:rPr>
        <w:t>g</w:t>
      </w:r>
      <w:r w:rsidRPr="00A23E9E">
        <w:rPr>
          <w:rFonts w:ascii="Times New Roman" w:hAnsi="Times New Roman"/>
          <w:sz w:val="24"/>
          <w:szCs w:val="24"/>
          <w:lang w:val="ru-RU" w:eastAsia="nl-NL"/>
        </w:rPr>
        <w:t>) составление ежегодных бухгалтерских годовых отчётов;</w:t>
      </w: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lastRenderedPageBreak/>
        <w:t>(</w:t>
      </w:r>
      <w:r w:rsidRPr="00A23E9E">
        <w:rPr>
          <w:rFonts w:ascii="Times New Roman" w:hAnsi="Times New Roman"/>
          <w:sz w:val="24"/>
          <w:szCs w:val="24"/>
          <w:lang w:val="en-GB" w:eastAsia="nl-NL"/>
        </w:rPr>
        <w:t>h</w:t>
      </w:r>
      <w:r w:rsidR="00EF6C4F">
        <w:rPr>
          <w:rFonts w:ascii="Times New Roman" w:hAnsi="Times New Roman"/>
          <w:sz w:val="24"/>
          <w:szCs w:val="24"/>
          <w:lang w:val="ru-RU" w:eastAsia="nl-NL"/>
        </w:rPr>
        <w:t>) подготовка и выставление</w:t>
      </w:r>
      <w:r w:rsidRPr="00A23E9E">
        <w:rPr>
          <w:rFonts w:ascii="Times New Roman" w:hAnsi="Times New Roman"/>
          <w:sz w:val="24"/>
          <w:szCs w:val="24"/>
          <w:lang w:val="ru-RU" w:eastAsia="nl-NL"/>
        </w:rPr>
        <w:t xml:space="preserve"> платёжных требований с учётом результатов всех аудитов, </w:t>
      </w:r>
      <w:r w:rsidRPr="00A23E9E">
        <w:rPr>
          <w:rFonts w:ascii="Times New Roman" w:eastAsia="Times New Roman" w:hAnsi="Times New Roman"/>
          <w:sz w:val="24"/>
          <w:szCs w:val="24"/>
          <w:lang w:val="ru-RU"/>
        </w:rPr>
        <w:t>проведенных ОА или находящихся в сфере ответственности ОА</w:t>
      </w:r>
      <w:r w:rsidRPr="00A23E9E">
        <w:rPr>
          <w:rFonts w:ascii="Times New Roman" w:hAnsi="Times New Roman"/>
          <w:sz w:val="24"/>
          <w:szCs w:val="24"/>
          <w:lang w:val="ru-RU" w:eastAsia="nl-NL"/>
        </w:rPr>
        <w:t>;</w:t>
      </w: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w:t>
      </w:r>
      <w:proofErr w:type="spellStart"/>
      <w:r w:rsidRPr="00A23E9E">
        <w:rPr>
          <w:rFonts w:ascii="Times New Roman" w:hAnsi="Times New Roman"/>
          <w:sz w:val="24"/>
          <w:szCs w:val="24"/>
          <w:lang w:val="en-GB" w:eastAsia="nl-NL"/>
        </w:rPr>
        <w:t>i</w:t>
      </w:r>
      <w:proofErr w:type="spellEnd"/>
      <w:r w:rsidRPr="00A23E9E">
        <w:rPr>
          <w:rFonts w:ascii="Times New Roman" w:hAnsi="Times New Roman"/>
          <w:sz w:val="24"/>
          <w:szCs w:val="24"/>
          <w:lang w:val="ru-RU" w:eastAsia="nl-NL"/>
        </w:rPr>
        <w:t>)</w:t>
      </w:r>
      <w:r w:rsidR="008A2FA6">
        <w:rPr>
          <w:rFonts w:ascii="Times New Roman" w:eastAsia="Times New Roman" w:hAnsi="Times New Roman"/>
          <w:sz w:val="24"/>
          <w:szCs w:val="24"/>
          <w:lang w:val="ru-RU"/>
        </w:rPr>
        <w:t xml:space="preserve"> в</w:t>
      </w:r>
      <w:r w:rsidRPr="00A23E9E">
        <w:rPr>
          <w:rFonts w:ascii="Times New Roman" w:eastAsia="Times New Roman" w:hAnsi="Times New Roman"/>
          <w:sz w:val="24"/>
          <w:szCs w:val="24"/>
          <w:lang w:val="ru-RU"/>
        </w:rPr>
        <w:t>едение в компьютеризованной форме бухгалтерской отчетности по ра</w:t>
      </w:r>
      <w:r w:rsidR="00E83BDD">
        <w:rPr>
          <w:rFonts w:ascii="Times New Roman" w:eastAsia="Times New Roman" w:hAnsi="Times New Roman"/>
          <w:sz w:val="24"/>
          <w:szCs w:val="24"/>
          <w:lang w:val="ru-RU"/>
        </w:rPr>
        <w:t>сходам, заявленным Европейской к</w:t>
      </w:r>
      <w:r w:rsidRPr="00A23E9E">
        <w:rPr>
          <w:rFonts w:ascii="Times New Roman" w:eastAsia="Times New Roman" w:hAnsi="Times New Roman"/>
          <w:sz w:val="24"/>
          <w:szCs w:val="24"/>
          <w:lang w:val="ru-RU"/>
        </w:rPr>
        <w:t>омиссии, и платежей, сделанных бенефициарам</w:t>
      </w:r>
      <w:r w:rsidRPr="00A23E9E">
        <w:rPr>
          <w:rFonts w:ascii="Times New Roman" w:hAnsi="Times New Roman"/>
          <w:sz w:val="24"/>
          <w:szCs w:val="24"/>
          <w:lang w:val="ru-RU" w:eastAsia="nl-NL"/>
        </w:rPr>
        <w:t>;</w:t>
      </w: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w:t>
      </w:r>
      <w:r w:rsidRPr="00A23E9E">
        <w:rPr>
          <w:rFonts w:ascii="Times New Roman" w:hAnsi="Times New Roman"/>
          <w:sz w:val="24"/>
          <w:szCs w:val="24"/>
          <w:lang w:val="en-GB" w:eastAsia="nl-NL"/>
        </w:rPr>
        <w:t>j</w:t>
      </w:r>
      <w:r w:rsidRPr="00A23E9E">
        <w:rPr>
          <w:rFonts w:ascii="Times New Roman" w:hAnsi="Times New Roman"/>
          <w:sz w:val="24"/>
          <w:szCs w:val="24"/>
          <w:lang w:val="ru-RU" w:eastAsia="nl-NL"/>
        </w:rPr>
        <w:t xml:space="preserve">) </w:t>
      </w:r>
      <w:r w:rsidR="008A2FA6">
        <w:rPr>
          <w:rFonts w:ascii="Times New Roman" w:eastAsia="Times New Roman" w:hAnsi="Times New Roman"/>
          <w:sz w:val="24"/>
          <w:szCs w:val="24"/>
          <w:lang w:val="ru-RU"/>
        </w:rPr>
        <w:t>в</w:t>
      </w:r>
      <w:r w:rsidRPr="00A23E9E">
        <w:rPr>
          <w:rFonts w:ascii="Times New Roman" w:eastAsia="Times New Roman" w:hAnsi="Times New Roman"/>
          <w:sz w:val="24"/>
          <w:szCs w:val="24"/>
          <w:lang w:val="ru-RU"/>
        </w:rPr>
        <w:t>едение учета возмещаемых сумм и списанных сумм после полного или частичного отзыва средств, вложенных в проект</w:t>
      </w:r>
      <w:r w:rsidRPr="00A23E9E">
        <w:rPr>
          <w:rFonts w:ascii="Times New Roman" w:hAnsi="Times New Roman"/>
          <w:sz w:val="24"/>
          <w:szCs w:val="24"/>
          <w:lang w:val="ru-RU" w:eastAsia="nl-NL"/>
        </w:rPr>
        <w:t>.</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Проверки включают следующие процедуры:</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w:t>
      </w:r>
      <w:r w:rsidRPr="00A23E9E">
        <w:rPr>
          <w:rFonts w:ascii="Times New Roman" w:hAnsi="Times New Roman"/>
          <w:sz w:val="24"/>
          <w:szCs w:val="24"/>
          <w:lang w:val="en-GB" w:eastAsia="nl-NL"/>
        </w:rPr>
        <w:t>a</w:t>
      </w:r>
      <w:r w:rsidRPr="00A23E9E">
        <w:rPr>
          <w:rFonts w:ascii="Times New Roman" w:hAnsi="Times New Roman"/>
          <w:sz w:val="24"/>
          <w:szCs w:val="24"/>
          <w:lang w:val="ru-RU" w:eastAsia="nl-NL"/>
        </w:rPr>
        <w:t>) административные проверки по каждому платёжному требованию, выставленному бенефициаром;</w:t>
      </w: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w:t>
      </w:r>
      <w:r w:rsidRPr="00A23E9E">
        <w:rPr>
          <w:rFonts w:ascii="Times New Roman" w:hAnsi="Times New Roman"/>
          <w:sz w:val="24"/>
          <w:szCs w:val="24"/>
          <w:lang w:val="en-GB" w:eastAsia="nl-NL"/>
        </w:rPr>
        <w:t>b</w:t>
      </w:r>
      <w:r w:rsidRPr="00A23E9E">
        <w:rPr>
          <w:rFonts w:ascii="Times New Roman" w:hAnsi="Times New Roman"/>
          <w:sz w:val="24"/>
          <w:szCs w:val="24"/>
          <w:lang w:val="ru-RU" w:eastAsia="nl-NL"/>
        </w:rPr>
        <w:t>) проверки выполнения проектов на местах.</w:t>
      </w: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Частота и охват проверок на местах пропорциональны объёму гранта, выделенного на проект, и уровню риска, выявленного в рамках проверок и аудитов, осуществл</w:t>
      </w:r>
      <w:r w:rsidR="00E83BDD">
        <w:rPr>
          <w:rFonts w:ascii="Times New Roman" w:hAnsi="Times New Roman"/>
          <w:sz w:val="24"/>
          <w:szCs w:val="24"/>
          <w:lang w:val="ru-RU" w:eastAsia="nl-NL"/>
        </w:rPr>
        <w:t>яемых Органом аудита для систем</w:t>
      </w:r>
      <w:r w:rsidRPr="00A23E9E">
        <w:rPr>
          <w:rFonts w:ascii="Times New Roman" w:hAnsi="Times New Roman"/>
          <w:sz w:val="24"/>
          <w:szCs w:val="24"/>
          <w:lang w:val="ru-RU" w:eastAsia="nl-NL"/>
        </w:rPr>
        <w:t xml:space="preserve"> управления и контроля в целом.</w:t>
      </w: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Проверки на местах осуществляются на выборочной основе.</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Деятельность УО финансируется из бюджета технической помощи Программы. </w:t>
      </w:r>
    </w:p>
    <w:p w:rsidR="008713FB" w:rsidRDefault="008713FB" w:rsidP="002755AC">
      <w:pPr>
        <w:spacing w:after="0"/>
        <w:jc w:val="both"/>
        <w:rPr>
          <w:rFonts w:ascii="Times New Roman" w:hAnsi="Times New Roman"/>
          <w:sz w:val="24"/>
          <w:szCs w:val="24"/>
          <w:lang w:val="ru-RU" w:eastAsia="nl-NL"/>
        </w:rPr>
      </w:pPr>
    </w:p>
    <w:p w:rsidR="00A23E9E" w:rsidRPr="00A23E9E" w:rsidRDefault="008713FB"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t>УО</w:t>
      </w:r>
      <w:r w:rsidRPr="008713FB">
        <w:rPr>
          <w:rFonts w:ascii="Times New Roman" w:hAnsi="Times New Roman"/>
          <w:sz w:val="24"/>
          <w:szCs w:val="24"/>
          <w:lang w:val="ru-RU" w:eastAsia="nl-NL"/>
        </w:rPr>
        <w:t xml:space="preserve"> работает в тесном сот</w:t>
      </w:r>
      <w:r w:rsidR="00E83BDD">
        <w:rPr>
          <w:rFonts w:ascii="Times New Roman" w:hAnsi="Times New Roman"/>
          <w:sz w:val="24"/>
          <w:szCs w:val="24"/>
          <w:lang w:val="ru-RU" w:eastAsia="nl-NL"/>
        </w:rPr>
        <w:t>рудничестве с Ф</w:t>
      </w:r>
      <w:r w:rsidR="00DA55A1">
        <w:rPr>
          <w:rFonts w:ascii="Times New Roman" w:hAnsi="Times New Roman"/>
          <w:sz w:val="24"/>
          <w:szCs w:val="24"/>
          <w:lang w:val="ru-RU" w:eastAsia="nl-NL"/>
        </w:rPr>
        <w:t>инансовым департаментом</w:t>
      </w:r>
      <w:r w:rsidRPr="008713FB">
        <w:rPr>
          <w:rFonts w:ascii="Times New Roman" w:hAnsi="Times New Roman"/>
          <w:sz w:val="24"/>
          <w:szCs w:val="24"/>
          <w:lang w:val="ru-RU" w:eastAsia="nl-NL"/>
        </w:rPr>
        <w:t xml:space="preserve"> Министерства, в котором </w:t>
      </w:r>
      <w:r>
        <w:rPr>
          <w:rFonts w:ascii="Times New Roman" w:hAnsi="Times New Roman"/>
          <w:sz w:val="24"/>
          <w:szCs w:val="24"/>
          <w:lang w:val="ru-RU" w:eastAsia="nl-NL"/>
        </w:rPr>
        <w:t xml:space="preserve">осуществляются </w:t>
      </w:r>
      <w:r w:rsidRPr="008713FB">
        <w:rPr>
          <w:rFonts w:ascii="Times New Roman" w:hAnsi="Times New Roman"/>
          <w:sz w:val="24"/>
          <w:szCs w:val="24"/>
          <w:lang w:val="ru-RU" w:eastAsia="nl-NL"/>
        </w:rPr>
        <w:t>техни</w:t>
      </w:r>
      <w:r>
        <w:rPr>
          <w:rFonts w:ascii="Times New Roman" w:hAnsi="Times New Roman"/>
          <w:sz w:val="24"/>
          <w:szCs w:val="24"/>
          <w:lang w:val="ru-RU" w:eastAsia="nl-NL"/>
        </w:rPr>
        <w:t>ческие процедуры оплаты, платежи и предварительные</w:t>
      </w:r>
      <w:r w:rsidRPr="008713FB">
        <w:rPr>
          <w:rFonts w:ascii="Times New Roman" w:hAnsi="Times New Roman"/>
          <w:sz w:val="24"/>
          <w:szCs w:val="24"/>
          <w:lang w:val="ru-RU" w:eastAsia="nl-NL"/>
        </w:rPr>
        <w:t xml:space="preserve"> выплаты бенефици</w:t>
      </w:r>
      <w:r w:rsidR="00E83BDD">
        <w:rPr>
          <w:rFonts w:ascii="Times New Roman" w:hAnsi="Times New Roman"/>
          <w:sz w:val="24"/>
          <w:szCs w:val="24"/>
          <w:lang w:val="ru-RU" w:eastAsia="nl-NL"/>
        </w:rPr>
        <w:t>арам и</w:t>
      </w:r>
      <w:r>
        <w:rPr>
          <w:rFonts w:ascii="Times New Roman" w:hAnsi="Times New Roman"/>
          <w:sz w:val="24"/>
          <w:szCs w:val="24"/>
          <w:lang w:val="ru-RU" w:eastAsia="nl-NL"/>
        </w:rPr>
        <w:t xml:space="preserve"> повседне</w:t>
      </w:r>
      <w:r w:rsidR="00DA55A1">
        <w:rPr>
          <w:rFonts w:ascii="Times New Roman" w:hAnsi="Times New Roman"/>
          <w:sz w:val="24"/>
          <w:szCs w:val="24"/>
          <w:lang w:val="ru-RU" w:eastAsia="nl-NL"/>
        </w:rPr>
        <w:t>вное ведение</w:t>
      </w:r>
      <w:r w:rsidRPr="008713FB">
        <w:rPr>
          <w:rFonts w:ascii="Times New Roman" w:hAnsi="Times New Roman"/>
          <w:sz w:val="24"/>
          <w:szCs w:val="24"/>
          <w:lang w:val="ru-RU" w:eastAsia="nl-NL"/>
        </w:rPr>
        <w:t xml:space="preserve"> бухгалтерского учета.</w:t>
      </w:r>
    </w:p>
    <w:p w:rsidR="00A23E9E" w:rsidRPr="00DA55A1"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Последующие детали, касающиеся деятельности и функций УО, определяются в Программе в соответствии с полн</w:t>
      </w:r>
      <w:r w:rsidR="00E83BDD">
        <w:rPr>
          <w:rFonts w:ascii="Times New Roman" w:hAnsi="Times New Roman"/>
          <w:sz w:val="24"/>
          <w:szCs w:val="24"/>
          <w:lang w:val="ru-RU" w:eastAsia="nl-NL"/>
        </w:rPr>
        <w:t>ым описанием  систем управления</w:t>
      </w:r>
      <w:r w:rsidRPr="00A23E9E">
        <w:rPr>
          <w:rFonts w:ascii="Times New Roman" w:hAnsi="Times New Roman"/>
          <w:sz w:val="24"/>
          <w:szCs w:val="24"/>
          <w:lang w:val="ru-RU" w:eastAsia="nl-NL"/>
        </w:rPr>
        <w:t xml:space="preserve"> и контроля.</w:t>
      </w:r>
      <w:bookmarkStart w:id="122" w:name="_Toc408925342"/>
      <w:bookmarkStart w:id="123" w:name="_Toc409972714"/>
      <w:bookmarkStart w:id="124" w:name="_Toc400702690"/>
      <w:r w:rsidR="008713FB" w:rsidRPr="008713FB">
        <w:t xml:space="preserve"> </w:t>
      </w:r>
      <w:r w:rsidR="001203AF">
        <w:rPr>
          <w:rFonts w:ascii="Times New Roman" w:hAnsi="Times New Roman"/>
          <w:sz w:val="24"/>
          <w:szCs w:val="24"/>
          <w:lang w:val="ru-RU" w:eastAsia="nl-NL"/>
        </w:rPr>
        <w:t>Согласно</w:t>
      </w:r>
      <w:r w:rsidR="008713FB">
        <w:rPr>
          <w:rFonts w:ascii="Times New Roman" w:hAnsi="Times New Roman"/>
          <w:sz w:val="24"/>
          <w:szCs w:val="24"/>
          <w:lang w:val="ru-RU" w:eastAsia="nl-NL"/>
        </w:rPr>
        <w:t xml:space="preserve"> должностной</w:t>
      </w:r>
      <w:r w:rsidR="008713FB" w:rsidRPr="008713FB">
        <w:rPr>
          <w:rFonts w:ascii="Times New Roman" w:hAnsi="Times New Roman"/>
          <w:sz w:val="24"/>
          <w:szCs w:val="24"/>
          <w:lang w:val="ru-RU" w:eastAsia="nl-NL"/>
        </w:rPr>
        <w:t xml:space="preserve"> инструкци</w:t>
      </w:r>
      <w:r w:rsidR="001203AF">
        <w:rPr>
          <w:rFonts w:ascii="Times New Roman" w:hAnsi="Times New Roman"/>
          <w:sz w:val="24"/>
          <w:szCs w:val="24"/>
          <w:lang w:val="ru-RU" w:eastAsia="nl-NL"/>
        </w:rPr>
        <w:t>и</w:t>
      </w:r>
      <w:r w:rsidR="008713FB" w:rsidRPr="008713FB">
        <w:rPr>
          <w:rFonts w:ascii="Times New Roman" w:hAnsi="Times New Roman"/>
          <w:sz w:val="24"/>
          <w:szCs w:val="24"/>
          <w:lang w:val="ru-RU" w:eastAsia="nl-NL"/>
        </w:rPr>
        <w:t xml:space="preserve"> </w:t>
      </w:r>
      <w:r w:rsidR="001203AF">
        <w:rPr>
          <w:rFonts w:ascii="Times New Roman" w:hAnsi="Times New Roman"/>
          <w:sz w:val="24"/>
          <w:szCs w:val="24"/>
          <w:lang w:val="ru-RU" w:eastAsia="nl-NL"/>
        </w:rPr>
        <w:t xml:space="preserve"> </w:t>
      </w:r>
      <w:r w:rsidR="008713FB" w:rsidRPr="008713FB">
        <w:rPr>
          <w:rFonts w:ascii="Times New Roman" w:hAnsi="Times New Roman"/>
          <w:sz w:val="24"/>
          <w:szCs w:val="24"/>
          <w:lang w:val="ru-RU" w:eastAsia="nl-NL"/>
        </w:rPr>
        <w:t>должн</w:t>
      </w:r>
      <w:r w:rsidR="008713FB">
        <w:rPr>
          <w:rFonts w:ascii="Times New Roman" w:hAnsi="Times New Roman"/>
          <w:sz w:val="24"/>
          <w:szCs w:val="24"/>
          <w:lang w:val="ru-RU" w:eastAsia="nl-NL"/>
        </w:rPr>
        <w:t>о</w:t>
      </w:r>
      <w:r w:rsidR="008713FB" w:rsidRPr="008713FB">
        <w:rPr>
          <w:rFonts w:ascii="Times New Roman" w:hAnsi="Times New Roman"/>
          <w:sz w:val="24"/>
          <w:szCs w:val="24"/>
          <w:lang w:val="ru-RU" w:eastAsia="nl-NL"/>
        </w:rPr>
        <w:t xml:space="preserve"> быть предусмотрен</w:t>
      </w:r>
      <w:r w:rsidR="008713FB">
        <w:rPr>
          <w:rFonts w:ascii="Times New Roman" w:hAnsi="Times New Roman"/>
          <w:sz w:val="24"/>
          <w:szCs w:val="24"/>
          <w:lang w:val="ru-RU" w:eastAsia="nl-NL"/>
        </w:rPr>
        <w:t>о</w:t>
      </w:r>
      <w:r w:rsidR="008713FB" w:rsidRPr="008713FB">
        <w:rPr>
          <w:rFonts w:ascii="Times New Roman" w:hAnsi="Times New Roman"/>
          <w:sz w:val="24"/>
          <w:szCs w:val="24"/>
          <w:lang w:val="ru-RU" w:eastAsia="nl-NL"/>
        </w:rPr>
        <w:t xml:space="preserve"> </w:t>
      </w:r>
      <w:r w:rsidR="008713FB">
        <w:rPr>
          <w:rFonts w:ascii="Times New Roman" w:hAnsi="Times New Roman"/>
          <w:sz w:val="24"/>
          <w:szCs w:val="24"/>
          <w:lang w:val="ru-RU" w:eastAsia="nl-NL"/>
        </w:rPr>
        <w:t>р</w:t>
      </w:r>
      <w:r w:rsidR="008713FB" w:rsidRPr="008713FB">
        <w:rPr>
          <w:rFonts w:ascii="Times New Roman" w:hAnsi="Times New Roman"/>
          <w:sz w:val="24"/>
          <w:szCs w:val="24"/>
          <w:lang w:val="ru-RU" w:eastAsia="nl-NL"/>
        </w:rPr>
        <w:t xml:space="preserve">азделение функций работников </w:t>
      </w:r>
      <w:r w:rsidR="008713FB">
        <w:rPr>
          <w:rFonts w:ascii="Times New Roman" w:hAnsi="Times New Roman"/>
          <w:sz w:val="24"/>
          <w:szCs w:val="24"/>
          <w:lang w:val="ru-RU" w:eastAsia="nl-NL"/>
        </w:rPr>
        <w:t>УО.</w:t>
      </w:r>
      <w:r w:rsidR="008713FB" w:rsidRPr="008713FB">
        <w:rPr>
          <w:rFonts w:ascii="Times New Roman" w:hAnsi="Times New Roman"/>
          <w:sz w:val="24"/>
          <w:szCs w:val="24"/>
          <w:lang w:val="ru-RU" w:eastAsia="nl-NL"/>
        </w:rPr>
        <w:t xml:space="preserve"> </w:t>
      </w:r>
      <w:r w:rsidR="008713FB">
        <w:rPr>
          <w:rFonts w:ascii="Times New Roman" w:hAnsi="Times New Roman"/>
          <w:sz w:val="24"/>
          <w:szCs w:val="24"/>
          <w:lang w:val="ru-RU" w:eastAsia="nl-NL"/>
        </w:rPr>
        <w:t>В</w:t>
      </w:r>
      <w:r w:rsidR="008713FB" w:rsidRPr="008713FB">
        <w:rPr>
          <w:rFonts w:ascii="Times New Roman" w:hAnsi="Times New Roman"/>
          <w:sz w:val="24"/>
          <w:szCs w:val="24"/>
          <w:lang w:val="ru-RU" w:eastAsia="nl-NL"/>
        </w:rPr>
        <w:t xml:space="preserve"> целях обеспечения разграничения функций между органами власти</w:t>
      </w:r>
      <w:r w:rsidR="008713FB">
        <w:rPr>
          <w:rFonts w:ascii="Times New Roman" w:hAnsi="Times New Roman"/>
          <w:sz w:val="24"/>
          <w:szCs w:val="24"/>
          <w:lang w:val="ru-RU" w:eastAsia="nl-NL"/>
        </w:rPr>
        <w:t>,</w:t>
      </w:r>
      <w:r w:rsidR="00DA55A1">
        <w:rPr>
          <w:rFonts w:ascii="Times New Roman" w:hAnsi="Times New Roman"/>
          <w:sz w:val="24"/>
          <w:szCs w:val="24"/>
          <w:lang w:val="ru-RU" w:eastAsia="nl-NL"/>
        </w:rPr>
        <w:t xml:space="preserve"> система электронного мониторинга проектов будет им обеспечивать</w:t>
      </w:r>
      <w:r w:rsidR="008713FB" w:rsidRPr="008713FB">
        <w:rPr>
          <w:rFonts w:ascii="Times New Roman" w:hAnsi="Times New Roman"/>
          <w:sz w:val="24"/>
          <w:szCs w:val="24"/>
          <w:lang w:val="ru-RU" w:eastAsia="nl-NL"/>
        </w:rPr>
        <w:t xml:space="preserve"> полный доступ </w:t>
      </w:r>
      <w:r w:rsidR="00DA55A1">
        <w:rPr>
          <w:rFonts w:ascii="Times New Roman" w:hAnsi="Times New Roman"/>
          <w:sz w:val="24"/>
          <w:szCs w:val="24"/>
          <w:lang w:val="ru-RU" w:eastAsia="nl-NL"/>
        </w:rPr>
        <w:t xml:space="preserve">для </w:t>
      </w:r>
      <w:r w:rsidR="008713FB" w:rsidRPr="008713FB">
        <w:rPr>
          <w:rFonts w:ascii="Times New Roman" w:hAnsi="Times New Roman"/>
          <w:sz w:val="24"/>
          <w:szCs w:val="24"/>
          <w:lang w:val="ru-RU" w:eastAsia="nl-NL"/>
        </w:rPr>
        <w:t>чт</w:t>
      </w:r>
      <w:r w:rsidR="00F555BA">
        <w:rPr>
          <w:rFonts w:ascii="Times New Roman" w:hAnsi="Times New Roman"/>
          <w:sz w:val="24"/>
          <w:szCs w:val="24"/>
          <w:lang w:val="ru-RU" w:eastAsia="nl-NL"/>
        </w:rPr>
        <w:t xml:space="preserve">ения и свои собственные </w:t>
      </w:r>
      <w:r w:rsidR="00F555BA" w:rsidRPr="00F555BA">
        <w:rPr>
          <w:rFonts w:ascii="Arial" w:hAnsi="Arial" w:cs="Arial"/>
          <w:color w:val="222222"/>
        </w:rPr>
        <w:t xml:space="preserve"> </w:t>
      </w:r>
      <w:r w:rsidR="008713FB" w:rsidRPr="008713FB">
        <w:rPr>
          <w:rFonts w:ascii="Times New Roman" w:hAnsi="Times New Roman"/>
          <w:sz w:val="24"/>
          <w:szCs w:val="24"/>
          <w:lang w:val="ru-RU" w:eastAsia="nl-NL"/>
        </w:rPr>
        <w:t>отличительные прав</w:t>
      </w:r>
      <w:r w:rsidR="00F555BA">
        <w:rPr>
          <w:rFonts w:ascii="Times New Roman" w:hAnsi="Times New Roman"/>
          <w:sz w:val="24"/>
          <w:szCs w:val="24"/>
          <w:lang w:val="ru-RU" w:eastAsia="nl-NL"/>
        </w:rPr>
        <w:t>а по внесению записей</w:t>
      </w:r>
      <w:r w:rsidR="008713FB" w:rsidRPr="008713FB">
        <w:rPr>
          <w:rFonts w:ascii="Times New Roman" w:hAnsi="Times New Roman"/>
          <w:sz w:val="24"/>
          <w:szCs w:val="24"/>
          <w:lang w:val="ru-RU" w:eastAsia="nl-NL"/>
        </w:rPr>
        <w:t>.</w:t>
      </w:r>
    </w:p>
    <w:p w:rsidR="00A23E9E" w:rsidRPr="00997697" w:rsidRDefault="00A23E9E" w:rsidP="00AF2D02">
      <w:pPr>
        <w:pStyle w:val="3"/>
        <w:rPr>
          <w:lang w:eastAsia="nl-NL"/>
        </w:rPr>
      </w:pPr>
      <w:bookmarkStart w:id="125" w:name="_Toc440888642"/>
      <w:bookmarkStart w:id="126" w:name="_Toc451330054"/>
      <w:r w:rsidRPr="00997697">
        <w:rPr>
          <w:lang w:eastAsia="nl-NL"/>
        </w:rPr>
        <w:t>Национальные органы</w:t>
      </w:r>
      <w:bookmarkEnd w:id="125"/>
      <w:bookmarkEnd w:id="126"/>
      <w:r w:rsidRPr="00997697">
        <w:rPr>
          <w:lang w:eastAsia="nl-NL"/>
        </w:rPr>
        <w:t xml:space="preserve"> </w:t>
      </w:r>
      <w:bookmarkEnd w:id="122"/>
      <w:bookmarkEnd w:id="123"/>
    </w:p>
    <w:bookmarkEnd w:id="124"/>
    <w:p w:rsidR="00A23E9E" w:rsidRPr="00A23E9E" w:rsidRDefault="00A23E9E" w:rsidP="002755AC">
      <w:pPr>
        <w:spacing w:before="240" w:after="0"/>
        <w:jc w:val="both"/>
        <w:rPr>
          <w:rFonts w:ascii="Times New Roman" w:hAnsi="Times New Roman"/>
          <w:sz w:val="24"/>
          <w:szCs w:val="24"/>
          <w:lang w:val="ru-RU" w:eastAsia="nl-NL"/>
        </w:rPr>
      </w:pPr>
      <w:r w:rsidRPr="00A23E9E">
        <w:rPr>
          <w:rFonts w:ascii="Times New Roman" w:hAnsi="Times New Roman"/>
          <w:sz w:val="24"/>
          <w:szCs w:val="24"/>
          <w:lang w:val="ru-RU" w:eastAsia="nl-NL"/>
        </w:rPr>
        <w:t>Страны-участни</w:t>
      </w:r>
      <w:r w:rsidR="00F555BA">
        <w:rPr>
          <w:rFonts w:ascii="Times New Roman" w:hAnsi="Times New Roman"/>
          <w:sz w:val="24"/>
          <w:szCs w:val="24"/>
          <w:lang w:val="ru-RU" w:eastAsia="nl-NL"/>
        </w:rPr>
        <w:t>цы обеспечивают предотвращение,</w:t>
      </w:r>
      <w:r w:rsidRPr="00A23E9E">
        <w:rPr>
          <w:rFonts w:ascii="Times New Roman" w:hAnsi="Times New Roman"/>
          <w:sz w:val="24"/>
          <w:szCs w:val="24"/>
          <w:lang w:val="ru-RU" w:eastAsia="nl-NL"/>
        </w:rPr>
        <w:t xml:space="preserve"> обн</w:t>
      </w:r>
      <w:r w:rsidR="00F555BA">
        <w:rPr>
          <w:rFonts w:ascii="Times New Roman" w:hAnsi="Times New Roman"/>
          <w:sz w:val="24"/>
          <w:szCs w:val="24"/>
          <w:lang w:val="ru-RU" w:eastAsia="nl-NL"/>
        </w:rPr>
        <w:t>аружение и корректировку нарушений</w:t>
      </w:r>
      <w:r w:rsidRPr="00A23E9E">
        <w:rPr>
          <w:rFonts w:ascii="Times New Roman" w:hAnsi="Times New Roman"/>
          <w:sz w:val="24"/>
          <w:szCs w:val="24"/>
          <w:lang w:val="ru-RU" w:eastAsia="nl-NL"/>
        </w:rPr>
        <w:t>, включая мошенничество</w:t>
      </w:r>
      <w:r w:rsidR="00F555BA">
        <w:rPr>
          <w:rFonts w:ascii="Times New Roman" w:hAnsi="Times New Roman"/>
          <w:sz w:val="24"/>
          <w:szCs w:val="24"/>
          <w:lang w:val="ru-RU" w:eastAsia="nl-NL"/>
        </w:rPr>
        <w:t>, а также взыскание неправильно</w:t>
      </w:r>
      <w:r w:rsidRPr="00A23E9E">
        <w:rPr>
          <w:rFonts w:ascii="Times New Roman" w:hAnsi="Times New Roman"/>
          <w:sz w:val="24"/>
          <w:szCs w:val="24"/>
          <w:lang w:val="ru-RU" w:eastAsia="nl-NL"/>
        </w:rPr>
        <w:t xml:space="preserve"> выплаченных средств.</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Выделяют четыре ключевых сферы деятельности стран-участниц:</w:t>
      </w:r>
    </w:p>
    <w:p w:rsidR="00A23E9E" w:rsidRPr="00A23E9E" w:rsidRDefault="00A23E9E" w:rsidP="002755AC">
      <w:pPr>
        <w:numPr>
          <w:ilvl w:val="0"/>
          <w:numId w:val="11"/>
        </w:numPr>
        <w:spacing w:after="0"/>
        <w:contextualSpacing/>
        <w:jc w:val="both"/>
        <w:rPr>
          <w:rFonts w:ascii="Times New Roman" w:hAnsi="Times New Roman"/>
          <w:sz w:val="24"/>
          <w:szCs w:val="24"/>
          <w:lang w:val="en-GB" w:eastAsia="nl-NL"/>
        </w:rPr>
      </w:pPr>
      <w:r w:rsidRPr="00A23E9E">
        <w:rPr>
          <w:rFonts w:ascii="Times New Roman" w:hAnsi="Times New Roman"/>
          <w:sz w:val="24"/>
          <w:szCs w:val="24"/>
          <w:lang w:val="ru-RU" w:eastAsia="nl-NL"/>
        </w:rPr>
        <w:t>Управление</w:t>
      </w:r>
      <w:r w:rsidR="001203AF">
        <w:rPr>
          <w:rFonts w:ascii="Times New Roman" w:hAnsi="Times New Roman"/>
          <w:sz w:val="24"/>
          <w:szCs w:val="24"/>
          <w:lang w:val="ru-RU" w:eastAsia="nl-NL"/>
        </w:rPr>
        <w:t>;</w:t>
      </w:r>
    </w:p>
    <w:p w:rsidR="00A23E9E" w:rsidRPr="00A23E9E" w:rsidRDefault="00A23E9E" w:rsidP="002755AC">
      <w:pPr>
        <w:numPr>
          <w:ilvl w:val="0"/>
          <w:numId w:val="11"/>
        </w:numPr>
        <w:spacing w:after="0"/>
        <w:contextualSpacing/>
        <w:jc w:val="both"/>
        <w:rPr>
          <w:rFonts w:ascii="Times New Roman" w:hAnsi="Times New Roman"/>
          <w:sz w:val="24"/>
          <w:szCs w:val="24"/>
          <w:lang w:val="en-GB" w:eastAsia="nl-NL"/>
        </w:rPr>
      </w:pPr>
      <w:r w:rsidRPr="00A23E9E">
        <w:rPr>
          <w:rFonts w:ascii="Times New Roman" w:hAnsi="Times New Roman"/>
          <w:sz w:val="24"/>
          <w:szCs w:val="24"/>
          <w:lang w:val="ru-RU" w:eastAsia="nl-NL"/>
        </w:rPr>
        <w:t>Контроль</w:t>
      </w:r>
      <w:r w:rsidR="001203AF">
        <w:rPr>
          <w:rFonts w:ascii="Times New Roman" w:hAnsi="Times New Roman"/>
          <w:sz w:val="24"/>
          <w:szCs w:val="24"/>
          <w:lang w:val="ru-RU" w:eastAsia="nl-NL"/>
        </w:rPr>
        <w:t>;</w:t>
      </w:r>
    </w:p>
    <w:p w:rsidR="00A23E9E" w:rsidRPr="00A23E9E" w:rsidRDefault="00A23E9E" w:rsidP="002755AC">
      <w:pPr>
        <w:numPr>
          <w:ilvl w:val="0"/>
          <w:numId w:val="11"/>
        </w:numPr>
        <w:spacing w:after="0"/>
        <w:contextualSpacing/>
        <w:jc w:val="both"/>
        <w:rPr>
          <w:rFonts w:ascii="Times New Roman" w:hAnsi="Times New Roman"/>
          <w:sz w:val="24"/>
          <w:szCs w:val="24"/>
          <w:lang w:val="en-GB" w:eastAsia="nl-NL"/>
        </w:rPr>
      </w:pPr>
      <w:r w:rsidRPr="00A23E9E">
        <w:rPr>
          <w:rFonts w:ascii="Times New Roman" w:hAnsi="Times New Roman"/>
          <w:sz w:val="24"/>
          <w:szCs w:val="24"/>
          <w:lang w:val="ru-RU" w:eastAsia="nl-NL"/>
        </w:rPr>
        <w:t>Аудит</w:t>
      </w:r>
      <w:r w:rsidR="001203AF">
        <w:rPr>
          <w:rFonts w:ascii="Times New Roman" w:hAnsi="Times New Roman"/>
          <w:sz w:val="24"/>
          <w:szCs w:val="24"/>
          <w:lang w:val="ru-RU" w:eastAsia="nl-NL"/>
        </w:rPr>
        <w:t>;</w:t>
      </w:r>
    </w:p>
    <w:p w:rsidR="00A23E9E" w:rsidRPr="00A23E9E" w:rsidRDefault="00F555BA" w:rsidP="002755AC">
      <w:pPr>
        <w:numPr>
          <w:ilvl w:val="0"/>
          <w:numId w:val="11"/>
        </w:numPr>
        <w:spacing w:after="0"/>
        <w:contextualSpacing/>
        <w:jc w:val="both"/>
        <w:rPr>
          <w:rFonts w:ascii="Times New Roman" w:hAnsi="Times New Roman"/>
          <w:sz w:val="24"/>
          <w:szCs w:val="24"/>
          <w:lang w:val="en-GB" w:eastAsia="nl-NL"/>
        </w:rPr>
      </w:pPr>
      <w:r>
        <w:rPr>
          <w:rFonts w:ascii="Times New Roman" w:hAnsi="Times New Roman"/>
          <w:sz w:val="24"/>
          <w:szCs w:val="24"/>
          <w:lang w:val="ru-RU" w:eastAsia="nl-NL"/>
        </w:rPr>
        <w:t>Взыскание</w:t>
      </w:r>
      <w:r w:rsidR="001203AF">
        <w:rPr>
          <w:rFonts w:ascii="Times New Roman" w:hAnsi="Times New Roman"/>
          <w:sz w:val="24"/>
          <w:szCs w:val="24"/>
          <w:lang w:val="ru-RU" w:eastAsia="nl-NL"/>
        </w:rPr>
        <w:t>.</w:t>
      </w:r>
    </w:p>
    <w:p w:rsidR="00675478" w:rsidRDefault="00675478"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Республика Эстония назначила Департамент регионального развития и</w:t>
      </w:r>
      <w:r w:rsidR="00F555BA">
        <w:rPr>
          <w:rFonts w:ascii="Times New Roman" w:hAnsi="Times New Roman"/>
          <w:sz w:val="24"/>
          <w:szCs w:val="24"/>
          <w:lang w:val="ru-RU" w:eastAsia="nl-NL"/>
        </w:rPr>
        <w:t xml:space="preserve"> отдел</w:t>
      </w:r>
      <w:r w:rsidRPr="00A23E9E">
        <w:rPr>
          <w:rFonts w:ascii="Times New Roman" w:hAnsi="Times New Roman"/>
          <w:sz w:val="24"/>
          <w:szCs w:val="24"/>
          <w:lang w:val="ru-RU" w:eastAsia="nl-NL"/>
        </w:rPr>
        <w:t xml:space="preserve"> Европейск</w:t>
      </w:r>
      <w:r w:rsidR="00F555BA">
        <w:rPr>
          <w:rFonts w:ascii="Times New Roman" w:hAnsi="Times New Roman"/>
          <w:sz w:val="24"/>
          <w:szCs w:val="24"/>
          <w:lang w:val="ru-RU" w:eastAsia="nl-NL"/>
        </w:rPr>
        <w:t>ого</w:t>
      </w:r>
      <w:r w:rsidR="00C10E86">
        <w:rPr>
          <w:rFonts w:ascii="Times New Roman" w:hAnsi="Times New Roman"/>
          <w:sz w:val="24"/>
          <w:szCs w:val="24"/>
          <w:lang w:val="ru-RU" w:eastAsia="nl-NL"/>
        </w:rPr>
        <w:t xml:space="preserve"> </w:t>
      </w:r>
      <w:r w:rsidRPr="00A23E9E">
        <w:rPr>
          <w:rFonts w:ascii="Times New Roman" w:hAnsi="Times New Roman"/>
          <w:sz w:val="24"/>
          <w:szCs w:val="24"/>
          <w:lang w:val="ru-RU" w:eastAsia="nl-NL"/>
        </w:rPr>
        <w:t>территориального сотрудничества</w:t>
      </w:r>
      <w:r w:rsidR="00E83BDD">
        <w:rPr>
          <w:rFonts w:ascii="Times New Roman" w:hAnsi="Times New Roman"/>
          <w:sz w:val="24"/>
          <w:szCs w:val="24"/>
          <w:lang w:val="ru-RU" w:eastAsia="nl-NL"/>
        </w:rPr>
        <w:t xml:space="preserve"> Министерства</w:t>
      </w:r>
      <w:r w:rsidR="00E83BDD" w:rsidRPr="00A23E9E">
        <w:rPr>
          <w:rFonts w:ascii="Times New Roman" w:hAnsi="Times New Roman"/>
          <w:sz w:val="24"/>
          <w:szCs w:val="24"/>
          <w:lang w:val="ru-RU" w:eastAsia="nl-NL"/>
        </w:rPr>
        <w:t xml:space="preserve"> </w:t>
      </w:r>
      <w:r w:rsidR="00E83BDD">
        <w:rPr>
          <w:rFonts w:ascii="Times New Roman" w:hAnsi="Times New Roman"/>
          <w:sz w:val="24"/>
          <w:szCs w:val="24"/>
          <w:lang w:val="ru-RU" w:eastAsia="nl-NL"/>
        </w:rPr>
        <w:t>Финансов</w:t>
      </w:r>
      <w:r w:rsidR="00E83BDD" w:rsidRPr="00A23E9E">
        <w:rPr>
          <w:rFonts w:ascii="Times New Roman" w:hAnsi="Times New Roman"/>
          <w:sz w:val="24"/>
          <w:szCs w:val="24"/>
          <w:lang w:val="ru-RU" w:eastAsia="nl-NL"/>
        </w:rPr>
        <w:t xml:space="preserve">, </w:t>
      </w:r>
      <w:r w:rsidRPr="00A23E9E">
        <w:rPr>
          <w:rFonts w:ascii="Times New Roman" w:hAnsi="Times New Roman"/>
          <w:sz w:val="24"/>
          <w:szCs w:val="24"/>
          <w:lang w:val="ru-RU" w:eastAsia="nl-NL"/>
        </w:rPr>
        <w:t xml:space="preserve"> в качестве Национального органа, представляющего Республику Эстония. </w:t>
      </w:r>
      <w:proofErr w:type="gramStart"/>
      <w:r w:rsidRPr="00A23E9E">
        <w:rPr>
          <w:rFonts w:ascii="Times New Roman" w:hAnsi="Times New Roman"/>
          <w:sz w:val="24"/>
          <w:szCs w:val="24"/>
          <w:lang w:val="ru-RU" w:eastAsia="nl-NL"/>
        </w:rPr>
        <w:t>В соответствии с Законом о внесении изменений в Закон о Правительстве</w:t>
      </w:r>
      <w:proofErr w:type="gramEnd"/>
      <w:r w:rsidRPr="00A23E9E">
        <w:rPr>
          <w:rFonts w:ascii="Times New Roman" w:hAnsi="Times New Roman"/>
          <w:sz w:val="24"/>
          <w:szCs w:val="24"/>
          <w:lang w:val="ru-RU" w:eastAsia="nl-NL"/>
        </w:rPr>
        <w:t xml:space="preserve"> Республики и</w:t>
      </w:r>
      <w:r w:rsidR="008F4E07">
        <w:rPr>
          <w:rFonts w:ascii="Times New Roman" w:hAnsi="Times New Roman"/>
          <w:sz w:val="24"/>
          <w:szCs w:val="24"/>
          <w:lang w:val="ru-RU" w:eastAsia="nl-NL"/>
        </w:rPr>
        <w:t xml:space="preserve"> в</w:t>
      </w:r>
      <w:r w:rsidRPr="00A23E9E">
        <w:rPr>
          <w:rFonts w:ascii="Times New Roman" w:hAnsi="Times New Roman"/>
          <w:sz w:val="24"/>
          <w:szCs w:val="24"/>
          <w:lang w:val="ru-RU" w:eastAsia="nl-NL"/>
        </w:rPr>
        <w:t xml:space="preserve"> другие законы</w:t>
      </w:r>
      <w:r w:rsidR="00EF6C4F">
        <w:rPr>
          <w:rFonts w:ascii="Times New Roman" w:hAnsi="Times New Roman"/>
          <w:sz w:val="24"/>
          <w:szCs w:val="24"/>
          <w:lang w:val="ru-RU" w:eastAsia="nl-NL"/>
        </w:rPr>
        <w:t xml:space="preserve"> (</w:t>
      </w:r>
      <w:r w:rsidRPr="00A23E9E">
        <w:rPr>
          <w:rFonts w:ascii="Times New Roman" w:hAnsi="Times New Roman"/>
          <w:sz w:val="24"/>
          <w:szCs w:val="24"/>
          <w:lang w:val="ru-RU" w:eastAsia="nl-NL"/>
        </w:rPr>
        <w:t>36</w:t>
      </w:r>
      <w:r w:rsidR="00EF6C4F">
        <w:rPr>
          <w:rFonts w:ascii="Times New Roman" w:hAnsi="Times New Roman"/>
          <w:sz w:val="24"/>
          <w:szCs w:val="24"/>
          <w:lang w:val="ru-RU" w:eastAsia="nl-NL"/>
        </w:rPr>
        <w:t xml:space="preserve"> </w:t>
      </w:r>
      <w:r w:rsidRPr="00A23E9E">
        <w:rPr>
          <w:rFonts w:ascii="Times New Roman" w:hAnsi="Times New Roman"/>
          <w:sz w:val="24"/>
          <w:szCs w:val="24"/>
          <w:lang w:val="en-US" w:eastAsia="nl-NL"/>
        </w:rPr>
        <w:t>SE</w:t>
      </w:r>
      <w:r w:rsidRPr="00A23E9E">
        <w:rPr>
          <w:rFonts w:ascii="Times New Roman" w:hAnsi="Times New Roman"/>
          <w:sz w:val="24"/>
          <w:szCs w:val="24"/>
          <w:lang w:val="ru-RU" w:eastAsia="nl-NL"/>
        </w:rPr>
        <w:t xml:space="preserve">), </w:t>
      </w:r>
      <w:r w:rsidR="00EF6C4F">
        <w:rPr>
          <w:rFonts w:ascii="Times New Roman" w:hAnsi="Times New Roman"/>
          <w:sz w:val="24"/>
          <w:szCs w:val="24"/>
          <w:lang w:val="ru-RU" w:eastAsia="nl-NL"/>
        </w:rPr>
        <w:t>вопросы регионального развития</w:t>
      </w:r>
      <w:r w:rsidR="00782D84">
        <w:rPr>
          <w:rFonts w:ascii="Times New Roman" w:hAnsi="Times New Roman"/>
          <w:sz w:val="24"/>
          <w:szCs w:val="24"/>
          <w:lang w:val="ru-RU" w:eastAsia="nl-NL"/>
        </w:rPr>
        <w:t>,</w:t>
      </w:r>
      <w:r w:rsidR="001203AF">
        <w:rPr>
          <w:rFonts w:ascii="Times New Roman" w:hAnsi="Times New Roman"/>
          <w:sz w:val="24"/>
          <w:szCs w:val="24"/>
          <w:lang w:val="ru-RU" w:eastAsia="nl-NL"/>
        </w:rPr>
        <w:t xml:space="preserve"> ранее входящие </w:t>
      </w:r>
      <w:r w:rsidR="00EF6C4F">
        <w:rPr>
          <w:rFonts w:ascii="Times New Roman" w:hAnsi="Times New Roman"/>
          <w:sz w:val="24"/>
          <w:szCs w:val="24"/>
          <w:lang w:val="ru-RU" w:eastAsia="nl-NL"/>
        </w:rPr>
        <w:t xml:space="preserve">в сферу </w:t>
      </w:r>
      <w:r w:rsidRPr="00A23E9E">
        <w:rPr>
          <w:rFonts w:ascii="Times New Roman" w:hAnsi="Times New Roman"/>
          <w:sz w:val="24"/>
          <w:szCs w:val="24"/>
          <w:lang w:val="ru-RU" w:eastAsia="nl-NL"/>
        </w:rPr>
        <w:t>полномоч</w:t>
      </w:r>
      <w:r w:rsidR="00EF6C4F">
        <w:rPr>
          <w:rFonts w:ascii="Times New Roman" w:hAnsi="Times New Roman"/>
          <w:sz w:val="24"/>
          <w:szCs w:val="24"/>
          <w:lang w:val="ru-RU" w:eastAsia="nl-NL"/>
        </w:rPr>
        <w:t xml:space="preserve">ий Министерства </w:t>
      </w:r>
      <w:r w:rsidR="00EF6C4F">
        <w:rPr>
          <w:rFonts w:ascii="Times New Roman" w:hAnsi="Times New Roman"/>
          <w:sz w:val="24"/>
          <w:szCs w:val="24"/>
          <w:lang w:val="ru-RU" w:eastAsia="nl-NL"/>
        </w:rPr>
        <w:lastRenderedPageBreak/>
        <w:t>в</w:t>
      </w:r>
      <w:r w:rsidRPr="00A23E9E">
        <w:rPr>
          <w:rFonts w:ascii="Times New Roman" w:hAnsi="Times New Roman"/>
          <w:sz w:val="24"/>
          <w:szCs w:val="24"/>
          <w:lang w:val="ru-RU" w:eastAsia="nl-NL"/>
        </w:rPr>
        <w:t>нутрен</w:t>
      </w:r>
      <w:r w:rsidR="00EF6C4F">
        <w:rPr>
          <w:rFonts w:ascii="Times New Roman" w:hAnsi="Times New Roman"/>
          <w:sz w:val="24"/>
          <w:szCs w:val="24"/>
          <w:lang w:val="ru-RU" w:eastAsia="nl-NL"/>
        </w:rPr>
        <w:t xml:space="preserve">них дел Республики Эстония, </w:t>
      </w:r>
      <w:r w:rsidR="001203AF">
        <w:rPr>
          <w:rFonts w:ascii="Times New Roman" w:hAnsi="Times New Roman"/>
          <w:sz w:val="24"/>
          <w:szCs w:val="24"/>
          <w:lang w:val="ru-RU" w:eastAsia="nl-NL"/>
        </w:rPr>
        <w:t xml:space="preserve">были </w:t>
      </w:r>
      <w:r w:rsidR="00EF6C4F">
        <w:rPr>
          <w:rFonts w:ascii="Times New Roman" w:hAnsi="Times New Roman"/>
          <w:sz w:val="24"/>
          <w:szCs w:val="24"/>
          <w:lang w:val="ru-RU" w:eastAsia="nl-NL"/>
        </w:rPr>
        <w:t>включены</w:t>
      </w:r>
      <w:r w:rsidRPr="00A23E9E">
        <w:rPr>
          <w:rFonts w:ascii="Times New Roman" w:hAnsi="Times New Roman"/>
          <w:sz w:val="24"/>
          <w:szCs w:val="24"/>
          <w:lang w:val="ru-RU" w:eastAsia="nl-NL"/>
        </w:rPr>
        <w:t xml:space="preserve"> в</w:t>
      </w:r>
      <w:r w:rsidR="008F4E07">
        <w:rPr>
          <w:rFonts w:ascii="Times New Roman" w:hAnsi="Times New Roman"/>
          <w:sz w:val="24"/>
          <w:szCs w:val="24"/>
          <w:lang w:val="ru-RU" w:eastAsia="nl-NL"/>
        </w:rPr>
        <w:t xml:space="preserve"> сферу управления Министерства финансов и зону ответственности Министра г</w:t>
      </w:r>
      <w:r w:rsidRPr="00A23E9E">
        <w:rPr>
          <w:rFonts w:ascii="Times New Roman" w:hAnsi="Times New Roman"/>
          <w:sz w:val="24"/>
          <w:szCs w:val="24"/>
          <w:lang w:val="ru-RU" w:eastAsia="nl-NL"/>
        </w:rPr>
        <w:t>осударственно</w:t>
      </w:r>
      <w:r w:rsidR="008F4E07">
        <w:rPr>
          <w:rFonts w:ascii="Times New Roman" w:hAnsi="Times New Roman"/>
          <w:sz w:val="24"/>
          <w:szCs w:val="24"/>
          <w:lang w:val="ru-RU" w:eastAsia="nl-NL"/>
        </w:rPr>
        <w:t>го управления</w:t>
      </w:r>
      <w:r w:rsidRPr="00A23E9E">
        <w:rPr>
          <w:rFonts w:ascii="Times New Roman" w:hAnsi="Times New Roman"/>
          <w:sz w:val="24"/>
          <w:szCs w:val="24"/>
          <w:lang w:val="ru-RU" w:eastAsia="nl-NL"/>
        </w:rPr>
        <w:t xml:space="preserve">. Российская Федерация назначила </w:t>
      </w:r>
      <w:r w:rsidR="00FF65DC" w:rsidRPr="00A23E9E">
        <w:rPr>
          <w:rFonts w:ascii="Times New Roman" w:hAnsi="Times New Roman"/>
          <w:sz w:val="24"/>
          <w:szCs w:val="24"/>
          <w:lang w:val="ru-RU" w:eastAsia="nl-NL"/>
        </w:rPr>
        <w:t xml:space="preserve">Департамент </w:t>
      </w:r>
      <w:r w:rsidR="00FF65DC">
        <w:rPr>
          <w:rFonts w:ascii="Times New Roman" w:hAnsi="Times New Roman"/>
          <w:sz w:val="24"/>
          <w:szCs w:val="24"/>
          <w:lang w:val="ru-RU" w:eastAsia="nl-NL"/>
        </w:rPr>
        <w:t>меж</w:t>
      </w:r>
      <w:r w:rsidR="00FF65DC" w:rsidRPr="00A23E9E">
        <w:rPr>
          <w:rFonts w:ascii="Times New Roman" w:hAnsi="Times New Roman"/>
          <w:sz w:val="24"/>
          <w:szCs w:val="24"/>
          <w:lang w:val="ru-RU" w:eastAsia="nl-NL"/>
        </w:rPr>
        <w:t>регионального</w:t>
      </w:r>
      <w:r w:rsidR="00FF65DC">
        <w:rPr>
          <w:rFonts w:ascii="Times New Roman" w:hAnsi="Times New Roman"/>
          <w:sz w:val="24"/>
          <w:szCs w:val="24"/>
          <w:lang w:val="ru-RU" w:eastAsia="nl-NL"/>
        </w:rPr>
        <w:t xml:space="preserve"> и приграничного сотрудничества</w:t>
      </w:r>
      <w:r w:rsidR="00FF65DC" w:rsidRPr="00A23E9E">
        <w:rPr>
          <w:rFonts w:ascii="Times New Roman" w:hAnsi="Times New Roman"/>
          <w:sz w:val="24"/>
          <w:szCs w:val="24"/>
          <w:lang w:val="ru-RU" w:eastAsia="nl-NL"/>
        </w:rPr>
        <w:t xml:space="preserve"> </w:t>
      </w:r>
      <w:r w:rsidR="00FF65DC">
        <w:rPr>
          <w:rFonts w:ascii="Times New Roman" w:hAnsi="Times New Roman"/>
          <w:sz w:val="24"/>
          <w:szCs w:val="24"/>
          <w:lang w:val="ru-RU" w:eastAsia="nl-NL"/>
        </w:rPr>
        <w:t>Министерства экономического развития</w:t>
      </w:r>
      <w:r w:rsidRPr="00A23E9E">
        <w:rPr>
          <w:rFonts w:ascii="Times New Roman" w:hAnsi="Times New Roman"/>
          <w:sz w:val="24"/>
          <w:szCs w:val="24"/>
          <w:lang w:val="ru-RU" w:eastAsia="nl-NL"/>
        </w:rPr>
        <w:t xml:space="preserve"> в качестве Национального органа, представляющего Российскую Федерацию.</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Национальные органы (далее НО) несут полную ответственность за поддержку УО в сфере руководства Программой, в первую очередь, на своей территории.</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8F4E07"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t>Кроме того  НО выполняю</w:t>
      </w:r>
      <w:r w:rsidR="00A23E9E" w:rsidRPr="00A23E9E">
        <w:rPr>
          <w:rFonts w:ascii="Times New Roman" w:hAnsi="Times New Roman"/>
          <w:sz w:val="24"/>
          <w:szCs w:val="24"/>
          <w:lang w:val="ru-RU" w:eastAsia="nl-NL"/>
        </w:rPr>
        <w:t>т следующие функции:</w:t>
      </w: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en-GB" w:eastAsia="nl-NL"/>
        </w:rPr>
        <w:t>a</w:t>
      </w:r>
      <w:r w:rsidRPr="00A23E9E">
        <w:rPr>
          <w:rFonts w:ascii="Times New Roman" w:hAnsi="Times New Roman"/>
          <w:sz w:val="24"/>
          <w:szCs w:val="24"/>
          <w:lang w:val="ru-RU" w:eastAsia="nl-NL"/>
        </w:rPr>
        <w:t xml:space="preserve">) Несут ответственность за разработку и эффективное функционирование </w:t>
      </w:r>
      <w:r w:rsidRPr="00A23E9E">
        <w:rPr>
          <w:rFonts w:ascii="Times New Roman" w:eastAsia="Times New Roman" w:hAnsi="Times New Roman"/>
          <w:sz w:val="24"/>
          <w:szCs w:val="24"/>
          <w:lang w:val="ru-RU"/>
        </w:rPr>
        <w:t>системы управления и контроля</w:t>
      </w:r>
      <w:r w:rsidR="00F555BA">
        <w:rPr>
          <w:rFonts w:ascii="Times New Roman" w:eastAsia="Times New Roman" w:hAnsi="Times New Roman"/>
          <w:sz w:val="24"/>
          <w:szCs w:val="24"/>
          <w:lang w:val="ru-RU"/>
        </w:rPr>
        <w:t xml:space="preserve"> на национальном уровне</w:t>
      </w:r>
      <w:r w:rsidRPr="00A23E9E">
        <w:rPr>
          <w:rFonts w:ascii="Times New Roman" w:hAnsi="Times New Roman"/>
          <w:sz w:val="24"/>
          <w:szCs w:val="24"/>
          <w:lang w:val="ru-RU" w:eastAsia="nl-NL"/>
        </w:rPr>
        <w:t>;</w:t>
      </w: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en-GB" w:eastAsia="nl-NL"/>
        </w:rPr>
        <w:t>b</w:t>
      </w:r>
      <w:r w:rsidRPr="00A23E9E">
        <w:rPr>
          <w:rFonts w:ascii="Times New Roman" w:hAnsi="Times New Roman"/>
          <w:sz w:val="24"/>
          <w:szCs w:val="24"/>
          <w:lang w:val="ru-RU" w:eastAsia="nl-NL"/>
        </w:rPr>
        <w:t xml:space="preserve">) </w:t>
      </w:r>
      <w:r w:rsidRPr="00A23E9E">
        <w:rPr>
          <w:rFonts w:ascii="Times New Roman" w:eastAsia="Times New Roman" w:hAnsi="Times New Roman"/>
          <w:sz w:val="24"/>
          <w:szCs w:val="24"/>
          <w:lang w:val="ru-RU"/>
        </w:rPr>
        <w:t>Обеспечивают координацию организаций, которые участвуют в реализации Программы на национальном уровне, включая в частности организации, которые действуют как КТН и входят в Группу аудиторов</w:t>
      </w:r>
      <w:r w:rsidRPr="00A23E9E">
        <w:rPr>
          <w:rFonts w:ascii="Times New Roman" w:hAnsi="Times New Roman"/>
          <w:sz w:val="24"/>
          <w:szCs w:val="24"/>
          <w:lang w:val="ru-RU" w:eastAsia="nl-NL"/>
        </w:rPr>
        <w:t>;</w:t>
      </w: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en-GB" w:eastAsia="nl-NL"/>
        </w:rPr>
        <w:t>c</w:t>
      </w:r>
      <w:r w:rsidR="008A2FA6">
        <w:rPr>
          <w:rFonts w:ascii="Times New Roman" w:hAnsi="Times New Roman"/>
          <w:sz w:val="24"/>
          <w:szCs w:val="24"/>
          <w:lang w:val="ru-RU" w:eastAsia="nl-NL"/>
        </w:rPr>
        <w:t>) П</w:t>
      </w:r>
      <w:r w:rsidRPr="00A23E9E">
        <w:rPr>
          <w:rFonts w:ascii="Times New Roman" w:hAnsi="Times New Roman"/>
          <w:sz w:val="24"/>
          <w:szCs w:val="24"/>
          <w:lang w:val="ru-RU" w:eastAsia="nl-NL"/>
        </w:rPr>
        <w:t>ре</w:t>
      </w:r>
      <w:r w:rsidR="00FF65DC">
        <w:rPr>
          <w:rFonts w:ascii="Times New Roman" w:hAnsi="Times New Roman"/>
          <w:sz w:val="24"/>
          <w:szCs w:val="24"/>
          <w:lang w:val="ru-RU" w:eastAsia="nl-NL"/>
        </w:rPr>
        <w:t xml:space="preserve">дставление страны в </w:t>
      </w:r>
      <w:r w:rsidR="001203AF">
        <w:rPr>
          <w:rFonts w:ascii="Times New Roman" w:hAnsi="Times New Roman"/>
          <w:sz w:val="24"/>
          <w:szCs w:val="24"/>
          <w:lang w:val="ru-RU" w:eastAsia="nl-NL"/>
        </w:rPr>
        <w:t>СМК</w:t>
      </w:r>
      <w:r w:rsidRPr="00A23E9E">
        <w:rPr>
          <w:rFonts w:ascii="Times New Roman" w:hAnsi="Times New Roman"/>
          <w:sz w:val="24"/>
          <w:szCs w:val="24"/>
          <w:lang w:val="ru-RU" w:eastAsia="nl-NL"/>
        </w:rPr>
        <w:t>.</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В случае Российской Федерации</w:t>
      </w:r>
      <w:r w:rsidR="00FF65DC">
        <w:rPr>
          <w:rFonts w:ascii="Times New Roman" w:hAnsi="Times New Roman"/>
          <w:sz w:val="24"/>
          <w:szCs w:val="24"/>
          <w:lang w:val="ru-RU" w:eastAsia="nl-NL"/>
        </w:rPr>
        <w:t>,</w:t>
      </w:r>
      <w:r w:rsidRPr="00A23E9E">
        <w:rPr>
          <w:rFonts w:ascii="Times New Roman" w:hAnsi="Times New Roman"/>
          <w:sz w:val="24"/>
          <w:szCs w:val="24"/>
          <w:lang w:val="ru-RU" w:eastAsia="nl-NL"/>
        </w:rPr>
        <w:t xml:space="preserve"> НО несет основную ответственность за реализацию поло</w:t>
      </w:r>
      <w:r w:rsidR="00F555BA">
        <w:rPr>
          <w:rFonts w:ascii="Times New Roman" w:hAnsi="Times New Roman"/>
          <w:sz w:val="24"/>
          <w:szCs w:val="24"/>
          <w:lang w:val="ru-RU" w:eastAsia="nl-NL"/>
        </w:rPr>
        <w:t xml:space="preserve">жений, изложенных в Финансовом </w:t>
      </w:r>
      <w:r w:rsidR="00FF65DC">
        <w:rPr>
          <w:rFonts w:ascii="Times New Roman" w:hAnsi="Times New Roman"/>
          <w:sz w:val="24"/>
          <w:szCs w:val="24"/>
          <w:lang w:val="ru-RU" w:eastAsia="nl-NL"/>
        </w:rPr>
        <w:t>с</w:t>
      </w:r>
      <w:r w:rsidRPr="00A23E9E">
        <w:rPr>
          <w:rFonts w:ascii="Times New Roman" w:hAnsi="Times New Roman"/>
          <w:sz w:val="24"/>
          <w:szCs w:val="24"/>
          <w:lang w:val="ru-RU" w:eastAsia="nl-NL"/>
        </w:rPr>
        <w:t>оглашении между РФ и ЕС, п</w:t>
      </w:r>
      <w:r w:rsidR="00FF65DC">
        <w:rPr>
          <w:rFonts w:ascii="Times New Roman" w:hAnsi="Times New Roman"/>
          <w:sz w:val="24"/>
          <w:szCs w:val="24"/>
          <w:lang w:val="ru-RU" w:eastAsia="nl-NL"/>
        </w:rPr>
        <w:t xml:space="preserve">одписанном </w:t>
      </w:r>
      <w:r w:rsidR="001203AF">
        <w:rPr>
          <w:rFonts w:ascii="Times New Roman" w:hAnsi="Times New Roman"/>
          <w:sz w:val="24"/>
          <w:szCs w:val="24"/>
          <w:lang w:val="ru-RU" w:eastAsia="nl-NL"/>
        </w:rPr>
        <w:t>УО или страной, в которой располагается УО (</w:t>
      </w:r>
      <w:r w:rsidR="00FF65DC">
        <w:rPr>
          <w:rFonts w:ascii="Times New Roman" w:hAnsi="Times New Roman"/>
          <w:sz w:val="24"/>
          <w:szCs w:val="24"/>
          <w:lang w:val="ru-RU" w:eastAsia="nl-NL"/>
        </w:rPr>
        <w:t>Республикой Эстония</w:t>
      </w:r>
      <w:r w:rsidR="001203AF">
        <w:rPr>
          <w:rFonts w:ascii="Times New Roman" w:hAnsi="Times New Roman"/>
          <w:sz w:val="24"/>
          <w:szCs w:val="24"/>
          <w:lang w:val="ru-RU" w:eastAsia="nl-NL"/>
        </w:rPr>
        <w:t>)</w:t>
      </w:r>
      <w:r w:rsidR="00FF65DC">
        <w:rPr>
          <w:rFonts w:ascii="Times New Roman" w:hAnsi="Times New Roman"/>
          <w:sz w:val="24"/>
          <w:szCs w:val="24"/>
          <w:lang w:val="ru-RU" w:eastAsia="nl-NL"/>
        </w:rPr>
        <w:t>.</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НО являются </w:t>
      </w:r>
      <w:r w:rsidR="008A2FA6">
        <w:rPr>
          <w:rFonts w:ascii="Times New Roman" w:hAnsi="Times New Roman"/>
          <w:sz w:val="24"/>
          <w:szCs w:val="24"/>
          <w:lang w:val="ru-RU" w:eastAsia="nl-NL"/>
        </w:rPr>
        <w:t>получателями платёжных требований</w:t>
      </w:r>
      <w:r w:rsidRPr="00A23E9E">
        <w:rPr>
          <w:rFonts w:ascii="Times New Roman" w:hAnsi="Times New Roman"/>
          <w:sz w:val="24"/>
          <w:szCs w:val="24"/>
          <w:lang w:val="ru-RU" w:eastAsia="nl-NL"/>
        </w:rPr>
        <w:t xml:space="preserve"> к возмещению средств, </w:t>
      </w:r>
      <w:r w:rsidR="008A2FA6">
        <w:rPr>
          <w:rFonts w:ascii="Times New Roman" w:hAnsi="Times New Roman"/>
          <w:sz w:val="24"/>
          <w:szCs w:val="24"/>
          <w:lang w:val="ru-RU" w:eastAsia="nl-NL"/>
        </w:rPr>
        <w:t>а также несут ответственность по предотвращению, выявлению и</w:t>
      </w:r>
      <w:r w:rsidR="002A06E2">
        <w:rPr>
          <w:rFonts w:ascii="Times New Roman" w:hAnsi="Times New Roman"/>
          <w:sz w:val="24"/>
          <w:szCs w:val="24"/>
          <w:lang w:val="ru-RU" w:eastAsia="nl-NL"/>
        </w:rPr>
        <w:t xml:space="preserve"> корректировке возможных нарушений;</w:t>
      </w:r>
      <w:r w:rsidRPr="00A23E9E">
        <w:rPr>
          <w:rFonts w:ascii="Times New Roman" w:hAnsi="Times New Roman"/>
          <w:sz w:val="24"/>
          <w:szCs w:val="24"/>
          <w:lang w:val="ru-RU" w:eastAsia="nl-NL"/>
        </w:rPr>
        <w:t xml:space="preserve"> в сл</w:t>
      </w:r>
      <w:r w:rsidR="002A06E2">
        <w:rPr>
          <w:rFonts w:ascii="Times New Roman" w:hAnsi="Times New Roman"/>
          <w:sz w:val="24"/>
          <w:szCs w:val="24"/>
          <w:lang w:val="ru-RU" w:eastAsia="nl-NL"/>
        </w:rPr>
        <w:t>учае отсутствия у УО возможности взыскания сре</w:t>
      </w:r>
      <w:proofErr w:type="gramStart"/>
      <w:r w:rsidR="002A06E2">
        <w:rPr>
          <w:rFonts w:ascii="Times New Roman" w:hAnsi="Times New Roman"/>
          <w:sz w:val="24"/>
          <w:szCs w:val="24"/>
          <w:lang w:val="ru-RU" w:eastAsia="nl-NL"/>
        </w:rPr>
        <w:t>дств с б</w:t>
      </w:r>
      <w:proofErr w:type="gramEnd"/>
      <w:r w:rsidR="002A06E2">
        <w:rPr>
          <w:rFonts w:ascii="Times New Roman" w:hAnsi="Times New Roman"/>
          <w:sz w:val="24"/>
          <w:szCs w:val="24"/>
          <w:lang w:val="ru-RU" w:eastAsia="nl-NL"/>
        </w:rPr>
        <w:t>енефициара,</w:t>
      </w:r>
      <w:r w:rsidRPr="00A23E9E">
        <w:rPr>
          <w:rFonts w:ascii="Times New Roman" w:hAnsi="Times New Roman"/>
          <w:sz w:val="24"/>
          <w:szCs w:val="24"/>
          <w:lang w:val="ru-RU" w:eastAsia="nl-NL"/>
        </w:rPr>
        <w:t xml:space="preserve"> </w:t>
      </w:r>
      <w:r w:rsidR="002A06E2">
        <w:rPr>
          <w:rFonts w:ascii="Times New Roman" w:hAnsi="Times New Roman"/>
          <w:sz w:val="24"/>
          <w:szCs w:val="24"/>
          <w:lang w:val="ru-RU" w:eastAsia="nl-NL"/>
        </w:rPr>
        <w:t>ответственность за взыскание средств переходит к</w:t>
      </w:r>
      <w:r w:rsidRPr="00A23E9E">
        <w:rPr>
          <w:rFonts w:ascii="Times New Roman" w:hAnsi="Times New Roman"/>
          <w:sz w:val="24"/>
          <w:szCs w:val="24"/>
          <w:lang w:val="ru-RU" w:eastAsia="nl-NL"/>
        </w:rPr>
        <w:t xml:space="preserve"> соответствующим ответственным </w:t>
      </w:r>
      <w:r w:rsidR="002A06E2">
        <w:rPr>
          <w:rFonts w:ascii="Times New Roman" w:hAnsi="Times New Roman"/>
          <w:sz w:val="24"/>
          <w:szCs w:val="24"/>
          <w:lang w:val="ru-RU" w:eastAsia="nl-NL"/>
        </w:rPr>
        <w:t>национальным учреждениям</w:t>
      </w:r>
      <w:r w:rsidRPr="00A23E9E">
        <w:rPr>
          <w:rFonts w:ascii="Times New Roman" w:hAnsi="Times New Roman"/>
          <w:sz w:val="24"/>
          <w:szCs w:val="24"/>
          <w:lang w:val="ru-RU" w:eastAsia="nl-NL"/>
        </w:rPr>
        <w:t>.</w:t>
      </w:r>
    </w:p>
    <w:p w:rsidR="00A23E9E" w:rsidRPr="00A23E9E" w:rsidRDefault="00A23E9E" w:rsidP="00AF2D02">
      <w:pPr>
        <w:pStyle w:val="3"/>
        <w:rPr>
          <w:lang w:eastAsia="nl-NL"/>
        </w:rPr>
      </w:pPr>
      <w:bookmarkStart w:id="127" w:name="_Toc409972715"/>
      <w:bookmarkStart w:id="128" w:name="_Toc440888643"/>
      <w:bookmarkStart w:id="129" w:name="_Toc451330055"/>
      <w:r w:rsidRPr="00A23E9E">
        <w:rPr>
          <w:lang w:eastAsia="nl-NL"/>
        </w:rPr>
        <w:t>Контактные точки по надзору</w:t>
      </w:r>
      <w:bookmarkEnd w:id="127"/>
      <w:r w:rsidR="002A06E2">
        <w:rPr>
          <w:lang w:eastAsia="nl-NL"/>
        </w:rPr>
        <w:t xml:space="preserve"> </w:t>
      </w:r>
      <w:r w:rsidRPr="00A23E9E">
        <w:rPr>
          <w:lang w:eastAsia="nl-NL"/>
        </w:rPr>
        <w:t>(КТН)</w:t>
      </w:r>
      <w:bookmarkEnd w:id="128"/>
      <w:bookmarkEnd w:id="129"/>
    </w:p>
    <w:p w:rsidR="00B86ECE" w:rsidRDefault="005D0D4C" w:rsidP="002755AC">
      <w:pPr>
        <w:spacing w:before="240" w:after="0"/>
        <w:jc w:val="both"/>
        <w:rPr>
          <w:rFonts w:ascii="Times New Roman" w:hAnsi="Times New Roman"/>
          <w:sz w:val="24"/>
          <w:szCs w:val="24"/>
          <w:lang w:val="ru-RU" w:eastAsia="nl-NL"/>
        </w:rPr>
      </w:pPr>
      <w:r>
        <w:rPr>
          <w:rFonts w:ascii="Times New Roman" w:hAnsi="Times New Roman"/>
          <w:sz w:val="24"/>
          <w:szCs w:val="24"/>
          <w:lang w:val="ru-RU" w:eastAsia="nl-NL"/>
        </w:rPr>
        <w:t>У</w:t>
      </w:r>
      <w:r w:rsidR="00A23E9E" w:rsidRPr="00A23E9E">
        <w:rPr>
          <w:rFonts w:ascii="Times New Roman" w:hAnsi="Times New Roman"/>
          <w:sz w:val="24"/>
          <w:szCs w:val="24"/>
          <w:lang w:val="ru-RU" w:eastAsia="nl-NL"/>
        </w:rPr>
        <w:t xml:space="preserve">частвующие страны </w:t>
      </w:r>
      <w:r>
        <w:rPr>
          <w:rFonts w:ascii="Times New Roman" w:hAnsi="Times New Roman"/>
          <w:sz w:val="24"/>
          <w:szCs w:val="24"/>
          <w:lang w:val="ru-RU" w:eastAsia="nl-NL"/>
        </w:rPr>
        <w:t>используют все возможные меры подде</w:t>
      </w:r>
      <w:r w:rsidR="00792FEB">
        <w:rPr>
          <w:rFonts w:ascii="Times New Roman" w:hAnsi="Times New Roman"/>
          <w:sz w:val="24"/>
          <w:szCs w:val="24"/>
          <w:lang w:val="ru-RU" w:eastAsia="nl-NL"/>
        </w:rPr>
        <w:t>ржки УО в ра</w:t>
      </w:r>
      <w:r w:rsidR="00C72DC3">
        <w:rPr>
          <w:rFonts w:ascii="Times New Roman" w:hAnsi="Times New Roman"/>
          <w:sz w:val="24"/>
          <w:szCs w:val="24"/>
          <w:lang w:val="ru-RU" w:eastAsia="nl-NL"/>
        </w:rPr>
        <w:t>боте по выполнению обяз</w:t>
      </w:r>
      <w:r w:rsidR="00FF65DC">
        <w:rPr>
          <w:rFonts w:ascii="Times New Roman" w:hAnsi="Times New Roman"/>
          <w:sz w:val="24"/>
          <w:szCs w:val="24"/>
          <w:lang w:val="ru-RU" w:eastAsia="nl-NL"/>
        </w:rPr>
        <w:t>атель</w:t>
      </w:r>
      <w:proofErr w:type="gramStart"/>
      <w:r w:rsidR="00FF65DC">
        <w:rPr>
          <w:rFonts w:ascii="Times New Roman" w:hAnsi="Times New Roman"/>
          <w:sz w:val="24"/>
          <w:szCs w:val="24"/>
          <w:lang w:val="ru-RU" w:eastAsia="nl-NL"/>
        </w:rPr>
        <w:t>ств Пр</w:t>
      </w:r>
      <w:proofErr w:type="gramEnd"/>
      <w:r w:rsidR="00FF65DC">
        <w:rPr>
          <w:rFonts w:ascii="Times New Roman" w:hAnsi="Times New Roman"/>
          <w:sz w:val="24"/>
          <w:szCs w:val="24"/>
          <w:lang w:val="ru-RU" w:eastAsia="nl-NL"/>
        </w:rPr>
        <w:t>ограммы и назначают К</w:t>
      </w:r>
      <w:r w:rsidR="00C72DC3">
        <w:rPr>
          <w:rFonts w:ascii="Times New Roman" w:hAnsi="Times New Roman"/>
          <w:sz w:val="24"/>
          <w:szCs w:val="24"/>
          <w:lang w:val="ru-RU" w:eastAsia="nl-NL"/>
        </w:rPr>
        <w:t>онтрольные точ</w:t>
      </w:r>
      <w:r>
        <w:rPr>
          <w:rFonts w:ascii="Times New Roman" w:hAnsi="Times New Roman"/>
          <w:sz w:val="24"/>
          <w:szCs w:val="24"/>
          <w:lang w:val="ru-RU" w:eastAsia="nl-NL"/>
        </w:rPr>
        <w:t>к</w:t>
      </w:r>
      <w:r w:rsidR="00C72DC3">
        <w:rPr>
          <w:rFonts w:ascii="Times New Roman" w:hAnsi="Times New Roman"/>
          <w:sz w:val="24"/>
          <w:szCs w:val="24"/>
          <w:lang w:val="ru-RU" w:eastAsia="nl-NL"/>
        </w:rPr>
        <w:t>и</w:t>
      </w:r>
      <w:r>
        <w:rPr>
          <w:rFonts w:ascii="Times New Roman" w:hAnsi="Times New Roman"/>
          <w:sz w:val="24"/>
          <w:szCs w:val="24"/>
          <w:lang w:val="ru-RU" w:eastAsia="nl-NL"/>
        </w:rPr>
        <w:t xml:space="preserve"> по надзору </w:t>
      </w:r>
      <w:r w:rsidR="00C72DC3">
        <w:rPr>
          <w:rFonts w:ascii="Times New Roman" w:hAnsi="Times New Roman"/>
          <w:sz w:val="24"/>
          <w:szCs w:val="24"/>
          <w:lang w:val="ru-RU" w:eastAsia="nl-NL"/>
        </w:rPr>
        <w:t>(КТН)</w:t>
      </w:r>
      <w:r>
        <w:rPr>
          <w:rFonts w:ascii="Times New Roman" w:hAnsi="Times New Roman"/>
          <w:sz w:val="24"/>
          <w:szCs w:val="24"/>
          <w:lang w:val="ru-RU" w:eastAsia="nl-NL"/>
        </w:rPr>
        <w:t>.</w:t>
      </w:r>
      <w:r w:rsidR="00A23E9E" w:rsidRPr="00A23E9E">
        <w:rPr>
          <w:rFonts w:ascii="Times New Roman" w:hAnsi="Times New Roman"/>
          <w:sz w:val="24"/>
          <w:szCs w:val="24"/>
          <w:lang w:val="ru-RU" w:eastAsia="nl-NL"/>
        </w:rPr>
        <w:t xml:space="preserve"> </w:t>
      </w:r>
      <w:r w:rsidR="00B86ECE">
        <w:rPr>
          <w:rFonts w:ascii="Times New Roman" w:hAnsi="Times New Roman"/>
          <w:sz w:val="24"/>
          <w:szCs w:val="24"/>
          <w:lang w:val="ru-RU" w:eastAsia="nl-NL"/>
        </w:rPr>
        <w:t>КТН</w:t>
      </w:r>
      <w:r w:rsidR="00B86ECE" w:rsidRPr="00B86ECE">
        <w:rPr>
          <w:rFonts w:ascii="Times New Roman" w:hAnsi="Times New Roman"/>
          <w:sz w:val="24"/>
          <w:szCs w:val="24"/>
          <w:lang w:val="ru-RU" w:eastAsia="nl-NL"/>
        </w:rPr>
        <w:t xml:space="preserve"> выступа</w:t>
      </w:r>
      <w:r w:rsidR="00B86ECE">
        <w:rPr>
          <w:rFonts w:ascii="Times New Roman" w:hAnsi="Times New Roman"/>
          <w:sz w:val="24"/>
          <w:szCs w:val="24"/>
          <w:lang w:val="ru-RU" w:eastAsia="nl-NL"/>
        </w:rPr>
        <w:t>ю</w:t>
      </w:r>
      <w:r w:rsidR="00B86ECE" w:rsidRPr="00B86ECE">
        <w:rPr>
          <w:rFonts w:ascii="Times New Roman" w:hAnsi="Times New Roman"/>
          <w:sz w:val="24"/>
          <w:szCs w:val="24"/>
          <w:lang w:val="ru-RU" w:eastAsia="nl-NL"/>
        </w:rPr>
        <w:t xml:space="preserve">т в качестве помощников </w:t>
      </w:r>
      <w:r w:rsidR="00B86ECE">
        <w:rPr>
          <w:rFonts w:ascii="Times New Roman" w:hAnsi="Times New Roman"/>
          <w:sz w:val="24"/>
          <w:szCs w:val="24"/>
          <w:lang w:val="ru-RU" w:eastAsia="nl-NL"/>
        </w:rPr>
        <w:t>УО</w:t>
      </w:r>
      <w:r w:rsidR="00B86ECE" w:rsidRPr="00B86ECE">
        <w:rPr>
          <w:rFonts w:ascii="Times New Roman" w:hAnsi="Times New Roman"/>
          <w:sz w:val="24"/>
          <w:szCs w:val="24"/>
          <w:lang w:val="ru-RU" w:eastAsia="nl-NL"/>
        </w:rPr>
        <w:t xml:space="preserve"> и </w:t>
      </w:r>
      <w:r w:rsidR="00CF0F4E">
        <w:rPr>
          <w:rFonts w:ascii="Times New Roman" w:hAnsi="Times New Roman"/>
          <w:sz w:val="24"/>
          <w:szCs w:val="24"/>
          <w:lang w:val="ru-RU" w:eastAsia="nl-NL"/>
        </w:rPr>
        <w:t>поддерживают его</w:t>
      </w:r>
      <w:r w:rsidR="00B86ECE" w:rsidRPr="00B86ECE">
        <w:rPr>
          <w:rFonts w:ascii="Times New Roman" w:hAnsi="Times New Roman"/>
          <w:sz w:val="24"/>
          <w:szCs w:val="24"/>
          <w:lang w:val="ru-RU" w:eastAsia="nl-NL"/>
        </w:rPr>
        <w:t xml:space="preserve"> в разработке руководящих указаний по проверке расходов</w:t>
      </w:r>
      <w:r w:rsidR="00B86ECE">
        <w:rPr>
          <w:rFonts w:ascii="Times New Roman" w:hAnsi="Times New Roman"/>
          <w:sz w:val="24"/>
          <w:szCs w:val="24"/>
          <w:lang w:val="ru-RU" w:eastAsia="nl-NL"/>
        </w:rPr>
        <w:t xml:space="preserve">, </w:t>
      </w:r>
      <w:r w:rsidR="00B86ECE" w:rsidRPr="00B86ECE">
        <w:rPr>
          <w:rFonts w:ascii="Times New Roman" w:hAnsi="Times New Roman"/>
          <w:sz w:val="24"/>
          <w:szCs w:val="24"/>
          <w:lang w:val="ru-RU" w:eastAsia="nl-NL"/>
        </w:rPr>
        <w:t>предоставл</w:t>
      </w:r>
      <w:r w:rsidR="00B86ECE">
        <w:rPr>
          <w:rFonts w:ascii="Times New Roman" w:hAnsi="Times New Roman"/>
          <w:sz w:val="24"/>
          <w:szCs w:val="24"/>
          <w:lang w:val="ru-RU" w:eastAsia="nl-NL"/>
        </w:rPr>
        <w:t>яя</w:t>
      </w:r>
      <w:r w:rsidR="00B86ECE" w:rsidRPr="00B86ECE">
        <w:rPr>
          <w:rFonts w:ascii="Times New Roman" w:hAnsi="Times New Roman"/>
          <w:sz w:val="24"/>
          <w:szCs w:val="24"/>
          <w:lang w:val="ru-RU" w:eastAsia="nl-NL"/>
        </w:rPr>
        <w:t xml:space="preserve"> разъяснени</w:t>
      </w:r>
      <w:r w:rsidR="00792FEB">
        <w:rPr>
          <w:rFonts w:ascii="Times New Roman" w:hAnsi="Times New Roman"/>
          <w:sz w:val="24"/>
          <w:szCs w:val="24"/>
          <w:lang w:val="ru-RU" w:eastAsia="nl-NL"/>
        </w:rPr>
        <w:t>я и обучение</w:t>
      </w:r>
      <w:r w:rsidR="00B86ECE" w:rsidRPr="00B86ECE">
        <w:rPr>
          <w:rFonts w:ascii="Times New Roman" w:hAnsi="Times New Roman"/>
          <w:sz w:val="24"/>
          <w:szCs w:val="24"/>
          <w:lang w:val="ru-RU" w:eastAsia="nl-NL"/>
        </w:rPr>
        <w:t xml:space="preserve"> национальны</w:t>
      </w:r>
      <w:r w:rsidR="00B86ECE">
        <w:rPr>
          <w:rFonts w:ascii="Times New Roman" w:hAnsi="Times New Roman"/>
          <w:sz w:val="24"/>
          <w:szCs w:val="24"/>
          <w:lang w:val="ru-RU" w:eastAsia="nl-NL"/>
        </w:rPr>
        <w:t>м</w:t>
      </w:r>
      <w:r w:rsidR="00B86ECE" w:rsidRPr="00B86ECE">
        <w:rPr>
          <w:rFonts w:ascii="Times New Roman" w:hAnsi="Times New Roman"/>
          <w:sz w:val="24"/>
          <w:szCs w:val="24"/>
          <w:lang w:val="ru-RU" w:eastAsia="nl-NL"/>
        </w:rPr>
        <w:t xml:space="preserve"> правил</w:t>
      </w:r>
      <w:r w:rsidR="00B86ECE">
        <w:rPr>
          <w:rFonts w:ascii="Times New Roman" w:hAnsi="Times New Roman"/>
          <w:sz w:val="24"/>
          <w:szCs w:val="24"/>
          <w:lang w:val="ru-RU" w:eastAsia="nl-NL"/>
        </w:rPr>
        <w:t>ам (таких как</w:t>
      </w:r>
      <w:r w:rsidR="00CF0F4E">
        <w:rPr>
          <w:rFonts w:ascii="Times New Roman" w:hAnsi="Times New Roman"/>
          <w:sz w:val="24"/>
          <w:szCs w:val="24"/>
          <w:lang w:val="ru-RU" w:eastAsia="nl-NL"/>
        </w:rPr>
        <w:t xml:space="preserve"> проведение</w:t>
      </w:r>
      <w:r w:rsidR="00B86ECE">
        <w:rPr>
          <w:rFonts w:ascii="Times New Roman" w:hAnsi="Times New Roman"/>
          <w:sz w:val="24"/>
          <w:szCs w:val="24"/>
          <w:lang w:val="ru-RU" w:eastAsia="nl-NL"/>
        </w:rPr>
        <w:t xml:space="preserve"> закупки, т</w:t>
      </w:r>
      <w:r w:rsidR="00B86ECE" w:rsidRPr="00B86ECE">
        <w:rPr>
          <w:rFonts w:ascii="Times New Roman" w:hAnsi="Times New Roman"/>
          <w:sz w:val="24"/>
          <w:szCs w:val="24"/>
          <w:lang w:val="ru-RU" w:eastAsia="nl-NL"/>
        </w:rPr>
        <w:t>рудовое право, налоги и т. д.), а</w:t>
      </w:r>
      <w:r w:rsidR="00B86ECE">
        <w:rPr>
          <w:rFonts w:ascii="Times New Roman" w:hAnsi="Times New Roman"/>
          <w:sz w:val="24"/>
          <w:szCs w:val="24"/>
          <w:lang w:val="ru-RU" w:eastAsia="nl-NL"/>
        </w:rPr>
        <w:t xml:space="preserve"> также</w:t>
      </w:r>
      <w:r w:rsidR="00B86ECE" w:rsidRPr="00B86ECE">
        <w:rPr>
          <w:rFonts w:ascii="Times New Roman" w:hAnsi="Times New Roman"/>
          <w:sz w:val="24"/>
          <w:szCs w:val="24"/>
          <w:lang w:val="ru-RU" w:eastAsia="nl-NL"/>
        </w:rPr>
        <w:t xml:space="preserve"> оказ</w:t>
      </w:r>
      <w:r w:rsidR="00B86ECE">
        <w:rPr>
          <w:rFonts w:ascii="Times New Roman" w:hAnsi="Times New Roman"/>
          <w:sz w:val="24"/>
          <w:szCs w:val="24"/>
          <w:lang w:val="ru-RU" w:eastAsia="nl-NL"/>
        </w:rPr>
        <w:t xml:space="preserve">ывая помощь УО </w:t>
      </w:r>
      <w:r w:rsidR="00B86ECE" w:rsidRPr="00B86ECE">
        <w:rPr>
          <w:rFonts w:ascii="Times New Roman" w:hAnsi="Times New Roman"/>
          <w:sz w:val="24"/>
          <w:szCs w:val="24"/>
          <w:lang w:val="ru-RU" w:eastAsia="nl-NL"/>
        </w:rPr>
        <w:t>во в</w:t>
      </w:r>
      <w:r w:rsidR="00CF0F4E">
        <w:rPr>
          <w:rFonts w:ascii="Times New Roman" w:hAnsi="Times New Roman"/>
          <w:sz w:val="24"/>
          <w:szCs w:val="24"/>
          <w:lang w:val="ru-RU" w:eastAsia="nl-NL"/>
        </w:rPr>
        <w:t>ремя проверок</w:t>
      </w:r>
      <w:r w:rsidR="00792FEB">
        <w:rPr>
          <w:rFonts w:ascii="Times New Roman" w:hAnsi="Times New Roman"/>
          <w:sz w:val="24"/>
          <w:szCs w:val="24"/>
          <w:lang w:val="ru-RU" w:eastAsia="nl-NL"/>
        </w:rPr>
        <w:t xml:space="preserve"> на местах</w:t>
      </w:r>
      <w:r w:rsidR="00B86ECE" w:rsidRPr="00B86ECE">
        <w:rPr>
          <w:rFonts w:ascii="Times New Roman" w:hAnsi="Times New Roman"/>
          <w:sz w:val="24"/>
          <w:szCs w:val="24"/>
          <w:lang w:val="ru-RU" w:eastAsia="nl-NL"/>
        </w:rPr>
        <w:t xml:space="preserve"> в соответствующей стране.</w:t>
      </w:r>
    </w:p>
    <w:p w:rsidR="00915F0B" w:rsidRDefault="00B86ECE" w:rsidP="002755AC">
      <w:pPr>
        <w:spacing w:before="240" w:after="0"/>
        <w:jc w:val="both"/>
        <w:rPr>
          <w:rFonts w:ascii="Times New Roman" w:hAnsi="Times New Roman"/>
          <w:sz w:val="24"/>
          <w:szCs w:val="24"/>
          <w:lang w:val="ru-RU" w:eastAsia="nl-NL"/>
        </w:rPr>
      </w:pPr>
      <w:r>
        <w:rPr>
          <w:rFonts w:ascii="Times New Roman" w:hAnsi="Times New Roman"/>
          <w:sz w:val="24"/>
          <w:szCs w:val="24"/>
          <w:lang w:val="ru-RU" w:eastAsia="nl-NL"/>
        </w:rPr>
        <w:t xml:space="preserve">Республика Эстония назначает Министерство </w:t>
      </w:r>
      <w:r w:rsidR="00792FEB">
        <w:rPr>
          <w:rFonts w:ascii="Times New Roman" w:hAnsi="Times New Roman"/>
          <w:sz w:val="24"/>
          <w:szCs w:val="24"/>
          <w:lang w:val="ru-RU" w:eastAsia="nl-NL"/>
        </w:rPr>
        <w:t>Финансов Эстонии в лиц</w:t>
      </w:r>
      <w:r w:rsidR="00CF0F4E">
        <w:rPr>
          <w:rFonts w:ascii="Times New Roman" w:hAnsi="Times New Roman"/>
          <w:sz w:val="24"/>
          <w:szCs w:val="24"/>
          <w:lang w:val="ru-RU" w:eastAsia="nl-NL"/>
        </w:rPr>
        <w:t>е</w:t>
      </w:r>
      <w:r>
        <w:rPr>
          <w:rFonts w:ascii="Times New Roman" w:hAnsi="Times New Roman"/>
          <w:sz w:val="24"/>
          <w:szCs w:val="24"/>
          <w:lang w:val="ru-RU" w:eastAsia="nl-NL"/>
        </w:rPr>
        <w:t xml:space="preserve"> г</w:t>
      </w:r>
      <w:r w:rsidR="00C10E86">
        <w:rPr>
          <w:rFonts w:ascii="Times New Roman" w:hAnsi="Times New Roman"/>
          <w:sz w:val="24"/>
          <w:szCs w:val="24"/>
          <w:lang w:val="ru-RU" w:eastAsia="nl-NL"/>
        </w:rPr>
        <w:t>л</w:t>
      </w:r>
      <w:r w:rsidR="00792FEB">
        <w:rPr>
          <w:rFonts w:ascii="Times New Roman" w:hAnsi="Times New Roman"/>
          <w:sz w:val="24"/>
          <w:szCs w:val="24"/>
          <w:lang w:val="ru-RU" w:eastAsia="nl-NL"/>
        </w:rPr>
        <w:t>авы отдела</w:t>
      </w:r>
      <w:r w:rsidR="00C10E86">
        <w:rPr>
          <w:rFonts w:ascii="Times New Roman" w:hAnsi="Times New Roman"/>
          <w:sz w:val="24"/>
          <w:szCs w:val="24"/>
          <w:lang w:val="ru-RU" w:eastAsia="nl-NL"/>
        </w:rPr>
        <w:t xml:space="preserve"> </w:t>
      </w:r>
      <w:r>
        <w:rPr>
          <w:rFonts w:ascii="Times New Roman" w:hAnsi="Times New Roman"/>
          <w:sz w:val="24"/>
          <w:szCs w:val="24"/>
          <w:lang w:val="ru-RU" w:eastAsia="nl-NL"/>
        </w:rPr>
        <w:t>по надзору за программами</w:t>
      </w:r>
      <w:r w:rsidR="00792FEB" w:rsidRPr="00792FEB">
        <w:rPr>
          <w:rFonts w:ascii="Times New Roman" w:hAnsi="Times New Roman"/>
          <w:sz w:val="24"/>
          <w:szCs w:val="24"/>
          <w:lang w:val="ru-RU" w:eastAsia="nl-NL"/>
        </w:rPr>
        <w:t xml:space="preserve"> ИНТЕРРЕГ</w:t>
      </w:r>
      <w:r w:rsidR="00792FEB">
        <w:rPr>
          <w:rFonts w:ascii="Times New Roman" w:hAnsi="Times New Roman"/>
          <w:sz w:val="24"/>
          <w:szCs w:val="24"/>
          <w:lang w:val="ru-RU" w:eastAsia="nl-NL"/>
        </w:rPr>
        <w:t xml:space="preserve"> </w:t>
      </w:r>
      <w:r w:rsidR="00A23E9E" w:rsidRPr="00A23E9E">
        <w:rPr>
          <w:rFonts w:ascii="Times New Roman" w:hAnsi="Times New Roman"/>
          <w:sz w:val="24"/>
          <w:szCs w:val="24"/>
          <w:lang w:val="ru-RU" w:eastAsia="nl-NL"/>
        </w:rPr>
        <w:t xml:space="preserve">в качестве </w:t>
      </w:r>
      <w:r>
        <w:rPr>
          <w:rFonts w:ascii="Times New Roman" w:hAnsi="Times New Roman"/>
          <w:sz w:val="24"/>
          <w:szCs w:val="24"/>
          <w:lang w:val="ru-RU" w:eastAsia="nl-NL"/>
        </w:rPr>
        <w:t>КТН</w:t>
      </w:r>
      <w:r w:rsidR="00A23E9E" w:rsidRPr="00A23E9E">
        <w:rPr>
          <w:rFonts w:ascii="Times New Roman" w:hAnsi="Times New Roman"/>
          <w:sz w:val="24"/>
          <w:szCs w:val="24"/>
          <w:lang w:val="ru-RU" w:eastAsia="nl-NL"/>
        </w:rPr>
        <w:t xml:space="preserve">. </w:t>
      </w:r>
    </w:p>
    <w:p w:rsidR="00915F0B" w:rsidRDefault="00915F0B" w:rsidP="002755AC">
      <w:pPr>
        <w:spacing w:before="240" w:after="0"/>
        <w:jc w:val="both"/>
        <w:rPr>
          <w:rFonts w:ascii="Times New Roman" w:hAnsi="Times New Roman"/>
          <w:sz w:val="24"/>
          <w:szCs w:val="24"/>
          <w:lang w:val="ru-RU" w:eastAsia="nl-NL"/>
        </w:rPr>
      </w:pPr>
      <w:r>
        <w:rPr>
          <w:rFonts w:ascii="Times New Roman" w:hAnsi="Times New Roman"/>
          <w:sz w:val="24"/>
          <w:szCs w:val="24"/>
          <w:lang w:val="ru-RU" w:eastAsia="nl-NL"/>
        </w:rPr>
        <w:t>Следующая диаграмма ил</w:t>
      </w:r>
      <w:r w:rsidR="00C10E86">
        <w:rPr>
          <w:rFonts w:ascii="Times New Roman" w:hAnsi="Times New Roman"/>
          <w:sz w:val="24"/>
          <w:szCs w:val="24"/>
          <w:lang w:val="ru-RU" w:eastAsia="nl-NL"/>
        </w:rPr>
        <w:t>л</w:t>
      </w:r>
      <w:r w:rsidR="00792FEB">
        <w:rPr>
          <w:rFonts w:ascii="Times New Roman" w:hAnsi="Times New Roman"/>
          <w:sz w:val="24"/>
          <w:szCs w:val="24"/>
          <w:lang w:val="ru-RU" w:eastAsia="nl-NL"/>
        </w:rPr>
        <w:t>юстрирует структуру</w:t>
      </w:r>
      <w:r>
        <w:rPr>
          <w:rFonts w:ascii="Times New Roman" w:hAnsi="Times New Roman"/>
          <w:sz w:val="24"/>
          <w:szCs w:val="24"/>
          <w:lang w:val="ru-RU" w:eastAsia="nl-NL"/>
        </w:rPr>
        <w:t xml:space="preserve"> </w:t>
      </w:r>
      <w:r w:rsidR="00792FEB">
        <w:rPr>
          <w:rFonts w:ascii="Times New Roman" w:hAnsi="Times New Roman"/>
          <w:sz w:val="24"/>
          <w:szCs w:val="24"/>
          <w:lang w:val="ru-RU" w:eastAsia="nl-NL"/>
        </w:rPr>
        <w:t>отдела по надзору за программами</w:t>
      </w:r>
      <w:r w:rsidR="00792FEB" w:rsidRPr="00792FEB">
        <w:rPr>
          <w:rFonts w:ascii="Times New Roman" w:hAnsi="Times New Roman"/>
          <w:sz w:val="24"/>
          <w:szCs w:val="24"/>
          <w:lang w:val="ru-RU" w:eastAsia="nl-NL"/>
        </w:rPr>
        <w:t xml:space="preserve"> ИНТЕРРЕГ</w:t>
      </w:r>
      <w:r>
        <w:rPr>
          <w:rFonts w:ascii="Times New Roman" w:hAnsi="Times New Roman"/>
          <w:sz w:val="24"/>
          <w:szCs w:val="24"/>
          <w:lang w:val="ru-RU" w:eastAsia="nl-NL"/>
        </w:rPr>
        <w:t>:</w:t>
      </w:r>
    </w:p>
    <w:p w:rsidR="00915F0B" w:rsidRDefault="0010528F" w:rsidP="002755AC">
      <w:pPr>
        <w:spacing w:before="240" w:after="0"/>
        <w:jc w:val="both"/>
        <w:rPr>
          <w:rFonts w:ascii="Times New Roman" w:hAnsi="Times New Roman"/>
          <w:sz w:val="24"/>
          <w:szCs w:val="24"/>
          <w:lang w:val="ru-RU" w:eastAsia="nl-NL"/>
        </w:rPr>
      </w:pPr>
      <w:r>
        <w:rPr>
          <w:rFonts w:ascii="Times New Roman" w:hAnsi="Times New Roman"/>
          <w:noProof/>
          <w:sz w:val="24"/>
          <w:szCs w:val="24"/>
          <w:lang w:val="ru-RU" w:eastAsia="ru-RU"/>
        </w:rPr>
        <w:lastRenderedPageBreak/>
        <w:drawing>
          <wp:inline distT="0" distB="0" distL="0" distR="0" wp14:anchorId="5D84F5F1" wp14:editId="50DBFBB0">
            <wp:extent cx="4270375" cy="291592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70375" cy="2915920"/>
                    </a:xfrm>
                    <a:prstGeom prst="rect">
                      <a:avLst/>
                    </a:prstGeom>
                    <a:noFill/>
                    <a:ln>
                      <a:noFill/>
                    </a:ln>
                  </pic:spPr>
                </pic:pic>
              </a:graphicData>
            </a:graphic>
          </wp:inline>
        </w:drawing>
      </w:r>
    </w:p>
    <w:p w:rsidR="00CF0F4E" w:rsidRDefault="00A23E9E" w:rsidP="002755AC">
      <w:pPr>
        <w:spacing w:before="240" w:after="0"/>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Российская Федерация назначает </w:t>
      </w:r>
      <w:r w:rsidR="000F08ED">
        <w:rPr>
          <w:rFonts w:ascii="Times New Roman" w:hAnsi="Times New Roman"/>
          <w:sz w:val="24"/>
          <w:szCs w:val="24"/>
          <w:lang w:val="ru-RU" w:eastAsia="nl-NL"/>
        </w:rPr>
        <w:t>Министер</w:t>
      </w:r>
      <w:r w:rsidR="00CF0F4E">
        <w:rPr>
          <w:rFonts w:ascii="Times New Roman" w:hAnsi="Times New Roman"/>
          <w:sz w:val="24"/>
          <w:szCs w:val="24"/>
          <w:lang w:val="ru-RU" w:eastAsia="nl-NL"/>
        </w:rPr>
        <w:t>ство экономического развития РФ в лице главы</w:t>
      </w:r>
      <w:r w:rsidR="000F08ED">
        <w:rPr>
          <w:rFonts w:ascii="Times New Roman" w:hAnsi="Times New Roman"/>
          <w:sz w:val="24"/>
          <w:szCs w:val="24"/>
          <w:lang w:val="ru-RU" w:eastAsia="nl-NL"/>
        </w:rPr>
        <w:t xml:space="preserve"> </w:t>
      </w:r>
      <w:r w:rsidR="00CF0F4E">
        <w:rPr>
          <w:rFonts w:ascii="Times New Roman" w:hAnsi="Times New Roman"/>
          <w:sz w:val="24"/>
          <w:lang w:val="ru-RU" w:eastAsia="fr-BE"/>
        </w:rPr>
        <w:t>о</w:t>
      </w:r>
      <w:r w:rsidR="00CF0F4E" w:rsidRPr="003F6163">
        <w:rPr>
          <w:rFonts w:ascii="Times New Roman" w:hAnsi="Times New Roman"/>
          <w:sz w:val="24"/>
          <w:lang w:eastAsia="fr-BE"/>
        </w:rPr>
        <w:t>тдел</w:t>
      </w:r>
      <w:r w:rsidR="00CF0F4E">
        <w:rPr>
          <w:rFonts w:ascii="Times New Roman" w:hAnsi="Times New Roman"/>
          <w:sz w:val="24"/>
          <w:lang w:val="ru-RU" w:eastAsia="fr-BE"/>
        </w:rPr>
        <w:t>а</w:t>
      </w:r>
      <w:r w:rsidR="00CF0F4E" w:rsidRPr="003F6163">
        <w:rPr>
          <w:rFonts w:ascii="Times New Roman" w:hAnsi="Times New Roman"/>
          <w:sz w:val="24"/>
          <w:lang w:eastAsia="fr-BE"/>
        </w:rPr>
        <w:t xml:space="preserve"> координации и </w:t>
      </w:r>
      <w:r w:rsidR="00CF0F4E">
        <w:rPr>
          <w:rFonts w:ascii="Times New Roman" w:hAnsi="Times New Roman"/>
          <w:sz w:val="24"/>
          <w:lang w:eastAsia="fr-BE"/>
        </w:rPr>
        <w:t xml:space="preserve">нормативного регулирования  </w:t>
      </w:r>
      <w:r w:rsidR="00CF0F4E" w:rsidRPr="003F6163">
        <w:rPr>
          <w:rFonts w:ascii="Times New Roman" w:hAnsi="Times New Roman"/>
          <w:sz w:val="24"/>
          <w:lang w:eastAsia="fr-BE"/>
        </w:rPr>
        <w:t>межрегионального и приграничного сотрудничества</w:t>
      </w:r>
      <w:r w:rsidR="00CF0F4E">
        <w:rPr>
          <w:rFonts w:ascii="Times New Roman" w:hAnsi="Times New Roman"/>
          <w:sz w:val="24"/>
          <w:szCs w:val="24"/>
          <w:lang w:val="ru-RU" w:eastAsia="nl-NL"/>
        </w:rPr>
        <w:t xml:space="preserve"> </w:t>
      </w:r>
      <w:r w:rsidR="00A2469E">
        <w:rPr>
          <w:rFonts w:ascii="Times New Roman" w:eastAsia="Times New Roman" w:hAnsi="Times New Roman"/>
          <w:sz w:val="24"/>
          <w:szCs w:val="24"/>
          <w:lang w:val="ru-RU" w:eastAsia="fr-BE"/>
        </w:rPr>
        <w:t>(</w:t>
      </w:r>
      <w:r w:rsidRPr="00A23E9E">
        <w:rPr>
          <w:rFonts w:ascii="Times New Roman" w:eastAsia="Times New Roman" w:hAnsi="Times New Roman"/>
          <w:sz w:val="24"/>
          <w:szCs w:val="24"/>
          <w:lang w:val="ru-RU" w:eastAsia="fr-BE"/>
        </w:rPr>
        <w:t xml:space="preserve">Департамента развития </w:t>
      </w:r>
      <w:r w:rsidR="00CF0F4E">
        <w:rPr>
          <w:rFonts w:ascii="Times New Roman" w:eastAsia="Times New Roman" w:hAnsi="Times New Roman"/>
          <w:sz w:val="24"/>
          <w:szCs w:val="24"/>
          <w:lang w:val="ru-RU" w:eastAsia="fr-BE"/>
        </w:rPr>
        <w:t>меж</w:t>
      </w:r>
      <w:r w:rsidRPr="00A23E9E">
        <w:rPr>
          <w:rFonts w:ascii="Times New Roman" w:eastAsia="Times New Roman" w:hAnsi="Times New Roman"/>
          <w:sz w:val="24"/>
          <w:szCs w:val="24"/>
          <w:lang w:val="ru-RU" w:eastAsia="fr-BE"/>
        </w:rPr>
        <w:t>регионального и приграничного сотрудничества</w:t>
      </w:r>
      <w:r w:rsidR="00A2469E">
        <w:rPr>
          <w:rFonts w:ascii="Times New Roman" w:eastAsia="Times New Roman" w:hAnsi="Times New Roman"/>
          <w:sz w:val="24"/>
          <w:szCs w:val="24"/>
          <w:lang w:val="ru-RU" w:eastAsia="fr-BE"/>
        </w:rPr>
        <w:t>)</w:t>
      </w:r>
      <w:r w:rsidRPr="00A23E9E">
        <w:rPr>
          <w:rFonts w:ascii="Times New Roman" w:eastAsia="Times New Roman" w:hAnsi="Times New Roman"/>
          <w:sz w:val="24"/>
          <w:szCs w:val="24"/>
          <w:lang w:val="ru-RU" w:eastAsia="fr-BE"/>
        </w:rPr>
        <w:t xml:space="preserve"> </w:t>
      </w:r>
      <w:r w:rsidRPr="00A23E9E">
        <w:rPr>
          <w:rFonts w:ascii="Times New Roman" w:hAnsi="Times New Roman"/>
          <w:sz w:val="24"/>
          <w:szCs w:val="24"/>
          <w:lang w:val="ru-RU" w:eastAsia="nl-NL"/>
        </w:rPr>
        <w:t xml:space="preserve">в качестве </w:t>
      </w:r>
      <w:r w:rsidR="00A2469E">
        <w:rPr>
          <w:rFonts w:ascii="Times New Roman" w:hAnsi="Times New Roman"/>
          <w:sz w:val="24"/>
          <w:szCs w:val="24"/>
          <w:lang w:val="ru-RU" w:eastAsia="nl-NL"/>
        </w:rPr>
        <w:t>КТН.</w:t>
      </w:r>
      <w:r w:rsidRPr="00A23E9E">
        <w:rPr>
          <w:rFonts w:ascii="Times New Roman" w:hAnsi="Times New Roman"/>
          <w:sz w:val="24"/>
          <w:szCs w:val="24"/>
          <w:lang w:val="ru-RU" w:eastAsia="nl-NL"/>
        </w:rPr>
        <w:t xml:space="preserve"> </w:t>
      </w:r>
    </w:p>
    <w:p w:rsidR="00B20F45" w:rsidRPr="00A23E9E" w:rsidRDefault="00CF0F4E" w:rsidP="002755AC">
      <w:pPr>
        <w:spacing w:before="240" w:after="0"/>
        <w:jc w:val="both"/>
        <w:rPr>
          <w:rFonts w:ascii="Times New Roman" w:hAnsi="Times New Roman"/>
          <w:sz w:val="24"/>
          <w:szCs w:val="24"/>
          <w:lang w:val="ru-RU" w:eastAsia="nl-NL"/>
        </w:rPr>
      </w:pPr>
      <w:r>
        <w:rPr>
          <w:rFonts w:ascii="Times New Roman" w:hAnsi="Times New Roman"/>
          <w:sz w:val="24"/>
          <w:szCs w:val="24"/>
          <w:lang w:val="ru-RU" w:eastAsia="nl-NL"/>
        </w:rPr>
        <w:t>В Эстонии проверка</w:t>
      </w:r>
      <w:r w:rsidR="00B20F45" w:rsidRPr="00B20F45">
        <w:rPr>
          <w:rFonts w:ascii="Times New Roman" w:hAnsi="Times New Roman"/>
          <w:sz w:val="24"/>
          <w:szCs w:val="24"/>
          <w:lang w:val="ru-RU" w:eastAsia="nl-NL"/>
        </w:rPr>
        <w:t xml:space="preserve"> расходов будет </w:t>
      </w:r>
      <w:r w:rsidR="00B20F45">
        <w:rPr>
          <w:rFonts w:ascii="Times New Roman" w:hAnsi="Times New Roman"/>
          <w:sz w:val="24"/>
          <w:szCs w:val="24"/>
          <w:lang w:val="ru-RU" w:eastAsia="nl-NL"/>
        </w:rPr>
        <w:t>осуществляться консультантами</w:t>
      </w:r>
      <w:r>
        <w:rPr>
          <w:rFonts w:ascii="Times New Roman" w:hAnsi="Times New Roman"/>
          <w:sz w:val="24"/>
          <w:szCs w:val="24"/>
          <w:lang w:val="ru-RU" w:eastAsia="nl-NL"/>
        </w:rPr>
        <w:t xml:space="preserve"> отдела по надзору за программами</w:t>
      </w:r>
      <w:r w:rsidRPr="00792FEB">
        <w:rPr>
          <w:rFonts w:ascii="Times New Roman" w:hAnsi="Times New Roman"/>
          <w:sz w:val="24"/>
          <w:szCs w:val="24"/>
          <w:lang w:val="ru-RU" w:eastAsia="nl-NL"/>
        </w:rPr>
        <w:t xml:space="preserve"> ИНТЕРРЕГ</w:t>
      </w:r>
      <w:r w:rsidR="00B20F45" w:rsidRPr="00B20F45">
        <w:rPr>
          <w:rFonts w:ascii="Times New Roman" w:hAnsi="Times New Roman"/>
          <w:sz w:val="24"/>
          <w:szCs w:val="24"/>
          <w:lang w:val="ru-RU" w:eastAsia="nl-NL"/>
        </w:rPr>
        <w:t xml:space="preserve">, которые являются </w:t>
      </w:r>
      <w:r>
        <w:rPr>
          <w:rFonts w:ascii="Times New Roman" w:hAnsi="Times New Roman"/>
          <w:sz w:val="24"/>
          <w:szCs w:val="24"/>
          <w:lang w:val="ru-RU" w:eastAsia="nl-NL"/>
        </w:rPr>
        <w:t>государственными служащими</w:t>
      </w:r>
      <w:r w:rsidR="00B20F45" w:rsidRPr="00B20F45">
        <w:rPr>
          <w:rFonts w:ascii="Times New Roman" w:hAnsi="Times New Roman"/>
          <w:sz w:val="24"/>
          <w:szCs w:val="24"/>
          <w:lang w:val="ru-RU" w:eastAsia="nl-NL"/>
        </w:rPr>
        <w:t xml:space="preserve">. Независимость между </w:t>
      </w:r>
      <w:r>
        <w:rPr>
          <w:rFonts w:ascii="Times New Roman" w:hAnsi="Times New Roman"/>
          <w:sz w:val="24"/>
          <w:szCs w:val="24"/>
          <w:lang w:val="ru-RU" w:eastAsia="nl-NL"/>
        </w:rPr>
        <w:t>государственными служащими</w:t>
      </w:r>
      <w:r w:rsidRPr="00B20F45">
        <w:rPr>
          <w:rFonts w:ascii="Times New Roman" w:hAnsi="Times New Roman"/>
          <w:sz w:val="24"/>
          <w:szCs w:val="24"/>
          <w:lang w:val="ru-RU" w:eastAsia="nl-NL"/>
        </w:rPr>
        <w:t xml:space="preserve"> </w:t>
      </w:r>
      <w:r w:rsidR="00B20F45" w:rsidRPr="00B20F45">
        <w:rPr>
          <w:rFonts w:ascii="Times New Roman" w:hAnsi="Times New Roman"/>
          <w:sz w:val="24"/>
          <w:szCs w:val="24"/>
          <w:lang w:val="ru-RU" w:eastAsia="nl-NL"/>
        </w:rPr>
        <w:t xml:space="preserve">и </w:t>
      </w:r>
      <w:r w:rsidR="00B20F45">
        <w:rPr>
          <w:rFonts w:ascii="Times New Roman" w:hAnsi="Times New Roman"/>
          <w:sz w:val="24"/>
          <w:szCs w:val="24"/>
          <w:lang w:val="ru-RU" w:eastAsia="nl-NL"/>
        </w:rPr>
        <w:t>КТН</w:t>
      </w:r>
      <w:r w:rsidR="00B20F45" w:rsidRPr="00B20F45">
        <w:rPr>
          <w:rFonts w:ascii="Times New Roman" w:hAnsi="Times New Roman"/>
          <w:sz w:val="24"/>
          <w:szCs w:val="24"/>
          <w:lang w:val="ru-RU" w:eastAsia="nl-NL"/>
        </w:rPr>
        <w:t xml:space="preserve"> будет обеспечиваться на функциональном уровне</w:t>
      </w:r>
      <w:r>
        <w:rPr>
          <w:rFonts w:ascii="Times New Roman" w:hAnsi="Times New Roman"/>
          <w:sz w:val="24"/>
          <w:szCs w:val="24"/>
          <w:lang w:val="ru-RU" w:eastAsia="nl-NL"/>
        </w:rPr>
        <w:t>, что будет детально закреплено</w:t>
      </w:r>
      <w:r w:rsidR="00B20F45" w:rsidRPr="00B20F45">
        <w:rPr>
          <w:rFonts w:ascii="Times New Roman" w:hAnsi="Times New Roman"/>
          <w:sz w:val="24"/>
          <w:szCs w:val="24"/>
          <w:lang w:val="ru-RU" w:eastAsia="nl-NL"/>
        </w:rPr>
        <w:t xml:space="preserve"> в </w:t>
      </w:r>
      <w:r w:rsidR="006E5E26">
        <w:rPr>
          <w:rFonts w:ascii="Times New Roman" w:hAnsi="Times New Roman"/>
          <w:sz w:val="24"/>
          <w:szCs w:val="24"/>
          <w:lang w:val="ru-RU" w:eastAsia="nl-NL"/>
        </w:rPr>
        <w:t>должностных инструкциях</w:t>
      </w:r>
      <w:r>
        <w:rPr>
          <w:rFonts w:ascii="Times New Roman" w:hAnsi="Times New Roman"/>
          <w:sz w:val="24"/>
          <w:szCs w:val="24"/>
          <w:lang w:val="ru-RU" w:eastAsia="nl-NL"/>
        </w:rPr>
        <w:t xml:space="preserve"> </w:t>
      </w:r>
      <w:r w:rsidR="006E5E26">
        <w:rPr>
          <w:rFonts w:ascii="Times New Roman" w:hAnsi="Times New Roman"/>
          <w:sz w:val="24"/>
          <w:szCs w:val="24"/>
          <w:lang w:val="ru-RU" w:eastAsia="nl-NL"/>
        </w:rPr>
        <w:t xml:space="preserve">и </w:t>
      </w:r>
      <w:r>
        <w:rPr>
          <w:rFonts w:ascii="Times New Roman" w:hAnsi="Times New Roman"/>
          <w:sz w:val="24"/>
          <w:szCs w:val="24"/>
          <w:lang w:val="ru-RU" w:eastAsia="nl-NL"/>
        </w:rPr>
        <w:t>г</w:t>
      </w:r>
      <w:r w:rsidR="00B20F45">
        <w:rPr>
          <w:rFonts w:ascii="Times New Roman" w:hAnsi="Times New Roman"/>
          <w:sz w:val="24"/>
          <w:szCs w:val="24"/>
          <w:lang w:val="ru-RU" w:eastAsia="nl-NL"/>
        </w:rPr>
        <w:t>лавы отдела и консультант</w:t>
      </w:r>
      <w:r w:rsidR="006E5E26">
        <w:rPr>
          <w:rFonts w:ascii="Times New Roman" w:hAnsi="Times New Roman"/>
          <w:sz w:val="24"/>
          <w:szCs w:val="24"/>
          <w:lang w:val="ru-RU" w:eastAsia="nl-NL"/>
        </w:rPr>
        <w:t>ов</w:t>
      </w:r>
      <w:r w:rsidR="0073207F">
        <w:rPr>
          <w:rFonts w:ascii="Times New Roman" w:hAnsi="Times New Roman"/>
          <w:sz w:val="24"/>
          <w:szCs w:val="24"/>
          <w:lang w:val="ru-RU" w:eastAsia="nl-NL"/>
        </w:rPr>
        <w:t>.</w:t>
      </w:r>
    </w:p>
    <w:p w:rsidR="00A23E9E" w:rsidRPr="00A23E9E" w:rsidRDefault="006E5E26" w:rsidP="002755AC">
      <w:pPr>
        <w:spacing w:before="240"/>
        <w:jc w:val="both"/>
        <w:rPr>
          <w:rFonts w:ascii="Times New Roman" w:hAnsi="Times New Roman"/>
          <w:sz w:val="24"/>
          <w:szCs w:val="24"/>
          <w:lang w:val="ru-RU" w:eastAsia="nl-NL"/>
        </w:rPr>
      </w:pPr>
      <w:proofErr w:type="gramStart"/>
      <w:r>
        <w:rPr>
          <w:rFonts w:ascii="Times New Roman" w:hAnsi="Times New Roman"/>
          <w:sz w:val="24"/>
          <w:lang w:val="ru-RU"/>
        </w:rPr>
        <w:t xml:space="preserve">Основной задачей </w:t>
      </w:r>
      <w:r w:rsidR="00FB1ADC">
        <w:rPr>
          <w:rFonts w:ascii="Times New Roman" w:hAnsi="Times New Roman"/>
          <w:sz w:val="24"/>
          <w:lang w:val="ru-RU"/>
        </w:rPr>
        <w:t>КТН в</w:t>
      </w:r>
      <w:r w:rsidR="00A23E9E" w:rsidRPr="00A23E9E">
        <w:rPr>
          <w:rFonts w:ascii="Times New Roman" w:hAnsi="Times New Roman"/>
          <w:sz w:val="24"/>
        </w:rPr>
        <w:t xml:space="preserve"> Российской Федерации </w:t>
      </w:r>
      <w:r>
        <w:rPr>
          <w:rFonts w:ascii="Times New Roman" w:hAnsi="Times New Roman"/>
          <w:sz w:val="24"/>
          <w:lang w:val="ru-RU"/>
        </w:rPr>
        <w:t>будет</w:t>
      </w:r>
      <w:r w:rsidR="00FB1ADC">
        <w:rPr>
          <w:rFonts w:ascii="Times New Roman" w:hAnsi="Times New Roman"/>
          <w:sz w:val="24"/>
          <w:lang w:val="ru-RU"/>
        </w:rPr>
        <w:t xml:space="preserve"> </w:t>
      </w:r>
      <w:r>
        <w:rPr>
          <w:rFonts w:ascii="Times New Roman" w:hAnsi="Times New Roman"/>
          <w:sz w:val="24"/>
        </w:rPr>
        <w:t>оказ</w:t>
      </w:r>
      <w:proofErr w:type="spellStart"/>
      <w:r>
        <w:rPr>
          <w:rFonts w:ascii="Times New Roman" w:hAnsi="Times New Roman"/>
          <w:sz w:val="24"/>
          <w:lang w:val="ru-RU"/>
        </w:rPr>
        <w:t>ание</w:t>
      </w:r>
      <w:proofErr w:type="spellEnd"/>
      <w:r>
        <w:rPr>
          <w:rFonts w:ascii="Times New Roman" w:hAnsi="Times New Roman"/>
          <w:sz w:val="24"/>
          <w:lang w:val="ru-RU"/>
        </w:rPr>
        <w:t xml:space="preserve"> УО</w:t>
      </w:r>
      <w:r w:rsidR="00FB1ADC" w:rsidRPr="00A23E9E">
        <w:rPr>
          <w:rFonts w:ascii="Times New Roman" w:hAnsi="Times New Roman"/>
          <w:sz w:val="24"/>
        </w:rPr>
        <w:t xml:space="preserve"> </w:t>
      </w:r>
      <w:r>
        <w:rPr>
          <w:rFonts w:ascii="Times New Roman" w:hAnsi="Times New Roman"/>
          <w:sz w:val="24"/>
        </w:rPr>
        <w:t>помощ</w:t>
      </w:r>
      <w:r>
        <w:rPr>
          <w:rFonts w:ascii="Times New Roman" w:hAnsi="Times New Roman"/>
          <w:sz w:val="24"/>
          <w:lang w:val="ru-RU"/>
        </w:rPr>
        <w:t>и</w:t>
      </w:r>
      <w:r w:rsidR="00A23E9E" w:rsidRPr="00A23E9E">
        <w:rPr>
          <w:rFonts w:ascii="Times New Roman" w:hAnsi="Times New Roman"/>
          <w:sz w:val="24"/>
        </w:rPr>
        <w:t xml:space="preserve"> в проведении проверок на территории Российской Федерации, предоставляя информацию и разъяснения по национальным правил</w:t>
      </w:r>
      <w:r w:rsidR="00547F4E">
        <w:rPr>
          <w:rFonts w:ascii="Times New Roman" w:hAnsi="Times New Roman"/>
          <w:sz w:val="24"/>
        </w:rPr>
        <w:t xml:space="preserve">ам, </w:t>
      </w:r>
      <w:r w:rsidR="00547F4E">
        <w:rPr>
          <w:rFonts w:ascii="Times New Roman" w:hAnsi="Times New Roman"/>
          <w:sz w:val="24"/>
          <w:lang w:val="ru-RU"/>
        </w:rPr>
        <w:t>которые могут потребоваться при</w:t>
      </w:r>
      <w:r w:rsidR="00547F4E">
        <w:rPr>
          <w:rFonts w:ascii="Times New Roman" w:hAnsi="Times New Roman"/>
          <w:sz w:val="24"/>
        </w:rPr>
        <w:t xml:space="preserve"> проведени</w:t>
      </w:r>
      <w:r w:rsidR="00547F4E">
        <w:rPr>
          <w:rFonts w:ascii="Times New Roman" w:hAnsi="Times New Roman"/>
          <w:sz w:val="24"/>
          <w:lang w:val="ru-RU"/>
        </w:rPr>
        <w:t>и</w:t>
      </w:r>
      <w:r w:rsidR="00547F4E">
        <w:rPr>
          <w:rFonts w:ascii="Times New Roman" w:hAnsi="Times New Roman"/>
          <w:sz w:val="24"/>
        </w:rPr>
        <w:t xml:space="preserve"> аудита или дополнительны</w:t>
      </w:r>
      <w:r w:rsidR="00547F4E">
        <w:rPr>
          <w:rFonts w:ascii="Times New Roman" w:hAnsi="Times New Roman"/>
          <w:sz w:val="24"/>
          <w:lang w:val="ru-RU"/>
        </w:rPr>
        <w:t>х</w:t>
      </w:r>
      <w:r w:rsidR="00547F4E">
        <w:rPr>
          <w:rFonts w:ascii="Times New Roman" w:hAnsi="Times New Roman"/>
          <w:sz w:val="24"/>
        </w:rPr>
        <w:t xml:space="preserve"> провер</w:t>
      </w:r>
      <w:r w:rsidR="00547F4E">
        <w:rPr>
          <w:rFonts w:ascii="Times New Roman" w:hAnsi="Times New Roman"/>
          <w:sz w:val="24"/>
          <w:lang w:val="ru-RU"/>
        </w:rPr>
        <w:t>о</w:t>
      </w:r>
      <w:r w:rsidR="00547F4E">
        <w:rPr>
          <w:rFonts w:ascii="Times New Roman" w:hAnsi="Times New Roman"/>
          <w:sz w:val="24"/>
        </w:rPr>
        <w:t>к</w:t>
      </w:r>
      <w:r w:rsidR="00A23E9E" w:rsidRPr="00A23E9E">
        <w:rPr>
          <w:rFonts w:ascii="Times New Roman" w:hAnsi="Times New Roman"/>
          <w:sz w:val="24"/>
        </w:rPr>
        <w:t xml:space="preserve"> проектов, помогая УО организовывать тренинги для аудиторов проекто</w:t>
      </w:r>
      <w:r w:rsidR="00547F4E">
        <w:rPr>
          <w:rFonts w:ascii="Times New Roman" w:hAnsi="Times New Roman"/>
          <w:sz w:val="24"/>
        </w:rPr>
        <w:t xml:space="preserve">в, если это необходимо, </w:t>
      </w:r>
      <w:r w:rsidR="00547F4E">
        <w:rPr>
          <w:rFonts w:ascii="Times New Roman" w:hAnsi="Times New Roman"/>
          <w:sz w:val="24"/>
          <w:lang w:val="ru-RU"/>
        </w:rPr>
        <w:t>КТН</w:t>
      </w:r>
      <w:r w:rsidR="00547F4E">
        <w:rPr>
          <w:rFonts w:ascii="Times New Roman" w:hAnsi="Times New Roman"/>
          <w:sz w:val="24"/>
        </w:rPr>
        <w:t xml:space="preserve"> долж</w:t>
      </w:r>
      <w:r w:rsidR="00547F4E">
        <w:rPr>
          <w:rFonts w:ascii="Times New Roman" w:hAnsi="Times New Roman"/>
          <w:sz w:val="24"/>
          <w:lang w:val="ru-RU"/>
        </w:rPr>
        <w:t>на</w:t>
      </w:r>
      <w:r w:rsidR="00A23E9E" w:rsidRPr="00A23E9E">
        <w:rPr>
          <w:rFonts w:ascii="Times New Roman" w:hAnsi="Times New Roman"/>
          <w:sz w:val="24"/>
        </w:rPr>
        <w:t xml:space="preserve"> получать информацию от УО о качестве проведённых проверок расходов.</w:t>
      </w:r>
      <w:proofErr w:type="gramEnd"/>
      <w:r w:rsidR="00A23E9E" w:rsidRPr="00A23E9E">
        <w:rPr>
          <w:rFonts w:ascii="Times New Roman" w:hAnsi="Times New Roman"/>
          <w:sz w:val="24"/>
        </w:rPr>
        <w:t xml:space="preserve"> Решение о возможном расширении круга задач может быть принято на более позднем этапе реализации Программы</w:t>
      </w:r>
      <w:r w:rsidR="00FB1ADC">
        <w:rPr>
          <w:rFonts w:ascii="Times New Roman" w:hAnsi="Times New Roman"/>
          <w:sz w:val="24"/>
          <w:lang w:val="ru-RU"/>
        </w:rPr>
        <w:t xml:space="preserve">, </w:t>
      </w:r>
      <w:r w:rsidR="00547F4E">
        <w:rPr>
          <w:rFonts w:ascii="Times New Roman" w:hAnsi="Times New Roman"/>
          <w:sz w:val="24"/>
          <w:lang w:val="ru-RU"/>
        </w:rPr>
        <w:t>это будет определено</w:t>
      </w:r>
      <w:r w:rsidR="00FB1ADC" w:rsidRPr="00FB1ADC">
        <w:rPr>
          <w:rFonts w:ascii="Times New Roman" w:hAnsi="Times New Roman"/>
          <w:sz w:val="24"/>
          <w:lang w:val="ru-RU"/>
        </w:rPr>
        <w:t xml:space="preserve"> в описании системы управления и контроля.</w:t>
      </w:r>
    </w:p>
    <w:p w:rsidR="007F6D1E" w:rsidRPr="007F6D1E" w:rsidRDefault="007F6D1E" w:rsidP="00FF65DC">
      <w:pPr>
        <w:spacing w:before="100" w:beforeAutospacing="1" w:after="100" w:afterAutospacing="1"/>
        <w:jc w:val="both"/>
        <w:rPr>
          <w:rFonts w:ascii="Times New Roman" w:eastAsia="Times New Roman" w:hAnsi="Times New Roman"/>
          <w:sz w:val="24"/>
          <w:szCs w:val="24"/>
          <w:lang w:val="ru-RU" w:eastAsia="ru-RU"/>
        </w:rPr>
      </w:pPr>
      <w:r w:rsidRPr="007F6D1E">
        <w:rPr>
          <w:rFonts w:ascii="Times New Roman" w:eastAsia="Times New Roman" w:hAnsi="Times New Roman"/>
          <w:sz w:val="24"/>
          <w:szCs w:val="24"/>
          <w:lang w:val="ru-RU" w:eastAsia="ru-RU"/>
        </w:rPr>
        <w:t xml:space="preserve">Подробное описание обязанностей и ответственности </w:t>
      </w:r>
      <w:r>
        <w:rPr>
          <w:rFonts w:ascii="Times New Roman" w:eastAsia="Times New Roman" w:hAnsi="Times New Roman"/>
          <w:sz w:val="24"/>
          <w:szCs w:val="24"/>
          <w:lang w:val="ru-RU" w:eastAsia="ru-RU"/>
        </w:rPr>
        <w:t>КТН</w:t>
      </w:r>
      <w:r w:rsidRPr="007F6D1E">
        <w:rPr>
          <w:rFonts w:ascii="Times New Roman" w:eastAsia="Times New Roman" w:hAnsi="Times New Roman"/>
          <w:sz w:val="24"/>
          <w:szCs w:val="24"/>
          <w:lang w:val="ru-RU" w:eastAsia="ru-RU"/>
        </w:rPr>
        <w:t xml:space="preserve"> и должностны</w:t>
      </w:r>
      <w:r>
        <w:rPr>
          <w:rFonts w:ascii="Times New Roman" w:eastAsia="Times New Roman" w:hAnsi="Times New Roman"/>
          <w:sz w:val="24"/>
          <w:szCs w:val="24"/>
          <w:lang w:val="ru-RU" w:eastAsia="ru-RU"/>
        </w:rPr>
        <w:t>х лиц должны быть определены в «</w:t>
      </w:r>
      <w:r w:rsidRPr="007F6D1E">
        <w:rPr>
          <w:rFonts w:ascii="Times New Roman" w:eastAsia="Times New Roman" w:hAnsi="Times New Roman"/>
          <w:sz w:val="24"/>
          <w:szCs w:val="24"/>
          <w:lang w:val="ru-RU" w:eastAsia="ru-RU"/>
        </w:rPr>
        <w:t>Описан</w:t>
      </w:r>
      <w:r w:rsidR="00547F4E">
        <w:rPr>
          <w:rFonts w:ascii="Times New Roman" w:eastAsia="Times New Roman" w:hAnsi="Times New Roman"/>
          <w:sz w:val="24"/>
          <w:szCs w:val="24"/>
          <w:lang w:val="ru-RU" w:eastAsia="ru-RU"/>
        </w:rPr>
        <w:t>ии</w:t>
      </w:r>
      <w:r>
        <w:rPr>
          <w:rFonts w:ascii="Times New Roman" w:eastAsia="Times New Roman" w:hAnsi="Times New Roman"/>
          <w:sz w:val="24"/>
          <w:szCs w:val="24"/>
          <w:lang w:val="ru-RU" w:eastAsia="ru-RU"/>
        </w:rPr>
        <w:t xml:space="preserve"> систем управления и контроля»</w:t>
      </w:r>
      <w:r w:rsidR="001203AF">
        <w:rPr>
          <w:rFonts w:ascii="Times New Roman" w:eastAsia="Times New Roman" w:hAnsi="Times New Roman"/>
          <w:sz w:val="24"/>
          <w:szCs w:val="24"/>
          <w:lang w:val="ru-RU" w:eastAsia="ru-RU"/>
        </w:rPr>
        <w:t xml:space="preserve"> и в должностных инструкциях.</w:t>
      </w:r>
    </w:p>
    <w:p w:rsidR="00A23E9E" w:rsidRPr="00E15672"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Последующие детали в отношении зон ответственности и задач, стоящих перед Национальными органами и Контактными точками по надзору, будут определены в по</w:t>
      </w:r>
      <w:r w:rsidR="00547F4E">
        <w:rPr>
          <w:rFonts w:ascii="Times New Roman" w:hAnsi="Times New Roman"/>
          <w:sz w:val="24"/>
          <w:szCs w:val="24"/>
          <w:lang w:val="ru-RU" w:eastAsia="nl-NL"/>
        </w:rPr>
        <w:t>лном описании систем управления</w:t>
      </w:r>
      <w:r w:rsidRPr="00A23E9E">
        <w:rPr>
          <w:rFonts w:ascii="Times New Roman" w:hAnsi="Times New Roman"/>
          <w:sz w:val="24"/>
          <w:szCs w:val="24"/>
          <w:lang w:val="ru-RU" w:eastAsia="nl-NL"/>
        </w:rPr>
        <w:t xml:space="preserve"> и контроля Программы на базе требовани</w:t>
      </w:r>
      <w:r w:rsidR="008F4E07">
        <w:rPr>
          <w:rFonts w:ascii="Times New Roman" w:hAnsi="Times New Roman"/>
          <w:sz w:val="24"/>
          <w:szCs w:val="24"/>
          <w:lang w:val="ru-RU" w:eastAsia="nl-NL"/>
        </w:rPr>
        <w:t>й Регламента № 897/2014</w:t>
      </w:r>
      <w:r w:rsidRPr="00A23E9E">
        <w:rPr>
          <w:rFonts w:ascii="Times New Roman" w:hAnsi="Times New Roman"/>
          <w:sz w:val="24"/>
          <w:szCs w:val="24"/>
          <w:lang w:val="ru-RU" w:eastAsia="nl-NL"/>
        </w:rPr>
        <w:t>, а именно Статей 31 и 32, и Финансового соглашения.</w:t>
      </w:r>
      <w:r w:rsidR="008D257E" w:rsidRPr="00E15672">
        <w:rPr>
          <w:rFonts w:ascii="Times New Roman" w:hAnsi="Times New Roman"/>
          <w:sz w:val="24"/>
          <w:szCs w:val="24"/>
          <w:lang w:val="ru-RU" w:eastAsia="nl-NL"/>
        </w:rPr>
        <w:br/>
      </w:r>
    </w:p>
    <w:p w:rsidR="00A23E9E" w:rsidRPr="00A23E9E" w:rsidRDefault="00A23E9E" w:rsidP="00AF2D02">
      <w:pPr>
        <w:pStyle w:val="3"/>
        <w:rPr>
          <w:lang w:eastAsia="nl-NL"/>
        </w:rPr>
      </w:pPr>
      <w:bookmarkStart w:id="130" w:name="_Toc408925343"/>
      <w:bookmarkStart w:id="131" w:name="_Toc400702691"/>
      <w:bookmarkStart w:id="132" w:name="_Toc409972716"/>
      <w:bookmarkStart w:id="133" w:name="_Toc440888644"/>
      <w:bookmarkStart w:id="134" w:name="_Toc451330056"/>
      <w:r w:rsidRPr="00A23E9E">
        <w:rPr>
          <w:lang w:eastAsia="nl-NL"/>
        </w:rPr>
        <w:lastRenderedPageBreak/>
        <w:t xml:space="preserve">Процедура формирования Совместного технического секретариата, </w:t>
      </w:r>
      <w:r w:rsidR="001203AF">
        <w:rPr>
          <w:lang w:eastAsia="nl-NL"/>
        </w:rPr>
        <w:t>бранч-офисов</w:t>
      </w:r>
      <w:r w:rsidR="001203AF" w:rsidRPr="00A23E9E">
        <w:rPr>
          <w:lang w:eastAsia="nl-NL"/>
        </w:rPr>
        <w:t xml:space="preserve"> </w:t>
      </w:r>
      <w:r w:rsidRPr="00A23E9E">
        <w:rPr>
          <w:lang w:eastAsia="nl-NL"/>
        </w:rPr>
        <w:t>и их задач</w:t>
      </w:r>
      <w:bookmarkEnd w:id="130"/>
      <w:bookmarkEnd w:id="131"/>
      <w:bookmarkEnd w:id="132"/>
      <w:r w:rsidRPr="00A23E9E">
        <w:rPr>
          <w:lang w:eastAsia="nl-NL"/>
        </w:rPr>
        <w:t>и</w:t>
      </w:r>
      <w:bookmarkEnd w:id="133"/>
      <w:bookmarkEnd w:id="134"/>
    </w:p>
    <w:p w:rsidR="00A23E9E" w:rsidRPr="00A23E9E" w:rsidRDefault="00A23E9E" w:rsidP="002755AC">
      <w:pPr>
        <w:spacing w:after="0"/>
        <w:jc w:val="both"/>
        <w:rPr>
          <w:rFonts w:ascii="Times New Roman" w:hAnsi="Times New Roman"/>
          <w:b/>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Страны-участницы принимают решение о формировании Совместного технического секретариата (далее СТС) с целью выполнения конкретных задач, определяемых УО. СТС имеет ограниченный мандат на деятельность в качестве уполномоченного органа Программы до проведения пер</w:t>
      </w:r>
      <w:r w:rsidR="00573570">
        <w:rPr>
          <w:rFonts w:ascii="Times New Roman" w:hAnsi="Times New Roman"/>
          <w:sz w:val="24"/>
          <w:szCs w:val="24"/>
          <w:lang w:val="ru-RU" w:eastAsia="nl-NL"/>
        </w:rPr>
        <w:t>вого заседания СМК. СТС наделяется</w:t>
      </w:r>
      <w:r w:rsidRPr="00A23E9E">
        <w:rPr>
          <w:rFonts w:ascii="Times New Roman" w:hAnsi="Times New Roman"/>
          <w:sz w:val="24"/>
          <w:szCs w:val="24"/>
          <w:lang w:val="ru-RU" w:eastAsia="nl-NL"/>
        </w:rPr>
        <w:t xml:space="preserve"> все</w:t>
      </w:r>
      <w:r w:rsidR="00573570">
        <w:rPr>
          <w:rFonts w:ascii="Times New Roman" w:hAnsi="Times New Roman"/>
          <w:sz w:val="24"/>
          <w:szCs w:val="24"/>
          <w:lang w:val="ru-RU" w:eastAsia="nl-NL"/>
        </w:rPr>
        <w:t>ми</w:t>
      </w:r>
      <w:r w:rsidRPr="00A23E9E">
        <w:rPr>
          <w:rFonts w:ascii="Times New Roman" w:hAnsi="Times New Roman"/>
          <w:sz w:val="24"/>
          <w:szCs w:val="24"/>
          <w:lang w:val="ru-RU" w:eastAsia="nl-NL"/>
        </w:rPr>
        <w:t xml:space="preserve"> полномочия</w:t>
      </w:r>
      <w:r w:rsidR="00573570">
        <w:rPr>
          <w:rFonts w:ascii="Times New Roman" w:hAnsi="Times New Roman"/>
          <w:sz w:val="24"/>
          <w:szCs w:val="24"/>
          <w:lang w:val="ru-RU" w:eastAsia="nl-NL"/>
        </w:rPr>
        <w:t>ми  решением</w:t>
      </w:r>
      <w:r w:rsidRPr="00A23E9E">
        <w:rPr>
          <w:rFonts w:ascii="Times New Roman" w:hAnsi="Times New Roman"/>
          <w:sz w:val="24"/>
          <w:szCs w:val="24"/>
          <w:lang w:val="ru-RU" w:eastAsia="nl-NL"/>
        </w:rPr>
        <w:t xml:space="preserve"> СМК. СМК принимает регламенты СТС. Регламенты СТС также конкретизируют задачи представительств. СТС оказывает поддержку УО и СМК в выполнении их соответствующих функций. В частности, он информирует потенциальных бенефициаров  о финансовых возможностях в рамках Программы и оказывает помощь бенефициарам в реализации проектов.</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УО формирует СТС. Го</w:t>
      </w:r>
      <w:r w:rsidR="00573570">
        <w:rPr>
          <w:rFonts w:ascii="Times New Roman" w:hAnsi="Times New Roman"/>
          <w:sz w:val="24"/>
          <w:szCs w:val="24"/>
          <w:lang w:val="ru-RU" w:eastAsia="nl-NL"/>
        </w:rPr>
        <w:t>ловной офис СТС будет располага</w:t>
      </w:r>
      <w:r w:rsidRPr="00A23E9E">
        <w:rPr>
          <w:rFonts w:ascii="Times New Roman" w:hAnsi="Times New Roman"/>
          <w:sz w:val="24"/>
          <w:szCs w:val="24"/>
          <w:lang w:val="ru-RU" w:eastAsia="nl-NL"/>
        </w:rPr>
        <w:t>т</w:t>
      </w:r>
      <w:r w:rsidR="00573570">
        <w:rPr>
          <w:rFonts w:ascii="Times New Roman" w:hAnsi="Times New Roman"/>
          <w:sz w:val="24"/>
          <w:szCs w:val="24"/>
          <w:lang w:val="ru-RU" w:eastAsia="nl-NL"/>
        </w:rPr>
        <w:t>ь</w:t>
      </w:r>
      <w:r w:rsidRPr="00A23E9E">
        <w:rPr>
          <w:rFonts w:ascii="Times New Roman" w:hAnsi="Times New Roman"/>
          <w:sz w:val="24"/>
          <w:szCs w:val="24"/>
          <w:lang w:val="ru-RU" w:eastAsia="nl-NL"/>
        </w:rPr>
        <w:t xml:space="preserve">ся в </w:t>
      </w:r>
      <w:r w:rsidR="00573570">
        <w:rPr>
          <w:rFonts w:ascii="Times New Roman" w:hAnsi="Times New Roman"/>
          <w:sz w:val="24"/>
          <w:szCs w:val="24"/>
          <w:lang w:val="ru-RU" w:eastAsia="nl-NL"/>
        </w:rPr>
        <w:t xml:space="preserve">г. </w:t>
      </w:r>
      <w:r w:rsidRPr="00A23E9E">
        <w:rPr>
          <w:rFonts w:ascii="Times New Roman" w:hAnsi="Times New Roman"/>
          <w:sz w:val="24"/>
          <w:szCs w:val="24"/>
          <w:lang w:val="ru-RU" w:eastAsia="nl-NL"/>
        </w:rPr>
        <w:t>Тарт</w:t>
      </w:r>
      <w:r w:rsidR="008F4E07">
        <w:rPr>
          <w:rFonts w:ascii="Times New Roman" w:hAnsi="Times New Roman"/>
          <w:sz w:val="24"/>
          <w:szCs w:val="24"/>
          <w:lang w:val="ru-RU" w:eastAsia="nl-NL"/>
        </w:rPr>
        <w:t>у, Республика Эстония, в</w:t>
      </w:r>
      <w:r w:rsidRPr="00A23E9E">
        <w:rPr>
          <w:rFonts w:ascii="Times New Roman" w:hAnsi="Times New Roman"/>
          <w:sz w:val="24"/>
          <w:szCs w:val="24"/>
          <w:lang w:val="ru-RU" w:eastAsia="nl-NL"/>
        </w:rPr>
        <w:t xml:space="preserve"> </w:t>
      </w:r>
      <w:r w:rsidRPr="00A23E9E">
        <w:rPr>
          <w:rFonts w:ascii="Times New Roman" w:hAnsi="Times New Roman"/>
          <w:sz w:val="24"/>
          <w:szCs w:val="24"/>
          <w:lang w:val="en-US" w:eastAsia="nl-NL"/>
        </w:rPr>
        <w:t>EAS</w:t>
      </w:r>
      <w:r w:rsidRPr="00A23E9E">
        <w:rPr>
          <w:rFonts w:ascii="Times New Roman" w:hAnsi="Times New Roman"/>
          <w:sz w:val="24"/>
          <w:szCs w:val="24"/>
          <w:lang w:val="ru-RU" w:eastAsia="nl-NL"/>
        </w:rPr>
        <w:t>. Детальное определение задач и зон ответственности</w:t>
      </w:r>
      <w:r w:rsidR="00573570">
        <w:rPr>
          <w:rFonts w:ascii="Times New Roman" w:hAnsi="Times New Roman"/>
          <w:sz w:val="24"/>
          <w:szCs w:val="24"/>
          <w:lang w:val="ru-RU" w:eastAsia="nl-NL"/>
        </w:rPr>
        <w:t xml:space="preserve"> СТС, регламенты по контролю и полномочия</w:t>
      </w:r>
      <w:r w:rsidRPr="00A23E9E">
        <w:rPr>
          <w:rFonts w:ascii="Times New Roman" w:hAnsi="Times New Roman"/>
          <w:sz w:val="24"/>
          <w:szCs w:val="24"/>
          <w:lang w:val="ru-RU" w:eastAsia="nl-NL"/>
        </w:rPr>
        <w:t xml:space="preserve"> на выпуск инструкций для СТС определяются в административном договоре между Министерством </w:t>
      </w:r>
      <w:r w:rsidR="001203AF">
        <w:rPr>
          <w:rFonts w:ascii="Times New Roman" w:hAnsi="Times New Roman"/>
          <w:sz w:val="24"/>
          <w:szCs w:val="24"/>
          <w:lang w:val="ru-RU" w:eastAsia="nl-NL"/>
        </w:rPr>
        <w:t>Финансов</w:t>
      </w:r>
      <w:r w:rsidRPr="00A23E9E">
        <w:rPr>
          <w:rFonts w:ascii="Times New Roman" w:hAnsi="Times New Roman"/>
          <w:sz w:val="24"/>
          <w:szCs w:val="24"/>
          <w:lang w:val="ru-RU" w:eastAsia="nl-NL"/>
        </w:rPr>
        <w:t xml:space="preserve">, выступающим в роли УО, и </w:t>
      </w:r>
      <w:r w:rsidRPr="00A23E9E">
        <w:rPr>
          <w:rFonts w:ascii="Times New Roman" w:hAnsi="Times New Roman"/>
          <w:sz w:val="24"/>
          <w:szCs w:val="24"/>
          <w:lang w:val="en-GB" w:eastAsia="nl-NL"/>
        </w:rPr>
        <w:t>EAS</w:t>
      </w:r>
      <w:r w:rsidRPr="00A23E9E">
        <w:rPr>
          <w:rFonts w:ascii="Times New Roman" w:hAnsi="Times New Roman"/>
          <w:sz w:val="24"/>
          <w:szCs w:val="24"/>
          <w:lang w:val="ru-RU" w:eastAsia="nl-NL"/>
        </w:rPr>
        <w:t>.</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rPr>
      </w:pPr>
      <w:r w:rsidRPr="00A23E9E">
        <w:rPr>
          <w:rFonts w:ascii="Times New Roman" w:hAnsi="Times New Roman"/>
          <w:sz w:val="24"/>
          <w:szCs w:val="24"/>
          <w:lang w:val="ru-RU"/>
        </w:rPr>
        <w:t>СТС несет ответственнос</w:t>
      </w:r>
      <w:r w:rsidR="008F4E07">
        <w:rPr>
          <w:rFonts w:ascii="Times New Roman" w:hAnsi="Times New Roman"/>
          <w:sz w:val="24"/>
          <w:szCs w:val="24"/>
          <w:lang w:val="ru-RU"/>
        </w:rPr>
        <w:t>ть за выполнение функц</w:t>
      </w:r>
      <w:r w:rsidR="00FF65DC">
        <w:rPr>
          <w:rFonts w:ascii="Times New Roman" w:hAnsi="Times New Roman"/>
          <w:sz w:val="24"/>
          <w:szCs w:val="24"/>
          <w:lang w:val="ru-RU"/>
        </w:rPr>
        <w:t>ий, порученных ему Управляющим о</w:t>
      </w:r>
      <w:r w:rsidR="008F4E07">
        <w:rPr>
          <w:rFonts w:ascii="Times New Roman" w:hAnsi="Times New Roman"/>
          <w:sz w:val="24"/>
          <w:szCs w:val="24"/>
          <w:lang w:val="ru-RU"/>
        </w:rPr>
        <w:t>рганом</w:t>
      </w:r>
      <w:r w:rsidR="00111B04">
        <w:rPr>
          <w:rFonts w:ascii="Times New Roman" w:hAnsi="Times New Roman"/>
          <w:sz w:val="24"/>
          <w:szCs w:val="24"/>
          <w:lang w:val="ru-RU"/>
        </w:rPr>
        <w:t xml:space="preserve"> в соответствии с правилами реализации ПС</w:t>
      </w:r>
      <w:r w:rsidRPr="00A23E9E">
        <w:rPr>
          <w:rFonts w:ascii="Times New Roman" w:hAnsi="Times New Roman"/>
          <w:sz w:val="24"/>
          <w:szCs w:val="24"/>
          <w:lang w:val="ru-RU"/>
        </w:rPr>
        <w:t>. Функции  СТС (определение функций СТС обсуждается и утверждается во</w:t>
      </w:r>
      <w:r w:rsidR="0027643C">
        <w:rPr>
          <w:rFonts w:ascii="Times New Roman" w:hAnsi="Times New Roman"/>
          <w:sz w:val="24"/>
          <w:szCs w:val="24"/>
          <w:lang w:val="ru-RU"/>
        </w:rPr>
        <w:t xml:space="preserve"> время первого заседания СМК</w:t>
      </w:r>
      <w:r w:rsidRPr="00A23E9E">
        <w:rPr>
          <w:rFonts w:ascii="Times New Roman" w:hAnsi="Times New Roman"/>
          <w:sz w:val="24"/>
          <w:szCs w:val="24"/>
          <w:lang w:val="ru-RU"/>
        </w:rPr>
        <w:t>) сводятся к следующему:</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numPr>
          <w:ilvl w:val="2"/>
          <w:numId w:val="40"/>
        </w:numPr>
        <w:spacing w:after="0"/>
        <w:ind w:left="426" w:hanging="426"/>
        <w:jc w:val="both"/>
        <w:rPr>
          <w:rFonts w:ascii="Times New Roman" w:hAnsi="Times New Roman"/>
          <w:sz w:val="24"/>
          <w:szCs w:val="24"/>
          <w:lang w:val="ru-RU"/>
        </w:rPr>
      </w:pPr>
      <w:r w:rsidRPr="00A23E9E">
        <w:rPr>
          <w:rFonts w:ascii="Times New Roman" w:hAnsi="Times New Roman"/>
          <w:sz w:val="24"/>
          <w:szCs w:val="24"/>
          <w:lang w:val="ru-RU"/>
        </w:rPr>
        <w:t>помощь УО в распространении информации и коммуникации</w:t>
      </w:r>
      <w:r w:rsidR="0027643C">
        <w:rPr>
          <w:rFonts w:ascii="Times New Roman" w:hAnsi="Times New Roman"/>
          <w:sz w:val="24"/>
          <w:szCs w:val="24"/>
          <w:lang w:val="ru-RU"/>
        </w:rPr>
        <w:t>;</w:t>
      </w:r>
    </w:p>
    <w:p w:rsidR="00A23E9E" w:rsidRPr="00A23E9E" w:rsidRDefault="00A23E9E" w:rsidP="002755AC">
      <w:pPr>
        <w:numPr>
          <w:ilvl w:val="2"/>
          <w:numId w:val="40"/>
        </w:numPr>
        <w:spacing w:after="0"/>
        <w:ind w:left="426" w:hanging="426"/>
        <w:jc w:val="both"/>
        <w:rPr>
          <w:rFonts w:ascii="Times New Roman" w:hAnsi="Times New Roman"/>
          <w:sz w:val="24"/>
          <w:szCs w:val="24"/>
          <w:lang w:val="ru-RU"/>
        </w:rPr>
      </w:pPr>
      <w:r w:rsidRPr="00A23E9E">
        <w:rPr>
          <w:rFonts w:ascii="Times New Roman" w:hAnsi="Times New Roman"/>
          <w:sz w:val="24"/>
          <w:szCs w:val="24"/>
          <w:lang w:val="ru-RU"/>
        </w:rPr>
        <w:t>поддержка УО в разраб</w:t>
      </w:r>
      <w:r w:rsidR="00573570">
        <w:rPr>
          <w:rFonts w:ascii="Times New Roman" w:hAnsi="Times New Roman"/>
          <w:sz w:val="24"/>
          <w:szCs w:val="24"/>
          <w:lang w:val="ru-RU"/>
        </w:rPr>
        <w:t>отке различной документации по П</w:t>
      </w:r>
      <w:r w:rsidRPr="00A23E9E">
        <w:rPr>
          <w:rFonts w:ascii="Times New Roman" w:hAnsi="Times New Roman"/>
          <w:sz w:val="24"/>
          <w:szCs w:val="24"/>
          <w:lang w:val="ru-RU"/>
        </w:rPr>
        <w:t>рограмме, включая руководства дл</w:t>
      </w:r>
      <w:r w:rsidR="00573570">
        <w:rPr>
          <w:rFonts w:ascii="Times New Roman" w:hAnsi="Times New Roman"/>
          <w:sz w:val="24"/>
          <w:szCs w:val="24"/>
          <w:lang w:val="ru-RU"/>
        </w:rPr>
        <w:t>я конкурса заявок и для выполнения контроля</w:t>
      </w:r>
      <w:r w:rsidRPr="00A23E9E">
        <w:rPr>
          <w:rFonts w:ascii="Times New Roman" w:hAnsi="Times New Roman"/>
          <w:sz w:val="24"/>
          <w:szCs w:val="24"/>
          <w:lang w:val="ru-RU"/>
        </w:rPr>
        <w:t xml:space="preserve"> реализации проектов;</w:t>
      </w:r>
    </w:p>
    <w:p w:rsidR="00A23E9E" w:rsidRPr="00A23E9E" w:rsidRDefault="00573570" w:rsidP="002755AC">
      <w:pPr>
        <w:numPr>
          <w:ilvl w:val="2"/>
          <w:numId w:val="40"/>
        </w:numPr>
        <w:spacing w:after="0"/>
        <w:ind w:left="426" w:hanging="426"/>
        <w:jc w:val="both"/>
        <w:rPr>
          <w:rFonts w:ascii="Times New Roman" w:hAnsi="Times New Roman"/>
          <w:sz w:val="24"/>
          <w:szCs w:val="24"/>
          <w:lang w:val="ru-RU"/>
        </w:rPr>
      </w:pPr>
      <w:r w:rsidRPr="00A23E9E">
        <w:rPr>
          <w:rFonts w:ascii="Times New Roman" w:hAnsi="Times New Roman"/>
          <w:sz w:val="24"/>
          <w:szCs w:val="24"/>
          <w:lang w:val="ru-RU"/>
        </w:rPr>
        <w:t xml:space="preserve">на основании запросов </w:t>
      </w:r>
      <w:r w:rsidR="00A23E9E" w:rsidRPr="00A23E9E">
        <w:rPr>
          <w:rFonts w:ascii="Times New Roman" w:hAnsi="Times New Roman"/>
          <w:sz w:val="24"/>
          <w:szCs w:val="24"/>
          <w:lang w:val="ru-RU"/>
        </w:rPr>
        <w:t>консультирование национальных и региональн</w:t>
      </w:r>
      <w:r>
        <w:rPr>
          <w:rFonts w:ascii="Times New Roman" w:hAnsi="Times New Roman"/>
          <w:sz w:val="24"/>
          <w:szCs w:val="24"/>
          <w:lang w:val="ru-RU"/>
        </w:rPr>
        <w:t xml:space="preserve">ых органов власти по </w:t>
      </w:r>
      <w:r w:rsidR="0011010F">
        <w:rPr>
          <w:rFonts w:ascii="Times New Roman" w:hAnsi="Times New Roman"/>
          <w:sz w:val="24"/>
          <w:szCs w:val="24"/>
          <w:lang w:val="ru-RU"/>
        </w:rPr>
        <w:t>вопросам, связанным с реализацией Программы</w:t>
      </w:r>
      <w:r w:rsidR="00A23E9E" w:rsidRPr="00A23E9E">
        <w:rPr>
          <w:rFonts w:ascii="Times New Roman" w:hAnsi="Times New Roman"/>
          <w:sz w:val="24"/>
          <w:szCs w:val="24"/>
          <w:lang w:val="ru-RU"/>
        </w:rPr>
        <w:t>;</w:t>
      </w:r>
    </w:p>
    <w:p w:rsidR="00C353F9" w:rsidRDefault="00A23E9E" w:rsidP="002755AC">
      <w:pPr>
        <w:numPr>
          <w:ilvl w:val="2"/>
          <w:numId w:val="40"/>
        </w:numPr>
        <w:spacing w:after="0"/>
        <w:ind w:left="426" w:hanging="426"/>
        <w:jc w:val="both"/>
        <w:rPr>
          <w:rFonts w:ascii="Times New Roman" w:hAnsi="Times New Roman"/>
          <w:sz w:val="24"/>
          <w:szCs w:val="24"/>
          <w:lang w:val="ru-RU"/>
        </w:rPr>
      </w:pPr>
      <w:r w:rsidRPr="00A23E9E">
        <w:rPr>
          <w:rFonts w:ascii="Times New Roman" w:hAnsi="Times New Roman"/>
          <w:sz w:val="24"/>
          <w:szCs w:val="24"/>
          <w:lang w:val="ru-RU"/>
        </w:rPr>
        <w:t>поддержка УО в сфере контактов с</w:t>
      </w:r>
      <w:r w:rsidR="00C353F9">
        <w:rPr>
          <w:rFonts w:ascii="Times New Roman" w:hAnsi="Times New Roman"/>
          <w:sz w:val="24"/>
          <w:szCs w:val="24"/>
          <w:lang w:val="ru-RU"/>
        </w:rPr>
        <w:t xml:space="preserve"> бенефициарами </w:t>
      </w:r>
      <w:r w:rsidR="003F7901" w:rsidRPr="00A23E9E">
        <w:rPr>
          <w:rFonts w:ascii="Times New Roman" w:hAnsi="Times New Roman"/>
          <w:bCs/>
          <w:sz w:val="24"/>
          <w:szCs w:val="24"/>
          <w:lang w:val="ru-RU" w:eastAsia="nl-NL"/>
        </w:rPr>
        <w:t xml:space="preserve">России </w:t>
      </w:r>
      <w:r w:rsidR="003F7901">
        <w:rPr>
          <w:rFonts w:ascii="Times New Roman" w:hAnsi="Times New Roman"/>
          <w:bCs/>
          <w:sz w:val="24"/>
          <w:szCs w:val="24"/>
          <w:lang w:val="ru-RU" w:eastAsia="nl-NL"/>
        </w:rPr>
        <w:t xml:space="preserve">и </w:t>
      </w:r>
      <w:r w:rsidR="003F7901" w:rsidRPr="00A23E9E">
        <w:rPr>
          <w:rFonts w:ascii="Times New Roman" w:hAnsi="Times New Roman"/>
          <w:bCs/>
          <w:sz w:val="24"/>
          <w:szCs w:val="24"/>
          <w:lang w:val="ru-RU" w:eastAsia="nl-NL"/>
        </w:rPr>
        <w:t>Эстонии</w:t>
      </w:r>
    </w:p>
    <w:p w:rsidR="00A23E9E" w:rsidRPr="00C353F9" w:rsidRDefault="00A23E9E" w:rsidP="002755AC">
      <w:pPr>
        <w:numPr>
          <w:ilvl w:val="2"/>
          <w:numId w:val="40"/>
        </w:numPr>
        <w:spacing w:after="0"/>
        <w:ind w:left="426" w:hanging="426"/>
        <w:jc w:val="both"/>
        <w:rPr>
          <w:rFonts w:ascii="Times New Roman" w:hAnsi="Times New Roman"/>
          <w:sz w:val="24"/>
          <w:szCs w:val="24"/>
          <w:lang w:val="ru-RU"/>
        </w:rPr>
      </w:pPr>
      <w:r w:rsidRPr="00C353F9">
        <w:rPr>
          <w:rFonts w:ascii="Times New Roman" w:hAnsi="Times New Roman"/>
          <w:sz w:val="24"/>
          <w:szCs w:val="24"/>
          <w:lang w:val="ru-RU"/>
        </w:rPr>
        <w:t xml:space="preserve">участие в административных проверках и проверках </w:t>
      </w:r>
      <w:r w:rsidR="0011010F">
        <w:rPr>
          <w:rFonts w:ascii="Times New Roman" w:hAnsi="Times New Roman"/>
          <w:sz w:val="24"/>
          <w:szCs w:val="24"/>
          <w:lang w:val="ru-RU"/>
        </w:rPr>
        <w:t xml:space="preserve">заявителей </w:t>
      </w:r>
      <w:r w:rsidRPr="00C353F9">
        <w:rPr>
          <w:rFonts w:ascii="Times New Roman" w:hAnsi="Times New Roman"/>
          <w:sz w:val="24"/>
          <w:szCs w:val="24"/>
          <w:lang w:val="ru-RU"/>
        </w:rPr>
        <w:t>на с</w:t>
      </w:r>
      <w:r w:rsidR="0011010F">
        <w:rPr>
          <w:rFonts w:ascii="Times New Roman" w:hAnsi="Times New Roman"/>
          <w:sz w:val="24"/>
          <w:szCs w:val="24"/>
          <w:lang w:val="ru-RU"/>
        </w:rPr>
        <w:t xml:space="preserve">оответствие критериям конкурса </w:t>
      </w:r>
      <w:r w:rsidRPr="00C353F9">
        <w:rPr>
          <w:rFonts w:ascii="Times New Roman" w:hAnsi="Times New Roman"/>
          <w:sz w:val="24"/>
          <w:szCs w:val="24"/>
          <w:lang w:val="ru-RU"/>
        </w:rPr>
        <w:t xml:space="preserve">заявок в </w:t>
      </w:r>
      <w:r w:rsidR="003F7901" w:rsidRPr="00A23E9E">
        <w:rPr>
          <w:rFonts w:ascii="Times New Roman" w:hAnsi="Times New Roman"/>
          <w:bCs/>
          <w:sz w:val="24"/>
          <w:szCs w:val="24"/>
          <w:lang w:val="ru-RU" w:eastAsia="nl-NL"/>
        </w:rPr>
        <w:t xml:space="preserve">России </w:t>
      </w:r>
      <w:r w:rsidR="003F7901">
        <w:rPr>
          <w:rFonts w:ascii="Times New Roman" w:hAnsi="Times New Roman"/>
          <w:bCs/>
          <w:sz w:val="24"/>
          <w:szCs w:val="24"/>
          <w:lang w:val="ru-RU" w:eastAsia="nl-NL"/>
        </w:rPr>
        <w:t xml:space="preserve">и </w:t>
      </w:r>
      <w:r w:rsidR="003F7901" w:rsidRPr="00A23E9E">
        <w:rPr>
          <w:rFonts w:ascii="Times New Roman" w:hAnsi="Times New Roman"/>
          <w:bCs/>
          <w:sz w:val="24"/>
          <w:szCs w:val="24"/>
          <w:lang w:val="ru-RU" w:eastAsia="nl-NL"/>
        </w:rPr>
        <w:t>Эстонии</w:t>
      </w:r>
      <w:r w:rsidRPr="00C353F9">
        <w:rPr>
          <w:rFonts w:ascii="Times New Roman" w:hAnsi="Times New Roman"/>
          <w:sz w:val="24"/>
          <w:szCs w:val="24"/>
          <w:lang w:val="ru-RU"/>
        </w:rPr>
        <w:t>;</w:t>
      </w:r>
    </w:p>
    <w:p w:rsidR="00A23E9E" w:rsidRPr="00A23E9E" w:rsidRDefault="0011010F" w:rsidP="002755AC">
      <w:pPr>
        <w:numPr>
          <w:ilvl w:val="2"/>
          <w:numId w:val="40"/>
        </w:numPr>
        <w:spacing w:after="0"/>
        <w:ind w:left="426" w:hanging="426"/>
        <w:jc w:val="both"/>
        <w:rPr>
          <w:rFonts w:ascii="Times New Roman" w:hAnsi="Times New Roman"/>
          <w:sz w:val="24"/>
          <w:szCs w:val="24"/>
          <w:lang w:val="ru-RU"/>
        </w:rPr>
      </w:pPr>
      <w:r>
        <w:rPr>
          <w:rFonts w:ascii="Times New Roman" w:hAnsi="Times New Roman"/>
          <w:sz w:val="24"/>
          <w:szCs w:val="24"/>
          <w:lang w:val="ru-RU"/>
        </w:rPr>
        <w:t>на</w:t>
      </w:r>
      <w:r w:rsidR="00A23E9E" w:rsidRPr="00A23E9E">
        <w:rPr>
          <w:rFonts w:ascii="Times New Roman" w:hAnsi="Times New Roman"/>
          <w:sz w:val="24"/>
          <w:szCs w:val="24"/>
          <w:lang w:val="ru-RU"/>
        </w:rPr>
        <w:t>правление отч</w:t>
      </w:r>
      <w:r w:rsidR="00C353F9">
        <w:rPr>
          <w:rFonts w:ascii="Times New Roman" w:hAnsi="Times New Roman"/>
          <w:sz w:val="24"/>
          <w:szCs w:val="24"/>
          <w:lang w:val="ru-RU"/>
        </w:rPr>
        <w:t>ётов о реализации П</w:t>
      </w:r>
      <w:r w:rsidR="00A23E9E" w:rsidRPr="00A23E9E">
        <w:rPr>
          <w:rFonts w:ascii="Times New Roman" w:hAnsi="Times New Roman"/>
          <w:sz w:val="24"/>
          <w:szCs w:val="24"/>
          <w:lang w:val="ru-RU"/>
        </w:rPr>
        <w:t>рограммы национальным органам по запросу;</w:t>
      </w:r>
    </w:p>
    <w:p w:rsidR="00A23E9E" w:rsidRPr="00A23E9E" w:rsidRDefault="00A23E9E" w:rsidP="002755AC">
      <w:pPr>
        <w:numPr>
          <w:ilvl w:val="2"/>
          <w:numId w:val="40"/>
        </w:numPr>
        <w:spacing w:after="0"/>
        <w:ind w:left="426" w:hanging="426"/>
        <w:jc w:val="both"/>
        <w:rPr>
          <w:rFonts w:ascii="Times New Roman" w:hAnsi="Times New Roman"/>
          <w:sz w:val="24"/>
          <w:szCs w:val="24"/>
          <w:lang w:val="ru-RU"/>
        </w:rPr>
      </w:pPr>
      <w:r w:rsidRPr="00A23E9E">
        <w:rPr>
          <w:rFonts w:ascii="Times New Roman" w:hAnsi="Times New Roman"/>
          <w:sz w:val="24"/>
          <w:szCs w:val="24"/>
          <w:lang w:val="ru-RU"/>
        </w:rPr>
        <w:t xml:space="preserve">организация различных мероприятий в </w:t>
      </w:r>
      <w:r w:rsidR="003F7901" w:rsidRPr="00A23E9E">
        <w:rPr>
          <w:rFonts w:ascii="Times New Roman" w:hAnsi="Times New Roman"/>
          <w:bCs/>
          <w:sz w:val="24"/>
          <w:szCs w:val="24"/>
          <w:lang w:val="ru-RU" w:eastAsia="nl-NL"/>
        </w:rPr>
        <w:t xml:space="preserve">России </w:t>
      </w:r>
      <w:r w:rsidR="003F7901">
        <w:rPr>
          <w:rFonts w:ascii="Times New Roman" w:hAnsi="Times New Roman"/>
          <w:bCs/>
          <w:sz w:val="24"/>
          <w:szCs w:val="24"/>
          <w:lang w:val="ru-RU" w:eastAsia="nl-NL"/>
        </w:rPr>
        <w:t xml:space="preserve">и </w:t>
      </w:r>
      <w:r w:rsidR="003F7901" w:rsidRPr="00A23E9E">
        <w:rPr>
          <w:rFonts w:ascii="Times New Roman" w:hAnsi="Times New Roman"/>
          <w:bCs/>
          <w:sz w:val="24"/>
          <w:szCs w:val="24"/>
          <w:lang w:val="ru-RU" w:eastAsia="nl-NL"/>
        </w:rPr>
        <w:t>Эстонии</w:t>
      </w:r>
      <w:r w:rsidRPr="00A23E9E">
        <w:rPr>
          <w:rFonts w:ascii="Times New Roman" w:hAnsi="Times New Roman"/>
          <w:sz w:val="24"/>
          <w:szCs w:val="24"/>
          <w:lang w:val="ru-RU"/>
        </w:rPr>
        <w:t xml:space="preserve">, финансирование </w:t>
      </w:r>
      <w:proofErr w:type="gramStart"/>
      <w:r w:rsidRPr="00A23E9E">
        <w:rPr>
          <w:rFonts w:ascii="Times New Roman" w:hAnsi="Times New Roman"/>
          <w:sz w:val="24"/>
          <w:szCs w:val="24"/>
          <w:lang w:val="ru-RU"/>
        </w:rPr>
        <w:t xml:space="preserve">участия </w:t>
      </w:r>
      <w:r w:rsidR="0011010F">
        <w:rPr>
          <w:rFonts w:ascii="Times New Roman" w:hAnsi="Times New Roman"/>
          <w:sz w:val="24"/>
          <w:szCs w:val="24"/>
          <w:lang w:val="ru-RU"/>
        </w:rPr>
        <w:t xml:space="preserve">представителей </w:t>
      </w:r>
      <w:r w:rsidRPr="00A23E9E">
        <w:rPr>
          <w:rFonts w:ascii="Times New Roman" w:hAnsi="Times New Roman"/>
          <w:sz w:val="24"/>
          <w:szCs w:val="24"/>
          <w:lang w:val="ru-RU"/>
        </w:rPr>
        <w:t>органов</w:t>
      </w:r>
      <w:r w:rsidR="0011010F">
        <w:rPr>
          <w:rFonts w:ascii="Times New Roman" w:hAnsi="Times New Roman"/>
          <w:sz w:val="24"/>
          <w:szCs w:val="24"/>
          <w:lang w:val="ru-RU"/>
        </w:rPr>
        <w:t xml:space="preserve"> власти</w:t>
      </w:r>
      <w:r w:rsidRPr="00A23E9E">
        <w:rPr>
          <w:rFonts w:ascii="Times New Roman" w:hAnsi="Times New Roman"/>
          <w:sz w:val="24"/>
          <w:szCs w:val="24"/>
          <w:lang w:val="ru-RU"/>
        </w:rPr>
        <w:t xml:space="preserve">  </w:t>
      </w:r>
      <w:r w:rsidR="003F7901" w:rsidRPr="00A23E9E">
        <w:rPr>
          <w:rFonts w:ascii="Times New Roman" w:hAnsi="Times New Roman"/>
          <w:bCs/>
          <w:sz w:val="24"/>
          <w:szCs w:val="24"/>
          <w:lang w:val="ru-RU" w:eastAsia="nl-NL"/>
        </w:rPr>
        <w:t>России</w:t>
      </w:r>
      <w:proofErr w:type="gramEnd"/>
      <w:r w:rsidR="003F7901" w:rsidRPr="00A23E9E">
        <w:rPr>
          <w:rFonts w:ascii="Times New Roman" w:hAnsi="Times New Roman"/>
          <w:bCs/>
          <w:sz w:val="24"/>
          <w:szCs w:val="24"/>
          <w:lang w:val="ru-RU" w:eastAsia="nl-NL"/>
        </w:rPr>
        <w:t xml:space="preserve"> </w:t>
      </w:r>
      <w:r w:rsidR="003F7901">
        <w:rPr>
          <w:rFonts w:ascii="Times New Roman" w:hAnsi="Times New Roman"/>
          <w:bCs/>
          <w:sz w:val="24"/>
          <w:szCs w:val="24"/>
          <w:lang w:val="ru-RU" w:eastAsia="nl-NL"/>
        </w:rPr>
        <w:t xml:space="preserve">и </w:t>
      </w:r>
      <w:r w:rsidR="003F7901" w:rsidRPr="00A23E9E">
        <w:rPr>
          <w:rFonts w:ascii="Times New Roman" w:hAnsi="Times New Roman"/>
          <w:bCs/>
          <w:sz w:val="24"/>
          <w:szCs w:val="24"/>
          <w:lang w:val="ru-RU" w:eastAsia="nl-NL"/>
        </w:rPr>
        <w:t>Эстонии</w:t>
      </w:r>
      <w:r w:rsidR="003F7901" w:rsidRPr="00A23E9E">
        <w:rPr>
          <w:rFonts w:ascii="Times New Roman" w:hAnsi="Times New Roman"/>
          <w:sz w:val="24"/>
          <w:szCs w:val="24"/>
          <w:lang w:val="ru-RU"/>
        </w:rPr>
        <w:t xml:space="preserve"> </w:t>
      </w:r>
      <w:r w:rsidRPr="00A23E9E">
        <w:rPr>
          <w:rFonts w:ascii="Times New Roman" w:hAnsi="Times New Roman"/>
          <w:sz w:val="24"/>
          <w:szCs w:val="24"/>
          <w:lang w:val="ru-RU"/>
        </w:rPr>
        <w:t>в мероприятиях;</w:t>
      </w:r>
    </w:p>
    <w:p w:rsidR="00A23E9E" w:rsidRPr="00A23E9E" w:rsidRDefault="00A23E9E" w:rsidP="002755AC">
      <w:pPr>
        <w:numPr>
          <w:ilvl w:val="2"/>
          <w:numId w:val="40"/>
        </w:numPr>
        <w:spacing w:after="0"/>
        <w:ind w:left="426" w:hanging="426"/>
        <w:jc w:val="both"/>
        <w:rPr>
          <w:rFonts w:ascii="Times New Roman" w:hAnsi="Times New Roman"/>
          <w:sz w:val="24"/>
          <w:szCs w:val="24"/>
          <w:lang w:val="ru-RU"/>
        </w:rPr>
      </w:pPr>
      <w:r w:rsidRPr="00A23E9E">
        <w:rPr>
          <w:rFonts w:ascii="Times New Roman" w:hAnsi="Times New Roman"/>
          <w:sz w:val="24"/>
          <w:szCs w:val="24"/>
          <w:lang w:val="ru-RU"/>
        </w:rPr>
        <w:t>мониторинг реализуемых проектов;</w:t>
      </w:r>
    </w:p>
    <w:p w:rsidR="00A23E9E" w:rsidRPr="00A23E9E" w:rsidRDefault="00A23E9E" w:rsidP="002755AC">
      <w:pPr>
        <w:numPr>
          <w:ilvl w:val="2"/>
          <w:numId w:val="40"/>
        </w:numPr>
        <w:spacing w:after="0"/>
        <w:ind w:left="426" w:hanging="426"/>
        <w:jc w:val="both"/>
        <w:rPr>
          <w:rFonts w:ascii="Times New Roman" w:hAnsi="Times New Roman"/>
          <w:sz w:val="24"/>
          <w:szCs w:val="24"/>
          <w:lang w:val="ru-RU"/>
        </w:rPr>
      </w:pPr>
      <w:r w:rsidRPr="00A23E9E">
        <w:rPr>
          <w:rFonts w:ascii="Times New Roman" w:hAnsi="Times New Roman"/>
          <w:sz w:val="24"/>
          <w:szCs w:val="24"/>
          <w:lang w:val="ru-RU"/>
        </w:rPr>
        <w:t>у</w:t>
      </w:r>
      <w:r w:rsidR="0027643C">
        <w:rPr>
          <w:rFonts w:ascii="Times New Roman" w:hAnsi="Times New Roman"/>
          <w:sz w:val="24"/>
          <w:szCs w:val="24"/>
          <w:lang w:val="ru-RU"/>
        </w:rPr>
        <w:t>частие в процессе оценки проектов</w:t>
      </w:r>
      <w:r w:rsidRPr="00A23E9E">
        <w:rPr>
          <w:rFonts w:ascii="Times New Roman" w:hAnsi="Times New Roman"/>
          <w:sz w:val="24"/>
          <w:szCs w:val="24"/>
          <w:lang w:val="ru-RU"/>
        </w:rPr>
        <w:t>;</w:t>
      </w:r>
    </w:p>
    <w:p w:rsidR="00A23E9E" w:rsidRPr="00A23E9E" w:rsidRDefault="00A23E9E" w:rsidP="002755AC">
      <w:pPr>
        <w:numPr>
          <w:ilvl w:val="2"/>
          <w:numId w:val="40"/>
        </w:numPr>
        <w:spacing w:after="0"/>
        <w:ind w:left="426" w:hanging="426"/>
        <w:jc w:val="both"/>
        <w:rPr>
          <w:rFonts w:ascii="Times New Roman" w:hAnsi="Times New Roman"/>
          <w:sz w:val="24"/>
          <w:szCs w:val="24"/>
          <w:lang w:val="ru-RU"/>
        </w:rPr>
      </w:pPr>
      <w:r w:rsidRPr="00A23E9E">
        <w:rPr>
          <w:rFonts w:ascii="Times New Roman" w:hAnsi="Times New Roman"/>
          <w:sz w:val="24"/>
          <w:szCs w:val="24"/>
          <w:lang w:val="ru-RU"/>
        </w:rPr>
        <w:t>консультирование потенциальных уча</w:t>
      </w:r>
      <w:r w:rsidR="009D4C02">
        <w:rPr>
          <w:rFonts w:ascii="Times New Roman" w:hAnsi="Times New Roman"/>
          <w:sz w:val="24"/>
          <w:szCs w:val="24"/>
          <w:lang w:val="ru-RU"/>
        </w:rPr>
        <w:t>стников П</w:t>
      </w:r>
      <w:r w:rsidR="00C353F9">
        <w:rPr>
          <w:rFonts w:ascii="Times New Roman" w:hAnsi="Times New Roman"/>
          <w:sz w:val="24"/>
          <w:szCs w:val="24"/>
          <w:lang w:val="ru-RU"/>
        </w:rPr>
        <w:t>рограммы по юридическим</w:t>
      </w:r>
      <w:r w:rsidRPr="00A23E9E">
        <w:rPr>
          <w:rFonts w:ascii="Times New Roman" w:hAnsi="Times New Roman"/>
          <w:sz w:val="24"/>
          <w:szCs w:val="24"/>
          <w:lang w:val="ru-RU"/>
        </w:rPr>
        <w:t xml:space="preserve"> аспектам</w:t>
      </w:r>
      <w:r w:rsidR="009D4C02">
        <w:rPr>
          <w:rFonts w:ascii="Times New Roman" w:hAnsi="Times New Roman"/>
          <w:sz w:val="24"/>
          <w:szCs w:val="24"/>
          <w:lang w:val="ru-RU"/>
        </w:rPr>
        <w:t xml:space="preserve"> участия в П</w:t>
      </w:r>
      <w:r w:rsidR="0011010F">
        <w:rPr>
          <w:rFonts w:ascii="Times New Roman" w:hAnsi="Times New Roman"/>
          <w:sz w:val="24"/>
          <w:szCs w:val="24"/>
          <w:lang w:val="ru-RU"/>
        </w:rPr>
        <w:t>рограмме, управлению</w:t>
      </w:r>
      <w:r w:rsidR="009D4C02">
        <w:rPr>
          <w:rFonts w:ascii="Times New Roman" w:hAnsi="Times New Roman"/>
          <w:sz w:val="24"/>
          <w:szCs w:val="24"/>
          <w:lang w:val="ru-RU"/>
        </w:rPr>
        <w:t xml:space="preserve"> П</w:t>
      </w:r>
      <w:r w:rsidRPr="00A23E9E">
        <w:rPr>
          <w:rFonts w:ascii="Times New Roman" w:hAnsi="Times New Roman"/>
          <w:sz w:val="24"/>
          <w:szCs w:val="24"/>
          <w:lang w:val="ru-RU"/>
        </w:rPr>
        <w:t>рограммой, помощь в нахождении партнёров и подготовке проектных предложений;</w:t>
      </w:r>
    </w:p>
    <w:p w:rsidR="00A23E9E" w:rsidRPr="00A23E9E" w:rsidRDefault="00A23E9E" w:rsidP="002755AC">
      <w:pPr>
        <w:numPr>
          <w:ilvl w:val="2"/>
          <w:numId w:val="40"/>
        </w:numPr>
        <w:spacing w:after="0"/>
        <w:ind w:left="426" w:hanging="426"/>
        <w:jc w:val="both"/>
        <w:rPr>
          <w:rFonts w:ascii="Times New Roman" w:hAnsi="Times New Roman"/>
          <w:sz w:val="24"/>
          <w:szCs w:val="24"/>
          <w:lang w:val="ru-RU"/>
        </w:rPr>
      </w:pPr>
      <w:r w:rsidRPr="00A23E9E">
        <w:rPr>
          <w:rFonts w:ascii="Times New Roman" w:hAnsi="Times New Roman"/>
          <w:sz w:val="24"/>
          <w:szCs w:val="24"/>
          <w:lang w:val="ru-RU"/>
        </w:rPr>
        <w:t xml:space="preserve">консультирование УО и </w:t>
      </w:r>
      <w:r w:rsidR="00317EE6">
        <w:rPr>
          <w:rFonts w:ascii="Times New Roman" w:hAnsi="Times New Roman"/>
          <w:sz w:val="24"/>
          <w:szCs w:val="24"/>
          <w:lang w:val="ru-RU"/>
        </w:rPr>
        <w:t>бенефициаров</w:t>
      </w:r>
      <w:r w:rsidRPr="00A23E9E">
        <w:rPr>
          <w:rFonts w:ascii="Times New Roman" w:hAnsi="Times New Roman"/>
          <w:sz w:val="24"/>
          <w:szCs w:val="24"/>
          <w:lang w:val="ru-RU"/>
        </w:rPr>
        <w:t xml:space="preserve"> из Эстонии по вопросам российского законодательства;</w:t>
      </w:r>
    </w:p>
    <w:p w:rsidR="00A23E9E" w:rsidRPr="00A23E9E" w:rsidRDefault="00A23E9E" w:rsidP="002755AC">
      <w:pPr>
        <w:numPr>
          <w:ilvl w:val="2"/>
          <w:numId w:val="40"/>
        </w:numPr>
        <w:spacing w:after="0"/>
        <w:ind w:left="426" w:hanging="426"/>
        <w:jc w:val="both"/>
        <w:rPr>
          <w:rFonts w:ascii="Times New Roman" w:hAnsi="Times New Roman"/>
          <w:sz w:val="24"/>
          <w:szCs w:val="24"/>
          <w:lang w:val="ru-RU"/>
        </w:rPr>
      </w:pPr>
      <w:r w:rsidRPr="00A23E9E">
        <w:rPr>
          <w:rFonts w:ascii="Times New Roman" w:hAnsi="Times New Roman"/>
          <w:sz w:val="24"/>
          <w:szCs w:val="24"/>
          <w:lang w:val="ru-RU"/>
        </w:rPr>
        <w:t>м</w:t>
      </w:r>
      <w:r w:rsidR="00C353F9">
        <w:rPr>
          <w:rFonts w:ascii="Times New Roman" w:hAnsi="Times New Roman"/>
          <w:sz w:val="24"/>
          <w:szCs w:val="24"/>
          <w:lang w:val="ru-RU"/>
        </w:rPr>
        <w:t>ониторинг выполнения проектами требований</w:t>
      </w:r>
      <w:r w:rsidRPr="00A23E9E">
        <w:rPr>
          <w:rFonts w:ascii="Times New Roman" w:hAnsi="Times New Roman"/>
          <w:sz w:val="24"/>
          <w:szCs w:val="24"/>
          <w:lang w:val="ru-RU"/>
        </w:rPr>
        <w:t xml:space="preserve"> </w:t>
      </w:r>
      <w:r w:rsidR="00C353F9">
        <w:rPr>
          <w:rFonts w:ascii="Times New Roman" w:hAnsi="Times New Roman"/>
          <w:sz w:val="24"/>
          <w:szCs w:val="24"/>
          <w:lang w:val="ru-RU"/>
        </w:rPr>
        <w:t xml:space="preserve"> </w:t>
      </w:r>
      <w:r w:rsidRPr="00A23E9E">
        <w:rPr>
          <w:rFonts w:ascii="Times New Roman" w:hAnsi="Times New Roman"/>
          <w:sz w:val="24"/>
          <w:szCs w:val="24"/>
          <w:lang w:val="ru-RU"/>
        </w:rPr>
        <w:t xml:space="preserve">к </w:t>
      </w:r>
      <w:r w:rsidR="00C353F9">
        <w:rPr>
          <w:rFonts w:ascii="Times New Roman" w:hAnsi="Times New Roman"/>
          <w:sz w:val="24"/>
          <w:szCs w:val="24"/>
          <w:lang w:val="ru-RU"/>
        </w:rPr>
        <w:t>визуальному представлению Программы.</w:t>
      </w:r>
      <w:r w:rsidRPr="00A23E9E">
        <w:rPr>
          <w:rFonts w:ascii="Times New Roman" w:hAnsi="Times New Roman"/>
          <w:sz w:val="24"/>
          <w:szCs w:val="24"/>
          <w:lang w:val="ru-RU"/>
        </w:rPr>
        <w:t xml:space="preserve"> </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9D4C02"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lastRenderedPageBreak/>
        <w:t xml:space="preserve">Функции </w:t>
      </w:r>
      <w:proofErr w:type="spellStart"/>
      <w:r w:rsidR="001203AF">
        <w:rPr>
          <w:rFonts w:ascii="Times New Roman" w:hAnsi="Times New Roman"/>
          <w:sz w:val="24"/>
          <w:szCs w:val="24"/>
          <w:lang w:val="ru-RU" w:eastAsia="nl-NL"/>
        </w:rPr>
        <w:t>Бранч</w:t>
      </w:r>
      <w:proofErr w:type="spellEnd"/>
      <w:r w:rsidR="001203AF">
        <w:rPr>
          <w:rFonts w:ascii="Times New Roman" w:hAnsi="Times New Roman"/>
          <w:sz w:val="24"/>
          <w:szCs w:val="24"/>
          <w:lang w:val="ru-RU" w:eastAsia="nl-NL"/>
        </w:rPr>
        <w:t>-офисов</w:t>
      </w:r>
      <w:r w:rsidR="001203AF" w:rsidRPr="00A23E9E">
        <w:rPr>
          <w:rFonts w:ascii="Times New Roman" w:hAnsi="Times New Roman"/>
          <w:sz w:val="24"/>
          <w:szCs w:val="24"/>
          <w:lang w:val="ru-RU" w:eastAsia="nl-NL"/>
        </w:rPr>
        <w:t xml:space="preserve"> </w:t>
      </w:r>
      <w:r w:rsidR="00A23E9E" w:rsidRPr="00A23E9E">
        <w:rPr>
          <w:rFonts w:ascii="Times New Roman" w:hAnsi="Times New Roman"/>
          <w:sz w:val="24"/>
          <w:szCs w:val="24"/>
          <w:lang w:val="ru-RU" w:eastAsia="nl-NL"/>
        </w:rPr>
        <w:t>могут включать обеспече</w:t>
      </w:r>
      <w:r w:rsidR="0011010F">
        <w:rPr>
          <w:rFonts w:ascii="Times New Roman" w:hAnsi="Times New Roman"/>
          <w:sz w:val="24"/>
          <w:szCs w:val="24"/>
          <w:lang w:val="ru-RU" w:eastAsia="nl-NL"/>
        </w:rPr>
        <w:t>ние коммуникации, информационную поддержку</w:t>
      </w:r>
      <w:r w:rsidR="00A23E9E" w:rsidRPr="00A23E9E">
        <w:rPr>
          <w:rFonts w:ascii="Times New Roman" w:hAnsi="Times New Roman"/>
          <w:sz w:val="24"/>
          <w:szCs w:val="24"/>
          <w:lang w:val="ru-RU" w:eastAsia="nl-NL"/>
        </w:rPr>
        <w:t xml:space="preserve"> УО во время оценки проекта и отслеживания хода его реализации</w:t>
      </w:r>
      <w:r w:rsidR="009D215A">
        <w:rPr>
          <w:rFonts w:ascii="Times New Roman" w:hAnsi="Times New Roman"/>
          <w:sz w:val="24"/>
          <w:szCs w:val="24"/>
          <w:lang w:val="ru-RU" w:eastAsia="nl-NL"/>
        </w:rPr>
        <w:t xml:space="preserve">, </w:t>
      </w:r>
      <w:r w:rsidR="009D215A" w:rsidRPr="009D215A">
        <w:rPr>
          <w:rFonts w:ascii="Times New Roman" w:hAnsi="Times New Roman"/>
          <w:sz w:val="24"/>
          <w:szCs w:val="24"/>
          <w:lang w:val="ru-RU" w:eastAsia="nl-NL"/>
        </w:rPr>
        <w:t xml:space="preserve">учитывая ограничения, изложенные в </w:t>
      </w:r>
      <w:r w:rsidR="009D215A">
        <w:rPr>
          <w:rFonts w:ascii="Times New Roman" w:hAnsi="Times New Roman"/>
          <w:sz w:val="24"/>
          <w:szCs w:val="24"/>
          <w:lang w:val="ru-RU" w:eastAsia="nl-NL"/>
        </w:rPr>
        <w:t>С</w:t>
      </w:r>
      <w:r w:rsidR="009D215A" w:rsidRPr="009D215A">
        <w:rPr>
          <w:rFonts w:ascii="Times New Roman" w:hAnsi="Times New Roman"/>
          <w:sz w:val="24"/>
          <w:szCs w:val="24"/>
          <w:lang w:val="ru-RU" w:eastAsia="nl-NL"/>
        </w:rPr>
        <w:t>татьях 27(3)</w:t>
      </w:r>
      <w:r w:rsidR="009D215A">
        <w:rPr>
          <w:rStyle w:val="a7"/>
          <w:rFonts w:ascii="Times New Roman" w:hAnsi="Times New Roman"/>
          <w:sz w:val="24"/>
          <w:szCs w:val="24"/>
          <w:lang w:val="ru-RU" w:eastAsia="nl-NL"/>
        </w:rPr>
        <w:footnoteReference w:id="44"/>
      </w:r>
      <w:r w:rsidR="009D215A" w:rsidRPr="009D215A">
        <w:rPr>
          <w:rFonts w:ascii="Times New Roman" w:hAnsi="Times New Roman"/>
          <w:sz w:val="24"/>
          <w:szCs w:val="24"/>
          <w:lang w:val="ru-RU" w:eastAsia="nl-NL"/>
        </w:rPr>
        <w:t xml:space="preserve"> и 37(3)</w:t>
      </w:r>
      <w:r w:rsidR="009D215A">
        <w:rPr>
          <w:rStyle w:val="a7"/>
          <w:rFonts w:ascii="Times New Roman" w:hAnsi="Times New Roman"/>
          <w:sz w:val="24"/>
          <w:szCs w:val="24"/>
          <w:lang w:val="ru-RU" w:eastAsia="nl-NL"/>
        </w:rPr>
        <w:footnoteReference w:id="45"/>
      </w:r>
      <w:r w:rsidR="009D215A" w:rsidRPr="009D215A">
        <w:rPr>
          <w:rFonts w:ascii="Times New Roman" w:hAnsi="Times New Roman"/>
          <w:sz w:val="24"/>
          <w:szCs w:val="24"/>
          <w:lang w:val="ru-RU" w:eastAsia="nl-NL"/>
        </w:rPr>
        <w:t xml:space="preserve"> Регламента (ЕС) № 897/2014.</w:t>
      </w: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 </w:t>
      </w: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Подробные функции </w:t>
      </w:r>
      <w:proofErr w:type="spellStart"/>
      <w:r w:rsidR="001203AF">
        <w:rPr>
          <w:rFonts w:ascii="Times New Roman" w:hAnsi="Times New Roman"/>
          <w:sz w:val="24"/>
          <w:szCs w:val="24"/>
          <w:lang w:val="ru-RU" w:eastAsia="nl-NL"/>
        </w:rPr>
        <w:t>Бранч</w:t>
      </w:r>
      <w:proofErr w:type="spellEnd"/>
      <w:r w:rsidR="001203AF">
        <w:rPr>
          <w:rFonts w:ascii="Times New Roman" w:hAnsi="Times New Roman"/>
          <w:sz w:val="24"/>
          <w:szCs w:val="24"/>
          <w:lang w:val="ru-RU" w:eastAsia="nl-NL"/>
        </w:rPr>
        <w:t xml:space="preserve">-офисов </w:t>
      </w:r>
      <w:r w:rsidR="0027643C">
        <w:rPr>
          <w:rFonts w:ascii="Times New Roman" w:hAnsi="Times New Roman"/>
          <w:sz w:val="24"/>
          <w:szCs w:val="24"/>
          <w:lang w:val="ru-RU" w:eastAsia="nl-NL"/>
        </w:rPr>
        <w:t>будут определены</w:t>
      </w:r>
      <w:r w:rsidRPr="00A23E9E">
        <w:rPr>
          <w:rFonts w:ascii="Times New Roman" w:hAnsi="Times New Roman"/>
          <w:sz w:val="24"/>
          <w:szCs w:val="24"/>
          <w:lang w:val="ru-RU" w:eastAsia="nl-NL"/>
        </w:rPr>
        <w:t xml:space="preserve"> в Руководстве  Программы.</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860069"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t>СТС создаёт</w:t>
      </w:r>
      <w:r w:rsidR="00C353F9">
        <w:rPr>
          <w:rFonts w:ascii="Times New Roman" w:hAnsi="Times New Roman"/>
          <w:sz w:val="24"/>
          <w:szCs w:val="24"/>
          <w:lang w:val="ru-RU" w:eastAsia="nl-NL"/>
        </w:rPr>
        <w:t xml:space="preserve"> </w:t>
      </w:r>
      <w:proofErr w:type="spellStart"/>
      <w:r w:rsidR="001738BA">
        <w:rPr>
          <w:rFonts w:ascii="Times New Roman" w:hAnsi="Times New Roman"/>
          <w:sz w:val="24"/>
          <w:szCs w:val="24"/>
          <w:lang w:val="ru-RU" w:eastAsia="nl-NL"/>
        </w:rPr>
        <w:t>Бранч</w:t>
      </w:r>
      <w:proofErr w:type="spellEnd"/>
      <w:r w:rsidR="001738BA">
        <w:rPr>
          <w:rFonts w:ascii="Times New Roman" w:hAnsi="Times New Roman"/>
          <w:sz w:val="24"/>
          <w:szCs w:val="24"/>
          <w:lang w:val="ru-RU" w:eastAsia="nl-NL"/>
        </w:rPr>
        <w:t>-офисы</w:t>
      </w:r>
      <w:r w:rsidR="001738BA" w:rsidRPr="00A23E9E">
        <w:rPr>
          <w:rFonts w:ascii="Times New Roman" w:hAnsi="Times New Roman"/>
          <w:sz w:val="24"/>
          <w:szCs w:val="24"/>
          <w:lang w:val="ru-RU" w:eastAsia="nl-NL"/>
        </w:rPr>
        <w:t xml:space="preserve">  </w:t>
      </w:r>
      <w:r w:rsidR="00A23E9E" w:rsidRPr="00A23E9E">
        <w:rPr>
          <w:rFonts w:ascii="Times New Roman" w:hAnsi="Times New Roman"/>
          <w:sz w:val="24"/>
          <w:szCs w:val="24"/>
          <w:lang w:val="ru-RU" w:eastAsia="nl-NL"/>
        </w:rPr>
        <w:t xml:space="preserve">в Санкт-Петербурге и Пскове. Принимающие </w:t>
      </w:r>
      <w:r>
        <w:rPr>
          <w:rFonts w:ascii="Times New Roman" w:hAnsi="Times New Roman"/>
          <w:sz w:val="24"/>
          <w:szCs w:val="24"/>
          <w:lang w:val="ru-RU" w:eastAsia="nl-NL"/>
        </w:rPr>
        <w:t>организации</w:t>
      </w:r>
      <w:r w:rsidR="0027643C">
        <w:rPr>
          <w:rFonts w:ascii="Times New Roman" w:hAnsi="Times New Roman"/>
          <w:sz w:val="24"/>
          <w:szCs w:val="24"/>
          <w:lang w:val="ru-RU" w:eastAsia="nl-NL"/>
        </w:rPr>
        <w:t xml:space="preserve"> будут </w:t>
      </w:r>
      <w:proofErr w:type="gramStart"/>
      <w:r w:rsidR="0027643C">
        <w:rPr>
          <w:rFonts w:ascii="Times New Roman" w:hAnsi="Times New Roman"/>
          <w:sz w:val="24"/>
          <w:szCs w:val="24"/>
          <w:lang w:val="ru-RU" w:eastAsia="nl-NL"/>
        </w:rPr>
        <w:t>рекомендованы</w:t>
      </w:r>
      <w:proofErr w:type="gramEnd"/>
      <w:r w:rsidR="0027643C">
        <w:rPr>
          <w:rFonts w:ascii="Times New Roman" w:hAnsi="Times New Roman"/>
          <w:sz w:val="24"/>
          <w:szCs w:val="24"/>
          <w:lang w:val="ru-RU" w:eastAsia="nl-NL"/>
        </w:rPr>
        <w:t xml:space="preserve"> НО России и </w:t>
      </w:r>
      <w:r w:rsidR="00C353F9">
        <w:rPr>
          <w:rFonts w:ascii="Times New Roman" w:hAnsi="Times New Roman"/>
          <w:sz w:val="24"/>
          <w:szCs w:val="24"/>
          <w:lang w:val="ru-RU" w:eastAsia="nl-NL"/>
        </w:rPr>
        <w:t xml:space="preserve"> </w:t>
      </w:r>
      <w:r w:rsidR="0027643C">
        <w:rPr>
          <w:rFonts w:ascii="Times New Roman" w:hAnsi="Times New Roman"/>
          <w:sz w:val="24"/>
          <w:szCs w:val="24"/>
          <w:lang w:val="ru-RU" w:eastAsia="nl-NL"/>
        </w:rPr>
        <w:t>представлены на утверждение</w:t>
      </w:r>
      <w:r w:rsidR="00A23E9E" w:rsidRPr="00A23E9E">
        <w:rPr>
          <w:rFonts w:ascii="Times New Roman" w:hAnsi="Times New Roman"/>
          <w:sz w:val="24"/>
          <w:szCs w:val="24"/>
          <w:lang w:val="ru-RU" w:eastAsia="nl-NL"/>
        </w:rPr>
        <w:t xml:space="preserve">  СМК. </w:t>
      </w:r>
      <w:proofErr w:type="spellStart"/>
      <w:r w:rsidR="001738BA">
        <w:rPr>
          <w:rFonts w:ascii="Times New Roman" w:hAnsi="Times New Roman"/>
          <w:sz w:val="24"/>
          <w:szCs w:val="24"/>
          <w:lang w:val="ru-RU" w:eastAsia="nl-NL"/>
        </w:rPr>
        <w:t>Бранч</w:t>
      </w:r>
      <w:proofErr w:type="spellEnd"/>
      <w:r w:rsidR="001738BA">
        <w:rPr>
          <w:rFonts w:ascii="Times New Roman" w:hAnsi="Times New Roman"/>
          <w:sz w:val="24"/>
          <w:szCs w:val="24"/>
          <w:lang w:val="ru-RU" w:eastAsia="nl-NL"/>
        </w:rPr>
        <w:t>-офисы</w:t>
      </w:r>
      <w:r w:rsidR="001738BA" w:rsidRPr="00A23E9E">
        <w:rPr>
          <w:rFonts w:ascii="Times New Roman" w:hAnsi="Times New Roman"/>
          <w:sz w:val="24"/>
          <w:szCs w:val="24"/>
          <w:lang w:val="ru-RU" w:eastAsia="nl-NL"/>
        </w:rPr>
        <w:t xml:space="preserve"> </w:t>
      </w:r>
      <w:r w:rsidR="00A23E9E" w:rsidRPr="00A23E9E">
        <w:rPr>
          <w:rFonts w:ascii="Times New Roman" w:hAnsi="Times New Roman"/>
          <w:sz w:val="24"/>
          <w:szCs w:val="24"/>
          <w:lang w:val="ru-RU" w:eastAsia="nl-NL"/>
        </w:rPr>
        <w:t>функционируют в качестве составной части СТС, будучи фун</w:t>
      </w:r>
      <w:r w:rsidR="0027643C">
        <w:rPr>
          <w:rFonts w:ascii="Times New Roman" w:hAnsi="Times New Roman"/>
          <w:sz w:val="24"/>
          <w:szCs w:val="24"/>
          <w:lang w:val="ru-RU" w:eastAsia="nl-NL"/>
        </w:rPr>
        <w:t>кционально независимыми</w:t>
      </w:r>
      <w:r>
        <w:rPr>
          <w:rFonts w:ascii="Times New Roman" w:hAnsi="Times New Roman"/>
          <w:sz w:val="24"/>
          <w:szCs w:val="24"/>
          <w:lang w:val="ru-RU" w:eastAsia="nl-NL"/>
        </w:rPr>
        <w:t xml:space="preserve"> от принимающей организации</w:t>
      </w:r>
      <w:r w:rsidR="00A23E9E" w:rsidRPr="00A23E9E">
        <w:rPr>
          <w:rFonts w:ascii="Times New Roman" w:hAnsi="Times New Roman"/>
          <w:sz w:val="24"/>
          <w:szCs w:val="24"/>
          <w:lang w:val="ru-RU" w:eastAsia="nl-NL"/>
        </w:rPr>
        <w:t xml:space="preserve">, находясь под </w:t>
      </w:r>
      <w:r w:rsidR="0027643C">
        <w:rPr>
          <w:rFonts w:ascii="Times New Roman" w:hAnsi="Times New Roman"/>
          <w:sz w:val="24"/>
          <w:szCs w:val="24"/>
          <w:lang w:val="ru-RU" w:eastAsia="nl-NL"/>
        </w:rPr>
        <w:t xml:space="preserve">непосредственным </w:t>
      </w:r>
      <w:r w:rsidR="00A23E9E" w:rsidRPr="00A23E9E">
        <w:rPr>
          <w:rFonts w:ascii="Times New Roman" w:hAnsi="Times New Roman"/>
          <w:sz w:val="24"/>
          <w:szCs w:val="24"/>
          <w:lang w:val="ru-RU" w:eastAsia="nl-NL"/>
        </w:rPr>
        <w:t>руководством Главы СТС.</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860069"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t>Штат</w:t>
      </w:r>
      <w:r w:rsidR="00A23E9E" w:rsidRPr="00A23E9E">
        <w:rPr>
          <w:rFonts w:ascii="Times New Roman" w:hAnsi="Times New Roman"/>
          <w:sz w:val="24"/>
          <w:szCs w:val="24"/>
          <w:lang w:val="ru-RU" w:eastAsia="nl-NL"/>
        </w:rPr>
        <w:t xml:space="preserve"> СТС </w:t>
      </w:r>
      <w:r>
        <w:rPr>
          <w:rFonts w:ascii="Times New Roman" w:hAnsi="Times New Roman"/>
          <w:sz w:val="24"/>
          <w:szCs w:val="24"/>
          <w:lang w:val="ru-RU" w:eastAsia="nl-NL"/>
        </w:rPr>
        <w:t>будет состоять из представителей разных стран</w:t>
      </w:r>
      <w:r w:rsidR="00A23E9E" w:rsidRPr="00A23E9E">
        <w:rPr>
          <w:rFonts w:ascii="Times New Roman" w:hAnsi="Times New Roman"/>
          <w:sz w:val="24"/>
          <w:szCs w:val="24"/>
          <w:lang w:val="ru-RU" w:eastAsia="nl-NL"/>
        </w:rPr>
        <w:t>, обеспечивая знание эстонского, русского и английского яз</w:t>
      </w:r>
      <w:r w:rsidR="0027643C">
        <w:rPr>
          <w:rFonts w:ascii="Times New Roman" w:hAnsi="Times New Roman"/>
          <w:sz w:val="24"/>
          <w:szCs w:val="24"/>
          <w:lang w:val="ru-RU" w:eastAsia="nl-NL"/>
        </w:rPr>
        <w:t>ыков. Д</w:t>
      </w:r>
      <w:r w:rsidR="00A23E9E" w:rsidRPr="00A23E9E">
        <w:rPr>
          <w:rFonts w:ascii="Times New Roman" w:hAnsi="Times New Roman"/>
          <w:sz w:val="24"/>
          <w:szCs w:val="24"/>
          <w:lang w:val="ru-RU" w:eastAsia="nl-NL"/>
        </w:rPr>
        <w:t>ля решения вопрос</w:t>
      </w:r>
      <w:r w:rsidR="00EC153C">
        <w:rPr>
          <w:rFonts w:ascii="Times New Roman" w:hAnsi="Times New Roman"/>
          <w:sz w:val="24"/>
          <w:szCs w:val="24"/>
          <w:lang w:val="ru-RU" w:eastAsia="nl-NL"/>
        </w:rPr>
        <w:t xml:space="preserve">ов, связанных с </w:t>
      </w:r>
      <w:r w:rsidR="00467E0D">
        <w:rPr>
          <w:rFonts w:ascii="Times New Roman" w:hAnsi="Times New Roman"/>
          <w:sz w:val="24"/>
          <w:szCs w:val="24"/>
          <w:lang w:val="ru-RU" w:eastAsia="nl-NL"/>
        </w:rPr>
        <w:t>формированием штата СТС</w:t>
      </w:r>
      <w:r w:rsidR="007A4DCB">
        <w:rPr>
          <w:rFonts w:ascii="Times New Roman" w:hAnsi="Times New Roman"/>
          <w:sz w:val="24"/>
          <w:szCs w:val="24"/>
          <w:lang w:val="ru-RU" w:eastAsia="nl-NL"/>
        </w:rPr>
        <w:t>, создаётся</w:t>
      </w:r>
      <w:r w:rsidR="00A23E9E" w:rsidRPr="00A23E9E">
        <w:rPr>
          <w:rFonts w:ascii="Times New Roman" w:hAnsi="Times New Roman"/>
          <w:sz w:val="24"/>
          <w:szCs w:val="24"/>
          <w:lang w:val="ru-RU" w:eastAsia="nl-NL"/>
        </w:rPr>
        <w:t xml:space="preserve"> специальная рабочая группа, состоящая из представителей стран-участниц. Штат головного офиса СТС нанимается центром </w:t>
      </w:r>
      <w:r w:rsidR="00A23E9E" w:rsidRPr="00A23E9E">
        <w:rPr>
          <w:rFonts w:ascii="Times New Roman" w:hAnsi="Times New Roman"/>
          <w:sz w:val="24"/>
          <w:szCs w:val="24"/>
          <w:lang w:val="en-GB" w:eastAsia="nl-NL"/>
        </w:rPr>
        <w:t>EAS</w:t>
      </w:r>
      <w:r w:rsidR="00A23E9E" w:rsidRPr="00A23E9E">
        <w:rPr>
          <w:rFonts w:ascii="Times New Roman" w:hAnsi="Times New Roman"/>
          <w:sz w:val="24"/>
          <w:szCs w:val="24"/>
          <w:lang w:val="ru-RU" w:eastAsia="nl-NL"/>
        </w:rPr>
        <w:t xml:space="preserve"> в соответствии с трудовым законодательством Республики Эстония. Штат </w:t>
      </w:r>
      <w:proofErr w:type="spellStart"/>
      <w:r w:rsidR="001738BA">
        <w:rPr>
          <w:rFonts w:ascii="Times New Roman" w:hAnsi="Times New Roman"/>
          <w:sz w:val="24"/>
          <w:szCs w:val="24"/>
          <w:lang w:val="ru-RU" w:eastAsia="nl-NL"/>
        </w:rPr>
        <w:t>бранч</w:t>
      </w:r>
      <w:proofErr w:type="spellEnd"/>
      <w:r w:rsidR="001738BA">
        <w:rPr>
          <w:rFonts w:ascii="Times New Roman" w:hAnsi="Times New Roman"/>
          <w:sz w:val="24"/>
          <w:szCs w:val="24"/>
          <w:lang w:val="ru-RU" w:eastAsia="nl-NL"/>
        </w:rPr>
        <w:t xml:space="preserve">-офисов </w:t>
      </w:r>
      <w:r w:rsidR="007A4DCB">
        <w:rPr>
          <w:rFonts w:ascii="Times New Roman" w:hAnsi="Times New Roman"/>
          <w:sz w:val="24"/>
          <w:szCs w:val="24"/>
          <w:lang w:val="ru-RU" w:eastAsia="nl-NL"/>
        </w:rPr>
        <w:t>России на</w:t>
      </w:r>
      <w:r w:rsidR="009D4C02">
        <w:rPr>
          <w:rFonts w:ascii="Times New Roman" w:hAnsi="Times New Roman"/>
          <w:sz w:val="24"/>
          <w:szCs w:val="24"/>
          <w:lang w:val="ru-RU" w:eastAsia="nl-NL"/>
        </w:rPr>
        <w:t>нимается принимающей организацией</w:t>
      </w:r>
      <w:r w:rsidR="00A23E9E" w:rsidRPr="00A23E9E">
        <w:rPr>
          <w:rFonts w:ascii="Times New Roman" w:hAnsi="Times New Roman"/>
          <w:sz w:val="24"/>
          <w:szCs w:val="24"/>
          <w:lang w:val="ru-RU" w:eastAsia="nl-NL"/>
        </w:rPr>
        <w:t xml:space="preserve"> в соответствии с трудовым законодательством Российской Федерации.</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Деятельность СТС и его </w:t>
      </w:r>
      <w:proofErr w:type="spellStart"/>
      <w:r w:rsidR="001738BA">
        <w:rPr>
          <w:rFonts w:ascii="Times New Roman" w:hAnsi="Times New Roman"/>
          <w:sz w:val="24"/>
          <w:szCs w:val="24"/>
          <w:lang w:val="ru-RU" w:eastAsia="nl-NL"/>
        </w:rPr>
        <w:t>бранч</w:t>
      </w:r>
      <w:proofErr w:type="spellEnd"/>
      <w:r w:rsidR="001738BA">
        <w:rPr>
          <w:rFonts w:ascii="Times New Roman" w:hAnsi="Times New Roman"/>
          <w:sz w:val="24"/>
          <w:szCs w:val="24"/>
          <w:lang w:val="ru-RU" w:eastAsia="nl-NL"/>
        </w:rPr>
        <w:t xml:space="preserve">-офисов </w:t>
      </w:r>
      <w:r w:rsidR="009D4C02">
        <w:rPr>
          <w:rFonts w:ascii="Times New Roman" w:hAnsi="Times New Roman"/>
          <w:sz w:val="24"/>
          <w:szCs w:val="24"/>
          <w:lang w:val="ru-RU" w:eastAsia="nl-NL"/>
        </w:rPr>
        <w:t>финансируется из бюджета Т</w:t>
      </w:r>
      <w:r w:rsidRPr="00A23E9E">
        <w:rPr>
          <w:rFonts w:ascii="Times New Roman" w:hAnsi="Times New Roman"/>
          <w:sz w:val="24"/>
          <w:szCs w:val="24"/>
          <w:lang w:val="ru-RU" w:eastAsia="nl-NL"/>
        </w:rPr>
        <w:t>ехнической помощи.</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Дальнейшие детали в отношении деятельности и функций СТС и его </w:t>
      </w:r>
      <w:proofErr w:type="spellStart"/>
      <w:r w:rsidR="001738BA">
        <w:rPr>
          <w:rFonts w:ascii="Times New Roman" w:hAnsi="Times New Roman"/>
          <w:sz w:val="24"/>
          <w:szCs w:val="24"/>
          <w:lang w:val="ru-RU" w:eastAsia="nl-NL"/>
        </w:rPr>
        <w:t>бранч</w:t>
      </w:r>
      <w:proofErr w:type="spellEnd"/>
      <w:r w:rsidR="001738BA">
        <w:rPr>
          <w:rFonts w:ascii="Times New Roman" w:hAnsi="Times New Roman"/>
          <w:sz w:val="24"/>
          <w:szCs w:val="24"/>
          <w:lang w:val="ru-RU" w:eastAsia="nl-NL"/>
        </w:rPr>
        <w:t>-офисов</w:t>
      </w:r>
      <w:r w:rsidR="001738BA" w:rsidRPr="00A23E9E">
        <w:rPr>
          <w:rFonts w:ascii="Times New Roman" w:hAnsi="Times New Roman"/>
          <w:sz w:val="24"/>
          <w:szCs w:val="24"/>
          <w:lang w:val="ru-RU" w:eastAsia="nl-NL"/>
        </w:rPr>
        <w:t xml:space="preserve"> </w:t>
      </w:r>
      <w:r w:rsidRPr="00A23E9E">
        <w:rPr>
          <w:rFonts w:ascii="Times New Roman" w:hAnsi="Times New Roman"/>
          <w:sz w:val="24"/>
          <w:szCs w:val="24"/>
          <w:lang w:val="ru-RU" w:eastAsia="nl-NL"/>
        </w:rPr>
        <w:t>определяются в полном описании систем руководства и контроля Программы.</w:t>
      </w:r>
    </w:p>
    <w:p w:rsidR="00A23E9E" w:rsidRDefault="00A23E9E" w:rsidP="00AF2D02">
      <w:pPr>
        <w:pStyle w:val="3"/>
        <w:rPr>
          <w:lang w:eastAsia="nl-NL"/>
        </w:rPr>
      </w:pPr>
      <w:bookmarkStart w:id="135" w:name="_Toc408925344"/>
      <w:bookmarkStart w:id="136" w:name="_Toc400702692"/>
      <w:bookmarkStart w:id="137" w:name="_Toc409972717"/>
      <w:bookmarkStart w:id="138" w:name="_Toc440888645"/>
      <w:bookmarkStart w:id="139" w:name="_Toc451330057"/>
      <w:r w:rsidRPr="00A23E9E">
        <w:rPr>
          <w:lang w:eastAsia="nl-NL"/>
        </w:rPr>
        <w:t>Орган аудита и члены Группы аудиторов</w:t>
      </w:r>
      <w:bookmarkEnd w:id="135"/>
      <w:bookmarkEnd w:id="136"/>
      <w:bookmarkEnd w:id="137"/>
      <w:bookmarkEnd w:id="138"/>
      <w:bookmarkEnd w:id="139"/>
    </w:p>
    <w:p w:rsidR="00A23E9E" w:rsidRPr="00A23E9E" w:rsidRDefault="0010528F"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br/>
      </w:r>
      <w:r w:rsidR="007A4DCB">
        <w:rPr>
          <w:rFonts w:ascii="Times New Roman" w:hAnsi="Times New Roman"/>
          <w:sz w:val="24"/>
          <w:szCs w:val="24"/>
          <w:lang w:val="ru-RU" w:eastAsia="nl-NL"/>
        </w:rPr>
        <w:t>Республика Эстония назначает Министерство Финансов Эстонии в лице главы отдела по надзору за программами</w:t>
      </w:r>
      <w:r w:rsidR="007A4DCB" w:rsidRPr="00792FEB">
        <w:rPr>
          <w:rFonts w:ascii="Times New Roman" w:hAnsi="Times New Roman"/>
          <w:sz w:val="24"/>
          <w:szCs w:val="24"/>
          <w:lang w:val="ru-RU" w:eastAsia="nl-NL"/>
        </w:rPr>
        <w:t xml:space="preserve"> ИНТЕРРЕГ</w:t>
      </w:r>
      <w:r w:rsidR="007A4DCB">
        <w:rPr>
          <w:rFonts w:ascii="Times New Roman" w:hAnsi="Times New Roman"/>
          <w:sz w:val="24"/>
          <w:szCs w:val="24"/>
          <w:lang w:val="ru-RU" w:eastAsia="nl-NL"/>
        </w:rPr>
        <w:t xml:space="preserve"> </w:t>
      </w:r>
      <w:r w:rsidR="007A4DCB" w:rsidRPr="00A23E9E">
        <w:rPr>
          <w:rFonts w:ascii="Times New Roman" w:hAnsi="Times New Roman"/>
          <w:sz w:val="24"/>
          <w:szCs w:val="24"/>
          <w:lang w:val="ru-RU" w:eastAsia="nl-NL"/>
        </w:rPr>
        <w:t xml:space="preserve">в качестве </w:t>
      </w:r>
      <w:r w:rsidR="007A4DCB">
        <w:rPr>
          <w:rFonts w:ascii="Times New Roman" w:hAnsi="Times New Roman"/>
          <w:sz w:val="24"/>
          <w:szCs w:val="24"/>
          <w:lang w:val="ru-RU" w:eastAsia="nl-NL"/>
        </w:rPr>
        <w:t>КТН</w:t>
      </w:r>
      <w:r>
        <w:rPr>
          <w:rFonts w:ascii="Times New Roman" w:hAnsi="Times New Roman"/>
          <w:sz w:val="24"/>
          <w:szCs w:val="24"/>
          <w:lang w:val="ru-RU" w:eastAsia="nl-NL"/>
        </w:rPr>
        <w:t>.</w:t>
      </w:r>
    </w:p>
    <w:p w:rsidR="007A4DCB" w:rsidRDefault="007A4DCB" w:rsidP="002755AC">
      <w:pPr>
        <w:spacing w:after="0"/>
        <w:jc w:val="both"/>
        <w:rPr>
          <w:rFonts w:ascii="Times New Roman" w:eastAsia="Times New Roman" w:hAnsi="Times New Roman"/>
          <w:sz w:val="24"/>
          <w:szCs w:val="24"/>
          <w:lang w:val="ru-RU"/>
        </w:rPr>
      </w:pPr>
    </w:p>
    <w:p w:rsidR="00515836" w:rsidRDefault="00A23E9E" w:rsidP="002755AC">
      <w:pPr>
        <w:spacing w:after="0"/>
        <w:jc w:val="both"/>
        <w:rPr>
          <w:rFonts w:ascii="Times New Roman" w:hAnsi="Times New Roman"/>
          <w:sz w:val="24"/>
          <w:szCs w:val="24"/>
          <w:lang w:val="ru-RU" w:eastAsia="nl-NL"/>
        </w:rPr>
      </w:pPr>
      <w:r w:rsidRPr="00A23E9E">
        <w:rPr>
          <w:rFonts w:ascii="Times New Roman" w:eastAsia="Times New Roman" w:hAnsi="Times New Roman"/>
          <w:sz w:val="24"/>
          <w:szCs w:val="24"/>
          <w:lang w:val="ru-RU"/>
        </w:rPr>
        <w:t>Орган аудита (ОА)  должен быть создан на территории страны, где располагается УО.</w:t>
      </w:r>
      <w:r w:rsidRPr="00A23E9E">
        <w:rPr>
          <w:rFonts w:ascii="Times New Roman" w:hAnsi="Times New Roman"/>
          <w:sz w:val="24"/>
          <w:szCs w:val="24"/>
          <w:lang w:val="ru-RU" w:eastAsia="nl-NL"/>
        </w:rPr>
        <w:t xml:space="preserve"> Страны-участницы приняли реш</w:t>
      </w:r>
      <w:r w:rsidR="007A4DCB">
        <w:rPr>
          <w:rFonts w:ascii="Times New Roman" w:hAnsi="Times New Roman"/>
          <w:sz w:val="24"/>
          <w:szCs w:val="24"/>
          <w:lang w:val="ru-RU" w:eastAsia="nl-NL"/>
        </w:rPr>
        <w:t xml:space="preserve">ение о назначении </w:t>
      </w:r>
      <w:proofErr w:type="gramStart"/>
      <w:r w:rsidR="007A4DCB">
        <w:rPr>
          <w:rFonts w:ascii="Times New Roman" w:hAnsi="Times New Roman"/>
          <w:sz w:val="24"/>
          <w:szCs w:val="24"/>
          <w:lang w:val="ru-RU" w:eastAsia="nl-NL"/>
        </w:rPr>
        <w:t>Департамента финансового контроля   Министерства</w:t>
      </w:r>
      <w:r w:rsidRPr="00A23E9E">
        <w:rPr>
          <w:rFonts w:ascii="Times New Roman" w:hAnsi="Times New Roman"/>
          <w:sz w:val="24"/>
          <w:szCs w:val="24"/>
          <w:lang w:val="ru-RU" w:eastAsia="nl-NL"/>
        </w:rPr>
        <w:t xml:space="preserve"> </w:t>
      </w:r>
      <w:r w:rsidR="007A4DCB">
        <w:rPr>
          <w:rFonts w:ascii="Times New Roman" w:hAnsi="Times New Roman"/>
          <w:sz w:val="24"/>
          <w:szCs w:val="24"/>
          <w:lang w:val="ru-RU" w:eastAsia="nl-NL"/>
        </w:rPr>
        <w:t>ф</w:t>
      </w:r>
      <w:r w:rsidR="005D77B4">
        <w:rPr>
          <w:rFonts w:ascii="Times New Roman" w:hAnsi="Times New Roman"/>
          <w:sz w:val="24"/>
          <w:szCs w:val="24"/>
          <w:lang w:val="ru-RU" w:eastAsia="nl-NL"/>
        </w:rPr>
        <w:t>инансов</w:t>
      </w:r>
      <w:r w:rsidR="007A4DCB">
        <w:rPr>
          <w:rFonts w:ascii="Times New Roman" w:hAnsi="Times New Roman"/>
          <w:sz w:val="24"/>
          <w:szCs w:val="24"/>
          <w:lang w:val="ru-RU" w:eastAsia="nl-NL"/>
        </w:rPr>
        <w:t xml:space="preserve"> Эстонии</w:t>
      </w:r>
      <w:proofErr w:type="gramEnd"/>
      <w:r w:rsidRPr="00A23E9E">
        <w:rPr>
          <w:rFonts w:ascii="Times New Roman" w:hAnsi="Times New Roman"/>
          <w:sz w:val="24"/>
          <w:szCs w:val="24"/>
          <w:lang w:val="ru-RU" w:eastAsia="nl-NL"/>
        </w:rPr>
        <w:t xml:space="preserve"> О</w:t>
      </w:r>
      <w:r w:rsidR="00515836">
        <w:rPr>
          <w:rFonts w:ascii="Times New Roman" w:hAnsi="Times New Roman"/>
          <w:sz w:val="24"/>
          <w:szCs w:val="24"/>
          <w:lang w:val="ru-RU" w:eastAsia="nl-NL"/>
        </w:rPr>
        <w:t xml:space="preserve">рганом </w:t>
      </w:r>
      <w:r w:rsidR="009D4C02">
        <w:rPr>
          <w:rFonts w:ascii="Times New Roman" w:hAnsi="Times New Roman"/>
          <w:sz w:val="24"/>
          <w:szCs w:val="24"/>
          <w:lang w:val="ru-RU" w:eastAsia="nl-NL"/>
        </w:rPr>
        <w:t>а</w:t>
      </w:r>
      <w:r w:rsidR="00515836">
        <w:rPr>
          <w:rFonts w:ascii="Times New Roman" w:hAnsi="Times New Roman"/>
          <w:sz w:val="24"/>
          <w:szCs w:val="24"/>
          <w:lang w:val="ru-RU" w:eastAsia="nl-NL"/>
        </w:rPr>
        <w:t>удита (ОА)</w:t>
      </w:r>
      <w:r w:rsidRPr="00A23E9E">
        <w:rPr>
          <w:rFonts w:ascii="Times New Roman" w:hAnsi="Times New Roman"/>
          <w:sz w:val="24"/>
          <w:szCs w:val="24"/>
          <w:lang w:val="ru-RU" w:eastAsia="nl-NL"/>
        </w:rPr>
        <w:t xml:space="preserve"> Программы, полностью независимого от </w:t>
      </w:r>
      <w:r w:rsidR="00515836">
        <w:rPr>
          <w:rFonts w:ascii="Times New Roman" w:hAnsi="Times New Roman"/>
          <w:sz w:val="24"/>
          <w:szCs w:val="24"/>
          <w:lang w:val="ru-RU" w:eastAsia="nl-NL"/>
        </w:rPr>
        <w:t>Отдела</w:t>
      </w:r>
      <w:r w:rsidR="005D77B4">
        <w:rPr>
          <w:rFonts w:ascii="Times New Roman" w:hAnsi="Times New Roman"/>
          <w:sz w:val="24"/>
          <w:szCs w:val="24"/>
          <w:lang w:val="ru-RU" w:eastAsia="nl-NL"/>
        </w:rPr>
        <w:t xml:space="preserve"> </w:t>
      </w:r>
      <w:r w:rsidRPr="00A23E9E">
        <w:rPr>
          <w:rFonts w:ascii="Times New Roman" w:hAnsi="Times New Roman"/>
          <w:sz w:val="24"/>
          <w:szCs w:val="24"/>
          <w:lang w:val="ru-RU" w:eastAsia="nl-NL"/>
        </w:rPr>
        <w:t xml:space="preserve">реализации программ приграничного сотрудничества, исполняющего функции УО, и Департамента регионального развития, Европейского </w:t>
      </w:r>
      <w:r w:rsidR="00515836">
        <w:rPr>
          <w:rFonts w:ascii="Times New Roman" w:hAnsi="Times New Roman"/>
          <w:sz w:val="24"/>
          <w:szCs w:val="24"/>
          <w:lang w:val="ru-RU" w:eastAsia="nl-NL"/>
        </w:rPr>
        <w:t>отдела</w:t>
      </w:r>
      <w:r w:rsidR="005D77B4" w:rsidRPr="00A23E9E">
        <w:rPr>
          <w:rFonts w:ascii="Times New Roman" w:hAnsi="Times New Roman"/>
          <w:sz w:val="24"/>
          <w:szCs w:val="24"/>
          <w:lang w:val="ru-RU" w:eastAsia="nl-NL"/>
        </w:rPr>
        <w:t xml:space="preserve"> </w:t>
      </w:r>
      <w:r w:rsidRPr="00A23E9E">
        <w:rPr>
          <w:rFonts w:ascii="Times New Roman" w:hAnsi="Times New Roman"/>
          <w:sz w:val="24"/>
          <w:szCs w:val="24"/>
          <w:lang w:val="ru-RU" w:eastAsia="nl-NL"/>
        </w:rPr>
        <w:t xml:space="preserve">территориального сотрудничества, выполняющего функции НО.  </w:t>
      </w:r>
    </w:p>
    <w:p w:rsidR="00A23E9E" w:rsidRPr="00A23E9E" w:rsidRDefault="00515836"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t>Орган аудита</w:t>
      </w:r>
      <w:r w:rsidR="00A23E9E" w:rsidRPr="00A23E9E">
        <w:rPr>
          <w:rFonts w:ascii="Times New Roman" w:hAnsi="Times New Roman"/>
          <w:sz w:val="24"/>
          <w:szCs w:val="24"/>
          <w:lang w:val="ru-RU" w:eastAsia="nl-NL"/>
        </w:rPr>
        <w:t xml:space="preserve"> </w:t>
      </w:r>
      <w:r>
        <w:rPr>
          <w:rFonts w:ascii="Times New Roman" w:hAnsi="Times New Roman"/>
          <w:sz w:val="24"/>
          <w:szCs w:val="24"/>
          <w:lang w:val="ru-RU" w:eastAsia="nl-NL"/>
        </w:rPr>
        <w:t>должен обеспечивать аудит</w:t>
      </w:r>
      <w:r w:rsidR="005D77B4" w:rsidRPr="005D77B4">
        <w:rPr>
          <w:rFonts w:ascii="Times New Roman" w:hAnsi="Times New Roman"/>
          <w:sz w:val="24"/>
          <w:szCs w:val="24"/>
          <w:lang w:val="ru-RU" w:eastAsia="nl-NL"/>
        </w:rPr>
        <w:t xml:space="preserve"> систем</w:t>
      </w:r>
      <w:r w:rsidR="00A36E01">
        <w:rPr>
          <w:rFonts w:ascii="Times New Roman" w:hAnsi="Times New Roman"/>
          <w:sz w:val="24"/>
          <w:szCs w:val="24"/>
          <w:lang w:val="ru-RU" w:eastAsia="nl-NL"/>
        </w:rPr>
        <w:t xml:space="preserve"> управления и контроля</w:t>
      </w:r>
      <w:r>
        <w:rPr>
          <w:rFonts w:ascii="Times New Roman" w:hAnsi="Times New Roman"/>
          <w:sz w:val="24"/>
          <w:szCs w:val="24"/>
          <w:lang w:val="ru-RU" w:eastAsia="nl-NL"/>
        </w:rPr>
        <w:t>, необходимого объёма выборочную проверку</w:t>
      </w:r>
      <w:r w:rsidR="00A36E01">
        <w:rPr>
          <w:rFonts w:ascii="Times New Roman" w:hAnsi="Times New Roman"/>
          <w:sz w:val="24"/>
          <w:szCs w:val="24"/>
          <w:lang w:val="ru-RU" w:eastAsia="nl-NL"/>
        </w:rPr>
        <w:t xml:space="preserve"> </w:t>
      </w:r>
      <w:r w:rsidR="005D77B4" w:rsidRPr="005D77B4">
        <w:rPr>
          <w:rFonts w:ascii="Times New Roman" w:hAnsi="Times New Roman"/>
          <w:sz w:val="24"/>
          <w:szCs w:val="24"/>
          <w:lang w:val="ru-RU" w:eastAsia="nl-NL"/>
        </w:rPr>
        <w:t>проект</w:t>
      </w:r>
      <w:r>
        <w:rPr>
          <w:rFonts w:ascii="Times New Roman" w:hAnsi="Times New Roman"/>
          <w:sz w:val="24"/>
          <w:szCs w:val="24"/>
          <w:lang w:val="ru-RU" w:eastAsia="nl-NL"/>
        </w:rPr>
        <w:t xml:space="preserve">ов и годовых счетов Программы. </w:t>
      </w:r>
      <w:proofErr w:type="gramStart"/>
      <w:r>
        <w:rPr>
          <w:rFonts w:ascii="Times New Roman" w:hAnsi="Times New Roman"/>
          <w:sz w:val="24"/>
          <w:szCs w:val="24"/>
          <w:lang w:val="ru-RU" w:eastAsia="nl-NL"/>
        </w:rPr>
        <w:t xml:space="preserve">Соответственно, </w:t>
      </w:r>
      <w:r w:rsidR="00A36E01">
        <w:rPr>
          <w:rFonts w:ascii="Times New Roman" w:hAnsi="Times New Roman"/>
          <w:sz w:val="24"/>
          <w:szCs w:val="24"/>
          <w:lang w:val="ru-RU" w:eastAsia="nl-NL"/>
        </w:rPr>
        <w:t xml:space="preserve"> О</w:t>
      </w:r>
      <w:r w:rsidR="005D77B4" w:rsidRPr="005D77B4">
        <w:rPr>
          <w:rFonts w:ascii="Times New Roman" w:hAnsi="Times New Roman"/>
          <w:sz w:val="24"/>
          <w:szCs w:val="24"/>
          <w:lang w:val="ru-RU" w:eastAsia="nl-NL"/>
        </w:rPr>
        <w:t>А</w:t>
      </w:r>
      <w:r w:rsidR="00A36E01">
        <w:rPr>
          <w:rFonts w:ascii="Times New Roman" w:hAnsi="Times New Roman"/>
          <w:sz w:val="24"/>
          <w:szCs w:val="24"/>
          <w:lang w:val="ru-RU" w:eastAsia="nl-NL"/>
        </w:rPr>
        <w:t xml:space="preserve"> </w:t>
      </w:r>
      <w:r w:rsidR="00A23E9E" w:rsidRPr="00A23E9E">
        <w:rPr>
          <w:rFonts w:ascii="Times New Roman" w:hAnsi="Times New Roman"/>
          <w:sz w:val="24"/>
          <w:szCs w:val="24"/>
          <w:lang w:val="ru-RU" w:eastAsia="nl-NL"/>
        </w:rPr>
        <w:t>несёт ответственность за разработку</w:t>
      </w:r>
      <w:r>
        <w:rPr>
          <w:rFonts w:ascii="Times New Roman" w:hAnsi="Times New Roman"/>
          <w:sz w:val="24"/>
          <w:szCs w:val="24"/>
          <w:lang w:val="ru-RU" w:eastAsia="nl-NL"/>
        </w:rPr>
        <w:t xml:space="preserve"> и утверждение</w:t>
      </w:r>
      <w:r w:rsidR="00A23E9E" w:rsidRPr="00A23E9E">
        <w:rPr>
          <w:rFonts w:ascii="Times New Roman" w:hAnsi="Times New Roman"/>
          <w:sz w:val="24"/>
          <w:szCs w:val="24"/>
          <w:lang w:val="ru-RU" w:eastAsia="nl-NL"/>
        </w:rPr>
        <w:t xml:space="preserve"> руковод</w:t>
      </w:r>
      <w:r w:rsidR="00647A3A">
        <w:rPr>
          <w:rFonts w:ascii="Times New Roman" w:hAnsi="Times New Roman"/>
          <w:sz w:val="24"/>
          <w:szCs w:val="24"/>
          <w:lang w:val="ru-RU" w:eastAsia="nl-NL"/>
        </w:rPr>
        <w:t>ств по аудиту, стратегии аудита, формирующей методологию</w:t>
      </w:r>
      <w:r w:rsidR="00A23E9E" w:rsidRPr="00A23E9E">
        <w:rPr>
          <w:rFonts w:ascii="Times New Roman" w:hAnsi="Times New Roman"/>
          <w:sz w:val="24"/>
          <w:szCs w:val="24"/>
          <w:lang w:val="ru-RU" w:eastAsia="nl-NL"/>
        </w:rPr>
        <w:t xml:space="preserve"> аудита, методов </w:t>
      </w:r>
      <w:r w:rsidR="00647A3A">
        <w:rPr>
          <w:rFonts w:ascii="Times New Roman" w:hAnsi="Times New Roman"/>
          <w:sz w:val="24"/>
          <w:szCs w:val="24"/>
          <w:lang w:val="ru-RU" w:eastAsia="nl-NL"/>
        </w:rPr>
        <w:t xml:space="preserve">формирования </w:t>
      </w:r>
      <w:r w:rsidR="00A23E9E" w:rsidRPr="00A23E9E">
        <w:rPr>
          <w:rFonts w:ascii="Times New Roman" w:hAnsi="Times New Roman"/>
          <w:sz w:val="24"/>
          <w:szCs w:val="24"/>
          <w:lang w:val="ru-RU" w:eastAsia="nl-NL"/>
        </w:rPr>
        <w:t>выборки и аудиторского плана с целью проверки и составления заключения о том, н</w:t>
      </w:r>
      <w:r w:rsidR="009D4C02">
        <w:rPr>
          <w:rFonts w:ascii="Times New Roman" w:hAnsi="Times New Roman"/>
          <w:sz w:val="24"/>
          <w:szCs w:val="24"/>
          <w:lang w:val="ru-RU" w:eastAsia="nl-NL"/>
        </w:rPr>
        <w:t xml:space="preserve">асколько </w:t>
      </w:r>
      <w:r w:rsidR="009D4C02">
        <w:rPr>
          <w:rFonts w:ascii="Times New Roman" w:hAnsi="Times New Roman"/>
          <w:sz w:val="24"/>
          <w:szCs w:val="24"/>
          <w:lang w:val="ru-RU" w:eastAsia="nl-NL"/>
        </w:rPr>
        <w:lastRenderedPageBreak/>
        <w:t>эффективно функционирую</w:t>
      </w:r>
      <w:r w:rsidR="00A23E9E" w:rsidRPr="00A23E9E">
        <w:rPr>
          <w:rFonts w:ascii="Times New Roman" w:hAnsi="Times New Roman"/>
          <w:sz w:val="24"/>
          <w:szCs w:val="24"/>
          <w:lang w:val="ru-RU" w:eastAsia="nl-NL"/>
        </w:rPr>
        <w:t xml:space="preserve">т </w:t>
      </w:r>
      <w:r w:rsidR="009D4C02">
        <w:rPr>
          <w:rFonts w:ascii="Times New Roman" w:hAnsi="Times New Roman"/>
          <w:sz w:val="24"/>
          <w:szCs w:val="24"/>
          <w:lang w:val="ru-RU" w:eastAsia="nl-NL"/>
        </w:rPr>
        <w:t>системы управления и контроля</w:t>
      </w:r>
      <w:r w:rsidR="00467E0D">
        <w:rPr>
          <w:rFonts w:ascii="Times New Roman" w:hAnsi="Times New Roman"/>
          <w:sz w:val="24"/>
          <w:szCs w:val="24"/>
          <w:lang w:val="ru-RU" w:eastAsia="nl-NL"/>
        </w:rPr>
        <w:t xml:space="preserve"> </w:t>
      </w:r>
      <w:r w:rsidR="00A23E9E" w:rsidRPr="00A23E9E">
        <w:rPr>
          <w:rFonts w:ascii="Times New Roman" w:hAnsi="Times New Roman"/>
          <w:sz w:val="24"/>
          <w:szCs w:val="24"/>
          <w:lang w:val="ru-RU" w:eastAsia="nl-NL"/>
        </w:rPr>
        <w:t>П</w:t>
      </w:r>
      <w:r w:rsidR="00467E0D">
        <w:rPr>
          <w:rFonts w:ascii="Times New Roman" w:hAnsi="Times New Roman"/>
          <w:sz w:val="24"/>
          <w:szCs w:val="24"/>
          <w:lang w:val="ru-RU" w:eastAsia="nl-NL"/>
        </w:rPr>
        <w:t>рограммы</w:t>
      </w:r>
      <w:r w:rsidR="00647A3A">
        <w:rPr>
          <w:rFonts w:ascii="Times New Roman" w:hAnsi="Times New Roman"/>
          <w:sz w:val="24"/>
          <w:szCs w:val="24"/>
          <w:lang w:val="ru-RU" w:eastAsia="nl-NL"/>
        </w:rPr>
        <w:t>; а также подтверждение</w:t>
      </w:r>
      <w:r w:rsidR="00A23E9E" w:rsidRPr="00A23E9E">
        <w:rPr>
          <w:rFonts w:ascii="Times New Roman" w:hAnsi="Times New Roman"/>
          <w:sz w:val="24"/>
          <w:szCs w:val="24"/>
          <w:lang w:val="ru-RU" w:eastAsia="nl-NL"/>
        </w:rPr>
        <w:t xml:space="preserve"> заявленных расходов и</w:t>
      </w:r>
      <w:r w:rsidR="00647A3A">
        <w:rPr>
          <w:rFonts w:ascii="Times New Roman" w:hAnsi="Times New Roman"/>
          <w:sz w:val="24"/>
          <w:szCs w:val="24"/>
          <w:lang w:val="ru-RU" w:eastAsia="nl-NL"/>
        </w:rPr>
        <w:t>, в целом, координацию</w:t>
      </w:r>
      <w:r w:rsidR="00A23E9E" w:rsidRPr="00A23E9E">
        <w:rPr>
          <w:rFonts w:ascii="Times New Roman" w:hAnsi="Times New Roman"/>
          <w:sz w:val="24"/>
          <w:szCs w:val="24"/>
          <w:lang w:val="ru-RU" w:eastAsia="nl-NL"/>
        </w:rPr>
        <w:t xml:space="preserve"> вс</w:t>
      </w:r>
      <w:r w:rsidR="00467E0D">
        <w:rPr>
          <w:rFonts w:ascii="Times New Roman" w:hAnsi="Times New Roman"/>
          <w:sz w:val="24"/>
          <w:szCs w:val="24"/>
          <w:lang w:val="ru-RU" w:eastAsia="nl-NL"/>
        </w:rPr>
        <w:t>ей аудиторской деятельности по П</w:t>
      </w:r>
      <w:r w:rsidR="00A23E9E" w:rsidRPr="00A23E9E">
        <w:rPr>
          <w:rFonts w:ascii="Times New Roman" w:hAnsi="Times New Roman"/>
          <w:sz w:val="24"/>
          <w:szCs w:val="24"/>
          <w:lang w:val="ru-RU" w:eastAsia="nl-NL"/>
        </w:rPr>
        <w:t>рограмме.</w:t>
      </w:r>
      <w:proofErr w:type="gramEnd"/>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В тече</w:t>
      </w:r>
      <w:r w:rsidR="00467E0D">
        <w:rPr>
          <w:rFonts w:ascii="Times New Roman" w:hAnsi="Times New Roman"/>
          <w:sz w:val="24"/>
          <w:szCs w:val="24"/>
          <w:lang w:val="ru-RU" w:eastAsia="nl-NL"/>
        </w:rPr>
        <w:t>ние 9 месяцев после подписания Ф</w:t>
      </w:r>
      <w:r w:rsidRPr="00A23E9E">
        <w:rPr>
          <w:rFonts w:ascii="Times New Roman" w:hAnsi="Times New Roman"/>
          <w:sz w:val="24"/>
          <w:szCs w:val="24"/>
          <w:lang w:val="ru-RU" w:eastAsia="nl-NL"/>
        </w:rPr>
        <w:t>инансового соглашения, Орган аудита представляет в Комиссию</w:t>
      </w:r>
      <w:r w:rsidR="008802C1">
        <w:rPr>
          <w:rFonts w:ascii="Times New Roman" w:hAnsi="Times New Roman"/>
          <w:sz w:val="24"/>
          <w:szCs w:val="24"/>
          <w:lang w:val="ru-RU" w:eastAsia="nl-NL"/>
        </w:rPr>
        <w:t xml:space="preserve"> и Министерство экономического развития РФ</w:t>
      </w:r>
      <w:r w:rsidRPr="00A23E9E">
        <w:rPr>
          <w:rFonts w:ascii="Times New Roman" w:hAnsi="Times New Roman"/>
          <w:sz w:val="24"/>
          <w:szCs w:val="24"/>
          <w:lang w:val="ru-RU" w:eastAsia="nl-NL"/>
        </w:rPr>
        <w:t xml:space="preserve"> стратегию проведения аудитов</w:t>
      </w:r>
      <w:r w:rsidR="00647A3A">
        <w:rPr>
          <w:rFonts w:ascii="Times New Roman" w:hAnsi="Times New Roman"/>
          <w:sz w:val="24"/>
          <w:szCs w:val="24"/>
          <w:lang w:val="ru-RU" w:eastAsia="nl-NL"/>
        </w:rPr>
        <w:t>, в соответствии с которой они должны проводиться</w:t>
      </w:r>
      <w:r w:rsidRPr="00A23E9E">
        <w:rPr>
          <w:rFonts w:ascii="Times New Roman" w:hAnsi="Times New Roman"/>
          <w:sz w:val="24"/>
          <w:szCs w:val="24"/>
          <w:lang w:val="ru-RU" w:eastAsia="nl-NL"/>
        </w:rPr>
        <w:t>. Стратегия а</w:t>
      </w:r>
      <w:r w:rsidR="00467E0D">
        <w:rPr>
          <w:rFonts w:ascii="Times New Roman" w:hAnsi="Times New Roman"/>
          <w:sz w:val="24"/>
          <w:szCs w:val="24"/>
          <w:lang w:val="ru-RU" w:eastAsia="nl-NL"/>
        </w:rPr>
        <w:t>удитов формирует методологию аудита</w:t>
      </w:r>
      <w:r w:rsidRPr="00A23E9E">
        <w:rPr>
          <w:rFonts w:ascii="Times New Roman" w:hAnsi="Times New Roman"/>
          <w:sz w:val="24"/>
          <w:szCs w:val="24"/>
          <w:lang w:val="ru-RU" w:eastAsia="nl-NL"/>
        </w:rPr>
        <w:t xml:space="preserve"> годовой бухгалтерской отчётности и проектов, методы выборки в рамках проектных аудитов и планирование аудиторских проверок на текущий отчётны</w:t>
      </w:r>
      <w:r w:rsidR="00647A3A">
        <w:rPr>
          <w:rFonts w:ascii="Times New Roman" w:hAnsi="Times New Roman"/>
          <w:sz w:val="24"/>
          <w:szCs w:val="24"/>
          <w:lang w:val="ru-RU" w:eastAsia="nl-NL"/>
        </w:rPr>
        <w:t>й год и два последующих</w:t>
      </w:r>
      <w:r w:rsidRPr="00A23E9E">
        <w:rPr>
          <w:rFonts w:ascii="Times New Roman" w:hAnsi="Times New Roman"/>
          <w:sz w:val="24"/>
          <w:szCs w:val="24"/>
          <w:lang w:val="ru-RU" w:eastAsia="nl-NL"/>
        </w:rPr>
        <w:t xml:space="preserve"> года. Стратегия аудита  ежегодно актуализируется</w:t>
      </w:r>
      <w:r w:rsidR="00467E0D">
        <w:rPr>
          <w:rFonts w:ascii="Times New Roman" w:hAnsi="Times New Roman"/>
          <w:sz w:val="24"/>
          <w:szCs w:val="24"/>
          <w:lang w:val="ru-RU" w:eastAsia="nl-NL"/>
        </w:rPr>
        <w:t>, начиная с 2017 до конца 2024 года</w:t>
      </w:r>
      <w:r w:rsidRPr="00A23E9E">
        <w:rPr>
          <w:rFonts w:ascii="Times New Roman" w:hAnsi="Times New Roman"/>
          <w:sz w:val="24"/>
          <w:szCs w:val="24"/>
          <w:lang w:val="ru-RU" w:eastAsia="nl-NL"/>
        </w:rPr>
        <w:t>.</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ОА получает поддержку со стороны Группы аудиторов (далее </w:t>
      </w:r>
      <w:proofErr w:type="gramStart"/>
      <w:r w:rsidRPr="00A23E9E">
        <w:rPr>
          <w:rFonts w:ascii="Times New Roman" w:hAnsi="Times New Roman"/>
          <w:sz w:val="24"/>
          <w:szCs w:val="24"/>
          <w:lang w:val="ru-RU" w:eastAsia="nl-NL"/>
        </w:rPr>
        <w:t>ГА</w:t>
      </w:r>
      <w:proofErr w:type="gramEnd"/>
      <w:r w:rsidRPr="00A23E9E">
        <w:rPr>
          <w:rFonts w:ascii="Times New Roman" w:hAnsi="Times New Roman"/>
          <w:sz w:val="24"/>
          <w:szCs w:val="24"/>
          <w:lang w:val="ru-RU" w:eastAsia="nl-NL"/>
        </w:rPr>
        <w:t>), состоящей из представителей (1 представитель от каждой страны-участницы), назначенных каждой из стран-участниц, и формируемой в течение трёх месяцев после назначения УО. Она разрабатывает св</w:t>
      </w:r>
      <w:r w:rsidR="00467E0D">
        <w:rPr>
          <w:rFonts w:ascii="Times New Roman" w:hAnsi="Times New Roman"/>
          <w:sz w:val="24"/>
          <w:szCs w:val="24"/>
          <w:lang w:val="ru-RU" w:eastAsia="nl-NL"/>
        </w:rPr>
        <w:t>ои собственные процедуры</w:t>
      </w:r>
      <w:r w:rsidRPr="00A23E9E">
        <w:rPr>
          <w:rFonts w:ascii="Times New Roman" w:hAnsi="Times New Roman"/>
          <w:sz w:val="24"/>
          <w:szCs w:val="24"/>
          <w:lang w:val="ru-RU" w:eastAsia="nl-NL"/>
        </w:rPr>
        <w:t xml:space="preserve"> и находится под председательством ОА</w:t>
      </w:r>
      <w:r w:rsidR="00647A3A">
        <w:rPr>
          <w:rFonts w:ascii="Times New Roman" w:hAnsi="Times New Roman"/>
          <w:sz w:val="24"/>
          <w:szCs w:val="24"/>
          <w:lang w:val="ru-RU" w:eastAsia="nl-NL"/>
        </w:rPr>
        <w:t>. Республика Эстония назначила Отдел финансового контроля</w:t>
      </w:r>
      <w:r w:rsidRPr="00A23E9E">
        <w:rPr>
          <w:rFonts w:ascii="Times New Roman" w:hAnsi="Times New Roman"/>
          <w:sz w:val="24"/>
          <w:szCs w:val="24"/>
          <w:lang w:val="ru-RU" w:eastAsia="nl-NL"/>
        </w:rPr>
        <w:t xml:space="preserve"> Министер</w:t>
      </w:r>
      <w:r w:rsidR="00647A3A">
        <w:rPr>
          <w:rFonts w:ascii="Times New Roman" w:hAnsi="Times New Roman"/>
          <w:sz w:val="24"/>
          <w:szCs w:val="24"/>
          <w:lang w:val="ru-RU" w:eastAsia="nl-NL"/>
        </w:rPr>
        <w:t>ства</w:t>
      </w:r>
      <w:r w:rsidRPr="00A23E9E">
        <w:rPr>
          <w:rFonts w:ascii="Times New Roman" w:hAnsi="Times New Roman"/>
          <w:sz w:val="24"/>
          <w:szCs w:val="24"/>
          <w:lang w:val="ru-RU" w:eastAsia="nl-NL"/>
        </w:rPr>
        <w:t xml:space="preserve"> </w:t>
      </w:r>
      <w:r w:rsidR="00647A3A">
        <w:rPr>
          <w:rFonts w:ascii="Times New Roman" w:hAnsi="Times New Roman"/>
          <w:sz w:val="24"/>
          <w:szCs w:val="24"/>
          <w:lang w:val="ru-RU" w:eastAsia="nl-NL"/>
        </w:rPr>
        <w:t>ф</w:t>
      </w:r>
      <w:r w:rsidR="008802C1">
        <w:rPr>
          <w:rFonts w:ascii="Times New Roman" w:hAnsi="Times New Roman"/>
          <w:sz w:val="24"/>
          <w:szCs w:val="24"/>
          <w:lang w:val="ru-RU" w:eastAsia="nl-NL"/>
        </w:rPr>
        <w:t>инансов</w:t>
      </w:r>
      <w:r w:rsidR="00647A3A">
        <w:rPr>
          <w:rFonts w:ascii="Times New Roman" w:hAnsi="Times New Roman"/>
          <w:sz w:val="24"/>
          <w:szCs w:val="24"/>
          <w:lang w:val="ru-RU" w:eastAsia="nl-NL"/>
        </w:rPr>
        <w:t xml:space="preserve"> Республики Эстония</w:t>
      </w:r>
      <w:r w:rsidRPr="00A23E9E">
        <w:rPr>
          <w:rFonts w:ascii="Times New Roman" w:hAnsi="Times New Roman"/>
          <w:sz w:val="24"/>
          <w:szCs w:val="24"/>
          <w:lang w:val="ru-RU" w:eastAsia="nl-NL"/>
        </w:rPr>
        <w:t xml:space="preserve"> в к</w:t>
      </w:r>
      <w:r w:rsidR="003A41E3">
        <w:rPr>
          <w:rFonts w:ascii="Times New Roman" w:hAnsi="Times New Roman"/>
          <w:sz w:val="24"/>
          <w:szCs w:val="24"/>
          <w:lang w:val="ru-RU" w:eastAsia="nl-NL"/>
        </w:rPr>
        <w:t>ачестве представителя</w:t>
      </w:r>
      <w:r w:rsidRPr="00A23E9E">
        <w:rPr>
          <w:rFonts w:ascii="Times New Roman" w:hAnsi="Times New Roman"/>
          <w:sz w:val="24"/>
          <w:szCs w:val="24"/>
          <w:lang w:val="ru-RU" w:eastAsia="nl-NL"/>
        </w:rPr>
        <w:t xml:space="preserve"> в </w:t>
      </w:r>
      <w:proofErr w:type="gramStart"/>
      <w:r w:rsidRPr="00A23E9E">
        <w:rPr>
          <w:rFonts w:ascii="Times New Roman" w:hAnsi="Times New Roman"/>
          <w:sz w:val="24"/>
          <w:szCs w:val="24"/>
          <w:lang w:val="ru-RU" w:eastAsia="nl-NL"/>
        </w:rPr>
        <w:t>ГА</w:t>
      </w:r>
      <w:proofErr w:type="gramEnd"/>
      <w:r w:rsidRPr="00A23E9E">
        <w:rPr>
          <w:rFonts w:ascii="Times New Roman" w:hAnsi="Times New Roman"/>
          <w:sz w:val="24"/>
          <w:szCs w:val="24"/>
          <w:lang w:val="ru-RU" w:eastAsia="nl-NL"/>
        </w:rPr>
        <w:t xml:space="preserve">. </w:t>
      </w:r>
      <w:r w:rsidR="00647A3A" w:rsidRPr="00A23E9E">
        <w:rPr>
          <w:rFonts w:ascii="Times New Roman" w:hAnsi="Times New Roman"/>
          <w:sz w:val="24"/>
          <w:szCs w:val="24"/>
          <w:lang w:val="ru-RU" w:eastAsia="nl-NL"/>
        </w:rPr>
        <w:t xml:space="preserve">Министерство финансов </w:t>
      </w:r>
      <w:r w:rsidR="00647A3A">
        <w:rPr>
          <w:rFonts w:ascii="Times New Roman" w:hAnsi="Times New Roman"/>
          <w:sz w:val="24"/>
          <w:szCs w:val="24"/>
          <w:lang w:val="ru-RU" w:eastAsia="nl-NL"/>
        </w:rPr>
        <w:t xml:space="preserve">будет представлять Российскую Федерацию в </w:t>
      </w:r>
      <w:proofErr w:type="gramStart"/>
      <w:r w:rsidR="00647A3A">
        <w:rPr>
          <w:rFonts w:ascii="Times New Roman" w:hAnsi="Times New Roman"/>
          <w:sz w:val="24"/>
          <w:szCs w:val="24"/>
          <w:lang w:val="ru-RU" w:eastAsia="nl-NL"/>
        </w:rPr>
        <w:t>ГА</w:t>
      </w:r>
      <w:proofErr w:type="gramEnd"/>
      <w:r w:rsidRPr="00A23E9E">
        <w:rPr>
          <w:rFonts w:ascii="Times New Roman" w:hAnsi="Times New Roman"/>
          <w:sz w:val="24"/>
          <w:szCs w:val="24"/>
          <w:lang w:val="ru-RU" w:eastAsia="nl-NL"/>
        </w:rPr>
        <w:t>.</w:t>
      </w:r>
    </w:p>
    <w:p w:rsidR="00A23E9E" w:rsidRPr="00A23E9E" w:rsidRDefault="00A23E9E" w:rsidP="002755AC">
      <w:pPr>
        <w:spacing w:before="240" w:after="0"/>
        <w:jc w:val="both"/>
        <w:rPr>
          <w:rFonts w:ascii="Times New Roman" w:hAnsi="Times New Roman"/>
          <w:sz w:val="24"/>
          <w:szCs w:val="24"/>
          <w:lang w:val="ru-RU" w:eastAsia="nl-NL"/>
        </w:rPr>
      </w:pPr>
      <w:r w:rsidRPr="00A23E9E">
        <w:rPr>
          <w:rFonts w:ascii="Times New Roman" w:hAnsi="Times New Roman"/>
          <w:sz w:val="24"/>
          <w:szCs w:val="24"/>
          <w:lang w:val="ru-RU" w:eastAsia="nl-NL"/>
        </w:rPr>
        <w:t>Республика Эстония уполномочила Орган аудита выполнять свои функции непосредственно на своей территории.</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CD1094"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t>Задачи</w:t>
      </w:r>
      <w:r w:rsidR="00A23E9E" w:rsidRPr="00A23E9E">
        <w:rPr>
          <w:rFonts w:ascii="Times New Roman" w:hAnsi="Times New Roman"/>
          <w:sz w:val="24"/>
          <w:szCs w:val="24"/>
          <w:lang w:val="ru-RU" w:eastAsia="nl-NL"/>
        </w:rPr>
        <w:t xml:space="preserve"> аудита </w:t>
      </w:r>
      <w:r w:rsidR="00467E0D">
        <w:rPr>
          <w:rFonts w:ascii="Times New Roman" w:hAnsi="Times New Roman"/>
          <w:sz w:val="24"/>
          <w:szCs w:val="24"/>
          <w:lang w:val="ru-RU" w:eastAsia="nl-NL"/>
        </w:rPr>
        <w:t>на</w:t>
      </w:r>
      <w:r w:rsidR="00A23E9E" w:rsidRPr="00A23E9E">
        <w:rPr>
          <w:rFonts w:ascii="Times New Roman" w:hAnsi="Times New Roman"/>
          <w:sz w:val="24"/>
          <w:szCs w:val="24"/>
          <w:lang w:val="ru-RU" w:eastAsia="nl-NL"/>
        </w:rPr>
        <w:t xml:space="preserve"> территории Российской Федерац</w:t>
      </w:r>
      <w:r w:rsidR="00CA42DD">
        <w:rPr>
          <w:rFonts w:ascii="Times New Roman" w:hAnsi="Times New Roman"/>
          <w:sz w:val="24"/>
          <w:szCs w:val="24"/>
          <w:lang w:val="ru-RU" w:eastAsia="nl-NL"/>
        </w:rPr>
        <w:t>ии выполняются внешними организациями</w:t>
      </w:r>
      <w:r w:rsidR="00A23E9E" w:rsidRPr="00A23E9E">
        <w:rPr>
          <w:rFonts w:ascii="Times New Roman" w:hAnsi="Times New Roman"/>
          <w:sz w:val="24"/>
          <w:szCs w:val="24"/>
          <w:lang w:val="ru-RU" w:eastAsia="nl-NL"/>
        </w:rPr>
        <w:t>. Для осущес</w:t>
      </w:r>
      <w:r>
        <w:rPr>
          <w:rFonts w:ascii="Times New Roman" w:hAnsi="Times New Roman"/>
          <w:sz w:val="24"/>
          <w:szCs w:val="24"/>
          <w:lang w:val="ru-RU" w:eastAsia="nl-NL"/>
        </w:rPr>
        <w:t>твления аудиторской работы</w:t>
      </w:r>
      <w:r w:rsidR="00A23E9E" w:rsidRPr="00A23E9E">
        <w:rPr>
          <w:rFonts w:ascii="Times New Roman" w:hAnsi="Times New Roman"/>
          <w:sz w:val="24"/>
          <w:szCs w:val="24"/>
          <w:lang w:val="ru-RU" w:eastAsia="nl-NL"/>
        </w:rPr>
        <w:t xml:space="preserve"> на территории Российской Федерации, ОА привлекает на условиях субподряда соответствующие </w:t>
      </w:r>
      <w:r>
        <w:rPr>
          <w:rFonts w:ascii="Times New Roman" w:hAnsi="Times New Roman"/>
          <w:sz w:val="24"/>
          <w:szCs w:val="24"/>
          <w:lang w:val="ru-RU" w:eastAsia="nl-NL"/>
        </w:rPr>
        <w:t xml:space="preserve">внешние аудиторские организации, при условии обеспечения </w:t>
      </w:r>
      <w:r w:rsidRPr="008802C1">
        <w:rPr>
          <w:rFonts w:ascii="Times New Roman" w:hAnsi="Times New Roman"/>
          <w:sz w:val="24"/>
          <w:szCs w:val="24"/>
          <w:lang w:val="ru-RU" w:eastAsia="nl-NL"/>
        </w:rPr>
        <w:t>необходим</w:t>
      </w:r>
      <w:r>
        <w:rPr>
          <w:rFonts w:ascii="Times New Roman" w:hAnsi="Times New Roman"/>
          <w:sz w:val="24"/>
          <w:szCs w:val="24"/>
          <w:lang w:val="ru-RU" w:eastAsia="nl-NL"/>
        </w:rPr>
        <w:t>ой функциональной независимости</w:t>
      </w:r>
      <w:r w:rsidR="008802C1" w:rsidRPr="008802C1">
        <w:rPr>
          <w:rFonts w:ascii="Times New Roman" w:hAnsi="Times New Roman"/>
          <w:sz w:val="24"/>
          <w:szCs w:val="24"/>
          <w:lang w:val="ru-RU" w:eastAsia="nl-NL"/>
        </w:rPr>
        <w:t xml:space="preserve"> эт</w:t>
      </w:r>
      <w:r w:rsidR="008802C1">
        <w:rPr>
          <w:rFonts w:ascii="Times New Roman" w:hAnsi="Times New Roman"/>
          <w:sz w:val="24"/>
          <w:szCs w:val="24"/>
          <w:lang w:val="ru-RU" w:eastAsia="nl-NL"/>
        </w:rPr>
        <w:t>и</w:t>
      </w:r>
      <w:r>
        <w:rPr>
          <w:rFonts w:ascii="Times New Roman" w:hAnsi="Times New Roman"/>
          <w:sz w:val="24"/>
          <w:szCs w:val="24"/>
          <w:lang w:val="ru-RU" w:eastAsia="nl-NL"/>
        </w:rPr>
        <w:t xml:space="preserve">х организаций. </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proofErr w:type="gramStart"/>
      <w:r w:rsidRPr="00A23E9E">
        <w:rPr>
          <w:rFonts w:ascii="Times New Roman" w:hAnsi="Times New Roman"/>
          <w:sz w:val="24"/>
          <w:szCs w:val="24"/>
          <w:lang w:val="ru-RU" w:eastAsia="nl-NL"/>
        </w:rPr>
        <w:t>ГА</w:t>
      </w:r>
      <w:proofErr w:type="gramEnd"/>
      <w:r w:rsidRPr="00A23E9E">
        <w:rPr>
          <w:rFonts w:ascii="Times New Roman" w:hAnsi="Times New Roman"/>
          <w:sz w:val="24"/>
          <w:szCs w:val="24"/>
          <w:lang w:val="ru-RU" w:eastAsia="nl-NL"/>
        </w:rPr>
        <w:t xml:space="preserve"> выполняет следующие функции:</w:t>
      </w: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w:t>
      </w:r>
      <w:r w:rsidR="0010528F">
        <w:rPr>
          <w:rFonts w:ascii="Times New Roman" w:hAnsi="Times New Roman"/>
          <w:sz w:val="24"/>
          <w:szCs w:val="24"/>
          <w:lang w:val="ru-RU" w:eastAsia="nl-NL"/>
        </w:rPr>
        <w:t xml:space="preserve"> </w:t>
      </w:r>
      <w:r w:rsidRPr="00A23E9E">
        <w:rPr>
          <w:rFonts w:ascii="Times New Roman" w:hAnsi="Times New Roman"/>
          <w:sz w:val="24"/>
          <w:szCs w:val="24"/>
          <w:lang w:val="ru-RU" w:eastAsia="nl-NL"/>
        </w:rPr>
        <w:t>поддержка ОА в разработке стратег</w:t>
      </w:r>
      <w:proofErr w:type="gramStart"/>
      <w:r w:rsidRPr="00A23E9E">
        <w:rPr>
          <w:rFonts w:ascii="Times New Roman" w:hAnsi="Times New Roman"/>
          <w:sz w:val="24"/>
          <w:szCs w:val="24"/>
          <w:lang w:val="ru-RU" w:eastAsia="nl-NL"/>
        </w:rPr>
        <w:t>ии ау</w:t>
      </w:r>
      <w:proofErr w:type="gramEnd"/>
      <w:r w:rsidRPr="00A23E9E">
        <w:rPr>
          <w:rFonts w:ascii="Times New Roman" w:hAnsi="Times New Roman"/>
          <w:sz w:val="24"/>
          <w:szCs w:val="24"/>
          <w:lang w:val="ru-RU" w:eastAsia="nl-NL"/>
        </w:rPr>
        <w:t>дита, планов и руководств;</w:t>
      </w: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w:t>
      </w:r>
      <w:r w:rsidR="0010528F">
        <w:rPr>
          <w:rFonts w:ascii="Times New Roman" w:hAnsi="Times New Roman"/>
          <w:sz w:val="24"/>
          <w:szCs w:val="24"/>
          <w:lang w:val="ru-RU" w:eastAsia="nl-NL"/>
        </w:rPr>
        <w:t xml:space="preserve"> </w:t>
      </w:r>
      <w:r w:rsidRPr="00A23E9E">
        <w:rPr>
          <w:rFonts w:ascii="Times New Roman" w:hAnsi="Times New Roman"/>
          <w:sz w:val="24"/>
          <w:szCs w:val="24"/>
          <w:lang w:val="ru-RU" w:eastAsia="nl-NL"/>
        </w:rPr>
        <w:t>поддержка ОА в выборе аудиторской компании, ответственной за проведение аудита систем и/или выборочных проверок, помощь в оценке методолог</w:t>
      </w:r>
      <w:proofErr w:type="gramStart"/>
      <w:r w:rsidRPr="00A23E9E">
        <w:rPr>
          <w:rFonts w:ascii="Times New Roman" w:hAnsi="Times New Roman"/>
          <w:sz w:val="24"/>
          <w:szCs w:val="24"/>
          <w:lang w:val="ru-RU" w:eastAsia="nl-NL"/>
        </w:rPr>
        <w:t>ии ау</w:t>
      </w:r>
      <w:proofErr w:type="gramEnd"/>
      <w:r w:rsidRPr="00A23E9E">
        <w:rPr>
          <w:rFonts w:ascii="Times New Roman" w:hAnsi="Times New Roman"/>
          <w:sz w:val="24"/>
          <w:szCs w:val="24"/>
          <w:lang w:val="ru-RU" w:eastAsia="nl-NL"/>
        </w:rPr>
        <w:t>дита, предложенной выбранной аудиторской компанией;</w:t>
      </w:r>
    </w:p>
    <w:p w:rsidR="00A23E9E" w:rsidRPr="00A23E9E" w:rsidRDefault="00467E0D" w:rsidP="002755AC">
      <w:pPr>
        <w:spacing w:after="0"/>
        <w:jc w:val="both"/>
        <w:rPr>
          <w:rFonts w:ascii="Times New Roman" w:hAnsi="Times New Roman"/>
          <w:sz w:val="24"/>
          <w:szCs w:val="24"/>
          <w:lang w:val="ru-RU" w:eastAsia="nl-NL"/>
        </w:rPr>
      </w:pPr>
      <w:r>
        <w:rPr>
          <w:rFonts w:ascii="Times New Roman" w:hAnsi="Times New Roman"/>
          <w:sz w:val="24"/>
          <w:szCs w:val="24"/>
          <w:lang w:val="ru-RU" w:eastAsia="nl-NL"/>
        </w:rPr>
        <w:t>-</w:t>
      </w:r>
      <w:r w:rsidR="0010528F">
        <w:rPr>
          <w:rFonts w:ascii="Times New Roman" w:hAnsi="Times New Roman"/>
          <w:sz w:val="24"/>
          <w:szCs w:val="24"/>
          <w:lang w:val="ru-RU" w:eastAsia="nl-NL"/>
        </w:rPr>
        <w:t xml:space="preserve"> </w:t>
      </w:r>
      <w:r>
        <w:rPr>
          <w:rFonts w:ascii="Times New Roman" w:hAnsi="Times New Roman"/>
          <w:sz w:val="24"/>
          <w:szCs w:val="24"/>
          <w:lang w:val="ru-RU" w:eastAsia="nl-NL"/>
        </w:rPr>
        <w:t>участие/</w:t>
      </w:r>
      <w:r w:rsidR="00A23E9E" w:rsidRPr="00A23E9E">
        <w:rPr>
          <w:rFonts w:ascii="Times New Roman" w:hAnsi="Times New Roman"/>
          <w:sz w:val="24"/>
          <w:szCs w:val="24"/>
          <w:lang w:val="ru-RU" w:eastAsia="nl-NL"/>
        </w:rPr>
        <w:t xml:space="preserve">посещение </w:t>
      </w:r>
      <w:r w:rsidR="00CD1094">
        <w:rPr>
          <w:rFonts w:ascii="Times New Roman" w:hAnsi="Times New Roman"/>
          <w:sz w:val="24"/>
          <w:szCs w:val="24"/>
          <w:lang w:val="ru-RU" w:eastAsia="nl-NL"/>
        </w:rPr>
        <w:t>в аудиторских проверках</w:t>
      </w:r>
      <w:r w:rsidR="00A23E9E" w:rsidRPr="00A23E9E">
        <w:rPr>
          <w:rFonts w:ascii="Times New Roman" w:hAnsi="Times New Roman"/>
          <w:sz w:val="24"/>
          <w:szCs w:val="24"/>
          <w:lang w:val="ru-RU" w:eastAsia="nl-NL"/>
        </w:rPr>
        <w:t>, осуществляемых на их территории выбранными аудиторскими компаниями;</w:t>
      </w: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w:t>
      </w:r>
      <w:r w:rsidR="0010528F">
        <w:rPr>
          <w:rFonts w:ascii="Times New Roman" w:hAnsi="Times New Roman"/>
          <w:sz w:val="24"/>
          <w:szCs w:val="24"/>
          <w:lang w:val="ru-RU" w:eastAsia="nl-NL"/>
        </w:rPr>
        <w:t xml:space="preserve"> </w:t>
      </w:r>
      <w:r w:rsidRPr="00A23E9E">
        <w:rPr>
          <w:rFonts w:ascii="Times New Roman" w:hAnsi="Times New Roman"/>
          <w:sz w:val="24"/>
          <w:szCs w:val="24"/>
          <w:lang w:val="ru-RU" w:eastAsia="nl-NL"/>
        </w:rPr>
        <w:t>обзор/комментарии по результатам проверок, выполненных выбранными аудиторскими компаниями на их терри</w:t>
      </w:r>
      <w:r w:rsidR="00CD1094">
        <w:rPr>
          <w:rFonts w:ascii="Times New Roman" w:hAnsi="Times New Roman"/>
          <w:sz w:val="24"/>
          <w:szCs w:val="24"/>
          <w:lang w:val="ru-RU" w:eastAsia="nl-NL"/>
        </w:rPr>
        <w:t>тории, включая участие в рассмотрении</w:t>
      </w:r>
      <w:r w:rsidR="00467E0D">
        <w:rPr>
          <w:rFonts w:ascii="Times New Roman" w:hAnsi="Times New Roman"/>
          <w:sz w:val="24"/>
          <w:szCs w:val="24"/>
          <w:lang w:val="ru-RU" w:eastAsia="nl-NL"/>
        </w:rPr>
        <w:t xml:space="preserve"> спорных ситуаций</w:t>
      </w:r>
      <w:r w:rsidRPr="00A23E9E">
        <w:rPr>
          <w:rFonts w:ascii="Times New Roman" w:hAnsi="Times New Roman"/>
          <w:sz w:val="24"/>
          <w:szCs w:val="24"/>
          <w:lang w:val="ru-RU" w:eastAsia="nl-NL"/>
        </w:rPr>
        <w:t xml:space="preserve"> и представление суждений о приемлемости/неприемлемости расходов;</w:t>
      </w: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w:t>
      </w:r>
      <w:r w:rsidR="0010528F">
        <w:rPr>
          <w:rFonts w:ascii="Times New Roman" w:hAnsi="Times New Roman"/>
          <w:sz w:val="24"/>
          <w:szCs w:val="24"/>
          <w:lang w:val="ru-RU" w:eastAsia="nl-NL"/>
        </w:rPr>
        <w:t xml:space="preserve"> </w:t>
      </w:r>
      <w:r w:rsidRPr="00A23E9E">
        <w:rPr>
          <w:rFonts w:ascii="Times New Roman" w:hAnsi="Times New Roman"/>
          <w:sz w:val="24"/>
          <w:szCs w:val="24"/>
          <w:lang w:val="ru-RU" w:eastAsia="nl-NL"/>
        </w:rPr>
        <w:t>участие в последующем отслеживании устранения замечаний аудиторских проверок, включая выполнение корректирующих мероприятий;</w:t>
      </w: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w:t>
      </w:r>
      <w:r w:rsidR="0010528F">
        <w:rPr>
          <w:rFonts w:ascii="Times New Roman" w:hAnsi="Times New Roman"/>
          <w:sz w:val="24"/>
          <w:szCs w:val="24"/>
          <w:lang w:val="ru-RU" w:eastAsia="nl-NL"/>
        </w:rPr>
        <w:t xml:space="preserve"> </w:t>
      </w:r>
      <w:r w:rsidRPr="00A23E9E">
        <w:rPr>
          <w:rFonts w:ascii="Times New Roman" w:hAnsi="Times New Roman"/>
          <w:sz w:val="24"/>
          <w:szCs w:val="24"/>
          <w:lang w:val="ru-RU" w:eastAsia="nl-NL"/>
        </w:rPr>
        <w:t>участие в выработке аудиторского мнения по годовой бухгалтерской отчётности и годовому аудиторскому отчёту.</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proofErr w:type="gramStart"/>
      <w:r w:rsidRPr="00A23E9E">
        <w:rPr>
          <w:rFonts w:ascii="Times New Roman" w:hAnsi="Times New Roman"/>
          <w:sz w:val="24"/>
          <w:szCs w:val="24"/>
          <w:lang w:val="ru-RU" w:eastAsia="nl-NL"/>
        </w:rPr>
        <w:lastRenderedPageBreak/>
        <w:t>ГА</w:t>
      </w:r>
      <w:proofErr w:type="gramEnd"/>
      <w:r w:rsidRPr="00A23E9E">
        <w:rPr>
          <w:rFonts w:ascii="Times New Roman" w:hAnsi="Times New Roman"/>
          <w:sz w:val="24"/>
          <w:szCs w:val="24"/>
          <w:lang w:val="ru-RU" w:eastAsia="nl-NL"/>
        </w:rPr>
        <w:t xml:space="preserve"> также может выполнять задачи по поддержке ОА в выработке стратегии аудита, планов, руководств и отчётов, в сфере проверки результатов аудита и формирования предложений по необходимым мерам.</w:t>
      </w:r>
    </w:p>
    <w:p w:rsidR="00A23E9E" w:rsidRPr="00A23E9E" w:rsidRDefault="00A23E9E" w:rsidP="002755AC">
      <w:pPr>
        <w:spacing w:after="0"/>
        <w:jc w:val="both"/>
        <w:rPr>
          <w:rFonts w:ascii="Times New Roman" w:hAnsi="Times New Roman"/>
          <w:sz w:val="24"/>
          <w:szCs w:val="24"/>
          <w:lang w:val="ru-RU" w:eastAsia="nl-NL"/>
        </w:rPr>
      </w:pPr>
    </w:p>
    <w:p w:rsidR="00A23E9E" w:rsidRP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Последующие детали в отношении деятельности и функций ОА и </w:t>
      </w:r>
      <w:proofErr w:type="gramStart"/>
      <w:r w:rsidRPr="00A23E9E">
        <w:rPr>
          <w:rFonts w:ascii="Times New Roman" w:hAnsi="Times New Roman"/>
          <w:sz w:val="24"/>
          <w:szCs w:val="24"/>
          <w:lang w:val="ru-RU" w:eastAsia="nl-NL"/>
        </w:rPr>
        <w:t>ГА</w:t>
      </w:r>
      <w:proofErr w:type="gramEnd"/>
      <w:r w:rsidRPr="00A23E9E">
        <w:rPr>
          <w:rFonts w:ascii="Times New Roman" w:hAnsi="Times New Roman"/>
          <w:sz w:val="24"/>
          <w:szCs w:val="24"/>
          <w:lang w:val="ru-RU" w:eastAsia="nl-NL"/>
        </w:rPr>
        <w:t xml:space="preserve"> устанавливаются в полном описании систем руководства и контроля в рамках Программы, в регламентах работы ГА, основанных на требованиях Порядка Реализации ЕИС ПС, а именно Статьи  28 и Финансового соглашения.</w:t>
      </w:r>
    </w:p>
    <w:p w:rsidR="00A23E9E" w:rsidRPr="00A23E9E" w:rsidRDefault="00A23E9E" w:rsidP="002755AC">
      <w:pPr>
        <w:spacing w:after="0"/>
        <w:jc w:val="both"/>
        <w:rPr>
          <w:rFonts w:ascii="Times New Roman" w:hAnsi="Times New Roman"/>
          <w:sz w:val="24"/>
          <w:szCs w:val="24"/>
          <w:lang w:val="ru-RU" w:eastAsia="nl-NL"/>
        </w:rPr>
      </w:pPr>
    </w:p>
    <w:p w:rsidR="00A23E9E" w:rsidRDefault="00A23E9E" w:rsidP="002755AC">
      <w:pPr>
        <w:spacing w:after="0"/>
        <w:jc w:val="both"/>
        <w:rPr>
          <w:rFonts w:ascii="Times New Roman" w:hAnsi="Times New Roman"/>
          <w:sz w:val="24"/>
          <w:szCs w:val="24"/>
          <w:lang w:val="ru-RU" w:eastAsia="nl-NL"/>
        </w:rPr>
      </w:pPr>
      <w:r w:rsidRPr="00A23E9E">
        <w:rPr>
          <w:rFonts w:ascii="Times New Roman" w:hAnsi="Times New Roman"/>
          <w:sz w:val="24"/>
          <w:szCs w:val="24"/>
          <w:lang w:val="ru-RU" w:eastAsia="nl-NL"/>
        </w:rPr>
        <w:t>Деятельнос</w:t>
      </w:r>
      <w:r w:rsidR="009D4C02">
        <w:rPr>
          <w:rFonts w:ascii="Times New Roman" w:hAnsi="Times New Roman"/>
          <w:sz w:val="24"/>
          <w:szCs w:val="24"/>
          <w:lang w:val="ru-RU" w:eastAsia="nl-NL"/>
        </w:rPr>
        <w:t>ть ОА финансируется из бюджета Т</w:t>
      </w:r>
      <w:r w:rsidRPr="00A23E9E">
        <w:rPr>
          <w:rFonts w:ascii="Times New Roman" w:hAnsi="Times New Roman"/>
          <w:sz w:val="24"/>
          <w:szCs w:val="24"/>
          <w:lang w:val="ru-RU" w:eastAsia="nl-NL"/>
        </w:rPr>
        <w:t xml:space="preserve">ехнической помощи. </w:t>
      </w:r>
    </w:p>
    <w:p w:rsidR="00B25855" w:rsidRPr="00A23E9E" w:rsidRDefault="00B25855" w:rsidP="002755AC">
      <w:pPr>
        <w:spacing w:after="0"/>
        <w:jc w:val="both"/>
        <w:rPr>
          <w:rFonts w:ascii="Times New Roman" w:hAnsi="Times New Roman"/>
          <w:sz w:val="24"/>
          <w:szCs w:val="24"/>
          <w:lang w:val="ru-RU" w:eastAsia="nl-NL"/>
        </w:rPr>
      </w:pPr>
    </w:p>
    <w:p w:rsidR="00424A75" w:rsidRPr="00A512D0" w:rsidRDefault="00CD1094" w:rsidP="00AF2D02">
      <w:pPr>
        <w:pStyle w:val="3"/>
      </w:pPr>
      <w:bookmarkStart w:id="140" w:name="_Toc451330058"/>
      <w:r>
        <w:t>Структура учреждений Министерства ф</w:t>
      </w:r>
      <w:r w:rsidR="00B25855" w:rsidRPr="00A512D0">
        <w:t>инансов Эстонии</w:t>
      </w:r>
      <w:r>
        <w:t>, участвующих в реализации Программы</w:t>
      </w:r>
      <w:bookmarkEnd w:id="140"/>
    </w:p>
    <w:p w:rsidR="00A23E9E" w:rsidRDefault="008D257E" w:rsidP="002755AC">
      <w:pPr>
        <w:rPr>
          <w:rFonts w:ascii="Times New Roman" w:hAnsi="Times New Roman"/>
          <w:sz w:val="24"/>
          <w:lang w:val="ru-RU"/>
        </w:rPr>
      </w:pPr>
      <w:r w:rsidRPr="008D257E">
        <w:rPr>
          <w:rFonts w:ascii="Times New Roman" w:hAnsi="Times New Roman"/>
          <w:sz w:val="24"/>
          <w:lang w:val="ru-RU"/>
        </w:rPr>
        <w:br/>
      </w:r>
      <w:r w:rsidR="00CD1094">
        <w:rPr>
          <w:rFonts w:ascii="Times New Roman" w:hAnsi="Times New Roman"/>
          <w:sz w:val="24"/>
          <w:lang w:val="ru-RU"/>
        </w:rPr>
        <w:t>Д</w:t>
      </w:r>
      <w:r w:rsidR="00B25855" w:rsidRPr="00A512D0">
        <w:rPr>
          <w:rFonts w:ascii="Times New Roman" w:hAnsi="Times New Roman"/>
          <w:sz w:val="24"/>
          <w:lang w:val="ru-RU"/>
        </w:rPr>
        <w:t xml:space="preserve">иаграмма иллюстрирует </w:t>
      </w:r>
      <w:r w:rsidR="00CD1094">
        <w:rPr>
          <w:rFonts w:ascii="Times New Roman" w:hAnsi="Times New Roman"/>
          <w:sz w:val="24"/>
          <w:lang w:val="ru-RU"/>
        </w:rPr>
        <w:t>структуру учреждений Министерства</w:t>
      </w:r>
      <w:r w:rsidR="00CD1094" w:rsidRPr="00CD1094">
        <w:rPr>
          <w:rFonts w:ascii="Times New Roman" w:hAnsi="Times New Roman"/>
          <w:sz w:val="24"/>
          <w:lang w:val="ru-RU"/>
        </w:rPr>
        <w:t xml:space="preserve"> финансов Эстонии, участвующих в реализации Программы</w:t>
      </w:r>
      <w:r w:rsidR="00CD1094">
        <w:rPr>
          <w:rFonts w:ascii="Times New Roman" w:hAnsi="Times New Roman"/>
          <w:sz w:val="24"/>
          <w:lang w:val="ru-RU"/>
        </w:rPr>
        <w:t>, выступающих</w:t>
      </w:r>
      <w:r w:rsidR="00B25855" w:rsidRPr="00A512D0">
        <w:rPr>
          <w:rFonts w:ascii="Times New Roman" w:hAnsi="Times New Roman"/>
          <w:sz w:val="24"/>
          <w:lang w:val="ru-RU"/>
        </w:rPr>
        <w:t xml:space="preserve"> в качестве </w:t>
      </w:r>
      <w:r w:rsidR="00B25855">
        <w:rPr>
          <w:rFonts w:ascii="Times New Roman" w:hAnsi="Times New Roman"/>
          <w:sz w:val="24"/>
          <w:lang w:val="ru-RU"/>
        </w:rPr>
        <w:t>УО</w:t>
      </w:r>
      <w:r w:rsidR="00B25855" w:rsidRPr="00A512D0">
        <w:rPr>
          <w:rFonts w:ascii="Times New Roman" w:hAnsi="Times New Roman"/>
          <w:sz w:val="24"/>
          <w:lang w:val="ru-RU"/>
        </w:rPr>
        <w:t xml:space="preserve">, </w:t>
      </w:r>
      <w:r w:rsidR="00B25855">
        <w:rPr>
          <w:rFonts w:ascii="Times New Roman" w:hAnsi="Times New Roman"/>
          <w:sz w:val="24"/>
          <w:lang w:val="ru-RU"/>
        </w:rPr>
        <w:t>НО</w:t>
      </w:r>
      <w:r w:rsidR="00B25855" w:rsidRPr="00B25855">
        <w:rPr>
          <w:rFonts w:ascii="Times New Roman" w:hAnsi="Times New Roman"/>
          <w:sz w:val="24"/>
          <w:lang w:val="ru-RU"/>
        </w:rPr>
        <w:t>, К</w:t>
      </w:r>
      <w:r w:rsidR="00B25855">
        <w:rPr>
          <w:rFonts w:ascii="Times New Roman" w:hAnsi="Times New Roman"/>
          <w:sz w:val="24"/>
          <w:lang w:val="ru-RU"/>
        </w:rPr>
        <w:t>ТН</w:t>
      </w:r>
      <w:r w:rsidR="00B25855" w:rsidRPr="00B25855">
        <w:rPr>
          <w:rFonts w:ascii="Times New Roman" w:hAnsi="Times New Roman"/>
          <w:sz w:val="24"/>
          <w:lang w:val="ru-RU"/>
        </w:rPr>
        <w:t xml:space="preserve"> и </w:t>
      </w:r>
      <w:r w:rsidR="00B25855">
        <w:rPr>
          <w:rFonts w:ascii="Times New Roman" w:hAnsi="Times New Roman"/>
          <w:sz w:val="24"/>
          <w:lang w:val="ru-RU"/>
        </w:rPr>
        <w:t>О</w:t>
      </w:r>
      <w:r w:rsidR="00CD1094">
        <w:rPr>
          <w:rFonts w:ascii="Times New Roman" w:hAnsi="Times New Roman"/>
          <w:sz w:val="24"/>
          <w:lang w:val="ru-RU"/>
        </w:rPr>
        <w:t>А</w:t>
      </w:r>
    </w:p>
    <w:p w:rsidR="00CD1094" w:rsidRDefault="00F769BA" w:rsidP="002755AC">
      <w:pPr>
        <w:rPr>
          <w:rFonts w:ascii="Times New Roman" w:hAnsi="Times New Roman"/>
          <w:sz w:val="24"/>
          <w:lang w:val="ru-RU"/>
        </w:rPr>
      </w:pPr>
      <w:r>
        <w:rPr>
          <w:noProof/>
          <w:lang w:val="ru-RU" w:eastAsia="ru-RU"/>
        </w:rPr>
        <mc:AlternateContent>
          <mc:Choice Requires="wpc">
            <w:drawing>
              <wp:inline distT="0" distB="0" distL="0" distR="0" wp14:anchorId="22536050" wp14:editId="73A29A93">
                <wp:extent cx="5762625" cy="4153535"/>
                <wp:effectExtent l="0" t="0" r="28575" b="18415"/>
                <wp:docPr id="170" name="Полотно 17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120" name="Rectangle 49"/>
                        <wps:cNvSpPr>
                          <a:spLocks noChangeArrowheads="1"/>
                        </wps:cNvSpPr>
                        <wps:spPr bwMode="auto">
                          <a:xfrm>
                            <a:off x="2549510" y="1066800"/>
                            <a:ext cx="1108089" cy="389773"/>
                          </a:xfrm>
                          <a:prstGeom prst="rect">
                            <a:avLst/>
                          </a:prstGeom>
                          <a:gradFill rotWithShape="1">
                            <a:gsLst>
                              <a:gs pos="0">
                                <a:srgbClr val="2F5E76"/>
                              </a:gs>
                              <a:gs pos="50000">
                                <a:srgbClr val="66CCFF"/>
                              </a:gs>
                              <a:gs pos="100000">
                                <a:srgbClr val="2F5E76"/>
                              </a:gs>
                            </a:gsLst>
                            <a:lin ang="5400000" scaled="1"/>
                          </a:gradFill>
                          <a:ln w="12700">
                            <a:solidFill>
                              <a:srgbClr val="003567"/>
                            </a:solidFill>
                            <a:miter lim="800000"/>
                            <a:headEnd/>
                            <a:tailEnd/>
                          </a:ln>
                        </wps:spPr>
                        <wps:txbx>
                          <w:txbxContent>
                            <w:p w:rsidR="00B55619" w:rsidRPr="00B55619" w:rsidRDefault="00B55619" w:rsidP="00F769BA">
                              <w:pPr>
                                <w:autoSpaceDE w:val="0"/>
                                <w:autoSpaceDN w:val="0"/>
                                <w:adjustRightInd w:val="0"/>
                                <w:jc w:val="center"/>
                                <w:rPr>
                                  <w:rFonts w:cs="Arial"/>
                                  <w:bCs/>
                                  <w:sz w:val="18"/>
                                  <w:szCs w:val="18"/>
                                  <w:lang w:val="ru-RU"/>
                                </w:rPr>
                              </w:pPr>
                              <w:r>
                                <w:rPr>
                                  <w:rFonts w:cs="Arial"/>
                                  <w:bCs/>
                                  <w:sz w:val="18"/>
                                  <w:szCs w:val="18"/>
                                  <w:lang w:val="ru-RU"/>
                                </w:rPr>
                                <w:t>Генеральный Секретарь</w:t>
                              </w:r>
                            </w:p>
                          </w:txbxContent>
                        </wps:txbx>
                        <wps:bodyPr rot="0" vert="horz" wrap="square" lIns="74066" tIns="37033" rIns="74066" bIns="37033" anchor="ctr" anchorCtr="0" upright="1">
                          <a:noAutofit/>
                        </wps:bodyPr>
                      </wps:wsp>
                      <wps:wsp>
                        <wps:cNvPr id="121" name="Rectangle 13"/>
                        <wps:cNvSpPr>
                          <a:spLocks noChangeArrowheads="1"/>
                        </wps:cNvSpPr>
                        <wps:spPr bwMode="auto">
                          <a:xfrm>
                            <a:off x="163101" y="1769371"/>
                            <a:ext cx="1096705" cy="1068163"/>
                          </a:xfrm>
                          <a:prstGeom prst="rect">
                            <a:avLst/>
                          </a:prstGeom>
                          <a:gradFill rotWithShape="1">
                            <a:gsLst>
                              <a:gs pos="0">
                                <a:srgbClr val="5E6D76"/>
                              </a:gs>
                              <a:gs pos="50000">
                                <a:srgbClr val="CCECFF"/>
                              </a:gs>
                              <a:gs pos="100000">
                                <a:srgbClr val="5E6D76"/>
                              </a:gs>
                            </a:gsLst>
                            <a:lin ang="5400000" scaled="1"/>
                          </a:gradFill>
                          <a:ln w="12700">
                            <a:solidFill>
                              <a:srgbClr val="003567"/>
                            </a:solidFill>
                            <a:miter lim="800000"/>
                            <a:headEnd/>
                            <a:tailEnd/>
                          </a:ln>
                        </wps:spPr>
                        <wps:txbx>
                          <w:txbxContent>
                            <w:p w:rsidR="00B55619" w:rsidRPr="00B55619" w:rsidRDefault="00B55619" w:rsidP="00F769BA">
                              <w:pPr>
                                <w:autoSpaceDE w:val="0"/>
                                <w:autoSpaceDN w:val="0"/>
                                <w:adjustRightInd w:val="0"/>
                                <w:spacing w:after="120" w:line="240" w:lineRule="auto"/>
                                <w:jc w:val="center"/>
                                <w:rPr>
                                  <w:rFonts w:cs="Arial"/>
                                  <w:color w:val="003567"/>
                                  <w:sz w:val="18"/>
                                  <w:szCs w:val="18"/>
                                  <w:lang w:val="ru-RU"/>
                                </w:rPr>
                              </w:pPr>
                              <w:r>
                                <w:rPr>
                                  <w:rFonts w:cs="Arial"/>
                                  <w:color w:val="003567"/>
                                  <w:sz w:val="18"/>
                                  <w:szCs w:val="18"/>
                                  <w:lang w:val="ru-RU"/>
                                </w:rPr>
                                <w:t>Департамент Финансового Контроля</w:t>
                              </w:r>
                            </w:p>
                            <w:p w:rsidR="00B55619" w:rsidRPr="00B55619" w:rsidRDefault="00B55619" w:rsidP="00F769BA">
                              <w:pPr>
                                <w:autoSpaceDE w:val="0"/>
                                <w:autoSpaceDN w:val="0"/>
                                <w:adjustRightInd w:val="0"/>
                                <w:spacing w:after="120" w:line="240" w:lineRule="auto"/>
                                <w:jc w:val="center"/>
                                <w:rPr>
                                  <w:rFonts w:cs="Arial"/>
                                  <w:color w:val="003567"/>
                                  <w:sz w:val="18"/>
                                  <w:szCs w:val="18"/>
                                  <w:lang w:val="ru-RU"/>
                                </w:rPr>
                              </w:pPr>
                              <w:r>
                                <w:rPr>
                                  <w:rFonts w:cs="Arial"/>
                                  <w:color w:val="003567"/>
                                  <w:sz w:val="18"/>
                                  <w:szCs w:val="18"/>
                                  <w:lang w:val="en-US"/>
                                </w:rPr>
                                <w:t xml:space="preserve">III </w:t>
                              </w:r>
                              <w:r>
                                <w:rPr>
                                  <w:rFonts w:cs="Arial"/>
                                  <w:color w:val="003567"/>
                                  <w:sz w:val="18"/>
                                  <w:szCs w:val="18"/>
                                  <w:lang w:val="ru-RU"/>
                                </w:rPr>
                                <w:t>Отдел Аудита</w:t>
                              </w:r>
                            </w:p>
                          </w:txbxContent>
                        </wps:txbx>
                        <wps:bodyPr rot="0" vert="horz" wrap="square" lIns="74066" tIns="37033" rIns="74066" bIns="37033" anchor="ctr" anchorCtr="0" upright="1">
                          <a:noAutofit/>
                        </wps:bodyPr>
                      </wps:wsp>
                      <wps:wsp>
                        <wps:cNvPr id="123" name="Rectangle 14"/>
                        <wps:cNvSpPr>
                          <a:spLocks noChangeArrowheads="1"/>
                        </wps:cNvSpPr>
                        <wps:spPr bwMode="auto">
                          <a:xfrm>
                            <a:off x="3107013" y="1695059"/>
                            <a:ext cx="2034509" cy="332751"/>
                          </a:xfrm>
                          <a:prstGeom prst="rect">
                            <a:avLst/>
                          </a:prstGeom>
                          <a:gradFill rotWithShape="1">
                            <a:gsLst>
                              <a:gs pos="0">
                                <a:srgbClr val="7A8E99"/>
                              </a:gs>
                              <a:gs pos="50000">
                                <a:srgbClr val="CCECFF">
                                  <a:alpha val="10001"/>
                                </a:srgbClr>
                              </a:gs>
                              <a:gs pos="100000">
                                <a:srgbClr val="7A8E99"/>
                              </a:gs>
                            </a:gsLst>
                            <a:lin ang="5400000" scaled="1"/>
                          </a:gradFill>
                          <a:ln w="3175">
                            <a:solidFill>
                              <a:srgbClr val="003567"/>
                            </a:solidFill>
                            <a:miter lim="800000"/>
                            <a:headEnd/>
                            <a:tailEnd/>
                          </a:ln>
                        </wps:spPr>
                        <wps:txbx>
                          <w:txbxContent>
                            <w:p w:rsidR="00B55619" w:rsidRPr="00B55619" w:rsidRDefault="00B55619" w:rsidP="00F769BA">
                              <w:pPr>
                                <w:autoSpaceDE w:val="0"/>
                                <w:autoSpaceDN w:val="0"/>
                                <w:adjustRightInd w:val="0"/>
                                <w:spacing w:line="240" w:lineRule="auto"/>
                                <w:jc w:val="center"/>
                                <w:rPr>
                                  <w:rFonts w:cs="Arial"/>
                                  <w:sz w:val="18"/>
                                  <w:szCs w:val="18"/>
                                  <w:lang w:val="ru-RU"/>
                                </w:rPr>
                              </w:pPr>
                              <w:r>
                                <w:rPr>
                                  <w:rFonts w:cs="Arial"/>
                                  <w:bCs/>
                                  <w:sz w:val="18"/>
                                  <w:szCs w:val="18"/>
                                  <w:lang w:val="ru-RU"/>
                                </w:rPr>
                                <w:t>Заместитель</w:t>
                              </w:r>
                              <w:r w:rsidRPr="00B55619">
                                <w:rPr>
                                  <w:rFonts w:cs="Arial"/>
                                  <w:bCs/>
                                  <w:sz w:val="18"/>
                                  <w:szCs w:val="18"/>
                                  <w:lang w:val="ru-RU"/>
                                </w:rPr>
                                <w:t xml:space="preserve"> </w:t>
                              </w:r>
                              <w:r>
                                <w:rPr>
                                  <w:rFonts w:cs="Arial"/>
                                  <w:bCs/>
                                  <w:sz w:val="18"/>
                                  <w:szCs w:val="18"/>
                                  <w:lang w:val="ru-RU"/>
                                </w:rPr>
                                <w:t>ГС</w:t>
                              </w:r>
                              <w:r w:rsidRPr="00B55619">
                                <w:rPr>
                                  <w:rFonts w:cs="Arial"/>
                                  <w:bCs/>
                                  <w:sz w:val="18"/>
                                  <w:szCs w:val="18"/>
                                  <w:lang w:val="ru-RU"/>
                                </w:rPr>
                                <w:t xml:space="preserve"> </w:t>
                              </w:r>
                              <w:r>
                                <w:rPr>
                                  <w:rFonts w:cs="Arial"/>
                                  <w:bCs/>
                                  <w:sz w:val="18"/>
                                  <w:szCs w:val="18"/>
                                  <w:lang w:val="ru-RU"/>
                                </w:rPr>
                                <w:t>по</w:t>
                              </w:r>
                              <w:r w:rsidRPr="00B55619">
                                <w:rPr>
                                  <w:rFonts w:cs="Arial"/>
                                  <w:bCs/>
                                  <w:sz w:val="18"/>
                                  <w:szCs w:val="18"/>
                                  <w:lang w:val="ru-RU"/>
                                </w:rPr>
                                <w:t xml:space="preserve"> </w:t>
                              </w:r>
                              <w:r>
                                <w:rPr>
                                  <w:rFonts w:cs="Arial"/>
                                  <w:bCs/>
                                  <w:sz w:val="18"/>
                                  <w:szCs w:val="18"/>
                                  <w:lang w:val="ru-RU"/>
                                </w:rPr>
                                <w:t>Населению</w:t>
                              </w:r>
                              <w:r w:rsidRPr="00B55619">
                                <w:rPr>
                                  <w:rFonts w:cs="Arial"/>
                                  <w:bCs/>
                                  <w:sz w:val="18"/>
                                  <w:szCs w:val="18"/>
                                  <w:lang w:val="ru-RU"/>
                                </w:rPr>
                                <w:t xml:space="preserve"> </w:t>
                              </w:r>
                              <w:r>
                                <w:rPr>
                                  <w:rFonts w:cs="Arial"/>
                                  <w:bCs/>
                                  <w:sz w:val="18"/>
                                  <w:szCs w:val="18"/>
                                  <w:lang w:val="ru-RU"/>
                                </w:rPr>
                                <w:t>и Регионам</w:t>
                              </w:r>
                            </w:p>
                          </w:txbxContent>
                        </wps:txbx>
                        <wps:bodyPr rot="0" vert="horz" wrap="square" lIns="74066" tIns="37033" rIns="74066" bIns="37033" anchor="ctr" anchorCtr="0" upright="1">
                          <a:noAutofit/>
                        </wps:bodyPr>
                      </wps:wsp>
                      <wps:wsp>
                        <wps:cNvPr id="125" name="Rectangle 15"/>
                        <wps:cNvSpPr>
                          <a:spLocks noChangeArrowheads="1"/>
                        </wps:cNvSpPr>
                        <wps:spPr bwMode="auto">
                          <a:xfrm>
                            <a:off x="1456006" y="1695059"/>
                            <a:ext cx="1515807" cy="332751"/>
                          </a:xfrm>
                          <a:prstGeom prst="rect">
                            <a:avLst/>
                          </a:prstGeom>
                          <a:gradFill rotWithShape="1">
                            <a:gsLst>
                              <a:gs pos="0">
                                <a:srgbClr val="7A8E99"/>
                              </a:gs>
                              <a:gs pos="50000">
                                <a:srgbClr val="CCECFF">
                                  <a:alpha val="10001"/>
                                </a:srgbClr>
                              </a:gs>
                              <a:gs pos="100000">
                                <a:srgbClr val="7A8E99"/>
                              </a:gs>
                            </a:gsLst>
                            <a:lin ang="5400000" scaled="1"/>
                          </a:gradFill>
                          <a:ln w="3175">
                            <a:solidFill>
                              <a:srgbClr val="003567"/>
                            </a:solidFill>
                            <a:miter lim="800000"/>
                            <a:headEnd/>
                            <a:tailEnd/>
                          </a:ln>
                        </wps:spPr>
                        <wps:txbx>
                          <w:txbxContent>
                            <w:p w:rsidR="00B55619" w:rsidRPr="00B55619" w:rsidRDefault="00B55619" w:rsidP="00F769BA">
                              <w:pPr>
                                <w:autoSpaceDE w:val="0"/>
                                <w:autoSpaceDN w:val="0"/>
                                <w:adjustRightInd w:val="0"/>
                                <w:spacing w:after="0" w:line="240" w:lineRule="auto"/>
                                <w:jc w:val="center"/>
                                <w:rPr>
                                  <w:rFonts w:cs="Arial"/>
                                  <w:bCs/>
                                  <w:sz w:val="18"/>
                                  <w:szCs w:val="18"/>
                                  <w:lang w:val="ru-RU"/>
                                </w:rPr>
                              </w:pPr>
                              <w:r>
                                <w:rPr>
                                  <w:rFonts w:cs="Arial"/>
                                  <w:bCs/>
                                  <w:sz w:val="18"/>
                                  <w:szCs w:val="18"/>
                                  <w:lang w:val="ru-RU"/>
                                </w:rPr>
                                <w:t>Заместитель ГС</w:t>
                              </w:r>
                              <w:r>
                                <w:rPr>
                                  <w:rFonts w:cs="Arial"/>
                                  <w:bCs/>
                                  <w:sz w:val="18"/>
                                  <w:szCs w:val="18"/>
                                  <w:lang w:val="en-US"/>
                                </w:rPr>
                                <w:t xml:space="preserve"> </w:t>
                              </w:r>
                              <w:r>
                                <w:rPr>
                                  <w:rFonts w:cs="Arial"/>
                                  <w:bCs/>
                                  <w:sz w:val="18"/>
                                  <w:szCs w:val="18"/>
                                  <w:lang w:val="ru-RU"/>
                                </w:rPr>
                                <w:t>в Службе Поддержки</w:t>
                              </w:r>
                            </w:p>
                          </w:txbxContent>
                        </wps:txbx>
                        <wps:bodyPr rot="0" vert="horz" wrap="square" lIns="74066" tIns="37033" rIns="74066" bIns="37033" anchor="ctr" anchorCtr="0" upright="1">
                          <a:noAutofit/>
                        </wps:bodyPr>
                      </wps:wsp>
                      <wps:wsp>
                        <wps:cNvPr id="128" name="Rectangle 23"/>
                        <wps:cNvSpPr>
                          <a:spLocks noChangeArrowheads="1"/>
                        </wps:cNvSpPr>
                        <wps:spPr bwMode="auto">
                          <a:xfrm>
                            <a:off x="1456006" y="2403167"/>
                            <a:ext cx="1082705" cy="434366"/>
                          </a:xfrm>
                          <a:prstGeom prst="rect">
                            <a:avLst/>
                          </a:prstGeom>
                          <a:gradFill rotWithShape="1">
                            <a:gsLst>
                              <a:gs pos="0">
                                <a:srgbClr val="5E6D76"/>
                              </a:gs>
                              <a:gs pos="50000">
                                <a:srgbClr val="CCECFF"/>
                              </a:gs>
                              <a:gs pos="100000">
                                <a:srgbClr val="5E6D76"/>
                              </a:gs>
                            </a:gsLst>
                            <a:lin ang="5400000" scaled="1"/>
                          </a:gradFill>
                          <a:ln w="12700">
                            <a:solidFill>
                              <a:srgbClr val="003567"/>
                            </a:solidFill>
                            <a:miter lim="800000"/>
                            <a:headEnd/>
                            <a:tailEnd/>
                          </a:ln>
                        </wps:spPr>
                        <wps:txbx>
                          <w:txbxContent>
                            <w:p w:rsidR="00B55619" w:rsidRPr="00B55619" w:rsidRDefault="00B55619" w:rsidP="00F769BA">
                              <w:pPr>
                                <w:autoSpaceDE w:val="0"/>
                                <w:autoSpaceDN w:val="0"/>
                                <w:adjustRightInd w:val="0"/>
                                <w:jc w:val="center"/>
                                <w:rPr>
                                  <w:rFonts w:cs="Arial"/>
                                  <w:bCs/>
                                  <w:sz w:val="18"/>
                                  <w:szCs w:val="18"/>
                                  <w:lang w:val="ru-RU"/>
                                </w:rPr>
                              </w:pPr>
                              <w:r>
                                <w:rPr>
                                  <w:rFonts w:cs="Arial"/>
                                  <w:bCs/>
                                  <w:sz w:val="18"/>
                                  <w:szCs w:val="18"/>
                                  <w:lang w:val="ru-RU"/>
                                </w:rPr>
                                <w:t>Финансовый Департамент</w:t>
                              </w:r>
                            </w:p>
                          </w:txbxContent>
                        </wps:txbx>
                        <wps:bodyPr rot="0" vert="horz" wrap="square" lIns="74066" tIns="37033" rIns="74066" bIns="37033" anchor="ctr" anchorCtr="0" upright="1">
                          <a:noAutofit/>
                        </wps:bodyPr>
                      </wps:wsp>
                      <wps:wsp>
                        <wps:cNvPr id="129" name="Rectangle 24"/>
                        <wps:cNvSpPr>
                          <a:spLocks noChangeArrowheads="1"/>
                        </wps:cNvSpPr>
                        <wps:spPr bwMode="auto">
                          <a:xfrm>
                            <a:off x="3107013" y="2220840"/>
                            <a:ext cx="2034509" cy="377258"/>
                          </a:xfrm>
                          <a:prstGeom prst="rect">
                            <a:avLst/>
                          </a:prstGeom>
                          <a:gradFill rotWithShape="1">
                            <a:gsLst>
                              <a:gs pos="0">
                                <a:srgbClr val="5E6D76"/>
                              </a:gs>
                              <a:gs pos="50000">
                                <a:srgbClr val="CCECFF"/>
                              </a:gs>
                              <a:gs pos="100000">
                                <a:srgbClr val="5E6D76"/>
                              </a:gs>
                            </a:gsLst>
                            <a:lin ang="5400000" scaled="1"/>
                          </a:gradFill>
                          <a:ln w="12700">
                            <a:solidFill>
                              <a:srgbClr val="003567"/>
                            </a:solidFill>
                            <a:miter lim="800000"/>
                            <a:headEnd/>
                            <a:tailEnd/>
                          </a:ln>
                        </wps:spPr>
                        <wps:txbx>
                          <w:txbxContent>
                            <w:p w:rsidR="00B55619" w:rsidRPr="00B55619" w:rsidRDefault="00B55619" w:rsidP="00F769BA">
                              <w:pPr>
                                <w:autoSpaceDE w:val="0"/>
                                <w:autoSpaceDN w:val="0"/>
                                <w:adjustRightInd w:val="0"/>
                                <w:jc w:val="center"/>
                                <w:rPr>
                                  <w:rFonts w:cs="Arial"/>
                                  <w:bCs/>
                                  <w:sz w:val="18"/>
                                  <w:szCs w:val="18"/>
                                  <w:lang w:val="en-US"/>
                                </w:rPr>
                              </w:pPr>
                              <w:r>
                                <w:rPr>
                                  <w:rFonts w:cs="Arial"/>
                                  <w:bCs/>
                                  <w:sz w:val="18"/>
                                  <w:szCs w:val="18"/>
                                  <w:lang w:val="ru-RU"/>
                                </w:rPr>
                                <w:t>Департамент Регионального Развития</w:t>
                              </w:r>
                            </w:p>
                          </w:txbxContent>
                        </wps:txbx>
                        <wps:bodyPr rot="0" vert="horz" wrap="square" lIns="74066" tIns="37033" rIns="74066" bIns="37033" anchor="ctr" anchorCtr="0" upright="1">
                          <a:noAutofit/>
                        </wps:bodyPr>
                      </wps:wsp>
                      <wps:wsp>
                        <wps:cNvPr id="130" name="Rectangle 26"/>
                        <wps:cNvSpPr>
                          <a:spLocks noChangeArrowheads="1"/>
                        </wps:cNvSpPr>
                        <wps:spPr bwMode="auto">
                          <a:xfrm>
                            <a:off x="258401" y="3269400"/>
                            <a:ext cx="892204" cy="760916"/>
                          </a:xfrm>
                          <a:prstGeom prst="roundRect">
                            <a:avLst>
                              <a:gd name="adj" fmla="val 16667"/>
                            </a:avLst>
                          </a:prstGeom>
                          <a:gradFill rotWithShape="1">
                            <a:gsLst>
                              <a:gs pos="0">
                                <a:srgbClr val="5E765E"/>
                              </a:gs>
                              <a:gs pos="50000">
                                <a:srgbClr val="CCFFCC"/>
                              </a:gs>
                              <a:gs pos="100000">
                                <a:srgbClr val="5E765E"/>
                              </a:gs>
                            </a:gsLst>
                            <a:lin ang="5400000" scaled="1"/>
                          </a:gradFill>
                          <a:ln w="12700">
                            <a:solidFill>
                              <a:srgbClr val="003567"/>
                            </a:solidFill>
                            <a:round/>
                            <a:headEnd/>
                            <a:tailEnd/>
                          </a:ln>
                        </wps:spPr>
                        <wps:txbx>
                          <w:txbxContent>
                            <w:p w:rsidR="00B55619" w:rsidRPr="006D35F8" w:rsidRDefault="00B55619" w:rsidP="00F769BA">
                              <w:pPr>
                                <w:autoSpaceDE w:val="0"/>
                                <w:autoSpaceDN w:val="0"/>
                                <w:adjustRightInd w:val="0"/>
                                <w:spacing w:after="0" w:line="240" w:lineRule="auto"/>
                                <w:jc w:val="center"/>
                                <w:rPr>
                                  <w:rFonts w:cs="Arial"/>
                                  <w:bCs/>
                                  <w:sz w:val="18"/>
                                  <w:szCs w:val="18"/>
                                  <w:lang w:val="ru-RU"/>
                                </w:rPr>
                              </w:pPr>
                              <w:r>
                                <w:rPr>
                                  <w:rFonts w:cs="Arial"/>
                                  <w:bCs/>
                                  <w:sz w:val="18"/>
                                  <w:szCs w:val="18"/>
                                  <w:lang w:val="ru-RU"/>
                                </w:rPr>
                                <w:t>Аудиторский</w:t>
                              </w:r>
                              <w:r w:rsidRPr="006D35F8">
                                <w:rPr>
                                  <w:rFonts w:cs="Arial"/>
                                  <w:bCs/>
                                  <w:sz w:val="18"/>
                                  <w:szCs w:val="18"/>
                                  <w:lang w:val="ru-RU"/>
                                </w:rPr>
                                <w:t xml:space="preserve"> </w:t>
                              </w:r>
                              <w:r>
                                <w:rPr>
                                  <w:rFonts w:cs="Arial"/>
                                  <w:bCs/>
                                  <w:sz w:val="18"/>
                                  <w:szCs w:val="18"/>
                                  <w:lang w:val="ru-RU"/>
                                </w:rPr>
                                <w:t>Орган</w:t>
                              </w:r>
                              <w:r w:rsidR="006D35F8">
                                <w:rPr>
                                  <w:rFonts w:cs="Arial"/>
                                  <w:bCs/>
                                  <w:sz w:val="18"/>
                                  <w:szCs w:val="18"/>
                                  <w:lang w:val="ru-RU"/>
                                </w:rPr>
                                <w:t>, члены ГА из Эстонии</w:t>
                              </w:r>
                              <w:bookmarkStart w:id="141" w:name="_GoBack"/>
                              <w:bookmarkEnd w:id="141"/>
                            </w:p>
                          </w:txbxContent>
                        </wps:txbx>
                        <wps:bodyPr rot="0" vert="horz" wrap="square" lIns="74066" tIns="37033" rIns="74066" bIns="37033" anchor="ctr" anchorCtr="0" upright="1">
                          <a:noAutofit/>
                        </wps:bodyPr>
                      </wps:wsp>
                      <wps:wsp>
                        <wps:cNvPr id="131" name="Rectangle 27"/>
                        <wps:cNvSpPr>
                          <a:spLocks noChangeArrowheads="1"/>
                        </wps:cNvSpPr>
                        <wps:spPr bwMode="auto">
                          <a:xfrm>
                            <a:off x="1417906" y="3482933"/>
                            <a:ext cx="1165205" cy="555686"/>
                          </a:xfrm>
                          <a:prstGeom prst="roundRect">
                            <a:avLst>
                              <a:gd name="adj" fmla="val 16667"/>
                            </a:avLst>
                          </a:prstGeom>
                          <a:gradFill rotWithShape="0">
                            <a:gsLst>
                              <a:gs pos="0">
                                <a:srgbClr val="5E6D76"/>
                              </a:gs>
                              <a:gs pos="50000">
                                <a:srgbClr val="CCECFF"/>
                              </a:gs>
                              <a:gs pos="100000">
                                <a:srgbClr val="5E6D76"/>
                              </a:gs>
                            </a:gsLst>
                            <a:lin ang="5400000" scaled="1"/>
                          </a:gradFill>
                          <a:ln w="12700">
                            <a:solidFill>
                              <a:srgbClr val="003567"/>
                            </a:solidFill>
                            <a:round/>
                            <a:headEnd/>
                            <a:tailEnd/>
                          </a:ln>
                        </wps:spPr>
                        <wps:txbx>
                          <w:txbxContent>
                            <w:p w:rsidR="00B55619" w:rsidRPr="003024CC" w:rsidRDefault="003024CC" w:rsidP="00F769BA">
                              <w:pPr>
                                <w:autoSpaceDE w:val="0"/>
                                <w:autoSpaceDN w:val="0"/>
                                <w:adjustRightInd w:val="0"/>
                                <w:spacing w:after="120" w:line="240" w:lineRule="auto"/>
                                <w:jc w:val="center"/>
                                <w:rPr>
                                  <w:rFonts w:cs="Arial"/>
                                  <w:bCs/>
                                  <w:i/>
                                  <w:sz w:val="18"/>
                                  <w:szCs w:val="18"/>
                                  <w:lang w:val="ru-RU"/>
                                </w:rPr>
                              </w:pPr>
                              <w:r>
                                <w:rPr>
                                  <w:rFonts w:cs="Arial"/>
                                  <w:bCs/>
                                  <w:i/>
                                  <w:sz w:val="18"/>
                                  <w:szCs w:val="18"/>
                                  <w:lang w:val="ru-RU"/>
                                </w:rPr>
                                <w:t>Платежи</w:t>
                              </w:r>
                              <w:r w:rsidR="00B55619" w:rsidRPr="005F2042">
                                <w:rPr>
                                  <w:rFonts w:cs="Arial"/>
                                  <w:bCs/>
                                  <w:i/>
                                  <w:sz w:val="18"/>
                                  <w:szCs w:val="18"/>
                                  <w:lang w:val="en-US"/>
                                </w:rPr>
                                <w:t xml:space="preserve">, </w:t>
                              </w:r>
                              <w:r>
                                <w:rPr>
                                  <w:rFonts w:cs="Arial"/>
                                  <w:bCs/>
                                  <w:i/>
                                  <w:sz w:val="18"/>
                                  <w:szCs w:val="18"/>
                                  <w:lang w:val="ru-RU"/>
                                </w:rPr>
                                <w:t>предоплаты</w:t>
                              </w:r>
                              <w:r w:rsidR="00B55619" w:rsidRPr="005F2042">
                                <w:rPr>
                                  <w:rFonts w:cs="Arial"/>
                                  <w:bCs/>
                                  <w:i/>
                                  <w:sz w:val="18"/>
                                  <w:szCs w:val="18"/>
                                  <w:lang w:val="en-US"/>
                                </w:rPr>
                                <w:t xml:space="preserve">, </w:t>
                              </w:r>
                              <w:r>
                                <w:rPr>
                                  <w:rFonts w:cs="Arial"/>
                                  <w:bCs/>
                                  <w:i/>
                                  <w:sz w:val="18"/>
                                  <w:szCs w:val="18"/>
                                  <w:lang w:val="ru-RU"/>
                                </w:rPr>
                                <w:t>бухгалтерия</w:t>
                              </w:r>
                            </w:p>
                          </w:txbxContent>
                        </wps:txbx>
                        <wps:bodyPr rot="0" vert="horz" wrap="square" lIns="74066" tIns="37033" rIns="74066" bIns="37033" anchor="ctr" anchorCtr="0" upright="1">
                          <a:noAutofit/>
                        </wps:bodyPr>
                      </wps:wsp>
                      <wps:wsp>
                        <wps:cNvPr id="132" name="Rectangle 28"/>
                        <wps:cNvSpPr>
                          <a:spLocks noChangeArrowheads="1"/>
                        </wps:cNvSpPr>
                        <wps:spPr bwMode="auto">
                          <a:xfrm>
                            <a:off x="2583211" y="3590249"/>
                            <a:ext cx="874364" cy="505501"/>
                          </a:xfrm>
                          <a:prstGeom prst="roundRect">
                            <a:avLst>
                              <a:gd name="adj" fmla="val 16667"/>
                            </a:avLst>
                          </a:prstGeom>
                          <a:gradFill rotWithShape="1">
                            <a:gsLst>
                              <a:gs pos="0">
                                <a:srgbClr val="5E765E"/>
                              </a:gs>
                              <a:gs pos="50000">
                                <a:srgbClr val="CCFFCC"/>
                              </a:gs>
                              <a:gs pos="100000">
                                <a:srgbClr val="5E765E"/>
                              </a:gs>
                            </a:gsLst>
                            <a:lin ang="5400000" scaled="1"/>
                          </a:gradFill>
                          <a:ln w="12700">
                            <a:solidFill>
                              <a:srgbClr val="003567"/>
                            </a:solidFill>
                            <a:round/>
                            <a:headEnd/>
                            <a:tailEnd/>
                          </a:ln>
                        </wps:spPr>
                        <wps:txbx>
                          <w:txbxContent>
                            <w:p w:rsidR="00B55619" w:rsidRPr="003024CC" w:rsidRDefault="003024CC" w:rsidP="00F769BA">
                              <w:pPr>
                                <w:autoSpaceDE w:val="0"/>
                                <w:autoSpaceDN w:val="0"/>
                                <w:adjustRightInd w:val="0"/>
                                <w:spacing w:line="240" w:lineRule="auto"/>
                                <w:jc w:val="center"/>
                                <w:rPr>
                                  <w:rFonts w:cs="Arial"/>
                                  <w:bCs/>
                                  <w:sz w:val="18"/>
                                  <w:szCs w:val="18"/>
                                  <w:lang w:val="ru-RU"/>
                                </w:rPr>
                              </w:pPr>
                              <w:r>
                                <w:rPr>
                                  <w:rFonts w:cs="Arial"/>
                                  <w:bCs/>
                                  <w:sz w:val="18"/>
                                  <w:szCs w:val="18"/>
                                  <w:lang w:val="ru-RU"/>
                                </w:rPr>
                                <w:t>Национальный Орган</w:t>
                              </w:r>
                            </w:p>
                          </w:txbxContent>
                        </wps:txbx>
                        <wps:bodyPr rot="0" vert="horz" wrap="square" lIns="74066" tIns="37033" rIns="74066" bIns="37033" anchor="ctr" anchorCtr="0" upright="1">
                          <a:noAutofit/>
                        </wps:bodyPr>
                      </wps:wsp>
                      <wps:wsp>
                        <wps:cNvPr id="133" name="Rectangle 28"/>
                        <wps:cNvSpPr>
                          <a:spLocks noChangeArrowheads="1"/>
                        </wps:cNvSpPr>
                        <wps:spPr bwMode="auto">
                          <a:xfrm>
                            <a:off x="3457575" y="3590249"/>
                            <a:ext cx="836310" cy="505501"/>
                          </a:xfrm>
                          <a:prstGeom prst="roundRect">
                            <a:avLst>
                              <a:gd name="adj" fmla="val 16667"/>
                            </a:avLst>
                          </a:prstGeom>
                          <a:gradFill rotWithShape="1">
                            <a:gsLst>
                              <a:gs pos="0">
                                <a:srgbClr val="5E765E"/>
                              </a:gs>
                              <a:gs pos="50000">
                                <a:srgbClr val="CCFFCC"/>
                              </a:gs>
                              <a:gs pos="100000">
                                <a:srgbClr val="5E765E"/>
                              </a:gs>
                            </a:gsLst>
                            <a:lin ang="5400000" scaled="1"/>
                          </a:gradFill>
                          <a:ln w="12700">
                            <a:solidFill>
                              <a:srgbClr val="003567"/>
                            </a:solidFill>
                            <a:round/>
                            <a:headEnd/>
                            <a:tailEnd/>
                          </a:ln>
                        </wps:spPr>
                        <wps:txbx>
                          <w:txbxContent>
                            <w:p w:rsidR="00B55619" w:rsidRPr="003024CC" w:rsidRDefault="003024CC" w:rsidP="00F769BA">
                              <w:pPr>
                                <w:autoSpaceDE w:val="0"/>
                                <w:autoSpaceDN w:val="0"/>
                                <w:adjustRightInd w:val="0"/>
                                <w:spacing w:after="0" w:line="240" w:lineRule="auto"/>
                                <w:jc w:val="center"/>
                                <w:rPr>
                                  <w:rFonts w:cs="Arial"/>
                                  <w:bCs/>
                                  <w:sz w:val="18"/>
                                  <w:szCs w:val="18"/>
                                  <w:lang w:val="ru-RU"/>
                                </w:rPr>
                              </w:pPr>
                              <w:r>
                                <w:rPr>
                                  <w:rFonts w:cs="Arial"/>
                                  <w:bCs/>
                                  <w:sz w:val="18"/>
                                  <w:szCs w:val="18"/>
                                  <w:lang w:val="ru-RU"/>
                                </w:rPr>
                                <w:t>Управляющий Орган</w:t>
                              </w:r>
                            </w:p>
                            <w:p w:rsidR="00B55619" w:rsidRDefault="00B55619" w:rsidP="00F769BA"/>
                          </w:txbxContent>
                        </wps:txbx>
                        <wps:bodyPr rot="0" vert="horz" wrap="square" lIns="74066" tIns="37033" rIns="74066" bIns="37033" anchor="ctr" anchorCtr="0" upright="1">
                          <a:noAutofit/>
                        </wps:bodyPr>
                      </wps:wsp>
                      <wps:wsp>
                        <wps:cNvPr id="134" name="Rectangle 24"/>
                        <wps:cNvSpPr>
                          <a:spLocks noChangeArrowheads="1"/>
                        </wps:cNvSpPr>
                        <wps:spPr bwMode="auto">
                          <a:xfrm>
                            <a:off x="3876717" y="2792127"/>
                            <a:ext cx="952504" cy="664202"/>
                          </a:xfrm>
                          <a:prstGeom prst="rect">
                            <a:avLst/>
                          </a:prstGeom>
                          <a:gradFill rotWithShape="1">
                            <a:gsLst>
                              <a:gs pos="0">
                                <a:srgbClr val="5E6D76"/>
                              </a:gs>
                              <a:gs pos="50000">
                                <a:srgbClr val="CCECFF"/>
                              </a:gs>
                              <a:gs pos="100000">
                                <a:srgbClr val="5E6D76"/>
                              </a:gs>
                            </a:gsLst>
                            <a:lin ang="5400000" scaled="1"/>
                          </a:gradFill>
                          <a:ln w="12700">
                            <a:solidFill>
                              <a:srgbClr val="003567"/>
                            </a:solidFill>
                            <a:miter lim="800000"/>
                            <a:headEnd/>
                            <a:tailEnd/>
                          </a:ln>
                        </wps:spPr>
                        <wps:txbx>
                          <w:txbxContent>
                            <w:p w:rsidR="00B55619" w:rsidRPr="00B55619" w:rsidRDefault="00B55619" w:rsidP="00F769BA">
                              <w:pPr>
                                <w:autoSpaceDE w:val="0"/>
                                <w:autoSpaceDN w:val="0"/>
                                <w:adjustRightInd w:val="0"/>
                                <w:spacing w:after="0" w:line="240" w:lineRule="auto"/>
                                <w:jc w:val="center"/>
                                <w:rPr>
                                  <w:rFonts w:cs="Arial"/>
                                  <w:bCs/>
                                  <w:sz w:val="18"/>
                                  <w:szCs w:val="18"/>
                                  <w:lang w:val="ru-RU"/>
                                </w:rPr>
                              </w:pPr>
                              <w:r>
                                <w:rPr>
                                  <w:rFonts w:cs="Arial"/>
                                  <w:bCs/>
                                  <w:sz w:val="18"/>
                                  <w:szCs w:val="18"/>
                                  <w:lang w:val="ru-RU"/>
                                </w:rPr>
                                <w:t>Отдел Реализации Программ ПС</w:t>
                              </w:r>
                            </w:p>
                          </w:txbxContent>
                        </wps:txbx>
                        <wps:bodyPr rot="0" vert="horz" wrap="square" lIns="74066" tIns="37033" rIns="74066" bIns="37033" anchor="ctr" anchorCtr="0" upright="1">
                          <a:noAutofit/>
                        </wps:bodyPr>
                      </wps:wsp>
                      <wps:wsp>
                        <wps:cNvPr id="135" name="Rectangle 9"/>
                        <wps:cNvSpPr>
                          <a:spLocks noChangeArrowheads="1"/>
                        </wps:cNvSpPr>
                        <wps:spPr bwMode="auto">
                          <a:xfrm>
                            <a:off x="2171009" y="295275"/>
                            <a:ext cx="1792008" cy="501047"/>
                          </a:xfrm>
                          <a:prstGeom prst="roundRect">
                            <a:avLst>
                              <a:gd name="adj" fmla="val 16667"/>
                            </a:avLst>
                          </a:prstGeom>
                          <a:gradFill rotWithShape="1">
                            <a:gsLst>
                              <a:gs pos="0">
                                <a:srgbClr val="2F5E76"/>
                              </a:gs>
                              <a:gs pos="50000">
                                <a:srgbClr val="66CCFF"/>
                              </a:gs>
                              <a:gs pos="100000">
                                <a:srgbClr val="2F5E76"/>
                              </a:gs>
                            </a:gsLst>
                            <a:lin ang="5400000" scaled="1"/>
                          </a:gradFill>
                          <a:ln w="12700">
                            <a:solidFill>
                              <a:srgbClr val="003567"/>
                            </a:solidFill>
                            <a:round/>
                            <a:headEnd/>
                            <a:tailEnd/>
                          </a:ln>
                        </wps:spPr>
                        <wps:txbx>
                          <w:txbxContent>
                            <w:p w:rsidR="00B55619" w:rsidRPr="00B55619" w:rsidRDefault="00B55619" w:rsidP="00F769BA">
                              <w:pPr>
                                <w:autoSpaceDE w:val="0"/>
                                <w:autoSpaceDN w:val="0"/>
                                <w:adjustRightInd w:val="0"/>
                                <w:spacing w:before="120"/>
                                <w:jc w:val="center"/>
                                <w:rPr>
                                  <w:rFonts w:cs="Arial"/>
                                  <w:bCs/>
                                  <w:sz w:val="18"/>
                                  <w:szCs w:val="18"/>
                                  <w:lang w:val="ru-RU"/>
                                </w:rPr>
                              </w:pPr>
                              <w:r>
                                <w:rPr>
                                  <w:rFonts w:cs="Arial"/>
                                  <w:bCs/>
                                  <w:sz w:val="18"/>
                                  <w:szCs w:val="18"/>
                                  <w:lang w:val="ru-RU"/>
                                </w:rPr>
                                <w:t>Министр Государственного Управления</w:t>
                              </w:r>
                            </w:p>
                          </w:txbxContent>
                        </wps:txbx>
                        <wps:bodyPr rot="0" vert="horz" wrap="square" lIns="74066" tIns="37033" rIns="74066" bIns="37033" anchor="ctr" anchorCtr="0" upright="1">
                          <a:noAutofit/>
                        </wps:bodyPr>
                      </wps:wsp>
                      <wps:wsp>
                        <wps:cNvPr id="136" name="Rectangle 34"/>
                        <wps:cNvSpPr>
                          <a:spLocks noChangeArrowheads="1"/>
                        </wps:cNvSpPr>
                        <wps:spPr bwMode="auto">
                          <a:xfrm>
                            <a:off x="4886321" y="2789226"/>
                            <a:ext cx="836904" cy="675103"/>
                          </a:xfrm>
                          <a:prstGeom prst="rect">
                            <a:avLst/>
                          </a:prstGeom>
                          <a:gradFill rotWithShape="1">
                            <a:gsLst>
                              <a:gs pos="0">
                                <a:srgbClr val="5E6D76"/>
                              </a:gs>
                              <a:gs pos="50000">
                                <a:srgbClr val="CCECFF"/>
                              </a:gs>
                              <a:gs pos="100000">
                                <a:srgbClr val="5E6D76"/>
                              </a:gs>
                            </a:gsLst>
                            <a:lin ang="5400000" scaled="1"/>
                          </a:gradFill>
                          <a:ln w="12700">
                            <a:solidFill>
                              <a:srgbClr val="003567"/>
                            </a:solidFill>
                            <a:miter lim="800000"/>
                            <a:headEnd/>
                            <a:tailEnd/>
                          </a:ln>
                        </wps:spPr>
                        <wps:txbx>
                          <w:txbxContent>
                            <w:p w:rsidR="00B55619" w:rsidRPr="00425D48" w:rsidRDefault="00B55619" w:rsidP="00F769BA">
                              <w:pPr>
                                <w:pStyle w:val="afd"/>
                                <w:spacing w:before="0" w:beforeAutospacing="0" w:after="0" w:afterAutospacing="0"/>
                                <w:jc w:val="center"/>
                                <w:rPr>
                                  <w:color w:val="000000"/>
                                </w:rPr>
                              </w:pPr>
                              <w:r>
                                <w:rPr>
                                  <w:rFonts w:ascii="Calibri" w:hAnsi="Calibri" w:cs="Arial"/>
                                  <w:color w:val="000000"/>
                                  <w:sz w:val="18"/>
                                  <w:szCs w:val="18"/>
                                </w:rPr>
                                <w:t>ИНТЕРРЕГ Отдел Надзора Программ</w:t>
                              </w:r>
                            </w:p>
                          </w:txbxContent>
                        </wps:txbx>
                        <wps:bodyPr rot="0" vert="horz" wrap="square" lIns="74066" tIns="37033" rIns="74066" bIns="37033" anchor="ctr" anchorCtr="0" upright="1">
                          <a:noAutofit/>
                        </wps:bodyPr>
                      </wps:wsp>
                      <pic:pic xmlns:pic="http://schemas.openxmlformats.org/drawingml/2006/picture">
                        <pic:nvPicPr>
                          <pic:cNvPr id="138"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7900" y="26604"/>
                            <a:ext cx="1731608" cy="1266994"/>
                          </a:xfrm>
                          <a:prstGeom prst="rect">
                            <a:avLst/>
                          </a:prstGeom>
                          <a:noFill/>
                          <a:extLst>
                            <a:ext uri="{909E8E84-426E-40DD-AFC4-6F175D3DCCD1}">
                              <a14:hiddenFill xmlns:a14="http://schemas.microsoft.com/office/drawing/2010/main">
                                <a:solidFill>
                                  <a:srgbClr val="FFFFFF"/>
                                </a:solidFill>
                              </a14:hiddenFill>
                            </a:ext>
                          </a:extLst>
                        </pic:spPr>
                      </pic:pic>
                      <wps:wsp>
                        <wps:cNvPr id="144" name="AutoShape 26"/>
                        <wps:cNvCnPr/>
                        <wps:spPr bwMode="auto">
                          <a:xfrm rot="16200000" flipH="1">
                            <a:off x="2881585" y="981750"/>
                            <a:ext cx="372157" cy="7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7" name="AutoShape 27"/>
                        <wps:cNvCnPr/>
                        <wps:spPr bwMode="auto">
                          <a:xfrm rot="5400000">
                            <a:off x="1732784" y="435242"/>
                            <a:ext cx="313148" cy="2355810"/>
                          </a:xfrm>
                          <a:prstGeom prst="bentConnector3">
                            <a:avLst>
                              <a:gd name="adj1" fmla="val 49898"/>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8" name="AutoShape 28"/>
                        <wps:cNvCnPr/>
                        <wps:spPr bwMode="auto">
                          <a:xfrm rot="5400000">
                            <a:off x="2521493" y="1148939"/>
                            <a:ext cx="238837" cy="853404"/>
                          </a:xfrm>
                          <a:prstGeom prst="bentConnector3">
                            <a:avLst>
                              <a:gd name="adj1" fmla="val 4973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9" name="AutoShape 29"/>
                        <wps:cNvCnPr/>
                        <wps:spPr bwMode="auto">
                          <a:xfrm rot="16200000" flipH="1">
                            <a:off x="3476597" y="1047239"/>
                            <a:ext cx="238837" cy="1056705"/>
                          </a:xfrm>
                          <a:prstGeom prst="bentConnector3">
                            <a:avLst>
                              <a:gd name="adj1" fmla="val 4973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51" name="AutoShape 30"/>
                        <wps:cNvCnPr/>
                        <wps:spPr bwMode="auto">
                          <a:xfrm rot="5400000">
                            <a:off x="492670" y="3049667"/>
                            <a:ext cx="431866" cy="70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54" name="AutoShape 31"/>
                        <wps:cNvCnPr/>
                        <wps:spPr bwMode="auto">
                          <a:xfrm rot="5400000">
                            <a:off x="1916980" y="2106538"/>
                            <a:ext cx="375357" cy="218501"/>
                          </a:xfrm>
                          <a:prstGeom prst="bentConnector3">
                            <a:avLst>
                              <a:gd name="adj1" fmla="val 4991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55" name="AutoShape 32"/>
                        <wps:cNvCnPr/>
                        <wps:spPr bwMode="auto">
                          <a:xfrm rot="16200000" flipH="1">
                            <a:off x="1627452" y="3207791"/>
                            <a:ext cx="744314" cy="32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56" name="AutoShape 33"/>
                        <wps:cNvCnPr/>
                        <wps:spPr bwMode="auto">
                          <a:xfrm rot="5400000">
                            <a:off x="4028403" y="2123725"/>
                            <a:ext cx="193030"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AutoShape 34"/>
                        <wps:cNvCnPr/>
                        <wps:spPr bwMode="auto">
                          <a:xfrm rot="5400000">
                            <a:off x="3589601" y="2266011"/>
                            <a:ext cx="202631" cy="866804"/>
                          </a:xfrm>
                          <a:prstGeom prst="bentConnector3">
                            <a:avLst>
                              <a:gd name="adj1" fmla="val 49843"/>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60" name="AutoShape 35"/>
                        <wps:cNvCnPr/>
                        <wps:spPr bwMode="auto">
                          <a:xfrm rot="16200000" flipH="1">
                            <a:off x="4199204" y="2523211"/>
                            <a:ext cx="191829" cy="341601"/>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61" name="AutoShape 36"/>
                        <wps:cNvCnPr/>
                        <wps:spPr bwMode="auto">
                          <a:xfrm rot="5400000">
                            <a:off x="2912804" y="3531140"/>
                            <a:ext cx="116818" cy="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Rectangle 112"/>
                        <wps:cNvSpPr>
                          <a:spLocks noChangeArrowheads="1"/>
                        </wps:cNvSpPr>
                        <wps:spPr bwMode="auto">
                          <a:xfrm>
                            <a:off x="2695575" y="2799528"/>
                            <a:ext cx="1104841" cy="683404"/>
                          </a:xfrm>
                          <a:prstGeom prst="rect">
                            <a:avLst/>
                          </a:prstGeom>
                          <a:gradFill rotWithShape="1">
                            <a:gsLst>
                              <a:gs pos="0">
                                <a:srgbClr val="5E6D76"/>
                              </a:gs>
                              <a:gs pos="50000">
                                <a:srgbClr val="CCECFF"/>
                              </a:gs>
                              <a:gs pos="100000">
                                <a:srgbClr val="5E6D76"/>
                              </a:gs>
                            </a:gsLst>
                            <a:lin ang="5400000" scaled="1"/>
                          </a:gradFill>
                          <a:ln w="12700">
                            <a:solidFill>
                              <a:srgbClr val="003567"/>
                            </a:solidFill>
                            <a:miter lim="800000"/>
                            <a:headEnd/>
                            <a:tailEnd/>
                          </a:ln>
                        </wps:spPr>
                        <wps:txbx>
                          <w:txbxContent>
                            <w:p w:rsidR="00B55619" w:rsidRPr="00B55619" w:rsidRDefault="00B55619" w:rsidP="00F769BA">
                              <w:pPr>
                                <w:jc w:val="center"/>
                                <w:rPr>
                                  <w:sz w:val="18"/>
                                  <w:szCs w:val="18"/>
                                  <w:lang w:val="ru-RU"/>
                                </w:rPr>
                              </w:pPr>
                              <w:r>
                                <w:rPr>
                                  <w:sz w:val="18"/>
                                  <w:szCs w:val="18"/>
                                  <w:lang w:val="ru-RU"/>
                                </w:rPr>
                                <w:t>Отдел Европейского Территориального Сотрудничества</w:t>
                              </w:r>
                            </w:p>
                          </w:txbxContent>
                        </wps:txbx>
                        <wps:bodyPr rot="0" vert="horz" wrap="square" lIns="74066" tIns="37033" rIns="74066" bIns="37033" anchor="ctr" anchorCtr="0" upright="1">
                          <a:noAutofit/>
                        </wps:bodyPr>
                      </wps:wsp>
                      <wps:wsp>
                        <wps:cNvPr id="164" name="AutoShape 29"/>
                        <wps:cNvCnPr/>
                        <wps:spPr bwMode="auto">
                          <a:xfrm rot="16200000" flipH="1">
                            <a:off x="4533802" y="2174411"/>
                            <a:ext cx="238837" cy="1056005"/>
                          </a:xfrm>
                          <a:prstGeom prst="bentConnector3">
                            <a:avLst>
                              <a:gd name="adj1" fmla="val 4973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65" name="Rectangle 28"/>
                        <wps:cNvSpPr>
                          <a:spLocks noChangeArrowheads="1"/>
                        </wps:cNvSpPr>
                        <wps:spPr bwMode="auto">
                          <a:xfrm>
                            <a:off x="4293885" y="3590249"/>
                            <a:ext cx="887137" cy="505501"/>
                          </a:xfrm>
                          <a:prstGeom prst="roundRect">
                            <a:avLst>
                              <a:gd name="adj" fmla="val 16667"/>
                            </a:avLst>
                          </a:prstGeom>
                          <a:gradFill rotWithShape="1">
                            <a:gsLst>
                              <a:gs pos="0">
                                <a:srgbClr val="5E765E"/>
                              </a:gs>
                              <a:gs pos="50000">
                                <a:srgbClr val="CCFFCC"/>
                              </a:gs>
                              <a:gs pos="100000">
                                <a:srgbClr val="5E765E"/>
                              </a:gs>
                            </a:gsLst>
                            <a:lin ang="5400000" scaled="1"/>
                          </a:gradFill>
                          <a:ln w="12700">
                            <a:solidFill>
                              <a:srgbClr val="003567"/>
                            </a:solidFill>
                            <a:round/>
                            <a:headEnd/>
                            <a:tailEnd/>
                          </a:ln>
                        </wps:spPr>
                        <wps:txbx>
                          <w:txbxContent>
                            <w:p w:rsidR="00B55619" w:rsidRPr="003024CC" w:rsidRDefault="003024CC" w:rsidP="00F769BA">
                              <w:pPr>
                                <w:jc w:val="center"/>
                                <w:rPr>
                                  <w:sz w:val="14"/>
                                  <w:szCs w:val="14"/>
                                  <w:lang w:val="ru-RU"/>
                                </w:rPr>
                              </w:pPr>
                              <w:r>
                                <w:rPr>
                                  <w:sz w:val="14"/>
                                  <w:szCs w:val="14"/>
                                  <w:lang w:val="ru-RU"/>
                                </w:rPr>
                                <w:t>Контрольный Консультационный центр</w:t>
                              </w:r>
                            </w:p>
                          </w:txbxContent>
                        </wps:txbx>
                        <wps:bodyPr rot="0" vert="horz" wrap="square" lIns="74066" tIns="37033" rIns="74066" bIns="37033" anchor="ctr" anchorCtr="0" upright="1">
                          <a:noAutofit/>
                        </wps:bodyPr>
                      </wps:wsp>
                      <wps:wsp>
                        <wps:cNvPr id="166" name="AutoShape 36"/>
                        <wps:cNvCnPr/>
                        <wps:spPr bwMode="auto">
                          <a:xfrm flipH="1">
                            <a:off x="5024722" y="3456328"/>
                            <a:ext cx="8900" cy="12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AutoShape 36"/>
                        <wps:cNvCnPr/>
                        <wps:spPr bwMode="auto">
                          <a:xfrm flipV="1">
                            <a:off x="3963017" y="3409921"/>
                            <a:ext cx="100" cy="1715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AutoShape 36"/>
                        <wps:cNvCnPr/>
                        <wps:spPr bwMode="auto">
                          <a:xfrm>
                            <a:off x="5401323" y="3482932"/>
                            <a:ext cx="63500" cy="1258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Rectangle 28"/>
                        <wps:cNvSpPr>
                          <a:spLocks noChangeArrowheads="1"/>
                        </wps:cNvSpPr>
                        <wps:spPr bwMode="auto">
                          <a:xfrm>
                            <a:off x="5181022" y="3590199"/>
                            <a:ext cx="581603" cy="505551"/>
                          </a:xfrm>
                          <a:prstGeom prst="roundRect">
                            <a:avLst>
                              <a:gd name="adj" fmla="val 16667"/>
                            </a:avLst>
                          </a:prstGeom>
                          <a:gradFill rotWithShape="1">
                            <a:gsLst>
                              <a:gs pos="0">
                                <a:srgbClr val="5E765E"/>
                              </a:gs>
                              <a:gs pos="50000">
                                <a:srgbClr val="CCFFCC"/>
                              </a:gs>
                              <a:gs pos="100000">
                                <a:srgbClr val="5E765E"/>
                              </a:gs>
                            </a:gsLst>
                            <a:lin ang="5400000" scaled="1"/>
                          </a:gradFill>
                          <a:ln w="12700">
                            <a:solidFill>
                              <a:srgbClr val="003567"/>
                            </a:solidFill>
                            <a:round/>
                            <a:headEnd/>
                            <a:tailEnd/>
                          </a:ln>
                        </wps:spPr>
                        <wps:txbx>
                          <w:txbxContent>
                            <w:p w:rsidR="00B55619" w:rsidRPr="003024CC" w:rsidRDefault="003024CC" w:rsidP="00F769BA">
                              <w:pPr>
                                <w:jc w:val="center"/>
                                <w:rPr>
                                  <w:sz w:val="18"/>
                                  <w:szCs w:val="18"/>
                                  <w:lang w:val="ru-RU"/>
                                </w:rPr>
                              </w:pPr>
                              <w:r>
                                <w:rPr>
                                  <w:sz w:val="18"/>
                                  <w:szCs w:val="18"/>
                                  <w:lang w:val="ru-RU"/>
                                </w:rPr>
                                <w:t>Госслужащие</w:t>
                              </w:r>
                            </w:p>
                            <w:p w:rsidR="00B55619" w:rsidRPr="00493AB7" w:rsidRDefault="00B55619" w:rsidP="00F769BA">
                              <w:pPr>
                                <w:rPr>
                                  <w:sz w:val="18"/>
                                  <w:szCs w:val="18"/>
                                </w:rPr>
                              </w:pPr>
                            </w:p>
                          </w:txbxContent>
                        </wps:txbx>
                        <wps:bodyPr rot="0" vert="horz" wrap="square" lIns="74066" tIns="37033" rIns="74066" bIns="37033" anchor="ctr" anchorCtr="0" upright="1">
                          <a:noAutofit/>
                        </wps:bodyPr>
                      </wps:wsp>
                    </wpc:wpc>
                  </a:graphicData>
                </a:graphic>
              </wp:inline>
            </w:drawing>
          </mc:Choice>
          <mc:Fallback>
            <w:pict>
              <v:group id="Полотно 170" o:spid="_x0000_s1075" editas="canvas" style="width:453.75pt;height:327.05pt;mso-position-horizontal-relative:char;mso-position-vertical-relative:line" coordsize="57626,41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">
                <v:shape id="_x0000_s1076" type="#_x0000_t75" style="position:absolute;width:57626;height:41535;visibility:visible;mso-wrap-style:square" stroked="t">
                  <v:fill o:detectmouseclick="t"/>
                  <v:path o:connecttype="none"/>
                </v:shape>
                <v:rect id="Rectangle 49" o:spid="_x0000_s1077" style="position:absolute;left:25495;top:10668;width:11080;height:38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ZT4cUA&#10;AADcAAAADwAAAGRycy9kb3ducmV2LnhtbESPQW/CMAyF70j7D5EncYOUHtBUCAiYpiFuMIS2m9WY&#10;tqJxuiaF7N/Ph0m72XrP731erpNr1Z360Hg2MJtmoIhLbxuuDJw/3iYvoEJEtth6JgM/FGC9ehot&#10;sbD+wUe6n2KlJIRDgQbqGLtC61DW5DBMfUcs2tX3DqOsfaVtjw8Jd63Os2yuHTYsDTV2tKupvJ0G&#10;Z2C4fKfh6/J6fL9t8POwn6eQ51tjxs9pswAVKcV/89/13gp+LvjyjE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BlPhxQAAANwAAAAPAAAAAAAAAAAAAAAAAJgCAABkcnMv&#10;ZG93bnJldi54bWxQSwUGAAAAAAQABAD1AAAAigMAAAAA&#10;" fillcolor="#2f5e76" strokecolor="#003567" strokeweight="1pt">
                  <v:fill color2="#6cf" rotate="t" focus="50%" type="gradient"/>
                  <v:textbox inset="2.05739mm,1.0287mm,2.05739mm,1.0287mm">
                    <w:txbxContent>
                      <w:p w:rsidR="00B55619" w:rsidRPr="00B55619" w:rsidRDefault="00B55619" w:rsidP="00F769BA">
                        <w:pPr>
                          <w:autoSpaceDE w:val="0"/>
                          <w:autoSpaceDN w:val="0"/>
                          <w:adjustRightInd w:val="0"/>
                          <w:jc w:val="center"/>
                          <w:rPr>
                            <w:rFonts w:cs="Arial"/>
                            <w:bCs/>
                            <w:sz w:val="18"/>
                            <w:szCs w:val="18"/>
                            <w:lang w:val="ru-RU"/>
                          </w:rPr>
                        </w:pPr>
                        <w:r>
                          <w:rPr>
                            <w:rFonts w:cs="Arial"/>
                            <w:bCs/>
                            <w:sz w:val="18"/>
                            <w:szCs w:val="18"/>
                            <w:lang w:val="ru-RU"/>
                          </w:rPr>
                          <w:t>Генеральный Секретарь</w:t>
                        </w:r>
                      </w:p>
                    </w:txbxContent>
                  </v:textbox>
                </v:rect>
                <v:rect id="Rectangle 13" o:spid="_x0000_s1078" style="position:absolute;left:1631;top:17693;width:10967;height:10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alsMA&#10;AADcAAAADwAAAGRycy9kb3ducmV2LnhtbERPTWvCQBC9F/wPywi91U1ErERXEaFQeyhURTwO2TFZ&#10;zM7G7BqT/vquIPQ2j/c5i1VnK9FS441jBekoAUGcO224UHDYf7zNQPiArLFyTAp68rBaDl4WmGl3&#10;5x9qd6EQMYR9hgrKEOpMSp+XZNGPXE0cubNrLIYIm0LqBu8x3FZynCRTadFwbCixpk1J+WV3swqM&#10;N++X7/503Fz7ejtpfzGdTL+Ueh126zmIQF34Fz/dnzrOH6fweCZ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PalsMAAADcAAAADwAAAAAAAAAAAAAAAACYAgAAZHJzL2Rv&#10;d25yZXYueG1sUEsFBgAAAAAEAAQA9QAAAIgDAAAAAA==&#10;" fillcolor="#5e6d76" strokecolor="#003567" strokeweight="1pt">
                  <v:fill color2="#ccecff" rotate="t" focus="50%" type="gradient"/>
                  <v:textbox inset="2.05739mm,1.0287mm,2.05739mm,1.0287mm">
                    <w:txbxContent>
                      <w:p w:rsidR="00B55619" w:rsidRPr="00B55619" w:rsidRDefault="00B55619" w:rsidP="00F769BA">
                        <w:pPr>
                          <w:autoSpaceDE w:val="0"/>
                          <w:autoSpaceDN w:val="0"/>
                          <w:adjustRightInd w:val="0"/>
                          <w:spacing w:after="120" w:line="240" w:lineRule="auto"/>
                          <w:jc w:val="center"/>
                          <w:rPr>
                            <w:rFonts w:cs="Arial"/>
                            <w:color w:val="003567"/>
                            <w:sz w:val="18"/>
                            <w:szCs w:val="18"/>
                            <w:lang w:val="ru-RU"/>
                          </w:rPr>
                        </w:pPr>
                        <w:r>
                          <w:rPr>
                            <w:rFonts w:cs="Arial"/>
                            <w:color w:val="003567"/>
                            <w:sz w:val="18"/>
                            <w:szCs w:val="18"/>
                            <w:lang w:val="ru-RU"/>
                          </w:rPr>
                          <w:t>Департамент Финансового Контроля</w:t>
                        </w:r>
                      </w:p>
                      <w:p w:rsidR="00B55619" w:rsidRPr="00B55619" w:rsidRDefault="00B55619" w:rsidP="00F769BA">
                        <w:pPr>
                          <w:autoSpaceDE w:val="0"/>
                          <w:autoSpaceDN w:val="0"/>
                          <w:adjustRightInd w:val="0"/>
                          <w:spacing w:after="120" w:line="240" w:lineRule="auto"/>
                          <w:jc w:val="center"/>
                          <w:rPr>
                            <w:rFonts w:cs="Arial"/>
                            <w:color w:val="003567"/>
                            <w:sz w:val="18"/>
                            <w:szCs w:val="18"/>
                            <w:lang w:val="ru-RU"/>
                          </w:rPr>
                        </w:pPr>
                        <w:r>
                          <w:rPr>
                            <w:rFonts w:cs="Arial"/>
                            <w:color w:val="003567"/>
                            <w:sz w:val="18"/>
                            <w:szCs w:val="18"/>
                            <w:lang w:val="en-US"/>
                          </w:rPr>
                          <w:t xml:space="preserve">III </w:t>
                        </w:r>
                        <w:r>
                          <w:rPr>
                            <w:rFonts w:cs="Arial"/>
                            <w:color w:val="003567"/>
                            <w:sz w:val="18"/>
                            <w:szCs w:val="18"/>
                            <w:lang w:val="ru-RU"/>
                          </w:rPr>
                          <w:t>Отдел Аудита</w:t>
                        </w:r>
                      </w:p>
                    </w:txbxContent>
                  </v:textbox>
                </v:rect>
                <v:rect id="Rectangle 14" o:spid="_x0000_s1079" style="position:absolute;left:31070;top:16950;width:20345;height:3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6uH8IA&#10;AADcAAAADwAAAGRycy9kb3ducmV2LnhtbERPTWsCMRC9F/ofwhR6KTXbFaqsRimlLd6ka8HrsBk3&#10;S5PJkkR3219vBMHbPN7nLNejs+JEIXaeFbxMChDEjdcdtwp+dp/PcxAxIWu0nknBH0VYr+7vllhp&#10;P/A3nerUihzCsUIFJqW+kjI2hhzGie+JM3fwwWHKMLRSBxxyuLOyLIpX6bDj3GCwp3dDzW99dAq2&#10;+zD7ms6fjnsji6b8qC3/D1apx4fxbQEi0Zhu4qt7o/P8cgqXZ/IFcn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q4fwgAAANwAAAAPAAAAAAAAAAAAAAAAAJgCAABkcnMvZG93&#10;bnJldi54bWxQSwUGAAAAAAQABAD1AAAAhwMAAAAA&#10;" fillcolor="#7a8e99" strokecolor="#003567" strokeweight=".25pt">
                  <v:fill color2="#ccecff" o:opacity2="6554f" rotate="t" focus="50%" type="gradient"/>
                  <v:textbox inset="2.05739mm,1.0287mm,2.05739mm,1.0287mm">
                    <w:txbxContent>
                      <w:p w:rsidR="00B55619" w:rsidRPr="00B55619" w:rsidRDefault="00B55619" w:rsidP="00F769BA">
                        <w:pPr>
                          <w:autoSpaceDE w:val="0"/>
                          <w:autoSpaceDN w:val="0"/>
                          <w:adjustRightInd w:val="0"/>
                          <w:spacing w:line="240" w:lineRule="auto"/>
                          <w:jc w:val="center"/>
                          <w:rPr>
                            <w:rFonts w:cs="Arial"/>
                            <w:sz w:val="18"/>
                            <w:szCs w:val="18"/>
                            <w:lang w:val="ru-RU"/>
                          </w:rPr>
                        </w:pPr>
                        <w:r>
                          <w:rPr>
                            <w:rFonts w:cs="Arial"/>
                            <w:bCs/>
                            <w:sz w:val="18"/>
                            <w:szCs w:val="18"/>
                            <w:lang w:val="ru-RU"/>
                          </w:rPr>
                          <w:t>Заместитель</w:t>
                        </w:r>
                        <w:r w:rsidRPr="00B55619">
                          <w:rPr>
                            <w:rFonts w:cs="Arial"/>
                            <w:bCs/>
                            <w:sz w:val="18"/>
                            <w:szCs w:val="18"/>
                            <w:lang w:val="ru-RU"/>
                          </w:rPr>
                          <w:t xml:space="preserve"> </w:t>
                        </w:r>
                        <w:r>
                          <w:rPr>
                            <w:rFonts w:cs="Arial"/>
                            <w:bCs/>
                            <w:sz w:val="18"/>
                            <w:szCs w:val="18"/>
                            <w:lang w:val="ru-RU"/>
                          </w:rPr>
                          <w:t>ГС</w:t>
                        </w:r>
                        <w:r w:rsidRPr="00B55619">
                          <w:rPr>
                            <w:rFonts w:cs="Arial"/>
                            <w:bCs/>
                            <w:sz w:val="18"/>
                            <w:szCs w:val="18"/>
                            <w:lang w:val="ru-RU"/>
                          </w:rPr>
                          <w:t xml:space="preserve"> </w:t>
                        </w:r>
                        <w:r>
                          <w:rPr>
                            <w:rFonts w:cs="Arial"/>
                            <w:bCs/>
                            <w:sz w:val="18"/>
                            <w:szCs w:val="18"/>
                            <w:lang w:val="ru-RU"/>
                          </w:rPr>
                          <w:t>по</w:t>
                        </w:r>
                        <w:r w:rsidRPr="00B55619">
                          <w:rPr>
                            <w:rFonts w:cs="Arial"/>
                            <w:bCs/>
                            <w:sz w:val="18"/>
                            <w:szCs w:val="18"/>
                            <w:lang w:val="ru-RU"/>
                          </w:rPr>
                          <w:t xml:space="preserve"> </w:t>
                        </w:r>
                        <w:r>
                          <w:rPr>
                            <w:rFonts w:cs="Arial"/>
                            <w:bCs/>
                            <w:sz w:val="18"/>
                            <w:szCs w:val="18"/>
                            <w:lang w:val="ru-RU"/>
                          </w:rPr>
                          <w:t>Населению</w:t>
                        </w:r>
                        <w:r w:rsidRPr="00B55619">
                          <w:rPr>
                            <w:rFonts w:cs="Arial"/>
                            <w:bCs/>
                            <w:sz w:val="18"/>
                            <w:szCs w:val="18"/>
                            <w:lang w:val="ru-RU"/>
                          </w:rPr>
                          <w:t xml:space="preserve"> </w:t>
                        </w:r>
                        <w:r>
                          <w:rPr>
                            <w:rFonts w:cs="Arial"/>
                            <w:bCs/>
                            <w:sz w:val="18"/>
                            <w:szCs w:val="18"/>
                            <w:lang w:val="ru-RU"/>
                          </w:rPr>
                          <w:t>и Регионам</w:t>
                        </w:r>
                      </w:p>
                    </w:txbxContent>
                  </v:textbox>
                </v:rect>
                <v:rect id="Rectangle 15" o:spid="_x0000_s1080" style="position:absolute;left:14560;top:16950;width:15158;height:3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T8MIA&#10;AADcAAAADwAAAGRycy9kb3ducmV2LnhtbERPTUsDMRC9C/6HMIIXabNu0ZZt0yKi0pu4LfQ6bKab&#10;xWSyJGl39dc3BcHbPN7nrDajs+JMIXaeFTxOCxDEjdcdtwr2u/fJAkRMyBqtZ1LwQxE269ubFVba&#10;D/xF5zq1IodwrFCBSamvpIyNIYdx6nvizB19cJgyDK3UAYcc7qwsi+JZOuw4Nxjs6dVQ812fnILP&#10;Q5h/zBYPp4ORRVO+1ZZ/B6vU/d34sgSRaEz/4j/3Vuf55RNcn8kXyP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5PwwgAAANwAAAAPAAAAAAAAAAAAAAAAAJgCAABkcnMvZG93&#10;bnJldi54bWxQSwUGAAAAAAQABAD1AAAAhwMAAAAA&#10;" fillcolor="#7a8e99" strokecolor="#003567" strokeweight=".25pt">
                  <v:fill color2="#ccecff" o:opacity2="6554f" rotate="t" focus="50%" type="gradient"/>
                  <v:textbox inset="2.05739mm,1.0287mm,2.05739mm,1.0287mm">
                    <w:txbxContent>
                      <w:p w:rsidR="00B55619" w:rsidRPr="00B55619" w:rsidRDefault="00B55619" w:rsidP="00F769BA">
                        <w:pPr>
                          <w:autoSpaceDE w:val="0"/>
                          <w:autoSpaceDN w:val="0"/>
                          <w:adjustRightInd w:val="0"/>
                          <w:spacing w:after="0" w:line="240" w:lineRule="auto"/>
                          <w:jc w:val="center"/>
                          <w:rPr>
                            <w:rFonts w:cs="Arial"/>
                            <w:bCs/>
                            <w:sz w:val="18"/>
                            <w:szCs w:val="18"/>
                            <w:lang w:val="ru-RU"/>
                          </w:rPr>
                        </w:pPr>
                        <w:r>
                          <w:rPr>
                            <w:rFonts w:cs="Arial"/>
                            <w:bCs/>
                            <w:sz w:val="18"/>
                            <w:szCs w:val="18"/>
                            <w:lang w:val="ru-RU"/>
                          </w:rPr>
                          <w:t>Заместитель ГС</w:t>
                        </w:r>
                        <w:r>
                          <w:rPr>
                            <w:rFonts w:cs="Arial"/>
                            <w:bCs/>
                            <w:sz w:val="18"/>
                            <w:szCs w:val="18"/>
                            <w:lang w:val="en-US"/>
                          </w:rPr>
                          <w:t xml:space="preserve"> </w:t>
                        </w:r>
                        <w:r>
                          <w:rPr>
                            <w:rFonts w:cs="Arial"/>
                            <w:bCs/>
                            <w:sz w:val="18"/>
                            <w:szCs w:val="18"/>
                            <w:lang w:val="ru-RU"/>
                          </w:rPr>
                          <w:t>в Службе Поддержки</w:t>
                        </w:r>
                      </w:p>
                    </w:txbxContent>
                  </v:textbox>
                </v:rect>
                <v:rect id="Rectangle 23" o:spid="_x0000_s1081" style="position:absolute;left:14560;top:24031;width:10827;height:4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lzC8YA&#10;AADcAAAADwAAAGRycy9kb3ducmV2LnhtbESPQWvCQBCF7wX/wzJCb3WjiJXoKiIIbQ+F2iIeh+yY&#10;LGZnY3Ybk/76zqHQ2wzvzXvfrLe9r1VHbXSBDUwnGSjiIljHpYGvz8PTElRMyBbrwGRgoAjbzehh&#10;jbkNd/6g7phKJSEcczRQpdTkWseiIo9xEhpi0S6h9ZhkbUttW7xLuK/1LMsW2qNjaaiwoX1FxfX4&#10;7Q246J6v78P5tL8Nzeu8+8HpfPFmzOO4361AJerTv/nv+sUK/kxo5RmZ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lzC8YAAADcAAAADwAAAAAAAAAAAAAAAACYAgAAZHJz&#10;L2Rvd25yZXYueG1sUEsFBgAAAAAEAAQA9QAAAIsDAAAAAA==&#10;" fillcolor="#5e6d76" strokecolor="#003567" strokeweight="1pt">
                  <v:fill color2="#ccecff" rotate="t" focus="50%" type="gradient"/>
                  <v:textbox inset="2.05739mm,1.0287mm,2.05739mm,1.0287mm">
                    <w:txbxContent>
                      <w:p w:rsidR="00B55619" w:rsidRPr="00B55619" w:rsidRDefault="00B55619" w:rsidP="00F769BA">
                        <w:pPr>
                          <w:autoSpaceDE w:val="0"/>
                          <w:autoSpaceDN w:val="0"/>
                          <w:adjustRightInd w:val="0"/>
                          <w:jc w:val="center"/>
                          <w:rPr>
                            <w:rFonts w:cs="Arial"/>
                            <w:bCs/>
                            <w:sz w:val="18"/>
                            <w:szCs w:val="18"/>
                            <w:lang w:val="ru-RU"/>
                          </w:rPr>
                        </w:pPr>
                        <w:r>
                          <w:rPr>
                            <w:rFonts w:cs="Arial"/>
                            <w:bCs/>
                            <w:sz w:val="18"/>
                            <w:szCs w:val="18"/>
                            <w:lang w:val="ru-RU"/>
                          </w:rPr>
                          <w:t>Финансовый Департамент</w:t>
                        </w:r>
                      </w:p>
                    </w:txbxContent>
                  </v:textbox>
                </v:rect>
                <v:rect id="Rectangle 24" o:spid="_x0000_s1082" style="position:absolute;left:31070;top:22208;width:20345;height:3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XWkMMA&#10;AADcAAAADwAAAGRycy9kb3ducmV2LnhtbERPTWvCQBC9F/wPywi91Y0ialNXEUGwPQhaKT0O2TFZ&#10;zM7G7BqT/npXEHqbx/uc+bK1pWio9saxguEgAUGcOW04V3D83rzNQPiArLF0TAo68rBc9F7mmGp3&#10;4z01h5CLGMI+RQVFCFUqpc8KsugHriKO3MnVFkOEdS51jbcYbks5SpKJtGg4NhRY0bqg7Hy4WgXG&#10;m+l51/3+rC9d9Tlu/nA4nnwp9dpvVx8gArXhX/x0b3WcP3qHxzPxA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XWkMMAAADcAAAADwAAAAAAAAAAAAAAAACYAgAAZHJzL2Rv&#10;d25yZXYueG1sUEsFBgAAAAAEAAQA9QAAAIgDAAAAAA==&#10;" fillcolor="#5e6d76" strokecolor="#003567" strokeweight="1pt">
                  <v:fill color2="#ccecff" rotate="t" focus="50%" type="gradient"/>
                  <v:textbox inset="2.05739mm,1.0287mm,2.05739mm,1.0287mm">
                    <w:txbxContent>
                      <w:p w:rsidR="00B55619" w:rsidRPr="00B55619" w:rsidRDefault="00B55619" w:rsidP="00F769BA">
                        <w:pPr>
                          <w:autoSpaceDE w:val="0"/>
                          <w:autoSpaceDN w:val="0"/>
                          <w:adjustRightInd w:val="0"/>
                          <w:jc w:val="center"/>
                          <w:rPr>
                            <w:rFonts w:cs="Arial"/>
                            <w:bCs/>
                            <w:sz w:val="18"/>
                            <w:szCs w:val="18"/>
                            <w:lang w:val="en-US"/>
                          </w:rPr>
                        </w:pPr>
                        <w:r>
                          <w:rPr>
                            <w:rFonts w:cs="Arial"/>
                            <w:bCs/>
                            <w:sz w:val="18"/>
                            <w:szCs w:val="18"/>
                            <w:lang w:val="ru-RU"/>
                          </w:rPr>
                          <w:t>Департамент Регионального Развития</w:t>
                        </w:r>
                      </w:p>
                    </w:txbxContent>
                  </v:textbox>
                </v:rect>
                <v:roundrect id="Rectangle 26" o:spid="_x0000_s1083" style="position:absolute;left:2584;top:32694;width:8922;height:76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k8ecgA&#10;AADcAAAADwAAAGRycy9kb3ducmV2LnhtbESPT0vDQBDF7wW/wzKCl2A3av1D7LaIoSUIHoyK1yE7&#10;JsHsbMhum9hP3zkUepvhvXnvN8v15Dq1pyG0ng3czFNQxJW3LdcGvj4310+gQkS22HkmA/8UYL26&#10;mC0xs37kD9qXsVYSwiFDA02MfaZ1qBpyGOa+Jxbt1w8Oo6xDre2Ao4S7Tt+m6YN22LI0NNjTa0PV&#10;X7lzBrbfOD4W92+L9+SnS8o8ORT5Njfm6nJ6eQYVaYpn8+m6sIJ/J/jyjEygV0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2Tx5yAAAANwAAAAPAAAAAAAAAAAAAAAAAJgCAABk&#10;cnMvZG93bnJldi54bWxQSwUGAAAAAAQABAD1AAAAjQMAAAAA&#10;" fillcolor="#5e765e" strokecolor="#003567" strokeweight="1pt">
                  <v:fill color2="#cfc" rotate="t" focus="50%" type="gradient"/>
                  <v:textbox inset="2.05739mm,1.0287mm,2.05739mm,1.0287mm">
                    <w:txbxContent>
                      <w:p w:rsidR="00B55619" w:rsidRPr="006D35F8" w:rsidRDefault="00B55619" w:rsidP="00F769BA">
                        <w:pPr>
                          <w:autoSpaceDE w:val="0"/>
                          <w:autoSpaceDN w:val="0"/>
                          <w:adjustRightInd w:val="0"/>
                          <w:spacing w:after="0" w:line="240" w:lineRule="auto"/>
                          <w:jc w:val="center"/>
                          <w:rPr>
                            <w:rFonts w:cs="Arial"/>
                            <w:bCs/>
                            <w:sz w:val="18"/>
                            <w:szCs w:val="18"/>
                            <w:lang w:val="ru-RU"/>
                          </w:rPr>
                        </w:pPr>
                        <w:r>
                          <w:rPr>
                            <w:rFonts w:cs="Arial"/>
                            <w:bCs/>
                            <w:sz w:val="18"/>
                            <w:szCs w:val="18"/>
                            <w:lang w:val="ru-RU"/>
                          </w:rPr>
                          <w:t>Аудиторский</w:t>
                        </w:r>
                        <w:r w:rsidRPr="006D35F8">
                          <w:rPr>
                            <w:rFonts w:cs="Arial"/>
                            <w:bCs/>
                            <w:sz w:val="18"/>
                            <w:szCs w:val="18"/>
                            <w:lang w:val="ru-RU"/>
                          </w:rPr>
                          <w:t xml:space="preserve"> </w:t>
                        </w:r>
                        <w:r>
                          <w:rPr>
                            <w:rFonts w:cs="Arial"/>
                            <w:bCs/>
                            <w:sz w:val="18"/>
                            <w:szCs w:val="18"/>
                            <w:lang w:val="ru-RU"/>
                          </w:rPr>
                          <w:t>Орган</w:t>
                        </w:r>
                        <w:r w:rsidR="006D35F8">
                          <w:rPr>
                            <w:rFonts w:cs="Arial"/>
                            <w:bCs/>
                            <w:sz w:val="18"/>
                            <w:szCs w:val="18"/>
                            <w:lang w:val="ru-RU"/>
                          </w:rPr>
                          <w:t>, члены ГА из Эстонии</w:t>
                        </w:r>
                        <w:bookmarkStart w:id="142" w:name="_GoBack"/>
                        <w:bookmarkEnd w:id="142"/>
                      </w:p>
                    </w:txbxContent>
                  </v:textbox>
                </v:roundrect>
                <v:roundrect id="Rectangle 27" o:spid="_x0000_s1084" style="position:absolute;left:14179;top:34829;width:11652;height:55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5VxcEA&#10;AADcAAAADwAAAGRycy9kb3ducmV2LnhtbERPS4vCMBC+L/gfwgh7WxMVilSjiCAo7sUHiLehGdti&#10;M6lNtN1/vxEEb/PxPWe26GwlntT40rGG4UCBIM6cKTnXcDqufyYgfEA2WDkmDX/kYTHvfc0wNa7l&#10;PT0PIRcxhH2KGooQ6lRKnxVk0Q9cTRy5q2sshgibXJoG2xhuKzlSKpEWS44NBda0Kii7HR5Ww/U4&#10;uvjEtOugErWvtrvzHX/PWn/3u+UURKAufMRv98bE+eMhvJ6JF8j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uVcXBAAAA3AAAAA8AAAAAAAAAAAAAAAAAmAIAAGRycy9kb3du&#10;cmV2LnhtbFBLBQYAAAAABAAEAPUAAACGAwAAAAA=&#10;" fillcolor="#5e6d76" strokecolor="#003567" strokeweight="1pt">
                  <v:fill color2="#ccecff" focus="50%" type="gradient"/>
                  <v:textbox inset="2.05739mm,1.0287mm,2.05739mm,1.0287mm">
                    <w:txbxContent>
                      <w:p w:rsidR="00B55619" w:rsidRPr="003024CC" w:rsidRDefault="003024CC" w:rsidP="00F769BA">
                        <w:pPr>
                          <w:autoSpaceDE w:val="0"/>
                          <w:autoSpaceDN w:val="0"/>
                          <w:adjustRightInd w:val="0"/>
                          <w:spacing w:after="120" w:line="240" w:lineRule="auto"/>
                          <w:jc w:val="center"/>
                          <w:rPr>
                            <w:rFonts w:cs="Arial"/>
                            <w:bCs/>
                            <w:i/>
                            <w:sz w:val="18"/>
                            <w:szCs w:val="18"/>
                            <w:lang w:val="ru-RU"/>
                          </w:rPr>
                        </w:pPr>
                        <w:r>
                          <w:rPr>
                            <w:rFonts w:cs="Arial"/>
                            <w:bCs/>
                            <w:i/>
                            <w:sz w:val="18"/>
                            <w:szCs w:val="18"/>
                            <w:lang w:val="ru-RU"/>
                          </w:rPr>
                          <w:t>Платежи</w:t>
                        </w:r>
                        <w:r w:rsidR="00B55619" w:rsidRPr="005F2042">
                          <w:rPr>
                            <w:rFonts w:cs="Arial"/>
                            <w:bCs/>
                            <w:i/>
                            <w:sz w:val="18"/>
                            <w:szCs w:val="18"/>
                            <w:lang w:val="en-US"/>
                          </w:rPr>
                          <w:t xml:space="preserve">, </w:t>
                        </w:r>
                        <w:r>
                          <w:rPr>
                            <w:rFonts w:cs="Arial"/>
                            <w:bCs/>
                            <w:i/>
                            <w:sz w:val="18"/>
                            <w:szCs w:val="18"/>
                            <w:lang w:val="ru-RU"/>
                          </w:rPr>
                          <w:t>предоплаты</w:t>
                        </w:r>
                        <w:r w:rsidR="00B55619" w:rsidRPr="005F2042">
                          <w:rPr>
                            <w:rFonts w:cs="Arial"/>
                            <w:bCs/>
                            <w:i/>
                            <w:sz w:val="18"/>
                            <w:szCs w:val="18"/>
                            <w:lang w:val="en-US"/>
                          </w:rPr>
                          <w:t xml:space="preserve">, </w:t>
                        </w:r>
                        <w:r>
                          <w:rPr>
                            <w:rFonts w:cs="Arial"/>
                            <w:bCs/>
                            <w:i/>
                            <w:sz w:val="18"/>
                            <w:szCs w:val="18"/>
                            <w:lang w:val="ru-RU"/>
                          </w:rPr>
                          <w:t>бухгалтерия</w:t>
                        </w:r>
                      </w:p>
                    </w:txbxContent>
                  </v:textbox>
                </v:roundrect>
                <v:roundrect id="Rectangle 28" o:spid="_x0000_s1085" style="position:absolute;left:25832;top:35902;width:8743;height:50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HlcUA&#10;AADcAAAADwAAAGRycy9kb3ducmV2LnhtbERPTUvDQBC9F/wPywhegt20tiqx2yIGQxA8NK14HbJj&#10;EpqdDdk1if56Vyj0No/3OZvdZFoxUO8aywoW8xgEcWl1w5WC4+H19hGE88gaW8uk4Icc7LZXsw0m&#10;2o68p6HwlQgh7BJUUHvfJVK6siaDbm474sB92d6gD7CvpO5xDOGmlcs4vpcGGw4NNXb0UlN5Kr6N&#10;guwDx4d8/bZ6jz7bqEij3zzNUqVurqfnJxCeJn8Rn925DvPvlvD/TLh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weVxQAAANwAAAAPAAAAAAAAAAAAAAAAAJgCAABkcnMv&#10;ZG93bnJldi54bWxQSwUGAAAAAAQABAD1AAAAigMAAAAA&#10;" fillcolor="#5e765e" strokecolor="#003567" strokeweight="1pt">
                  <v:fill color2="#cfc" rotate="t" focus="50%" type="gradient"/>
                  <v:textbox inset="2.05739mm,1.0287mm,2.05739mm,1.0287mm">
                    <w:txbxContent>
                      <w:p w:rsidR="00B55619" w:rsidRPr="003024CC" w:rsidRDefault="003024CC" w:rsidP="00F769BA">
                        <w:pPr>
                          <w:autoSpaceDE w:val="0"/>
                          <w:autoSpaceDN w:val="0"/>
                          <w:adjustRightInd w:val="0"/>
                          <w:spacing w:line="240" w:lineRule="auto"/>
                          <w:jc w:val="center"/>
                          <w:rPr>
                            <w:rFonts w:cs="Arial"/>
                            <w:bCs/>
                            <w:sz w:val="18"/>
                            <w:szCs w:val="18"/>
                            <w:lang w:val="ru-RU"/>
                          </w:rPr>
                        </w:pPr>
                        <w:r>
                          <w:rPr>
                            <w:rFonts w:cs="Arial"/>
                            <w:bCs/>
                            <w:sz w:val="18"/>
                            <w:szCs w:val="18"/>
                            <w:lang w:val="ru-RU"/>
                          </w:rPr>
                          <w:t>Национальный Орган</w:t>
                        </w:r>
                      </w:p>
                    </w:txbxContent>
                  </v:textbox>
                </v:roundrect>
                <v:roundrect id="Rectangle 28" o:spid="_x0000_s1086" style="position:absolute;left:34575;top:35902;width:8363;height:50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iDsUA&#10;AADcAAAADwAAAGRycy9kb3ducmV2LnhtbERPTWvCQBC9F/oflin0EnRjrVpSVykNlSB4MCq9Dtlp&#10;EszOhuzWpP31rlDobR7vc5brwTTiQp2rLSuYjGMQxIXVNZcKjoeP0QsI55E1NpZJwQ85WK/u75aY&#10;aNvzni65L0UIYZeggsr7NpHSFRUZdGPbEgfuy3YGfYBdKXWHfQg3jXyK47k0WHNoqLCl94qKc/5t&#10;FGxO2C+y2fZ5F302UZ5Gv1m6SZV6fBjeXkF4Gvy/+M+d6TB/OoXbM+EC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6IOxQAAANwAAAAPAAAAAAAAAAAAAAAAAJgCAABkcnMv&#10;ZG93bnJldi54bWxQSwUGAAAAAAQABAD1AAAAigMAAAAA&#10;" fillcolor="#5e765e" strokecolor="#003567" strokeweight="1pt">
                  <v:fill color2="#cfc" rotate="t" focus="50%" type="gradient"/>
                  <v:textbox inset="2.05739mm,1.0287mm,2.05739mm,1.0287mm">
                    <w:txbxContent>
                      <w:p w:rsidR="00B55619" w:rsidRPr="003024CC" w:rsidRDefault="003024CC" w:rsidP="00F769BA">
                        <w:pPr>
                          <w:autoSpaceDE w:val="0"/>
                          <w:autoSpaceDN w:val="0"/>
                          <w:adjustRightInd w:val="0"/>
                          <w:spacing w:after="0" w:line="240" w:lineRule="auto"/>
                          <w:jc w:val="center"/>
                          <w:rPr>
                            <w:rFonts w:cs="Arial"/>
                            <w:bCs/>
                            <w:sz w:val="18"/>
                            <w:szCs w:val="18"/>
                            <w:lang w:val="ru-RU"/>
                          </w:rPr>
                        </w:pPr>
                        <w:r>
                          <w:rPr>
                            <w:rFonts w:cs="Arial"/>
                            <w:bCs/>
                            <w:sz w:val="18"/>
                            <w:szCs w:val="18"/>
                            <w:lang w:val="ru-RU"/>
                          </w:rPr>
                          <w:t>Управляющий Орган</w:t>
                        </w:r>
                      </w:p>
                      <w:p w:rsidR="00B55619" w:rsidRDefault="00B55619" w:rsidP="00F769BA"/>
                    </w:txbxContent>
                  </v:textbox>
                </v:roundrect>
                <v:rect id="Rectangle 24" o:spid="_x0000_s1087" style="position:absolute;left:38767;top:27921;width:9525;height:6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3v08MA&#10;AADcAAAADwAAAGRycy9kb3ducmV2LnhtbERPTWvCQBC9F/oflil4qxs1qKSuIoJgexCqpXgcstNk&#10;MTsbs2tM+uu7QsHbPN7nLFadrURLjTeOFYyGCQji3GnDhYKv4/Z1DsIHZI2VY1LQk4fV8vlpgZl2&#10;N/6k9hAKEUPYZ6igDKHOpPR5SRb90NXEkftxjcUQYVNI3eAthttKjpNkKi0ajg0l1rQpKT8frlaB&#10;8WZ23ven782lr9/T9hdH6fRDqcFLt34DEagLD/G/e6fj/EkK92fi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3v08MAAADcAAAADwAAAAAAAAAAAAAAAACYAgAAZHJzL2Rv&#10;d25yZXYueG1sUEsFBgAAAAAEAAQA9QAAAIgDAAAAAA==&#10;" fillcolor="#5e6d76" strokecolor="#003567" strokeweight="1pt">
                  <v:fill color2="#ccecff" rotate="t" focus="50%" type="gradient"/>
                  <v:textbox inset="2.05739mm,1.0287mm,2.05739mm,1.0287mm">
                    <w:txbxContent>
                      <w:p w:rsidR="00B55619" w:rsidRPr="00B55619" w:rsidRDefault="00B55619" w:rsidP="00F769BA">
                        <w:pPr>
                          <w:autoSpaceDE w:val="0"/>
                          <w:autoSpaceDN w:val="0"/>
                          <w:adjustRightInd w:val="0"/>
                          <w:spacing w:after="0" w:line="240" w:lineRule="auto"/>
                          <w:jc w:val="center"/>
                          <w:rPr>
                            <w:rFonts w:cs="Arial"/>
                            <w:bCs/>
                            <w:sz w:val="18"/>
                            <w:szCs w:val="18"/>
                            <w:lang w:val="ru-RU"/>
                          </w:rPr>
                        </w:pPr>
                        <w:r>
                          <w:rPr>
                            <w:rFonts w:cs="Arial"/>
                            <w:bCs/>
                            <w:sz w:val="18"/>
                            <w:szCs w:val="18"/>
                            <w:lang w:val="ru-RU"/>
                          </w:rPr>
                          <w:t>Отдел Реализации Программ ПС</w:t>
                        </w:r>
                      </w:p>
                    </w:txbxContent>
                  </v:textbox>
                </v:rect>
                <v:roundrect id="Rectangle 9" o:spid="_x0000_s1088" style="position:absolute;left:21710;top:2952;width:17920;height:50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cZAsIA&#10;AADcAAAADwAAAGRycy9kb3ducmV2LnhtbERPTYvCMBC9C/6HMMLeNF1FkWqU7uKCCIJaxT0OzWxb&#10;tpmUJmr990YQvM3jfc582ZpKXKlxpWUFn4MIBHFmdcm5gmP605+CcB5ZY2WZFNzJwXLR7cwx1vbG&#10;e7oefC5CCLsYFRTe17GULivIoBvYmjhwf7Yx6ANscqkbvIVwU8lhFE2kwZJDQ4E1fReU/R8uRsFX&#10;bU+/E59mo3OZj3ebVZJu00Spj16bzEB4av1b/HKvdZg/GsPzmXC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RxkCwgAAANwAAAAPAAAAAAAAAAAAAAAAAJgCAABkcnMvZG93&#10;bnJldi54bWxQSwUGAAAAAAQABAD1AAAAhwMAAAAA&#10;" fillcolor="#2f5e76" strokecolor="#003567" strokeweight="1pt">
                  <v:fill color2="#6cf" rotate="t" focus="50%" type="gradient"/>
                  <v:textbox inset="2.05739mm,1.0287mm,2.05739mm,1.0287mm">
                    <w:txbxContent>
                      <w:p w:rsidR="00B55619" w:rsidRPr="00B55619" w:rsidRDefault="00B55619" w:rsidP="00F769BA">
                        <w:pPr>
                          <w:autoSpaceDE w:val="0"/>
                          <w:autoSpaceDN w:val="0"/>
                          <w:adjustRightInd w:val="0"/>
                          <w:spacing w:before="120"/>
                          <w:jc w:val="center"/>
                          <w:rPr>
                            <w:rFonts w:cs="Arial"/>
                            <w:bCs/>
                            <w:sz w:val="18"/>
                            <w:szCs w:val="18"/>
                            <w:lang w:val="ru-RU"/>
                          </w:rPr>
                        </w:pPr>
                        <w:r>
                          <w:rPr>
                            <w:rFonts w:cs="Arial"/>
                            <w:bCs/>
                            <w:sz w:val="18"/>
                            <w:szCs w:val="18"/>
                            <w:lang w:val="ru-RU"/>
                          </w:rPr>
                          <w:t>Министр Государственного Управления</w:t>
                        </w:r>
                      </w:p>
                    </w:txbxContent>
                  </v:textbox>
                </v:roundrect>
                <v:rect id="Rectangle 34" o:spid="_x0000_s1089" style="position:absolute;left:48863;top:27892;width:8369;height:6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UP8MA&#10;AADcAAAADwAAAGRycy9kb3ducmV2LnhtbERPTWvCQBC9F/oflil4qxurREldpQgF9SCopXgcstNk&#10;MTubZteY9Nd3BcHbPN7nzJedrURLjTeOFYyGCQji3GnDhYKv4+frDIQPyBorx6SgJw/LxfPTHDPt&#10;rryn9hAKEUPYZ6igDKHOpPR5SRb90NXEkftxjcUQYVNI3eA1httKviVJKi0ajg0l1rQqKT8fLlaB&#10;8WZ63vWn79VvX28m7R+OJulWqcFL9/EOIlAXHuK7e63j/HEKt2fiB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PUP8MAAADcAAAADwAAAAAAAAAAAAAAAACYAgAAZHJzL2Rv&#10;d25yZXYueG1sUEsFBgAAAAAEAAQA9QAAAIgDAAAAAA==&#10;" fillcolor="#5e6d76" strokecolor="#003567" strokeweight="1pt">
                  <v:fill color2="#ccecff" rotate="t" focus="50%" type="gradient"/>
                  <v:textbox inset="2.05739mm,1.0287mm,2.05739mm,1.0287mm">
                    <w:txbxContent>
                      <w:p w:rsidR="00B55619" w:rsidRPr="00425D48" w:rsidRDefault="00B55619" w:rsidP="00F769BA">
                        <w:pPr>
                          <w:pStyle w:val="afd"/>
                          <w:spacing w:before="0" w:beforeAutospacing="0" w:after="0" w:afterAutospacing="0"/>
                          <w:jc w:val="center"/>
                          <w:rPr>
                            <w:color w:val="000000"/>
                          </w:rPr>
                        </w:pPr>
                        <w:r>
                          <w:rPr>
                            <w:rFonts w:ascii="Calibri" w:hAnsi="Calibri" w:cs="Arial"/>
                            <w:color w:val="000000"/>
                            <w:sz w:val="18"/>
                            <w:szCs w:val="18"/>
                          </w:rPr>
                          <w:t>ИНТЕРРЕГ Отдел Надзора Программ</w:t>
                        </w:r>
                      </w:p>
                    </w:txbxContent>
                  </v:textbox>
                </v:rect>
                <v:shape id="Picture 25" o:spid="_x0000_s1090" type="#_x0000_t75" style="position:absolute;left:279;top:266;width:17316;height:12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Y+rTGAAAA3AAAAA8AAABkcnMvZG93bnJldi54bWxEj0FrwkAQhe+F/odlCl5K3bWCLamriNAq&#10;eqpKobchOyap2dk0u8b4751Dobc3zJtv3pvOe1+rjtpYBbYwGhpQxHlwFRcWDvv3p1dQMSE7rAOT&#10;hStFmM/u76aYuXDhT+p2qVAC4ZihhTKlJtM65iV5jMPQEMvuGFqPSca20K7Fi8B9rZ+NmWiPFcuH&#10;EhtalpSfdmcvlJfOjX+2y81XNN/H08cvbx/NytrBQ794A5WoT//mv+u1k/hjSStlRIGe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5j6tMYAAADcAAAADwAAAAAAAAAAAAAA&#10;AACfAgAAZHJzL2Rvd25yZXYueG1sUEsFBgAAAAAEAAQA9wAAAJIDAAAAAA==&#10;">
                  <v:imagedata r:id="rId41" o:title=""/>
                </v:shape>
                <v:shape id="AutoShape 26" o:spid="_x0000_s1091" type="#_x0000_t34" style="position:absolute;left:28816;top:9817;width:3721;height: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CRpMMAAADcAAAADwAAAGRycy9kb3ducmV2LnhtbERPTWvCQBC9F/wPyxR6kWZjiFJSVxGx&#10;UI9JC/Y4ZMckNDsbs6tJ+uvdQqG3ebzPWW9H04ob9a6xrGARxSCIS6sbrhR8frw9v4BwHllja5kU&#10;TORgu5k9rDHTduCcboWvRAhhl6GC2vsuk9KVNRl0ke2IA3e2vUEfYF9J3eMQwk0rkzheSYMNh4Ya&#10;O9rXVH4XV6Ngvtxd4q/0fORDPv0sTsPVJ46Uenocd68gPI3+X/znftdhfprC7zPhAr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AkaTDAAAA3AAAAA8AAAAAAAAAAAAA&#10;AAAAoQIAAGRycy9kb3ducmV2LnhtbFBLBQYAAAAABAAEAPkAAACRAwAAAAA=&#10;"/>
                <v:shape id="AutoShape 27" o:spid="_x0000_s1092" type="#_x0000_t34" style="position:absolute;left:17327;top:4352;width:3132;height:2355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HlKsIAAADcAAAADwAAAGRycy9kb3ducmV2LnhtbERPS2vCQBC+F/oflin0VjcViSF1lVIf&#10;lHrSFvE4ZMckZHc2ZFcT/31XELzNx/ec2WKwRlyo87VjBe+jBARx4XTNpYK/3/VbBsIHZI3GMSm4&#10;kofF/Plphrl2Pe/osg+liCHsc1RQhdDmUvqiIot+5FriyJ1cZzFE2JVSd9jHcGvkOElSabHm2FBh&#10;S18VFc3+bBVssS7N5nRdpb1cZk2zweFw/FHq9WX4/AARaAgP8d39reP8yRRuz8QL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HlKsIAAADcAAAADwAAAAAAAAAAAAAA&#10;AAChAgAAZHJzL2Rvd25yZXYueG1sUEsFBgAAAAAEAAQA+QAAAJADAAAAAA==&#10;" adj="10778"/>
                <v:shape id="AutoShape 28" o:spid="_x0000_s1093" type="#_x0000_t34" style="position:absolute;left:25215;top:11489;width:2388;height:85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Jm+8UAAADcAAAADwAAAGRycy9kb3ducmV2LnhtbESPQUvDQBCF70L/wzKCF7EbJdgSuy1B&#10;FAqe2uYHDNlJNpidTbNrEv31zkHwNsN78943u8PiezXRGLvABh7XGSjiOtiOWwPV5f1hCyomZIt9&#10;YDLwTREO+9XNDgsbZj7RdE6tkhCOBRpwKQ2F1rF25DGuw0AsWhNGj0nWsdV2xFnCfa+fsuxZe+xY&#10;GhwO9Oqo/jx/eQN5WR1Lyt2mOblmvn5M1T3/vBlzd7uUL6ASLenf/Hd9tIKfC608IxPo/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Jm+8UAAADcAAAADwAAAAAAAAAA&#10;AAAAAAChAgAAZHJzL2Rvd25yZXYueG1sUEsFBgAAAAAEAAQA+QAAAJMDAAAAAA==&#10;" adj="10743"/>
                <v:shape id="AutoShape 29" o:spid="_x0000_s1094" type="#_x0000_t34" style="position:absolute;left:34765;top:10472;width:2389;height:1056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jwcMAAADcAAAADwAAAGRycy9kb3ducmV2LnhtbERPTWvCQBC9C/6HZQRvuqkWbVNXkYDQ&#10;0pNJD+1tyI7Z0OxsyK4x+uu7BcHbPN7nbHaDbURPna8dK3iaJyCIS6drrhR8FYfZCwgfkDU2jknB&#10;lTzstuPRBlPtLnykPg+ViCHsU1RgQmhTKX1pyKKfu5Y4cifXWQwRdpXUHV5iuG3kIklW0mLNscFg&#10;S5mh8jc/WwW3dVacfm7998F9XIuz/MzNapkpNZ0M+zcQgYbwEN/d7zrOf36F/2fiBX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YI8HDAAAA3AAAAA8AAAAAAAAAAAAA&#10;AAAAoQIAAGRycy9kb3ducmV2LnhtbFBLBQYAAAAABAAEAPkAAACRAwAAAAA=&#10;" adj="10743"/>
                <v:shape id="AutoShape 30" o:spid="_x0000_s1095" type="#_x0000_t34" style="position:absolute;left:4926;top:30497;width:4319;height:7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w62MUAAADcAAAADwAAAGRycy9kb3ducmV2LnhtbESPT4vCMBDF7wt+hzDC3tZUoVKqUURQ&#10;3NWLfy7exmZsis2kNFmt394IC3ub4b3fmzfTeWdrcafWV44VDAcJCOLC6YpLBafj6isD4QOyxtox&#10;KXiSh/ms9zHFXLsH7+l+CKWIIexzVGBCaHIpfWHIoh+4hjhqV9daDHFtS6lbfMRwW8tRkoylxYrj&#10;BYMNLQ0Vt8OvjTW+96PtGrPnOkvPZjH+uezK9KLUZ79bTEAE6sK/+Y/e6MilQ3g/EyeQs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w62MUAAADcAAAADwAAAAAAAAAA&#10;AAAAAAChAgAAZHJzL2Rvd25yZXYueG1sUEsFBgAAAAAEAAQA+QAAAJMDAAAAAA==&#10;"/>
                <v:shape id="AutoShape 31" o:spid="_x0000_s1096" type="#_x0000_t34" style="position:absolute;left:19170;top:21065;width:3753;height:218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ZxqsIAAADcAAAADwAAAGRycy9kb3ducmV2LnhtbERPS2sCMRC+F/ofwhS81WylLbIaRfoA&#10;xVN9obdhM24Wk8myie767xtB8DYf33PG085ZcaEmVJ4VvPUzEMSF1xWXCjbr39chiBCRNVrPpOBK&#10;AaaT56cx5tq3/EeXVSxFCuGQowITY51LGQpDDkPf18SJO/rGYUywKaVusE3hzspBln1KhxWnBoM1&#10;fRkqTquzU9Buq26xXMvjzl73w+/D4Ccau1Gq99LNRiAidfEhvrvnOs3/eIfbM+kCO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0ZxqsIAAADcAAAADwAAAAAAAAAAAAAA&#10;AAChAgAAZHJzL2Rvd25yZXYueG1sUEsFBgAAAAAEAAQA+QAAAJADAAAAAA==&#10;" adj="10782"/>
                <v:shape id="AutoShape 32" o:spid="_x0000_s1097" type="#_x0000_t34" style="position:absolute;left:16274;top:32078;width:7443;height:3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Wi4sMAAADcAAAADwAAAGRycy9kb3ducmV2LnhtbERPTWvCQBC9F/wPyxR6Kc3GYKSkriJi&#10;oR4TBXscsmMSmp2N2dUk/fXdQqG3ebzPWW1G04o79a6xrGAexSCIS6sbrhScju8vryCcR9bYWiYF&#10;EznYrGcPK8y0HTine+ErEULYZaig9r7LpHRlTQZdZDviwF1sb9AH2FdS9ziEcNPKJI6X0mDDoaHG&#10;jnY1lV/FzSh4TrfX+HNxOfA+n77n5+HmE0dKPT2O2zcQnkb/L/5zf+gwP03h95lwgV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VouLDAAAA3AAAAA8AAAAAAAAAAAAA&#10;AAAAoQIAAGRycy9kb3ducmV2LnhtbFBLBQYAAAAABAAEAPkAAACRAwAAAAA=&#10;"/>
                <v:shapetype id="_x0000_t32" coordsize="21600,21600" o:spt="32" o:oned="t" path="m,l21600,21600e" filled="f">
                  <v:path arrowok="t" fillok="f" o:connecttype="none"/>
                  <o:lock v:ext="edit" shapetype="t"/>
                </v:shapetype>
                <v:shape id="AutoShape 33" o:spid="_x0000_s1098" type="#_x0000_t32" style="position:absolute;left:40284;top:21237;width:1930;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5hF8IAAADcAAAADwAAAGRycy9kb3ducmV2LnhtbERPzWqDQBC+F/IOywR6q2uaRsRkE0JA&#10;CO2hmPgAgztRE3dW3K3at+8WCr3Nx/c7u8NsOjHS4FrLClZRDIK4srrlWkF5zV9SEM4ja+wsk4Jv&#10;cnDYL552mGk7cUHjxdcihLDLUEHjfZ9J6aqGDLrI9sSBu9nBoA9wqKUecArhppOvcZxIgy2HhgZ7&#10;OjVUPS5fRsFH+ubre3Gz63L83Mg+fs/LKVHqeTkftyA8zf5f/Oc+6zB/k8DvM+ECu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5hF8IAAADcAAAADwAAAAAAAAAAAAAA&#10;AAChAgAAZHJzL2Rvd25yZXYueG1sUEsFBgAAAAAEAAQA+QAAAJADAAAAAA==&#10;"/>
                <v:shape id="AutoShape 34" o:spid="_x0000_s1099" type="#_x0000_t34" style="position:absolute;left:35895;top:22660;width:2027;height:866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hod8EAAADcAAAADwAAAGRycy9kb3ducmV2LnhtbERPTYvCMBC9L/gfwgje1nQLinaNsogL&#10;exG06sHb0My2pc2kJNHWf28WFrzN433OajOYVtzJ+dqygo9pAoK4sLrmUsH59P2+AOEDssbWMil4&#10;kIfNevS2wkzbno90z0MpYgj7DBVUIXSZlL6oyKCf2o44cr/WGQwRulJqh30MN61Mk2QuDdYcGyrs&#10;aFtR0eQ3o2DW5dewP7jjpejJ6nS7SxvfKDUZD1+fIAIN4SX+d//oOH+2hL9n4gV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Gh3wQAAANwAAAAPAAAAAAAAAAAAAAAA&#10;AKECAABkcnMvZG93bnJldi54bWxQSwUGAAAAAAQABAD5AAAAjwMAAAAA&#10;" adj="10766"/>
                <v:shape id="AutoShape 35" o:spid="_x0000_s1100" type="#_x0000_t34" style="position:absolute;left:41991;top:25232;width:1919;height:341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7Lx8UAAADcAAAADwAAAGRycy9kb3ducmV2LnhtbESPT2vCQBDF7wW/wzKCl6IbpRWJriKl&#10;gj36B/Q4ZMckmJ2N2dVEP33nUOhthvfmvd8sVp2r1IOaUHo2MB4loIgzb0vODRwPm+EMVIjIFivP&#10;ZOBJAVbL3tsCU+tb3tFjH3MlIRxSNFDEWKdah6wgh2Hka2LRLr5xGGVtcm0bbCXcVXqSJFPtsGRp&#10;KLCmr4Ky6/7uDLx/rm/J+ePyw9+752t8au9xEsiYQb9bz0FF6uK/+e96awV/KvjyjEy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7Lx8UAAADcAAAADwAAAAAAAAAA&#10;AAAAAAChAgAAZHJzL2Rvd25yZXYueG1sUEsFBgAAAAAEAAQA+QAAAJMDAAAAAA==&#10;"/>
                <v:shape id="AutoShape 36" o:spid="_x0000_s1101" type="#_x0000_t32" style="position:absolute;left:29128;top:35310;width:1168;height:1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z3sIAAADcAAAADwAAAGRycy9kb3ducmV2LnhtbERPzWqDQBC+F/IOywRyq2uaVsRkI6Eg&#10;hPZQkvgAgztRE3dW3I3at+8WCr3Nx/c7u3w2nRhpcK1lBesoBkFcWd1yraC8FM8pCOeRNXaWScE3&#10;Ocj3i6cdZtpOfKLx7GsRQthlqKDxvs+kdFVDBl1ke+LAXe1g0Ac41FIPOIVw08mXOE6kwZZDQ4M9&#10;vTdU3c8Po+AzffX17XS1m3L8epN9/FGUU6LUajkftiA8zf5f/Oc+6jA/WcPvM+ECu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z3sIAAADcAAAADwAAAAAAAAAAAAAA&#10;AAChAgAAZHJzL2Rvd25yZXYueG1sUEsFBgAAAAAEAAQA+QAAAJADAAAAAA==&#10;"/>
                <v:rect id="Rectangle 112" o:spid="_x0000_s1102" style="position:absolute;left:26955;top:27995;width:11049;height:6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v9IcMA&#10;AADcAAAADwAAAGRycy9kb3ducmV2LnhtbERPS2vCQBC+F/wPyxS81Y0iqURXKYJgPRR8UHocsmOy&#10;mJ2N2W1M+utdQehtPr7nLFadrURLjTeOFYxHCQji3GnDhYLTcfM2A+EDssbKMSnoycNqOXhZYKbd&#10;jffUHkIhYgj7DBWUIdSZlD4vyaIfuZo4cmfXWAwRNoXUDd5iuK3kJElSadFwbCixpnVJ+eXwaxUY&#10;b94vX/3P9/ra15/T9g/H03Sn1PC1+5iDCNSFf/HTvdVxfjqB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v9IcMAAADcAAAADwAAAAAAAAAAAAAAAACYAgAAZHJzL2Rv&#10;d25yZXYueG1sUEsFBgAAAAAEAAQA9QAAAIgDAAAAAA==&#10;" fillcolor="#5e6d76" strokecolor="#003567" strokeweight="1pt">
                  <v:fill color2="#ccecff" rotate="t" focus="50%" type="gradient"/>
                  <v:textbox inset="2.05739mm,1.0287mm,2.05739mm,1.0287mm">
                    <w:txbxContent>
                      <w:p w:rsidR="00B55619" w:rsidRPr="00B55619" w:rsidRDefault="00B55619" w:rsidP="00F769BA">
                        <w:pPr>
                          <w:jc w:val="center"/>
                          <w:rPr>
                            <w:sz w:val="18"/>
                            <w:szCs w:val="18"/>
                            <w:lang w:val="ru-RU"/>
                          </w:rPr>
                        </w:pPr>
                        <w:r>
                          <w:rPr>
                            <w:sz w:val="18"/>
                            <w:szCs w:val="18"/>
                            <w:lang w:val="ru-RU"/>
                          </w:rPr>
                          <w:t>Отдел Европейского Территориального Сотрудничества</w:t>
                        </w:r>
                      </w:p>
                    </w:txbxContent>
                  </v:textbox>
                </v:rect>
                <v:shape id="AutoShape 29" o:spid="_x0000_s1103" type="#_x0000_t34" style="position:absolute;left:45337;top:21744;width:2389;height:1056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zQP8MAAADcAAAADwAAAGRycy9kb3ducmV2LnhtbERPTWvCQBC9F/oflhF6qxttSUt0lRIQ&#10;LD2ZeGhvQ3bMBrOzIbvG6K/vCoK3ebzPWa5H24qBet84VjCbJiCIK6cbrhXsy83rJwgfkDW2jknB&#10;hTysV89PS8y0O/OOhiLUIoawz1CBCaHLpPSVIYt+6jriyB1cbzFE2NdS93iO4baV8yRJpcWGY4PB&#10;jnJD1bE4WQXXj7w8/F2H3437vpQn+VOY9C1X6mUyfi1ABBrDQ3x3b3Wcn77D7Zl4gV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s0D/DAAAA3AAAAA8AAAAAAAAAAAAA&#10;AAAAoQIAAGRycy9kb3ducmV2LnhtbFBLBQYAAAAABAAEAPkAAACRAwAAAAA=&#10;" adj="10743"/>
                <v:roundrect id="Rectangle 28" o:spid="_x0000_s1104" style="position:absolute;left:42938;top:35902;width:8872;height:50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2w/MUA&#10;AADcAAAADwAAAGRycy9kb3ducmV2LnhtbERPS2vCQBC+F/oflil4Cbqp1Aepq5QGJRR6MCpeh+w0&#10;Cc3Ohuxq0v56tyD0Nh/fc1abwTTiSp2rLSt4nsQgiAuray4VHA/b8RKE88gaG8uk4IccbNaPDytM&#10;tO15T9fclyKEsEtQQeV9m0jpiooMuoltiQP3ZTuDPsCulLrDPoSbRk7jeC4N1hwaKmzpvaLiO78Y&#10;BbsT9ots9vHyGZ2bKE+j3yzdpUqNnoa3VxCeBv8vvrszHebPZ/D3TLh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bD8xQAAANwAAAAPAAAAAAAAAAAAAAAAAJgCAABkcnMv&#10;ZG93bnJldi54bWxQSwUGAAAAAAQABAD1AAAAigMAAAAA&#10;" fillcolor="#5e765e" strokecolor="#003567" strokeweight="1pt">
                  <v:fill color2="#cfc" rotate="t" focus="50%" type="gradient"/>
                  <v:textbox inset="2.05739mm,1.0287mm,2.05739mm,1.0287mm">
                    <w:txbxContent>
                      <w:p w:rsidR="00B55619" w:rsidRPr="003024CC" w:rsidRDefault="003024CC" w:rsidP="00F769BA">
                        <w:pPr>
                          <w:jc w:val="center"/>
                          <w:rPr>
                            <w:sz w:val="14"/>
                            <w:szCs w:val="14"/>
                            <w:lang w:val="ru-RU"/>
                          </w:rPr>
                        </w:pPr>
                        <w:r>
                          <w:rPr>
                            <w:sz w:val="14"/>
                            <w:szCs w:val="14"/>
                            <w:lang w:val="ru-RU"/>
                          </w:rPr>
                          <w:t>Контрольный Консультационный центр</w:t>
                        </w:r>
                      </w:p>
                    </w:txbxContent>
                  </v:textbox>
                </v:roundrect>
                <v:shape id="AutoShape 36" o:spid="_x0000_s1105" type="#_x0000_t32" style="position:absolute;left:50247;top:34563;width:89;height:12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a58IAAADcAAAADwAAAGRycy9kb3ducmV2LnhtbERPTYvCMBC9L/gfwgheFk3roUg1yrIg&#10;iAdhtQePQzK2ZZtJN4m1/nuzsLC3ebzP2exG24mBfGgdK8gXGQhi7UzLtYLqsp+vQISIbLBzTAqe&#10;FGC3nbxtsDTuwV80nGMtUgiHEhU0MfallEE3ZDEsXE+cuJvzFmOCvpbG4yOF204us6yQFltODQ32&#10;9NmQ/j7frYL2WJ2q4f0ner065lefh8u100rNpuPHGkSkMf6L/9wHk+YXBfw+ky6Q2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a58IAAADcAAAADwAAAAAAAAAAAAAA&#10;AAChAgAAZHJzL2Rvd25yZXYueG1sUEsFBgAAAAAEAAQA+QAAAJADAAAAAA==&#10;"/>
                <v:shape id="AutoShape 36" o:spid="_x0000_s1106" type="#_x0000_t32" style="position:absolute;left:39630;top:34099;width:1;height:17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9/fMIAAADcAAAADwAAAGRycy9kb3ducmV2LnhtbERPTYvCMBC9L/gfwgheFk3rQaUaRRYW&#10;Fg8Lag8eh2Rsi82kJtna/febBcHbPN7nbHaDbUVPPjSOFeSzDASxdqbhSkF5/pyuQISIbLB1TAp+&#10;KcBuO3rbYGHcg4/Un2IlUgiHAhXUMXaFlEHXZDHMXEecuKvzFmOCvpLG4yOF21bOs2whLTacGmrs&#10;6KMmfTv9WAXNofwu+/d79Hp1yC8+D+dLq5WajIf9GkSkIb7ET/eXSfMXS/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9/fMIAAADcAAAADwAAAAAAAAAAAAAA&#10;AAChAgAAZHJzL2Rvd25yZXYueG1sUEsFBgAAAAAEAAQA+QAAAJADAAAAAA==&#10;"/>
                <v:shape id="AutoShape 36" o:spid="_x0000_s1107" type="#_x0000_t32" style="position:absolute;left:54013;top:34829;width:635;height:12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rZcYAAADcAAAADwAAAGRycy9kb3ducmV2LnhtbESPT2vDMAzF74N9B6PBLmN1Olgpad2S&#10;DgrroIf+2V2NtdgsltPYbbNvPx0Gu0m8p/d+mi+H0Kor9clHNjAeFaCI62g9NwaOh/XzFFTKyBbb&#10;yGTghxIsF/d3cyxtvPGOrvvcKAnhVKIBl3NXap1qRwHTKHbEon3FPmCWtW+07fEm4aHVL0Ux0QE9&#10;S4PDjt4c1d/7SzCw3YxX1cn5zcfu7Lev66q9NE+fxjw+DNUMVKYh/5v/rt+t4E+EVp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Ba2XGAAAA3AAAAA8AAAAAAAAA&#10;AAAAAAAAoQIAAGRycy9kb3ducmV2LnhtbFBLBQYAAAAABAAEAPkAAACUAwAAAAA=&#10;"/>
                <v:roundrect id="Rectangle 28" o:spid="_x0000_s1108" style="position:absolute;left:51810;top:35901;width:5816;height:50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C6+cUA&#10;AADcAAAADwAAAGRycy9kb3ducmV2LnhtbERPTWvCQBC9F/oflin0EnRjadWmrlIaKqHgwaj0OmSn&#10;STA7G7Jbk/rrXUHobR7vcxarwTTiRJ2rLSuYjGMQxIXVNZcK9rvP0RyE88gaG8uk4I8crJb3dwtM&#10;tO15S6fclyKEsEtQQeV9m0jpiooMurFtiQP3YzuDPsCulLrDPoSbRj7F8VQarDk0VNjSR0XFMf81&#10;CtYH7GfZy9fzJvpuojyNzlm6TpV6fBje30B4Gvy/+ObOdJg/fYXrM+EC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Lr5xQAAANwAAAAPAAAAAAAAAAAAAAAAAJgCAABkcnMv&#10;ZG93bnJldi54bWxQSwUGAAAAAAQABAD1AAAAigMAAAAA&#10;" fillcolor="#5e765e" strokecolor="#003567" strokeweight="1pt">
                  <v:fill color2="#cfc" rotate="t" focus="50%" type="gradient"/>
                  <v:textbox inset="2.05739mm,1.0287mm,2.05739mm,1.0287mm">
                    <w:txbxContent>
                      <w:p w:rsidR="00B55619" w:rsidRPr="003024CC" w:rsidRDefault="003024CC" w:rsidP="00F769BA">
                        <w:pPr>
                          <w:jc w:val="center"/>
                          <w:rPr>
                            <w:sz w:val="18"/>
                            <w:szCs w:val="18"/>
                            <w:lang w:val="ru-RU"/>
                          </w:rPr>
                        </w:pPr>
                        <w:r>
                          <w:rPr>
                            <w:sz w:val="18"/>
                            <w:szCs w:val="18"/>
                            <w:lang w:val="ru-RU"/>
                          </w:rPr>
                          <w:t>Госслужащие</w:t>
                        </w:r>
                      </w:p>
                      <w:p w:rsidR="00B55619" w:rsidRPr="00493AB7" w:rsidRDefault="00B55619" w:rsidP="00F769BA">
                        <w:pPr>
                          <w:rPr>
                            <w:sz w:val="18"/>
                            <w:szCs w:val="18"/>
                          </w:rPr>
                        </w:pPr>
                      </w:p>
                    </w:txbxContent>
                  </v:textbox>
                </v:roundrect>
                <w10:anchorlock/>
              </v:group>
            </w:pict>
          </mc:Fallback>
        </mc:AlternateContent>
      </w:r>
    </w:p>
    <w:p w:rsidR="00B25855" w:rsidRDefault="00B25855" w:rsidP="002755AC">
      <w:pPr>
        <w:rPr>
          <w:rFonts w:ascii="Times New Roman" w:hAnsi="Times New Roman"/>
          <w:sz w:val="24"/>
          <w:lang w:val="ru-RU"/>
        </w:rPr>
      </w:pPr>
    </w:p>
    <w:p w:rsidR="00B25855" w:rsidRDefault="00E92A48" w:rsidP="002755AC">
      <w:pPr>
        <w:jc w:val="both"/>
        <w:rPr>
          <w:rFonts w:ascii="Times New Roman" w:hAnsi="Times New Roman"/>
          <w:sz w:val="24"/>
          <w:lang w:val="ru-RU"/>
        </w:rPr>
      </w:pPr>
      <w:r w:rsidRPr="00E92A48">
        <w:rPr>
          <w:rFonts w:ascii="Times New Roman" w:hAnsi="Times New Roman"/>
          <w:sz w:val="24"/>
          <w:lang w:val="ru-RU"/>
        </w:rPr>
        <w:t xml:space="preserve">В целях обеспечения принципа разделения функций </w:t>
      </w:r>
      <w:r>
        <w:rPr>
          <w:rFonts w:ascii="Times New Roman" w:hAnsi="Times New Roman"/>
          <w:sz w:val="24"/>
          <w:lang w:val="ru-RU"/>
        </w:rPr>
        <w:t>между НО</w:t>
      </w:r>
      <w:r w:rsidRPr="00E92A48">
        <w:rPr>
          <w:rFonts w:ascii="Times New Roman" w:hAnsi="Times New Roman"/>
          <w:sz w:val="24"/>
          <w:lang w:val="ru-RU"/>
        </w:rPr>
        <w:t xml:space="preserve">, </w:t>
      </w:r>
      <w:r>
        <w:rPr>
          <w:rFonts w:ascii="Times New Roman" w:hAnsi="Times New Roman"/>
          <w:sz w:val="24"/>
          <w:lang w:val="ru-RU"/>
        </w:rPr>
        <w:t>УО</w:t>
      </w:r>
      <w:r w:rsidRPr="00E92A48">
        <w:rPr>
          <w:rFonts w:ascii="Times New Roman" w:hAnsi="Times New Roman"/>
          <w:sz w:val="24"/>
          <w:lang w:val="ru-RU"/>
        </w:rPr>
        <w:t xml:space="preserve"> и </w:t>
      </w:r>
      <w:r>
        <w:rPr>
          <w:rFonts w:ascii="Times New Roman" w:hAnsi="Times New Roman"/>
          <w:sz w:val="24"/>
          <w:lang w:val="ru-RU"/>
        </w:rPr>
        <w:t>ОА</w:t>
      </w:r>
      <w:r w:rsidRPr="00E92A48">
        <w:rPr>
          <w:rFonts w:ascii="Times New Roman" w:hAnsi="Times New Roman"/>
          <w:sz w:val="24"/>
          <w:lang w:val="ru-RU"/>
        </w:rPr>
        <w:t>, находящим</w:t>
      </w:r>
      <w:r>
        <w:rPr>
          <w:rFonts w:ascii="Times New Roman" w:hAnsi="Times New Roman"/>
          <w:sz w:val="24"/>
          <w:lang w:val="ru-RU"/>
        </w:rPr>
        <w:t>и</w:t>
      </w:r>
      <w:r w:rsidRPr="00E92A48">
        <w:rPr>
          <w:rFonts w:ascii="Times New Roman" w:hAnsi="Times New Roman"/>
          <w:sz w:val="24"/>
          <w:lang w:val="ru-RU"/>
        </w:rPr>
        <w:t xml:space="preserve">ся в </w:t>
      </w:r>
      <w:r w:rsidR="00DE1827">
        <w:rPr>
          <w:rFonts w:ascii="Times New Roman" w:hAnsi="Times New Roman"/>
          <w:sz w:val="24"/>
          <w:lang w:val="ru-RU"/>
        </w:rPr>
        <w:t xml:space="preserve">единой </w:t>
      </w:r>
      <w:r>
        <w:rPr>
          <w:rFonts w:ascii="Times New Roman" w:hAnsi="Times New Roman"/>
          <w:sz w:val="24"/>
          <w:lang w:val="ru-RU"/>
        </w:rPr>
        <w:t xml:space="preserve">организационной </w:t>
      </w:r>
      <w:r w:rsidRPr="00E92A48">
        <w:rPr>
          <w:rFonts w:ascii="Times New Roman" w:hAnsi="Times New Roman"/>
          <w:sz w:val="24"/>
          <w:lang w:val="ru-RU"/>
        </w:rPr>
        <w:t>структуре</w:t>
      </w:r>
      <w:r>
        <w:rPr>
          <w:rFonts w:ascii="Times New Roman" w:hAnsi="Times New Roman"/>
          <w:sz w:val="24"/>
          <w:lang w:val="ru-RU"/>
        </w:rPr>
        <w:t>,</w:t>
      </w:r>
      <w:r w:rsidRPr="00E92A48">
        <w:rPr>
          <w:rFonts w:ascii="Times New Roman" w:hAnsi="Times New Roman"/>
          <w:sz w:val="24"/>
          <w:lang w:val="ru-RU"/>
        </w:rPr>
        <w:t xml:space="preserve"> Министерств</w:t>
      </w:r>
      <w:r>
        <w:rPr>
          <w:rFonts w:ascii="Times New Roman" w:hAnsi="Times New Roman"/>
          <w:sz w:val="24"/>
          <w:lang w:val="ru-RU"/>
        </w:rPr>
        <w:t>о</w:t>
      </w:r>
      <w:r w:rsidRPr="00E92A48">
        <w:rPr>
          <w:rFonts w:ascii="Times New Roman" w:hAnsi="Times New Roman"/>
          <w:sz w:val="24"/>
          <w:lang w:val="ru-RU"/>
        </w:rPr>
        <w:t xml:space="preserve"> </w:t>
      </w:r>
      <w:r w:rsidR="009D4C02">
        <w:rPr>
          <w:rFonts w:ascii="Times New Roman" w:hAnsi="Times New Roman"/>
          <w:sz w:val="24"/>
          <w:lang w:val="ru-RU"/>
        </w:rPr>
        <w:t>финансов</w:t>
      </w:r>
      <w:r w:rsidRPr="00E92A48">
        <w:rPr>
          <w:rFonts w:ascii="Times New Roman" w:hAnsi="Times New Roman"/>
          <w:sz w:val="24"/>
          <w:lang w:val="ru-RU"/>
        </w:rPr>
        <w:t xml:space="preserve"> Республики</w:t>
      </w:r>
      <w:r w:rsidR="009D4C02">
        <w:rPr>
          <w:rFonts w:ascii="Times New Roman" w:hAnsi="Times New Roman"/>
          <w:sz w:val="24"/>
          <w:lang w:val="ru-RU"/>
        </w:rPr>
        <w:t xml:space="preserve"> Эстония</w:t>
      </w:r>
      <w:r w:rsidRPr="00E92A48">
        <w:rPr>
          <w:rFonts w:ascii="Times New Roman" w:hAnsi="Times New Roman"/>
          <w:sz w:val="24"/>
          <w:lang w:val="ru-RU"/>
        </w:rPr>
        <w:t xml:space="preserve"> гарантирует, что все три функции выполняются тр</w:t>
      </w:r>
      <w:r>
        <w:rPr>
          <w:rFonts w:ascii="Times New Roman" w:hAnsi="Times New Roman"/>
          <w:sz w:val="24"/>
          <w:lang w:val="ru-RU"/>
        </w:rPr>
        <w:t>емя</w:t>
      </w:r>
      <w:r w:rsidR="00C10E86">
        <w:rPr>
          <w:rFonts w:ascii="Times New Roman" w:hAnsi="Times New Roman"/>
          <w:sz w:val="24"/>
          <w:lang w:val="ru-RU"/>
        </w:rPr>
        <w:t xml:space="preserve"> </w:t>
      </w:r>
      <w:r>
        <w:rPr>
          <w:rFonts w:ascii="Times New Roman" w:hAnsi="Times New Roman"/>
          <w:sz w:val="24"/>
          <w:lang w:val="ru-RU"/>
        </w:rPr>
        <w:t>разными</w:t>
      </w:r>
      <w:r w:rsidRPr="00E92A48">
        <w:rPr>
          <w:rFonts w:ascii="Times New Roman" w:hAnsi="Times New Roman"/>
          <w:sz w:val="24"/>
          <w:lang w:val="ru-RU"/>
        </w:rPr>
        <w:t xml:space="preserve"> отдел</w:t>
      </w:r>
      <w:r>
        <w:rPr>
          <w:rFonts w:ascii="Times New Roman" w:hAnsi="Times New Roman"/>
          <w:sz w:val="24"/>
          <w:lang w:val="ru-RU"/>
        </w:rPr>
        <w:t>ами</w:t>
      </w:r>
      <w:r w:rsidRPr="00E92A48">
        <w:rPr>
          <w:rFonts w:ascii="Times New Roman" w:hAnsi="Times New Roman"/>
          <w:sz w:val="24"/>
          <w:lang w:val="ru-RU"/>
        </w:rPr>
        <w:t xml:space="preserve"> или подразделени</w:t>
      </w:r>
      <w:r>
        <w:rPr>
          <w:rFonts w:ascii="Times New Roman" w:hAnsi="Times New Roman"/>
          <w:sz w:val="24"/>
          <w:lang w:val="ru-RU"/>
        </w:rPr>
        <w:t>ями</w:t>
      </w:r>
      <w:r w:rsidRPr="00E92A48">
        <w:rPr>
          <w:rFonts w:ascii="Times New Roman" w:hAnsi="Times New Roman"/>
          <w:sz w:val="24"/>
          <w:lang w:val="ru-RU"/>
        </w:rPr>
        <w:t>.</w:t>
      </w:r>
      <w:r w:rsidR="00C10E86" w:rsidRPr="00C10E86">
        <w:t xml:space="preserve"> </w:t>
      </w:r>
      <w:r w:rsidR="00C10E86" w:rsidRPr="00C10E86">
        <w:rPr>
          <w:rFonts w:ascii="Times New Roman" w:hAnsi="Times New Roman"/>
          <w:sz w:val="24"/>
          <w:lang w:val="ru-RU"/>
        </w:rPr>
        <w:t>Разделение функций между отделами или подразделениями, которые находятся в ведении органов</w:t>
      </w:r>
      <w:r w:rsidR="00DE1827">
        <w:rPr>
          <w:rFonts w:ascii="Times New Roman" w:hAnsi="Times New Roman"/>
          <w:sz w:val="24"/>
          <w:lang w:val="ru-RU"/>
        </w:rPr>
        <w:t xml:space="preserve"> управления Программой</w:t>
      </w:r>
      <w:r w:rsidR="00C10E86">
        <w:rPr>
          <w:rFonts w:ascii="Times New Roman" w:hAnsi="Times New Roman"/>
          <w:sz w:val="24"/>
          <w:lang w:val="ru-RU"/>
        </w:rPr>
        <w:t>,</w:t>
      </w:r>
      <w:r w:rsidR="00C10E86" w:rsidRPr="00C10E86">
        <w:rPr>
          <w:rFonts w:ascii="Times New Roman" w:hAnsi="Times New Roman"/>
          <w:sz w:val="24"/>
          <w:lang w:val="ru-RU"/>
        </w:rPr>
        <w:t xml:space="preserve"> обеспечивается </w:t>
      </w:r>
      <w:r w:rsidR="00222C5B">
        <w:rPr>
          <w:rFonts w:ascii="Times New Roman" w:hAnsi="Times New Roman"/>
          <w:sz w:val="24"/>
          <w:lang w:val="ru-RU"/>
        </w:rPr>
        <w:t>указами</w:t>
      </w:r>
      <w:r w:rsidR="00222C5B" w:rsidRPr="00C10E86">
        <w:rPr>
          <w:rFonts w:ascii="Times New Roman" w:hAnsi="Times New Roman"/>
          <w:sz w:val="24"/>
          <w:lang w:val="ru-RU"/>
        </w:rPr>
        <w:t xml:space="preserve"> </w:t>
      </w:r>
      <w:r w:rsidR="00C10E86" w:rsidRPr="00C10E86">
        <w:rPr>
          <w:rFonts w:ascii="Times New Roman" w:hAnsi="Times New Roman"/>
          <w:sz w:val="24"/>
          <w:lang w:val="ru-RU"/>
        </w:rPr>
        <w:lastRenderedPageBreak/>
        <w:t xml:space="preserve">Министерства </w:t>
      </w:r>
      <w:r w:rsidR="00DE1827">
        <w:rPr>
          <w:rFonts w:ascii="Times New Roman" w:hAnsi="Times New Roman"/>
          <w:sz w:val="24"/>
          <w:lang w:val="ru-RU"/>
        </w:rPr>
        <w:t>Государственного управления</w:t>
      </w:r>
      <w:r w:rsidR="00C10E86" w:rsidRPr="00C10E86">
        <w:rPr>
          <w:rFonts w:ascii="Times New Roman" w:hAnsi="Times New Roman"/>
          <w:sz w:val="24"/>
          <w:lang w:val="ru-RU"/>
        </w:rPr>
        <w:t>, к</w:t>
      </w:r>
      <w:r w:rsidR="006836C9">
        <w:rPr>
          <w:rFonts w:ascii="Times New Roman" w:hAnsi="Times New Roman"/>
          <w:sz w:val="24"/>
          <w:lang w:val="ru-RU"/>
        </w:rPr>
        <w:t>отор</w:t>
      </w:r>
      <w:r w:rsidR="00E35714">
        <w:rPr>
          <w:rFonts w:ascii="Times New Roman" w:hAnsi="Times New Roman"/>
          <w:sz w:val="24"/>
          <w:lang w:val="ru-RU"/>
        </w:rPr>
        <w:t>ое</w:t>
      </w:r>
      <w:r w:rsidR="006836C9">
        <w:rPr>
          <w:rFonts w:ascii="Times New Roman" w:hAnsi="Times New Roman"/>
          <w:sz w:val="24"/>
          <w:lang w:val="ru-RU"/>
        </w:rPr>
        <w:t xml:space="preserve"> назначает соответствующие</w:t>
      </w:r>
      <w:r w:rsidR="00C10E86" w:rsidRPr="00C10E86">
        <w:rPr>
          <w:rFonts w:ascii="Times New Roman" w:hAnsi="Times New Roman"/>
          <w:sz w:val="24"/>
          <w:lang w:val="ru-RU"/>
        </w:rPr>
        <w:t xml:space="preserve"> тр</w:t>
      </w:r>
      <w:r w:rsidR="006836C9">
        <w:rPr>
          <w:rFonts w:ascii="Times New Roman" w:hAnsi="Times New Roman"/>
          <w:sz w:val="24"/>
          <w:lang w:val="ru-RU"/>
        </w:rPr>
        <w:t>и</w:t>
      </w:r>
      <w:r w:rsidR="00C10E86" w:rsidRPr="00C10E86">
        <w:rPr>
          <w:rFonts w:ascii="Times New Roman" w:hAnsi="Times New Roman"/>
          <w:sz w:val="24"/>
          <w:lang w:val="ru-RU"/>
        </w:rPr>
        <w:t xml:space="preserve"> </w:t>
      </w:r>
      <w:r w:rsidR="006836C9">
        <w:rPr>
          <w:rFonts w:ascii="Times New Roman" w:hAnsi="Times New Roman"/>
          <w:sz w:val="24"/>
          <w:lang w:val="ru-RU"/>
        </w:rPr>
        <w:t>отдела или подразделения</w:t>
      </w:r>
      <w:r w:rsidR="00222C5B">
        <w:rPr>
          <w:rFonts w:ascii="Times New Roman" w:hAnsi="Times New Roman"/>
          <w:sz w:val="24"/>
          <w:lang w:val="ru-RU"/>
        </w:rPr>
        <w:t xml:space="preserve"> (в своих статусах)</w:t>
      </w:r>
      <w:r w:rsidR="00C10E86" w:rsidRPr="00C10E86">
        <w:rPr>
          <w:rFonts w:ascii="Times New Roman" w:hAnsi="Times New Roman"/>
          <w:sz w:val="24"/>
          <w:lang w:val="ru-RU"/>
        </w:rPr>
        <w:t xml:space="preserve"> в структуре Министерства </w:t>
      </w:r>
      <w:r w:rsidR="006836C9">
        <w:rPr>
          <w:rFonts w:ascii="Times New Roman" w:hAnsi="Times New Roman"/>
          <w:sz w:val="24"/>
          <w:lang w:val="ru-RU"/>
        </w:rPr>
        <w:t xml:space="preserve">для </w:t>
      </w:r>
      <w:r w:rsidR="00C10E86" w:rsidRPr="00C10E86">
        <w:rPr>
          <w:rFonts w:ascii="Times New Roman" w:hAnsi="Times New Roman"/>
          <w:sz w:val="24"/>
          <w:lang w:val="ru-RU"/>
        </w:rPr>
        <w:t>осуществл</w:t>
      </w:r>
      <w:r w:rsidR="006836C9">
        <w:rPr>
          <w:rFonts w:ascii="Times New Roman" w:hAnsi="Times New Roman"/>
          <w:sz w:val="24"/>
          <w:lang w:val="ru-RU"/>
        </w:rPr>
        <w:t>ения функций</w:t>
      </w:r>
      <w:r w:rsidR="00C10E86" w:rsidRPr="00C10E86">
        <w:rPr>
          <w:rFonts w:ascii="Times New Roman" w:hAnsi="Times New Roman"/>
          <w:sz w:val="24"/>
          <w:lang w:val="ru-RU"/>
        </w:rPr>
        <w:t xml:space="preserve"> трех </w:t>
      </w:r>
      <w:r w:rsidR="006836C9">
        <w:rPr>
          <w:rFonts w:ascii="Times New Roman" w:hAnsi="Times New Roman"/>
          <w:sz w:val="24"/>
          <w:lang w:val="ru-RU"/>
        </w:rPr>
        <w:t xml:space="preserve">органов </w:t>
      </w:r>
      <w:r w:rsidR="00DE1827">
        <w:rPr>
          <w:rFonts w:ascii="Times New Roman" w:hAnsi="Times New Roman"/>
          <w:sz w:val="24"/>
          <w:lang w:val="ru-RU"/>
        </w:rPr>
        <w:t>управления</w:t>
      </w:r>
      <w:r w:rsidR="00C10E86" w:rsidRPr="00C10E86">
        <w:rPr>
          <w:rFonts w:ascii="Times New Roman" w:hAnsi="Times New Roman"/>
          <w:sz w:val="24"/>
          <w:lang w:val="ru-RU"/>
        </w:rPr>
        <w:t xml:space="preserve">, и уполномочивает главу каждого отдела или </w:t>
      </w:r>
      <w:r w:rsidR="006836C9">
        <w:rPr>
          <w:rFonts w:ascii="Times New Roman" w:hAnsi="Times New Roman"/>
          <w:sz w:val="24"/>
          <w:lang w:val="ru-RU"/>
        </w:rPr>
        <w:t>подразделения работать в качестве  руководителя</w:t>
      </w:r>
      <w:r w:rsidR="00C10E86" w:rsidRPr="00C10E86">
        <w:rPr>
          <w:rFonts w:ascii="Times New Roman" w:hAnsi="Times New Roman"/>
          <w:sz w:val="24"/>
          <w:lang w:val="ru-RU"/>
        </w:rPr>
        <w:t xml:space="preserve"> соответствующего органа</w:t>
      </w:r>
      <w:r w:rsidR="006836C9">
        <w:rPr>
          <w:rFonts w:ascii="Times New Roman" w:hAnsi="Times New Roman"/>
          <w:sz w:val="24"/>
          <w:lang w:val="ru-RU"/>
        </w:rPr>
        <w:t xml:space="preserve">. </w:t>
      </w:r>
      <w:r w:rsidR="006836C9" w:rsidRPr="006836C9">
        <w:rPr>
          <w:rFonts w:ascii="Times New Roman" w:hAnsi="Times New Roman"/>
          <w:sz w:val="24"/>
          <w:lang w:val="ru-RU"/>
        </w:rPr>
        <w:t>Данн</w:t>
      </w:r>
      <w:r w:rsidR="006836C9">
        <w:rPr>
          <w:rFonts w:ascii="Times New Roman" w:hAnsi="Times New Roman"/>
          <w:sz w:val="24"/>
          <w:lang w:val="ru-RU"/>
        </w:rPr>
        <w:t>ое назначение включает в себя</w:t>
      </w:r>
      <w:r w:rsidR="00DE1827">
        <w:rPr>
          <w:rFonts w:ascii="Times New Roman" w:hAnsi="Times New Roman"/>
          <w:sz w:val="24"/>
          <w:lang w:val="ru-RU"/>
        </w:rPr>
        <w:t xml:space="preserve"> право подписи по всем вопросам</w:t>
      </w:r>
      <w:r w:rsidR="006836C9" w:rsidRPr="006836C9">
        <w:rPr>
          <w:rFonts w:ascii="Times New Roman" w:hAnsi="Times New Roman"/>
          <w:sz w:val="24"/>
          <w:lang w:val="ru-RU"/>
        </w:rPr>
        <w:t>, которые касаются функций органов, где эт</w:t>
      </w:r>
      <w:r w:rsidR="006836C9">
        <w:rPr>
          <w:rFonts w:ascii="Times New Roman" w:hAnsi="Times New Roman"/>
          <w:sz w:val="24"/>
          <w:lang w:val="ru-RU"/>
        </w:rPr>
        <w:t>и функции возложены на соответствующего</w:t>
      </w:r>
      <w:r w:rsidR="006836C9" w:rsidRPr="006836C9">
        <w:rPr>
          <w:rFonts w:ascii="Times New Roman" w:hAnsi="Times New Roman"/>
          <w:sz w:val="24"/>
          <w:lang w:val="ru-RU"/>
        </w:rPr>
        <w:t xml:space="preserve"> </w:t>
      </w:r>
      <w:r w:rsidR="0035297C">
        <w:rPr>
          <w:rFonts w:ascii="Times New Roman" w:hAnsi="Times New Roman"/>
          <w:sz w:val="24"/>
          <w:lang w:val="ru-RU"/>
        </w:rPr>
        <w:t>главу</w:t>
      </w:r>
      <w:r w:rsidR="006836C9" w:rsidRPr="006836C9">
        <w:rPr>
          <w:rFonts w:ascii="Times New Roman" w:hAnsi="Times New Roman"/>
          <w:sz w:val="24"/>
          <w:lang w:val="ru-RU"/>
        </w:rPr>
        <w:t xml:space="preserve"> отдела или подразделения, кот</w:t>
      </w:r>
      <w:r w:rsidR="006836C9">
        <w:rPr>
          <w:rFonts w:ascii="Times New Roman" w:hAnsi="Times New Roman"/>
          <w:sz w:val="24"/>
          <w:lang w:val="ru-RU"/>
        </w:rPr>
        <w:t xml:space="preserve">орый подписывает все документы по вопросам </w:t>
      </w:r>
      <w:r w:rsidR="006836C9" w:rsidRPr="006836C9">
        <w:rPr>
          <w:rFonts w:ascii="Times New Roman" w:hAnsi="Times New Roman"/>
          <w:sz w:val="24"/>
          <w:lang w:val="ru-RU"/>
        </w:rPr>
        <w:t xml:space="preserve">соответствующих </w:t>
      </w:r>
      <w:r w:rsidR="006836C9">
        <w:rPr>
          <w:rFonts w:ascii="Times New Roman" w:hAnsi="Times New Roman"/>
          <w:sz w:val="24"/>
          <w:lang w:val="ru-RU"/>
        </w:rPr>
        <w:t>органов</w:t>
      </w:r>
      <w:r w:rsidR="006836C9" w:rsidRPr="006836C9">
        <w:rPr>
          <w:rFonts w:ascii="Times New Roman" w:hAnsi="Times New Roman"/>
          <w:sz w:val="24"/>
          <w:lang w:val="ru-RU"/>
        </w:rPr>
        <w:t>.</w:t>
      </w:r>
      <w:r w:rsidR="00185573" w:rsidRPr="00185573">
        <w:t xml:space="preserve"> </w:t>
      </w:r>
      <w:r w:rsidR="00DE1827">
        <w:rPr>
          <w:rFonts w:ascii="Times New Roman" w:hAnsi="Times New Roman"/>
          <w:sz w:val="24"/>
          <w:lang w:val="ru-RU"/>
        </w:rPr>
        <w:t>Данн</w:t>
      </w:r>
      <w:r w:rsidR="00222C5B">
        <w:rPr>
          <w:rFonts w:ascii="Times New Roman" w:hAnsi="Times New Roman"/>
          <w:sz w:val="24"/>
          <w:lang w:val="ru-RU"/>
        </w:rPr>
        <w:t>ые</w:t>
      </w:r>
      <w:r w:rsidR="00DE1827">
        <w:rPr>
          <w:rFonts w:ascii="Times New Roman" w:hAnsi="Times New Roman"/>
          <w:sz w:val="24"/>
          <w:lang w:val="ru-RU"/>
        </w:rPr>
        <w:t xml:space="preserve"> </w:t>
      </w:r>
      <w:r w:rsidR="00222C5B">
        <w:rPr>
          <w:rFonts w:ascii="Times New Roman" w:hAnsi="Times New Roman"/>
          <w:sz w:val="24"/>
          <w:lang w:val="ru-RU"/>
        </w:rPr>
        <w:t xml:space="preserve">указы </w:t>
      </w:r>
      <w:r w:rsidR="00DE1827">
        <w:rPr>
          <w:rFonts w:ascii="Times New Roman" w:hAnsi="Times New Roman"/>
          <w:sz w:val="24"/>
          <w:lang w:val="ru-RU"/>
        </w:rPr>
        <w:t>наделя</w:t>
      </w:r>
      <w:r w:rsidR="00222C5B">
        <w:rPr>
          <w:rFonts w:ascii="Times New Roman" w:hAnsi="Times New Roman"/>
          <w:sz w:val="24"/>
          <w:lang w:val="ru-RU"/>
        </w:rPr>
        <w:t>ю</w:t>
      </w:r>
      <w:r w:rsidR="00DE1827">
        <w:rPr>
          <w:rFonts w:ascii="Times New Roman" w:hAnsi="Times New Roman"/>
          <w:sz w:val="24"/>
          <w:lang w:val="ru-RU"/>
        </w:rPr>
        <w:t>т главу</w:t>
      </w:r>
      <w:r w:rsidR="00185573" w:rsidRPr="00185573">
        <w:rPr>
          <w:rFonts w:ascii="Times New Roman" w:hAnsi="Times New Roman"/>
          <w:sz w:val="24"/>
          <w:lang w:val="ru-RU"/>
        </w:rPr>
        <w:t xml:space="preserve"> каждого отдела или </w:t>
      </w:r>
      <w:r w:rsidR="00185573">
        <w:rPr>
          <w:rFonts w:ascii="Times New Roman" w:hAnsi="Times New Roman"/>
          <w:sz w:val="24"/>
          <w:lang w:val="ru-RU"/>
        </w:rPr>
        <w:t>подразделения</w:t>
      </w:r>
      <w:r w:rsidR="00DE1827">
        <w:rPr>
          <w:rFonts w:ascii="Times New Roman" w:hAnsi="Times New Roman"/>
          <w:sz w:val="24"/>
          <w:lang w:val="ru-RU"/>
        </w:rPr>
        <w:t xml:space="preserve"> </w:t>
      </w:r>
      <w:r w:rsidR="00185573" w:rsidRPr="00185573">
        <w:rPr>
          <w:rFonts w:ascii="Times New Roman" w:hAnsi="Times New Roman"/>
          <w:sz w:val="24"/>
          <w:lang w:val="ru-RU"/>
        </w:rPr>
        <w:t>полномочия</w:t>
      </w:r>
      <w:r w:rsidR="00DE1827">
        <w:rPr>
          <w:rFonts w:ascii="Times New Roman" w:hAnsi="Times New Roman"/>
          <w:sz w:val="24"/>
          <w:lang w:val="ru-RU"/>
        </w:rPr>
        <w:t>ми</w:t>
      </w:r>
      <w:r w:rsidR="00185573" w:rsidRPr="00185573">
        <w:rPr>
          <w:rFonts w:ascii="Times New Roman" w:hAnsi="Times New Roman"/>
          <w:sz w:val="24"/>
          <w:lang w:val="ru-RU"/>
        </w:rPr>
        <w:t xml:space="preserve">, </w:t>
      </w:r>
      <w:r w:rsidR="00DE1827">
        <w:rPr>
          <w:rFonts w:ascii="Times New Roman" w:hAnsi="Times New Roman"/>
          <w:sz w:val="24"/>
          <w:lang w:val="ru-RU"/>
        </w:rPr>
        <w:t>необходимыми для выполнения задач</w:t>
      </w:r>
      <w:r w:rsidR="00185573" w:rsidRPr="00185573">
        <w:rPr>
          <w:rFonts w:ascii="Times New Roman" w:hAnsi="Times New Roman"/>
          <w:sz w:val="24"/>
          <w:lang w:val="ru-RU"/>
        </w:rPr>
        <w:t xml:space="preserve">, соответствующих </w:t>
      </w:r>
      <w:r w:rsidR="00185573">
        <w:rPr>
          <w:rFonts w:ascii="Times New Roman" w:hAnsi="Times New Roman"/>
          <w:sz w:val="24"/>
          <w:lang w:val="ru-RU"/>
        </w:rPr>
        <w:t>органов</w:t>
      </w:r>
      <w:r w:rsidR="00DE1827">
        <w:rPr>
          <w:rFonts w:ascii="Times New Roman" w:hAnsi="Times New Roman"/>
          <w:sz w:val="24"/>
          <w:lang w:val="ru-RU"/>
        </w:rPr>
        <w:t>,</w:t>
      </w:r>
      <w:r w:rsidR="00185573">
        <w:rPr>
          <w:rFonts w:ascii="Times New Roman" w:hAnsi="Times New Roman"/>
          <w:sz w:val="24"/>
          <w:lang w:val="ru-RU"/>
        </w:rPr>
        <w:t xml:space="preserve"> независимо</w:t>
      </w:r>
      <w:r w:rsidR="00DE1827">
        <w:rPr>
          <w:rFonts w:ascii="Times New Roman" w:hAnsi="Times New Roman"/>
          <w:sz w:val="24"/>
          <w:lang w:val="ru-RU"/>
        </w:rPr>
        <w:t xml:space="preserve"> от субординации </w:t>
      </w:r>
      <w:r w:rsidR="00185573" w:rsidRPr="00185573">
        <w:rPr>
          <w:rFonts w:ascii="Times New Roman" w:hAnsi="Times New Roman"/>
          <w:sz w:val="24"/>
          <w:lang w:val="ru-RU"/>
        </w:rPr>
        <w:t>в Министерстве.</w:t>
      </w:r>
    </w:p>
    <w:p w:rsidR="00B25855" w:rsidRDefault="003F5565" w:rsidP="002755AC">
      <w:pPr>
        <w:jc w:val="both"/>
        <w:rPr>
          <w:rFonts w:ascii="Times New Roman" w:hAnsi="Times New Roman"/>
          <w:sz w:val="24"/>
          <w:lang w:val="ru-RU"/>
        </w:rPr>
      </w:pPr>
      <w:r>
        <w:rPr>
          <w:rFonts w:ascii="Times New Roman" w:hAnsi="Times New Roman"/>
          <w:sz w:val="24"/>
          <w:lang w:val="ru-RU"/>
        </w:rPr>
        <w:t>Задачи ОА включают</w:t>
      </w:r>
      <w:r w:rsidR="009D4C02">
        <w:rPr>
          <w:rFonts w:ascii="Times New Roman" w:hAnsi="Times New Roman"/>
          <w:sz w:val="24"/>
          <w:lang w:val="ru-RU"/>
        </w:rPr>
        <w:t xml:space="preserve"> оценку систем</w:t>
      </w:r>
      <w:r w:rsidRPr="003F5565">
        <w:rPr>
          <w:rFonts w:ascii="Times New Roman" w:hAnsi="Times New Roman"/>
          <w:sz w:val="24"/>
          <w:lang w:val="ru-RU"/>
        </w:rPr>
        <w:t xml:space="preserve"> управления и контроля </w:t>
      </w:r>
      <w:r>
        <w:rPr>
          <w:rFonts w:ascii="Times New Roman" w:hAnsi="Times New Roman"/>
          <w:sz w:val="24"/>
          <w:lang w:val="ru-RU"/>
        </w:rPr>
        <w:t>П</w:t>
      </w:r>
      <w:r w:rsidR="00DE1827">
        <w:rPr>
          <w:rFonts w:ascii="Times New Roman" w:hAnsi="Times New Roman"/>
          <w:sz w:val="24"/>
          <w:lang w:val="ru-RU"/>
        </w:rPr>
        <w:t>рограммы, по итогам её формирования</w:t>
      </w:r>
      <w:r w:rsidRPr="003F5565">
        <w:rPr>
          <w:rFonts w:ascii="Times New Roman" w:hAnsi="Times New Roman"/>
          <w:sz w:val="24"/>
          <w:lang w:val="ru-RU"/>
        </w:rPr>
        <w:t xml:space="preserve">, </w:t>
      </w:r>
      <w:r>
        <w:rPr>
          <w:rFonts w:ascii="Times New Roman" w:hAnsi="Times New Roman"/>
          <w:sz w:val="24"/>
          <w:lang w:val="ru-RU"/>
        </w:rPr>
        <w:t>учитывая</w:t>
      </w:r>
      <w:r w:rsidRPr="003F5565">
        <w:rPr>
          <w:rFonts w:ascii="Times New Roman" w:hAnsi="Times New Roman"/>
          <w:sz w:val="24"/>
          <w:lang w:val="ru-RU"/>
        </w:rPr>
        <w:t xml:space="preserve"> принцип разделения функций, независимо от того </w:t>
      </w:r>
      <w:r>
        <w:rPr>
          <w:rFonts w:ascii="Times New Roman" w:hAnsi="Times New Roman"/>
          <w:sz w:val="24"/>
          <w:lang w:val="ru-RU"/>
        </w:rPr>
        <w:t xml:space="preserve">является ли это </w:t>
      </w:r>
      <w:r w:rsidRPr="003F5565">
        <w:rPr>
          <w:rFonts w:ascii="Times New Roman" w:hAnsi="Times New Roman"/>
          <w:sz w:val="24"/>
          <w:lang w:val="ru-RU"/>
        </w:rPr>
        <w:t xml:space="preserve"> разделение между различными функциями </w:t>
      </w:r>
      <w:r>
        <w:rPr>
          <w:rFonts w:ascii="Times New Roman" w:hAnsi="Times New Roman"/>
          <w:sz w:val="24"/>
          <w:lang w:val="ru-RU"/>
        </w:rPr>
        <w:t xml:space="preserve">органов </w:t>
      </w:r>
      <w:r w:rsidRPr="003F5565">
        <w:rPr>
          <w:rFonts w:ascii="Times New Roman" w:hAnsi="Times New Roman"/>
          <w:sz w:val="24"/>
          <w:lang w:val="ru-RU"/>
        </w:rPr>
        <w:t xml:space="preserve">власти или между органами власти и </w:t>
      </w:r>
      <w:r>
        <w:rPr>
          <w:rFonts w:ascii="Times New Roman" w:hAnsi="Times New Roman"/>
          <w:sz w:val="24"/>
          <w:lang w:val="ru-RU"/>
        </w:rPr>
        <w:t>бенефициарами</w:t>
      </w:r>
      <w:r w:rsidRPr="003F5565">
        <w:rPr>
          <w:rFonts w:ascii="Times New Roman" w:hAnsi="Times New Roman"/>
          <w:sz w:val="24"/>
          <w:lang w:val="ru-RU"/>
        </w:rPr>
        <w:t>.</w:t>
      </w:r>
    </w:p>
    <w:p w:rsidR="00B25855" w:rsidRPr="00A512D0" w:rsidRDefault="00B25855" w:rsidP="002755AC">
      <w:pPr>
        <w:rPr>
          <w:rFonts w:ascii="Times New Roman" w:hAnsi="Times New Roman"/>
          <w:sz w:val="24"/>
          <w:lang w:val="ru-RU"/>
        </w:rPr>
      </w:pPr>
    </w:p>
    <w:p w:rsidR="00A23E9E" w:rsidRPr="00997697" w:rsidRDefault="00A23E9E" w:rsidP="002755AC">
      <w:pPr>
        <w:pStyle w:val="2"/>
        <w:numPr>
          <w:ilvl w:val="0"/>
          <w:numId w:val="43"/>
        </w:numPr>
        <w:tabs>
          <w:tab w:val="left" w:pos="142"/>
        </w:tabs>
        <w:ind w:left="284" w:hanging="284"/>
        <w:rPr>
          <w:lang w:val="ru-RU" w:eastAsia="nl-NL"/>
        </w:rPr>
      </w:pPr>
      <w:bookmarkStart w:id="143" w:name="_Toc440888646"/>
      <w:bookmarkStart w:id="144" w:name="_Toc451330059"/>
      <w:r w:rsidRPr="00997697">
        <w:rPr>
          <w:lang w:val="ru-RU" w:eastAsia="nl-NL"/>
        </w:rPr>
        <w:t>РЕАЛИЗАЦИЯ ПРОГРАММЫ</w:t>
      </w:r>
      <w:bookmarkEnd w:id="143"/>
      <w:bookmarkEnd w:id="144"/>
      <w:r w:rsidR="008D257E">
        <w:rPr>
          <w:lang w:val="en-US" w:eastAsia="nl-NL"/>
        </w:rPr>
        <w:br/>
      </w:r>
    </w:p>
    <w:p w:rsidR="00A23E9E" w:rsidRPr="00CA4008" w:rsidRDefault="00A23E9E" w:rsidP="00CA4008">
      <w:pPr>
        <w:pStyle w:val="3"/>
        <w:numPr>
          <w:ilvl w:val="1"/>
          <w:numId w:val="51"/>
        </w:numPr>
      </w:pPr>
      <w:r w:rsidRPr="00CA4008">
        <w:t xml:space="preserve"> </w:t>
      </w:r>
      <w:bookmarkStart w:id="145" w:name="_Toc440888647"/>
      <w:bookmarkStart w:id="146" w:name="_Toc451330060"/>
      <w:r w:rsidRPr="00CA4008">
        <w:t>Краткое описание механизмов управления и контроля</w:t>
      </w:r>
      <w:bookmarkEnd w:id="145"/>
      <w:bookmarkEnd w:id="146"/>
    </w:p>
    <w:p w:rsidR="00A23E9E" w:rsidRPr="00A23E9E" w:rsidRDefault="00A23E9E" w:rsidP="002755AC">
      <w:pPr>
        <w:rPr>
          <w:rFonts w:ascii="Times New Roman" w:hAnsi="Times New Roman"/>
          <w:sz w:val="24"/>
          <w:szCs w:val="24"/>
          <w:lang w:val="ru-RU"/>
        </w:rPr>
      </w:pPr>
      <w:r w:rsidRPr="00A23E9E">
        <w:rPr>
          <w:rFonts w:ascii="Times New Roman" w:hAnsi="Times New Roman"/>
          <w:sz w:val="24"/>
          <w:szCs w:val="24"/>
          <w:lang w:val="ru-RU"/>
        </w:rPr>
        <w:t>Системы управления и контроля формируются на основе общих принципов, отраженных в Регламенте (ЕС) № 897/2014.</w:t>
      </w:r>
    </w:p>
    <w:p w:rsidR="00A23E9E" w:rsidRPr="00A23E9E" w:rsidRDefault="00387BEE" w:rsidP="002755AC">
      <w:pPr>
        <w:rPr>
          <w:rFonts w:ascii="Times New Roman" w:hAnsi="Times New Roman"/>
          <w:sz w:val="24"/>
          <w:szCs w:val="24"/>
          <w:lang w:val="ru-RU"/>
        </w:rPr>
      </w:pPr>
      <w:r>
        <w:rPr>
          <w:rFonts w:ascii="Times New Roman" w:hAnsi="Times New Roman"/>
          <w:sz w:val="24"/>
          <w:szCs w:val="24"/>
          <w:lang w:val="ru-RU"/>
        </w:rPr>
        <w:t xml:space="preserve">В систему управления и контроля Программы необходимо включить следующие органы: </w:t>
      </w:r>
    </w:p>
    <w:p w:rsidR="00A23E9E" w:rsidRPr="00A23E9E" w:rsidRDefault="00387BEE" w:rsidP="002755AC">
      <w:pPr>
        <w:numPr>
          <w:ilvl w:val="0"/>
          <w:numId w:val="21"/>
        </w:numPr>
        <w:spacing w:after="0"/>
        <w:contextualSpacing/>
        <w:rPr>
          <w:rFonts w:ascii="Times New Roman" w:eastAsia="Times New Roman" w:hAnsi="Times New Roman"/>
          <w:sz w:val="24"/>
          <w:szCs w:val="24"/>
          <w:lang w:val="ru-RU" w:eastAsia="nl-NL"/>
        </w:rPr>
      </w:pPr>
      <w:r w:rsidRPr="00A23E9E">
        <w:rPr>
          <w:rFonts w:ascii="Times New Roman" w:eastAsia="Times New Roman" w:hAnsi="Times New Roman"/>
          <w:sz w:val="24"/>
          <w:szCs w:val="24"/>
          <w:lang w:val="ru-RU" w:eastAsia="nl-NL"/>
        </w:rPr>
        <w:t>Управляющ</w:t>
      </w:r>
      <w:r>
        <w:rPr>
          <w:rFonts w:ascii="Times New Roman" w:eastAsia="Times New Roman" w:hAnsi="Times New Roman"/>
          <w:sz w:val="24"/>
          <w:szCs w:val="24"/>
          <w:lang w:val="ru-RU" w:eastAsia="nl-NL"/>
        </w:rPr>
        <w:t xml:space="preserve">ий </w:t>
      </w:r>
      <w:r w:rsidR="001B11ED">
        <w:rPr>
          <w:rFonts w:ascii="Times New Roman" w:eastAsia="Times New Roman" w:hAnsi="Times New Roman"/>
          <w:sz w:val="24"/>
          <w:szCs w:val="24"/>
          <w:lang w:val="ru-RU" w:eastAsia="nl-NL"/>
        </w:rPr>
        <w:t>о</w:t>
      </w:r>
      <w:r w:rsidR="00A23E9E" w:rsidRPr="00A23E9E">
        <w:rPr>
          <w:rFonts w:ascii="Times New Roman" w:eastAsia="Times New Roman" w:hAnsi="Times New Roman"/>
          <w:sz w:val="24"/>
          <w:szCs w:val="24"/>
          <w:lang w:val="ru-RU" w:eastAsia="nl-NL"/>
        </w:rPr>
        <w:t xml:space="preserve">рган </w:t>
      </w:r>
    </w:p>
    <w:p w:rsidR="00A23E9E" w:rsidRPr="00A23E9E" w:rsidRDefault="00387BEE" w:rsidP="002755AC">
      <w:pPr>
        <w:numPr>
          <w:ilvl w:val="0"/>
          <w:numId w:val="21"/>
        </w:numPr>
        <w:spacing w:after="0"/>
        <w:contextualSpacing/>
        <w:rPr>
          <w:rFonts w:ascii="Times New Roman" w:eastAsia="Times New Roman" w:hAnsi="Times New Roman"/>
          <w:sz w:val="24"/>
          <w:szCs w:val="24"/>
          <w:lang w:val="ru-RU" w:eastAsia="nl-NL"/>
        </w:rPr>
      </w:pPr>
      <w:r w:rsidRPr="00A23E9E">
        <w:rPr>
          <w:rFonts w:ascii="Times New Roman" w:eastAsia="Times New Roman" w:hAnsi="Times New Roman"/>
          <w:sz w:val="24"/>
          <w:szCs w:val="24"/>
          <w:lang w:val="ru-RU" w:eastAsia="nl-NL"/>
        </w:rPr>
        <w:t>Совместн</w:t>
      </w:r>
      <w:r>
        <w:rPr>
          <w:rFonts w:ascii="Times New Roman" w:eastAsia="Times New Roman" w:hAnsi="Times New Roman"/>
          <w:sz w:val="24"/>
          <w:szCs w:val="24"/>
          <w:lang w:val="ru-RU" w:eastAsia="nl-NL"/>
        </w:rPr>
        <w:t>ый</w:t>
      </w:r>
      <w:r w:rsidR="001B11ED">
        <w:rPr>
          <w:rFonts w:ascii="Times New Roman" w:eastAsia="Times New Roman" w:hAnsi="Times New Roman"/>
          <w:sz w:val="24"/>
          <w:szCs w:val="24"/>
          <w:lang w:val="ru-RU" w:eastAsia="nl-NL"/>
        </w:rPr>
        <w:t xml:space="preserve"> м</w:t>
      </w:r>
      <w:r w:rsidRPr="00A23E9E">
        <w:rPr>
          <w:rFonts w:ascii="Times New Roman" w:eastAsia="Times New Roman" w:hAnsi="Times New Roman"/>
          <w:sz w:val="24"/>
          <w:szCs w:val="24"/>
          <w:lang w:val="ru-RU" w:eastAsia="nl-NL"/>
        </w:rPr>
        <w:t>ониторингов</w:t>
      </w:r>
      <w:r>
        <w:rPr>
          <w:rFonts w:ascii="Times New Roman" w:eastAsia="Times New Roman" w:hAnsi="Times New Roman"/>
          <w:sz w:val="24"/>
          <w:szCs w:val="24"/>
          <w:lang w:val="ru-RU" w:eastAsia="nl-NL"/>
        </w:rPr>
        <w:t>ый</w:t>
      </w:r>
      <w:r w:rsidRPr="00A23E9E">
        <w:rPr>
          <w:rFonts w:ascii="Times New Roman" w:eastAsia="Times New Roman" w:hAnsi="Times New Roman"/>
          <w:sz w:val="24"/>
          <w:szCs w:val="24"/>
          <w:lang w:val="ru-RU" w:eastAsia="nl-NL"/>
        </w:rPr>
        <w:t xml:space="preserve"> </w:t>
      </w:r>
      <w:r w:rsidR="001B11ED">
        <w:rPr>
          <w:rFonts w:ascii="Times New Roman" w:eastAsia="Times New Roman" w:hAnsi="Times New Roman"/>
          <w:sz w:val="24"/>
          <w:szCs w:val="24"/>
          <w:lang w:val="ru-RU" w:eastAsia="nl-NL"/>
        </w:rPr>
        <w:t>к</w:t>
      </w:r>
      <w:r w:rsidR="00A23E9E" w:rsidRPr="00A23E9E">
        <w:rPr>
          <w:rFonts w:ascii="Times New Roman" w:eastAsia="Times New Roman" w:hAnsi="Times New Roman"/>
          <w:sz w:val="24"/>
          <w:szCs w:val="24"/>
          <w:lang w:val="ru-RU" w:eastAsia="nl-NL"/>
        </w:rPr>
        <w:t>омитет</w:t>
      </w:r>
    </w:p>
    <w:p w:rsidR="00A23E9E" w:rsidRPr="00A23E9E" w:rsidRDefault="00387BEE" w:rsidP="002755AC">
      <w:pPr>
        <w:numPr>
          <w:ilvl w:val="0"/>
          <w:numId w:val="21"/>
        </w:numPr>
        <w:spacing w:after="0"/>
        <w:contextualSpacing/>
        <w:rPr>
          <w:rFonts w:ascii="Times New Roman" w:eastAsia="Times New Roman" w:hAnsi="Times New Roman"/>
          <w:sz w:val="24"/>
          <w:szCs w:val="24"/>
          <w:lang w:val="ru-RU" w:eastAsia="nl-NL"/>
        </w:rPr>
      </w:pPr>
      <w:r w:rsidRPr="00A23E9E">
        <w:rPr>
          <w:rFonts w:ascii="Times New Roman" w:eastAsia="Times New Roman" w:hAnsi="Times New Roman"/>
          <w:sz w:val="24"/>
          <w:szCs w:val="24"/>
          <w:lang w:val="ru-RU" w:eastAsia="nl-NL"/>
        </w:rPr>
        <w:t>Совместн</w:t>
      </w:r>
      <w:r>
        <w:rPr>
          <w:rFonts w:ascii="Times New Roman" w:eastAsia="Times New Roman" w:hAnsi="Times New Roman"/>
          <w:sz w:val="24"/>
          <w:szCs w:val="24"/>
          <w:lang w:val="ru-RU" w:eastAsia="nl-NL"/>
        </w:rPr>
        <w:t>ый</w:t>
      </w:r>
      <w:r w:rsidR="001B11ED">
        <w:rPr>
          <w:rFonts w:ascii="Times New Roman" w:eastAsia="Times New Roman" w:hAnsi="Times New Roman"/>
          <w:sz w:val="24"/>
          <w:szCs w:val="24"/>
          <w:lang w:val="ru-RU" w:eastAsia="nl-NL"/>
        </w:rPr>
        <w:t xml:space="preserve"> т</w:t>
      </w:r>
      <w:r w:rsidRPr="00A23E9E">
        <w:rPr>
          <w:rFonts w:ascii="Times New Roman" w:eastAsia="Times New Roman" w:hAnsi="Times New Roman"/>
          <w:sz w:val="24"/>
          <w:szCs w:val="24"/>
          <w:lang w:val="ru-RU" w:eastAsia="nl-NL"/>
        </w:rPr>
        <w:t>ехническ</w:t>
      </w:r>
      <w:r w:rsidR="00DE1827">
        <w:rPr>
          <w:rFonts w:ascii="Times New Roman" w:eastAsia="Times New Roman" w:hAnsi="Times New Roman"/>
          <w:sz w:val="24"/>
          <w:szCs w:val="24"/>
          <w:lang w:val="ru-RU" w:eastAsia="nl-NL"/>
        </w:rPr>
        <w:t>и</w:t>
      </w:r>
      <w:r>
        <w:rPr>
          <w:rFonts w:ascii="Times New Roman" w:eastAsia="Times New Roman" w:hAnsi="Times New Roman"/>
          <w:sz w:val="24"/>
          <w:szCs w:val="24"/>
          <w:lang w:val="ru-RU" w:eastAsia="nl-NL"/>
        </w:rPr>
        <w:t>й</w:t>
      </w:r>
      <w:r w:rsidRPr="00A23E9E">
        <w:rPr>
          <w:rFonts w:ascii="Times New Roman" w:eastAsia="Times New Roman" w:hAnsi="Times New Roman"/>
          <w:sz w:val="24"/>
          <w:szCs w:val="24"/>
          <w:lang w:val="ru-RU" w:eastAsia="nl-NL"/>
        </w:rPr>
        <w:t xml:space="preserve"> </w:t>
      </w:r>
      <w:r w:rsidR="001B11ED">
        <w:rPr>
          <w:rFonts w:ascii="Times New Roman" w:eastAsia="Times New Roman" w:hAnsi="Times New Roman"/>
          <w:sz w:val="24"/>
          <w:szCs w:val="24"/>
          <w:lang w:val="ru-RU" w:eastAsia="nl-NL"/>
        </w:rPr>
        <w:t>с</w:t>
      </w:r>
      <w:r w:rsidR="00A23E9E" w:rsidRPr="00A23E9E">
        <w:rPr>
          <w:rFonts w:ascii="Times New Roman" w:eastAsia="Times New Roman" w:hAnsi="Times New Roman"/>
          <w:sz w:val="24"/>
          <w:szCs w:val="24"/>
          <w:lang w:val="ru-RU" w:eastAsia="nl-NL"/>
        </w:rPr>
        <w:t>екретариат</w:t>
      </w:r>
      <w:r>
        <w:rPr>
          <w:rFonts w:ascii="Times New Roman" w:eastAsia="Times New Roman" w:hAnsi="Times New Roman"/>
          <w:sz w:val="24"/>
          <w:szCs w:val="24"/>
          <w:lang w:val="ru-RU" w:eastAsia="nl-NL"/>
        </w:rPr>
        <w:t xml:space="preserve"> и </w:t>
      </w:r>
      <w:proofErr w:type="spellStart"/>
      <w:r w:rsidR="00DB7F04">
        <w:rPr>
          <w:rFonts w:ascii="Times New Roman" w:eastAsia="Times New Roman" w:hAnsi="Times New Roman"/>
          <w:sz w:val="24"/>
          <w:szCs w:val="24"/>
          <w:lang w:val="ru-RU" w:eastAsia="nl-NL"/>
        </w:rPr>
        <w:t>бранч</w:t>
      </w:r>
      <w:proofErr w:type="spellEnd"/>
      <w:r w:rsidR="00DB7F04">
        <w:rPr>
          <w:rFonts w:ascii="Times New Roman" w:eastAsia="Times New Roman" w:hAnsi="Times New Roman"/>
          <w:sz w:val="24"/>
          <w:szCs w:val="24"/>
          <w:lang w:val="ru-RU" w:eastAsia="nl-NL"/>
        </w:rPr>
        <w:t>-офисы</w:t>
      </w:r>
    </w:p>
    <w:p w:rsidR="00A23E9E" w:rsidRPr="00A23E9E" w:rsidRDefault="001B11ED" w:rsidP="002755AC">
      <w:pPr>
        <w:numPr>
          <w:ilvl w:val="0"/>
          <w:numId w:val="21"/>
        </w:numPr>
        <w:spacing w:after="0"/>
        <w:contextualSpacing/>
        <w:rPr>
          <w:rFonts w:ascii="Times New Roman" w:eastAsia="Times New Roman" w:hAnsi="Times New Roman"/>
          <w:sz w:val="24"/>
          <w:szCs w:val="24"/>
          <w:lang w:val="ru-RU" w:eastAsia="nl-NL"/>
        </w:rPr>
      </w:pPr>
      <w:r>
        <w:rPr>
          <w:rFonts w:ascii="Times New Roman" w:eastAsia="Times New Roman" w:hAnsi="Times New Roman"/>
          <w:sz w:val="24"/>
          <w:szCs w:val="24"/>
          <w:lang w:val="ru-RU" w:eastAsia="nl-NL"/>
        </w:rPr>
        <w:t>Орган а</w:t>
      </w:r>
      <w:r w:rsidR="00A23E9E" w:rsidRPr="00A23E9E">
        <w:rPr>
          <w:rFonts w:ascii="Times New Roman" w:eastAsia="Times New Roman" w:hAnsi="Times New Roman"/>
          <w:sz w:val="24"/>
          <w:szCs w:val="24"/>
          <w:lang w:val="ru-RU" w:eastAsia="nl-NL"/>
        </w:rPr>
        <w:t>удита и Групп</w:t>
      </w:r>
      <w:r w:rsidR="00387BEE">
        <w:rPr>
          <w:rFonts w:ascii="Times New Roman" w:eastAsia="Times New Roman" w:hAnsi="Times New Roman"/>
          <w:sz w:val="24"/>
          <w:szCs w:val="24"/>
          <w:lang w:val="ru-RU" w:eastAsia="nl-NL"/>
        </w:rPr>
        <w:t>у</w:t>
      </w:r>
      <w:r>
        <w:rPr>
          <w:rFonts w:ascii="Times New Roman" w:eastAsia="Times New Roman" w:hAnsi="Times New Roman"/>
          <w:sz w:val="24"/>
          <w:szCs w:val="24"/>
          <w:lang w:val="ru-RU" w:eastAsia="nl-NL"/>
        </w:rPr>
        <w:t xml:space="preserve"> а</w:t>
      </w:r>
      <w:r w:rsidR="00A23E9E" w:rsidRPr="00A23E9E">
        <w:rPr>
          <w:rFonts w:ascii="Times New Roman" w:eastAsia="Times New Roman" w:hAnsi="Times New Roman"/>
          <w:sz w:val="24"/>
          <w:szCs w:val="24"/>
          <w:lang w:val="ru-RU" w:eastAsia="nl-NL"/>
        </w:rPr>
        <w:t>удиторов</w:t>
      </w:r>
    </w:p>
    <w:p w:rsidR="00A23E9E" w:rsidRPr="00A23E9E" w:rsidRDefault="00387BEE" w:rsidP="002755AC">
      <w:pPr>
        <w:numPr>
          <w:ilvl w:val="0"/>
          <w:numId w:val="21"/>
        </w:numPr>
        <w:spacing w:after="0"/>
        <w:contextualSpacing/>
        <w:rPr>
          <w:rFonts w:ascii="Times New Roman" w:eastAsia="Times New Roman" w:hAnsi="Times New Roman"/>
          <w:sz w:val="24"/>
          <w:szCs w:val="24"/>
          <w:lang w:val="ru-RU" w:eastAsia="nl-NL"/>
        </w:rPr>
      </w:pPr>
      <w:r w:rsidRPr="00A23E9E">
        <w:rPr>
          <w:rFonts w:ascii="Times New Roman" w:eastAsia="Times New Roman" w:hAnsi="Times New Roman"/>
          <w:sz w:val="24"/>
          <w:szCs w:val="24"/>
          <w:lang w:val="ru-RU" w:eastAsia="nl-NL"/>
        </w:rPr>
        <w:t>Конт</w:t>
      </w:r>
      <w:r>
        <w:rPr>
          <w:rFonts w:ascii="Times New Roman" w:eastAsia="Times New Roman" w:hAnsi="Times New Roman"/>
          <w:sz w:val="24"/>
          <w:szCs w:val="24"/>
          <w:lang w:val="ru-RU" w:eastAsia="nl-NL"/>
        </w:rPr>
        <w:t>актные</w:t>
      </w:r>
      <w:r w:rsidRPr="00A23E9E">
        <w:rPr>
          <w:rFonts w:ascii="Times New Roman" w:eastAsia="Times New Roman" w:hAnsi="Times New Roman"/>
          <w:sz w:val="24"/>
          <w:szCs w:val="24"/>
          <w:lang w:val="ru-RU" w:eastAsia="nl-NL"/>
        </w:rPr>
        <w:t xml:space="preserve"> </w:t>
      </w:r>
      <w:r w:rsidR="001B11ED">
        <w:rPr>
          <w:rFonts w:ascii="Times New Roman" w:eastAsia="Times New Roman" w:hAnsi="Times New Roman"/>
          <w:sz w:val="24"/>
          <w:szCs w:val="24"/>
          <w:lang w:val="ru-RU" w:eastAsia="nl-NL"/>
        </w:rPr>
        <w:t>т</w:t>
      </w:r>
      <w:r w:rsidR="00A23E9E" w:rsidRPr="00A23E9E">
        <w:rPr>
          <w:rFonts w:ascii="Times New Roman" w:eastAsia="Times New Roman" w:hAnsi="Times New Roman"/>
          <w:sz w:val="24"/>
          <w:szCs w:val="24"/>
          <w:lang w:val="ru-RU" w:eastAsia="nl-NL"/>
        </w:rPr>
        <w:t>оч</w:t>
      </w:r>
      <w:r>
        <w:rPr>
          <w:rFonts w:ascii="Times New Roman" w:eastAsia="Times New Roman" w:hAnsi="Times New Roman"/>
          <w:sz w:val="24"/>
          <w:szCs w:val="24"/>
          <w:lang w:val="ru-RU" w:eastAsia="nl-NL"/>
        </w:rPr>
        <w:t>ки</w:t>
      </w:r>
      <w:r w:rsidR="00A23E9E" w:rsidRPr="00A23E9E">
        <w:rPr>
          <w:rFonts w:ascii="Times New Roman" w:eastAsia="Times New Roman" w:hAnsi="Times New Roman"/>
          <w:sz w:val="24"/>
          <w:szCs w:val="24"/>
          <w:lang w:val="ru-RU" w:eastAsia="nl-NL"/>
        </w:rPr>
        <w:t xml:space="preserve"> </w:t>
      </w:r>
      <w:r w:rsidR="00DE1827">
        <w:rPr>
          <w:rFonts w:ascii="Times New Roman" w:eastAsia="Times New Roman" w:hAnsi="Times New Roman"/>
          <w:sz w:val="24"/>
          <w:szCs w:val="24"/>
          <w:lang w:val="ru-RU" w:eastAsia="nl-NL"/>
        </w:rPr>
        <w:t xml:space="preserve">по </w:t>
      </w:r>
      <w:r w:rsidR="001B11ED">
        <w:rPr>
          <w:rFonts w:ascii="Times New Roman" w:eastAsia="Times New Roman" w:hAnsi="Times New Roman"/>
          <w:sz w:val="24"/>
          <w:szCs w:val="24"/>
          <w:lang w:val="ru-RU" w:eastAsia="nl-NL"/>
        </w:rPr>
        <w:t>н</w:t>
      </w:r>
      <w:r w:rsidR="00A23E9E" w:rsidRPr="00A23E9E">
        <w:rPr>
          <w:rFonts w:ascii="Times New Roman" w:eastAsia="Times New Roman" w:hAnsi="Times New Roman"/>
          <w:sz w:val="24"/>
          <w:szCs w:val="24"/>
          <w:lang w:val="ru-RU" w:eastAsia="nl-NL"/>
        </w:rPr>
        <w:t>адзор</w:t>
      </w:r>
      <w:r w:rsidR="00DB7F04">
        <w:rPr>
          <w:rFonts w:ascii="Times New Roman" w:eastAsia="Times New Roman" w:hAnsi="Times New Roman"/>
          <w:sz w:val="24"/>
          <w:szCs w:val="24"/>
          <w:lang w:val="ru-RU" w:eastAsia="nl-NL"/>
        </w:rPr>
        <w:t>у</w:t>
      </w:r>
    </w:p>
    <w:p w:rsidR="00387BEE" w:rsidRPr="00A23E9E" w:rsidRDefault="00387BEE" w:rsidP="002755AC">
      <w:pPr>
        <w:numPr>
          <w:ilvl w:val="0"/>
          <w:numId w:val="21"/>
        </w:numPr>
        <w:spacing w:after="0"/>
        <w:contextualSpacing/>
        <w:rPr>
          <w:rFonts w:ascii="Times New Roman" w:eastAsia="Times New Roman" w:hAnsi="Times New Roman"/>
          <w:sz w:val="24"/>
          <w:szCs w:val="24"/>
          <w:lang w:val="ru-RU" w:eastAsia="nl-NL"/>
        </w:rPr>
      </w:pPr>
      <w:r>
        <w:rPr>
          <w:rFonts w:ascii="Times New Roman" w:eastAsia="Times New Roman" w:hAnsi="Times New Roman"/>
          <w:sz w:val="24"/>
          <w:szCs w:val="24"/>
          <w:lang w:val="ru-RU" w:eastAsia="nl-NL"/>
        </w:rPr>
        <w:t>Органы, ответственные за проверку расходов</w:t>
      </w:r>
    </w:p>
    <w:p w:rsidR="00A23E9E" w:rsidRPr="00A23E9E" w:rsidRDefault="00A23E9E" w:rsidP="002755AC">
      <w:pPr>
        <w:rPr>
          <w:rFonts w:ascii="Times New Roman" w:hAnsi="Times New Roman"/>
          <w:sz w:val="24"/>
          <w:szCs w:val="24"/>
          <w:lang w:val="ru-RU"/>
        </w:rPr>
      </w:pPr>
    </w:p>
    <w:p w:rsidR="00387BEE" w:rsidRDefault="00387BEE" w:rsidP="002755AC">
      <w:pPr>
        <w:jc w:val="both"/>
        <w:rPr>
          <w:rFonts w:ascii="Times New Roman" w:hAnsi="Times New Roman"/>
          <w:sz w:val="24"/>
          <w:szCs w:val="24"/>
          <w:lang w:val="ru-RU"/>
        </w:rPr>
      </w:pPr>
      <w:r w:rsidRPr="00387BEE">
        <w:rPr>
          <w:rFonts w:ascii="Times New Roman" w:hAnsi="Times New Roman"/>
          <w:sz w:val="24"/>
          <w:szCs w:val="24"/>
          <w:lang w:val="ru-RU"/>
        </w:rPr>
        <w:t xml:space="preserve">Функции этих органов (за исключением органов, ответственных за </w:t>
      </w:r>
      <w:r>
        <w:rPr>
          <w:rFonts w:ascii="Times New Roman" w:hAnsi="Times New Roman"/>
          <w:sz w:val="24"/>
          <w:szCs w:val="24"/>
          <w:lang w:val="ru-RU"/>
        </w:rPr>
        <w:t xml:space="preserve">проверку </w:t>
      </w:r>
      <w:r w:rsidRPr="00387BEE">
        <w:rPr>
          <w:rFonts w:ascii="Times New Roman" w:hAnsi="Times New Roman"/>
          <w:sz w:val="24"/>
          <w:szCs w:val="24"/>
          <w:lang w:val="ru-RU"/>
        </w:rPr>
        <w:t>расходов) были вкратце опи</w:t>
      </w:r>
      <w:r w:rsidR="001B11ED">
        <w:rPr>
          <w:rFonts w:ascii="Times New Roman" w:hAnsi="Times New Roman"/>
          <w:sz w:val="24"/>
          <w:szCs w:val="24"/>
          <w:lang w:val="ru-RU"/>
        </w:rPr>
        <w:t>саны в главе 3 и будут представлены</w:t>
      </w:r>
      <w:r w:rsidRPr="00387BEE">
        <w:rPr>
          <w:rFonts w:ascii="Times New Roman" w:hAnsi="Times New Roman"/>
          <w:sz w:val="24"/>
          <w:szCs w:val="24"/>
          <w:lang w:val="ru-RU"/>
        </w:rPr>
        <w:t xml:space="preserve"> более подробно в полном описани</w:t>
      </w:r>
      <w:r>
        <w:rPr>
          <w:rFonts w:ascii="Times New Roman" w:hAnsi="Times New Roman"/>
          <w:sz w:val="24"/>
          <w:szCs w:val="24"/>
          <w:lang w:val="ru-RU"/>
        </w:rPr>
        <w:t>и</w:t>
      </w:r>
      <w:r w:rsidRPr="00387BEE">
        <w:rPr>
          <w:rFonts w:ascii="Times New Roman" w:hAnsi="Times New Roman"/>
          <w:sz w:val="24"/>
          <w:szCs w:val="24"/>
          <w:lang w:val="ru-RU"/>
        </w:rPr>
        <w:t xml:space="preserve"> систем управления и контроля, включая разделение функций </w:t>
      </w:r>
      <w:r>
        <w:rPr>
          <w:rFonts w:ascii="Times New Roman" w:hAnsi="Times New Roman"/>
          <w:sz w:val="24"/>
          <w:szCs w:val="24"/>
          <w:lang w:val="ru-RU"/>
        </w:rPr>
        <w:t>каждого органа власти</w:t>
      </w:r>
      <w:r w:rsidRPr="00387BEE">
        <w:rPr>
          <w:rFonts w:ascii="Times New Roman" w:hAnsi="Times New Roman"/>
          <w:sz w:val="24"/>
          <w:szCs w:val="24"/>
          <w:lang w:val="ru-RU"/>
        </w:rPr>
        <w:t>, их внутренней организации в соответствии с принципом разделения функций между и внутри таких органов.</w:t>
      </w:r>
    </w:p>
    <w:p w:rsidR="00387BEE" w:rsidRPr="00A512D0" w:rsidRDefault="00B14BCA" w:rsidP="002755AC">
      <w:pPr>
        <w:jc w:val="both"/>
        <w:rPr>
          <w:rFonts w:ascii="Times New Roman" w:hAnsi="Times New Roman"/>
          <w:b/>
          <w:sz w:val="24"/>
          <w:szCs w:val="24"/>
          <w:lang w:val="ru-RU"/>
        </w:rPr>
      </w:pPr>
      <w:r w:rsidRPr="00B14BCA">
        <w:rPr>
          <w:rFonts w:ascii="Times New Roman" w:hAnsi="Times New Roman"/>
          <w:b/>
          <w:sz w:val="24"/>
          <w:szCs w:val="24"/>
          <w:lang w:val="ru-RU"/>
        </w:rPr>
        <w:t xml:space="preserve">Проверка </w:t>
      </w:r>
      <w:r w:rsidR="001B11ED">
        <w:rPr>
          <w:rFonts w:ascii="Times New Roman" w:hAnsi="Times New Roman"/>
          <w:b/>
          <w:sz w:val="24"/>
          <w:szCs w:val="24"/>
          <w:lang w:val="ru-RU"/>
        </w:rPr>
        <w:t>заявленных</w:t>
      </w:r>
      <w:r w:rsidR="00387BEE" w:rsidRPr="00A512D0">
        <w:rPr>
          <w:rFonts w:ascii="Times New Roman" w:hAnsi="Times New Roman"/>
          <w:b/>
          <w:sz w:val="24"/>
          <w:szCs w:val="24"/>
          <w:lang w:val="ru-RU"/>
        </w:rPr>
        <w:t xml:space="preserve"> расходов</w:t>
      </w:r>
    </w:p>
    <w:p w:rsidR="00A23E9E" w:rsidRPr="00A23E9E" w:rsidRDefault="003F7901" w:rsidP="002755AC">
      <w:pPr>
        <w:jc w:val="both"/>
        <w:rPr>
          <w:rFonts w:ascii="Times New Roman" w:hAnsi="Times New Roman"/>
          <w:sz w:val="24"/>
          <w:szCs w:val="24"/>
          <w:lang w:val="ru-RU"/>
        </w:rPr>
      </w:pPr>
      <w:r>
        <w:rPr>
          <w:rFonts w:ascii="Times New Roman" w:hAnsi="Times New Roman"/>
          <w:sz w:val="24"/>
          <w:szCs w:val="24"/>
          <w:lang w:val="ru-RU"/>
        </w:rPr>
        <w:t xml:space="preserve">Россия и </w:t>
      </w:r>
      <w:r w:rsidR="00387BEE">
        <w:rPr>
          <w:rFonts w:ascii="Times New Roman" w:hAnsi="Times New Roman"/>
          <w:sz w:val="24"/>
          <w:szCs w:val="24"/>
          <w:lang w:val="ru-RU"/>
        </w:rPr>
        <w:t xml:space="preserve">Эстония </w:t>
      </w:r>
      <w:r w:rsidR="00A23E9E" w:rsidRPr="00A23E9E">
        <w:rPr>
          <w:rFonts w:ascii="Times New Roman" w:hAnsi="Times New Roman"/>
          <w:sz w:val="24"/>
          <w:szCs w:val="24"/>
          <w:lang w:val="ru-RU"/>
        </w:rPr>
        <w:t xml:space="preserve">несут ответственность за внедрение систем контроля на </w:t>
      </w:r>
      <w:r w:rsidR="00387BEE">
        <w:rPr>
          <w:rFonts w:ascii="Times New Roman" w:hAnsi="Times New Roman"/>
          <w:sz w:val="24"/>
          <w:szCs w:val="24"/>
          <w:lang w:val="ru-RU"/>
        </w:rPr>
        <w:t xml:space="preserve">своих </w:t>
      </w:r>
      <w:r w:rsidR="00A23E9E" w:rsidRPr="00A23E9E">
        <w:rPr>
          <w:rFonts w:ascii="Times New Roman" w:hAnsi="Times New Roman"/>
          <w:sz w:val="24"/>
          <w:szCs w:val="24"/>
          <w:lang w:val="ru-RU"/>
        </w:rPr>
        <w:t>территориях</w:t>
      </w:r>
      <w:r w:rsidR="00B14BCA">
        <w:rPr>
          <w:rFonts w:ascii="Times New Roman" w:hAnsi="Times New Roman"/>
          <w:sz w:val="24"/>
          <w:szCs w:val="24"/>
          <w:lang w:val="ru-RU"/>
        </w:rPr>
        <w:t xml:space="preserve">, </w:t>
      </w:r>
      <w:r w:rsidR="001B11ED">
        <w:rPr>
          <w:rFonts w:ascii="Times New Roman" w:hAnsi="Times New Roman"/>
          <w:sz w:val="24"/>
          <w:szCs w:val="24"/>
          <w:lang w:val="ru-RU"/>
        </w:rPr>
        <w:t>для обеспечения подтверждения того, что</w:t>
      </w:r>
      <w:r w:rsidR="00B14BCA">
        <w:rPr>
          <w:rFonts w:ascii="Times New Roman" w:hAnsi="Times New Roman"/>
          <w:sz w:val="24"/>
          <w:szCs w:val="24"/>
          <w:lang w:val="ru-RU"/>
        </w:rPr>
        <w:t xml:space="preserve"> все расходы Программы и проектов произведены</w:t>
      </w:r>
      <w:r w:rsidR="00A23E9E" w:rsidRPr="00A23E9E">
        <w:rPr>
          <w:rFonts w:ascii="Times New Roman" w:hAnsi="Times New Roman"/>
          <w:sz w:val="24"/>
          <w:szCs w:val="24"/>
          <w:lang w:val="ru-RU"/>
        </w:rPr>
        <w:t xml:space="preserve"> в соотв</w:t>
      </w:r>
      <w:r w:rsidR="001B11ED">
        <w:rPr>
          <w:rFonts w:ascii="Times New Roman" w:hAnsi="Times New Roman"/>
          <w:sz w:val="24"/>
          <w:szCs w:val="24"/>
          <w:lang w:val="ru-RU"/>
        </w:rPr>
        <w:t>етствии с требованиями Программы, Финансового соглашения и национального законодательства</w:t>
      </w:r>
      <w:r w:rsidR="00A23E9E" w:rsidRPr="00A23E9E">
        <w:rPr>
          <w:rFonts w:ascii="Times New Roman" w:hAnsi="Times New Roman"/>
          <w:sz w:val="24"/>
          <w:szCs w:val="24"/>
          <w:lang w:val="ru-RU"/>
        </w:rPr>
        <w:t>.</w:t>
      </w:r>
    </w:p>
    <w:p w:rsidR="00B14BCA" w:rsidRDefault="00A23E9E" w:rsidP="002755AC">
      <w:pPr>
        <w:jc w:val="both"/>
        <w:rPr>
          <w:rFonts w:ascii="Times New Roman" w:hAnsi="Times New Roman"/>
          <w:sz w:val="24"/>
          <w:szCs w:val="24"/>
          <w:lang w:val="ru-RU"/>
        </w:rPr>
      </w:pPr>
      <w:r w:rsidRPr="00A23E9E">
        <w:rPr>
          <w:rFonts w:ascii="Times New Roman" w:hAnsi="Times New Roman"/>
          <w:sz w:val="24"/>
          <w:szCs w:val="24"/>
          <w:lang w:val="ru-RU"/>
        </w:rPr>
        <w:lastRenderedPageBreak/>
        <w:t xml:space="preserve">Заявленные </w:t>
      </w:r>
      <w:r w:rsidR="00B14BCA">
        <w:rPr>
          <w:rFonts w:ascii="Times New Roman" w:hAnsi="Times New Roman"/>
          <w:sz w:val="24"/>
          <w:szCs w:val="24"/>
          <w:lang w:val="ru-RU"/>
        </w:rPr>
        <w:t xml:space="preserve">ведущим </w:t>
      </w:r>
      <w:r w:rsidRPr="00A23E9E">
        <w:rPr>
          <w:rFonts w:ascii="Times New Roman" w:hAnsi="Times New Roman"/>
          <w:sz w:val="24"/>
          <w:szCs w:val="24"/>
          <w:lang w:val="ru-RU"/>
        </w:rPr>
        <w:t xml:space="preserve">бенефициаром </w:t>
      </w:r>
      <w:r w:rsidR="00222C5B">
        <w:rPr>
          <w:rFonts w:ascii="Times New Roman" w:hAnsi="Times New Roman"/>
          <w:sz w:val="24"/>
          <w:szCs w:val="24"/>
          <w:lang w:val="ru-RU"/>
        </w:rPr>
        <w:t xml:space="preserve">и бенефициаром </w:t>
      </w:r>
      <w:r w:rsidRPr="00A23E9E">
        <w:rPr>
          <w:rFonts w:ascii="Times New Roman" w:hAnsi="Times New Roman"/>
          <w:sz w:val="24"/>
          <w:szCs w:val="24"/>
          <w:lang w:val="ru-RU"/>
        </w:rPr>
        <w:t>расходы, в поддержку платежного требования, подлежат проверке со стороны</w:t>
      </w:r>
      <w:r w:rsidR="00B14BCA">
        <w:rPr>
          <w:rFonts w:ascii="Times New Roman" w:hAnsi="Times New Roman"/>
          <w:sz w:val="24"/>
          <w:szCs w:val="24"/>
          <w:lang w:val="ru-RU"/>
        </w:rPr>
        <w:t xml:space="preserve"> аудитора или</w:t>
      </w:r>
      <w:r w:rsidR="001B11ED">
        <w:rPr>
          <w:rFonts w:ascii="Times New Roman" w:hAnsi="Times New Roman"/>
          <w:sz w:val="24"/>
          <w:szCs w:val="24"/>
          <w:lang w:val="ru-RU"/>
        </w:rPr>
        <w:t xml:space="preserve"> уполномоченного государственного служащего</w:t>
      </w:r>
      <w:r w:rsidRPr="00A23E9E">
        <w:rPr>
          <w:rFonts w:ascii="Times New Roman" w:hAnsi="Times New Roman"/>
          <w:sz w:val="24"/>
          <w:szCs w:val="24"/>
          <w:lang w:val="ru-RU"/>
        </w:rPr>
        <w:t>,</w:t>
      </w:r>
      <w:r w:rsidR="001B11ED">
        <w:rPr>
          <w:rFonts w:ascii="Times New Roman" w:hAnsi="Times New Roman"/>
          <w:sz w:val="24"/>
          <w:szCs w:val="24"/>
          <w:lang w:val="ru-RU"/>
        </w:rPr>
        <w:t xml:space="preserve"> независимого</w:t>
      </w:r>
      <w:r w:rsidRPr="00A23E9E">
        <w:rPr>
          <w:rFonts w:ascii="Times New Roman" w:hAnsi="Times New Roman"/>
          <w:sz w:val="24"/>
          <w:szCs w:val="24"/>
          <w:lang w:val="ru-RU"/>
        </w:rPr>
        <w:t xml:space="preserve"> от</w:t>
      </w:r>
      <w:r w:rsidR="00B14BCA">
        <w:rPr>
          <w:rFonts w:ascii="Times New Roman" w:hAnsi="Times New Roman"/>
          <w:sz w:val="24"/>
          <w:szCs w:val="24"/>
          <w:lang w:val="ru-RU"/>
        </w:rPr>
        <w:t xml:space="preserve"> ведущего</w:t>
      </w:r>
      <w:r w:rsidRPr="00A23E9E">
        <w:rPr>
          <w:rFonts w:ascii="Times New Roman" w:hAnsi="Times New Roman"/>
          <w:sz w:val="24"/>
          <w:szCs w:val="24"/>
          <w:lang w:val="ru-RU"/>
        </w:rPr>
        <w:t xml:space="preserve"> бенефициара</w:t>
      </w:r>
      <w:r w:rsidR="00222C5B">
        <w:rPr>
          <w:rFonts w:ascii="Times New Roman" w:hAnsi="Times New Roman"/>
          <w:sz w:val="24"/>
          <w:szCs w:val="24"/>
          <w:lang w:val="ru-RU"/>
        </w:rPr>
        <w:t xml:space="preserve"> или бенефициара</w:t>
      </w:r>
      <w:r w:rsidRPr="00A23E9E">
        <w:rPr>
          <w:rFonts w:ascii="Times New Roman" w:hAnsi="Times New Roman"/>
          <w:sz w:val="24"/>
          <w:szCs w:val="24"/>
          <w:lang w:val="ru-RU"/>
        </w:rPr>
        <w:t xml:space="preserve">. </w:t>
      </w:r>
      <w:r w:rsidR="00B14BCA" w:rsidRPr="00B14BCA">
        <w:rPr>
          <w:rFonts w:ascii="Times New Roman" w:hAnsi="Times New Roman"/>
          <w:sz w:val="24"/>
          <w:szCs w:val="24"/>
          <w:lang w:val="ru-RU"/>
        </w:rPr>
        <w:t xml:space="preserve">Аудитор или </w:t>
      </w:r>
      <w:r w:rsidR="001B11ED">
        <w:rPr>
          <w:rFonts w:ascii="Times New Roman" w:hAnsi="Times New Roman"/>
          <w:sz w:val="24"/>
          <w:szCs w:val="24"/>
          <w:lang w:val="ru-RU"/>
        </w:rPr>
        <w:t>уполномоченный государственный служащий должны</w:t>
      </w:r>
      <w:r w:rsidR="00B14BCA" w:rsidRPr="00B14BCA">
        <w:rPr>
          <w:rFonts w:ascii="Times New Roman" w:hAnsi="Times New Roman"/>
          <w:sz w:val="24"/>
          <w:szCs w:val="24"/>
          <w:lang w:val="ru-RU"/>
        </w:rPr>
        <w:t xml:space="preserve"> проверить, соотв</w:t>
      </w:r>
      <w:r w:rsidR="001B11ED">
        <w:rPr>
          <w:rFonts w:ascii="Times New Roman" w:hAnsi="Times New Roman"/>
          <w:sz w:val="24"/>
          <w:szCs w:val="24"/>
          <w:lang w:val="ru-RU"/>
        </w:rPr>
        <w:t>етствуют ли расходы, заявленные</w:t>
      </w:r>
      <w:r w:rsidR="00B14BCA" w:rsidRPr="00B14BCA">
        <w:rPr>
          <w:rFonts w:ascii="Times New Roman" w:hAnsi="Times New Roman"/>
          <w:sz w:val="24"/>
          <w:szCs w:val="24"/>
          <w:lang w:val="ru-RU"/>
        </w:rPr>
        <w:t xml:space="preserve"> ведущим бенефициаром и доход</w:t>
      </w:r>
      <w:r w:rsidR="001B11ED">
        <w:rPr>
          <w:rFonts w:ascii="Times New Roman" w:hAnsi="Times New Roman"/>
          <w:sz w:val="24"/>
          <w:szCs w:val="24"/>
          <w:lang w:val="ru-RU"/>
        </w:rPr>
        <w:t>ы</w:t>
      </w:r>
      <w:r w:rsidR="00B14BCA" w:rsidRPr="00B14BCA">
        <w:rPr>
          <w:rFonts w:ascii="Times New Roman" w:hAnsi="Times New Roman"/>
          <w:sz w:val="24"/>
          <w:szCs w:val="24"/>
          <w:lang w:val="ru-RU"/>
        </w:rPr>
        <w:t xml:space="preserve"> проекта реальны, </w:t>
      </w:r>
      <w:r w:rsidR="00B14BCA">
        <w:rPr>
          <w:rFonts w:ascii="Times New Roman" w:hAnsi="Times New Roman"/>
          <w:sz w:val="24"/>
          <w:szCs w:val="24"/>
          <w:lang w:val="ru-RU"/>
        </w:rPr>
        <w:t>правильно</w:t>
      </w:r>
      <w:r w:rsidR="00B14BCA" w:rsidRPr="00B14BCA">
        <w:rPr>
          <w:rFonts w:ascii="Times New Roman" w:hAnsi="Times New Roman"/>
          <w:sz w:val="24"/>
          <w:szCs w:val="24"/>
          <w:lang w:val="ru-RU"/>
        </w:rPr>
        <w:t xml:space="preserve"> уч</w:t>
      </w:r>
      <w:r w:rsidR="00B14BCA">
        <w:rPr>
          <w:rFonts w:ascii="Times New Roman" w:hAnsi="Times New Roman"/>
          <w:sz w:val="24"/>
          <w:szCs w:val="24"/>
          <w:lang w:val="ru-RU"/>
        </w:rPr>
        <w:t>тены</w:t>
      </w:r>
      <w:r w:rsidR="00B14BCA" w:rsidRPr="00B14BCA">
        <w:rPr>
          <w:rFonts w:ascii="Times New Roman" w:hAnsi="Times New Roman"/>
          <w:sz w:val="24"/>
          <w:szCs w:val="24"/>
          <w:lang w:val="ru-RU"/>
        </w:rPr>
        <w:t xml:space="preserve"> и </w:t>
      </w:r>
      <w:r w:rsidR="001B11ED">
        <w:rPr>
          <w:rFonts w:ascii="Times New Roman" w:hAnsi="Times New Roman"/>
          <w:sz w:val="24"/>
          <w:szCs w:val="24"/>
          <w:lang w:val="ru-RU"/>
        </w:rPr>
        <w:t>приемлемы в соответствии с контрактом</w:t>
      </w:r>
      <w:r w:rsidR="00B14BCA" w:rsidRPr="00B14BCA">
        <w:rPr>
          <w:rFonts w:ascii="Times New Roman" w:hAnsi="Times New Roman"/>
          <w:sz w:val="24"/>
          <w:szCs w:val="24"/>
          <w:lang w:val="ru-RU"/>
        </w:rPr>
        <w:t>.</w:t>
      </w:r>
    </w:p>
    <w:p w:rsidR="00A23E9E" w:rsidRPr="00A23E9E" w:rsidRDefault="00A13E9D" w:rsidP="002755AC">
      <w:pPr>
        <w:jc w:val="both"/>
        <w:rPr>
          <w:rFonts w:ascii="Times New Roman" w:hAnsi="Times New Roman"/>
          <w:sz w:val="24"/>
          <w:szCs w:val="24"/>
          <w:lang w:val="ru-RU"/>
        </w:rPr>
      </w:pPr>
      <w:r>
        <w:rPr>
          <w:rFonts w:ascii="Times New Roman" w:hAnsi="Times New Roman"/>
          <w:sz w:val="24"/>
          <w:szCs w:val="24"/>
          <w:lang w:val="ru-RU"/>
        </w:rPr>
        <w:t>В Эстонии проверка расходов буде</w:t>
      </w:r>
      <w:r w:rsidRPr="00A13E9D">
        <w:rPr>
          <w:rFonts w:ascii="Times New Roman" w:hAnsi="Times New Roman"/>
          <w:sz w:val="24"/>
          <w:szCs w:val="24"/>
          <w:lang w:val="ru-RU"/>
        </w:rPr>
        <w:t xml:space="preserve">т осуществляться </w:t>
      </w:r>
      <w:r>
        <w:rPr>
          <w:rFonts w:ascii="Times New Roman" w:hAnsi="Times New Roman"/>
          <w:sz w:val="24"/>
          <w:szCs w:val="24"/>
          <w:lang w:val="ru-RU"/>
        </w:rPr>
        <w:t>консультантами</w:t>
      </w:r>
      <w:r w:rsidR="006A32E7">
        <w:rPr>
          <w:rFonts w:ascii="Times New Roman" w:hAnsi="Times New Roman"/>
          <w:sz w:val="24"/>
          <w:szCs w:val="24"/>
          <w:lang w:val="ru-RU"/>
        </w:rPr>
        <w:t xml:space="preserve"> </w:t>
      </w:r>
      <w:r w:rsidR="006A32E7">
        <w:rPr>
          <w:rFonts w:ascii="Times New Roman" w:hAnsi="Times New Roman"/>
          <w:sz w:val="24"/>
          <w:szCs w:val="24"/>
          <w:lang w:val="ru-RU" w:eastAsia="nl-NL"/>
        </w:rPr>
        <w:t>отдела по надзору за программами</w:t>
      </w:r>
      <w:r w:rsidR="006A32E7" w:rsidRPr="00792FEB">
        <w:rPr>
          <w:rFonts w:ascii="Times New Roman" w:hAnsi="Times New Roman"/>
          <w:sz w:val="24"/>
          <w:szCs w:val="24"/>
          <w:lang w:val="ru-RU" w:eastAsia="nl-NL"/>
        </w:rPr>
        <w:t xml:space="preserve"> ИНТЕРРЕГ</w:t>
      </w:r>
      <w:r w:rsidRPr="00A13E9D">
        <w:rPr>
          <w:rFonts w:ascii="Times New Roman" w:hAnsi="Times New Roman"/>
          <w:sz w:val="24"/>
          <w:szCs w:val="24"/>
          <w:lang w:val="ru-RU"/>
        </w:rPr>
        <w:t xml:space="preserve">, которые будут выполнять функции </w:t>
      </w:r>
      <w:r>
        <w:rPr>
          <w:rFonts w:ascii="Times New Roman" w:hAnsi="Times New Roman"/>
          <w:sz w:val="24"/>
          <w:szCs w:val="24"/>
          <w:lang w:val="ru-RU"/>
        </w:rPr>
        <w:t>государственных должностных лиц</w:t>
      </w:r>
      <w:r w:rsidRPr="00A13E9D">
        <w:rPr>
          <w:rFonts w:ascii="Times New Roman" w:hAnsi="Times New Roman"/>
          <w:sz w:val="24"/>
          <w:szCs w:val="24"/>
          <w:lang w:val="ru-RU"/>
        </w:rPr>
        <w:t xml:space="preserve">. </w:t>
      </w:r>
      <w:r w:rsidR="00A23E9E" w:rsidRPr="00A23E9E">
        <w:rPr>
          <w:rFonts w:ascii="Times New Roman" w:hAnsi="Times New Roman"/>
          <w:sz w:val="24"/>
          <w:szCs w:val="24"/>
          <w:lang w:val="ru-RU"/>
        </w:rPr>
        <w:t xml:space="preserve">Государственное должностное лицо должно обладать необходимыми техническими знаниями и навыками </w:t>
      </w:r>
      <w:r w:rsidR="00B86F50">
        <w:rPr>
          <w:rFonts w:ascii="Times New Roman" w:hAnsi="Times New Roman"/>
          <w:sz w:val="24"/>
          <w:szCs w:val="24"/>
          <w:lang w:val="ru-RU"/>
        </w:rPr>
        <w:t>для</w:t>
      </w:r>
      <w:r w:rsidR="00A23E9E" w:rsidRPr="00A23E9E">
        <w:rPr>
          <w:rFonts w:ascii="Times New Roman" w:hAnsi="Times New Roman"/>
          <w:sz w:val="24"/>
          <w:szCs w:val="24"/>
          <w:lang w:val="ru-RU"/>
        </w:rPr>
        <w:t xml:space="preserve"> осуществления проверок. </w:t>
      </w:r>
      <w:r w:rsidRPr="00A13E9D">
        <w:rPr>
          <w:rFonts w:ascii="Times New Roman" w:hAnsi="Times New Roman"/>
          <w:sz w:val="24"/>
          <w:szCs w:val="24"/>
          <w:lang w:val="ru-RU"/>
        </w:rPr>
        <w:t xml:space="preserve">Независимость между </w:t>
      </w:r>
      <w:r>
        <w:rPr>
          <w:rFonts w:ascii="Times New Roman" w:hAnsi="Times New Roman"/>
          <w:sz w:val="24"/>
          <w:szCs w:val="24"/>
          <w:lang w:val="ru-RU"/>
        </w:rPr>
        <w:t>государственными должностными лицами</w:t>
      </w:r>
      <w:r w:rsidRPr="00A13E9D">
        <w:rPr>
          <w:rFonts w:ascii="Times New Roman" w:hAnsi="Times New Roman"/>
          <w:sz w:val="24"/>
          <w:szCs w:val="24"/>
          <w:lang w:val="ru-RU"/>
        </w:rPr>
        <w:t xml:space="preserve"> и </w:t>
      </w:r>
      <w:r>
        <w:rPr>
          <w:rFonts w:ascii="Times New Roman" w:hAnsi="Times New Roman"/>
          <w:sz w:val="24"/>
          <w:szCs w:val="24"/>
          <w:lang w:val="ru-RU"/>
        </w:rPr>
        <w:t>КТН</w:t>
      </w:r>
      <w:r w:rsidRPr="00A13E9D">
        <w:rPr>
          <w:rFonts w:ascii="Times New Roman" w:hAnsi="Times New Roman"/>
          <w:sz w:val="24"/>
          <w:szCs w:val="24"/>
          <w:lang w:val="ru-RU"/>
        </w:rPr>
        <w:t xml:space="preserve"> будет обеспечиваться</w:t>
      </w:r>
      <w:r w:rsidR="006A32E7">
        <w:rPr>
          <w:rFonts w:ascii="Times New Roman" w:hAnsi="Times New Roman"/>
          <w:sz w:val="24"/>
          <w:szCs w:val="24"/>
          <w:lang w:val="ru-RU"/>
        </w:rPr>
        <w:t xml:space="preserve"> на функциональном уровне и буде</w:t>
      </w:r>
      <w:r w:rsidRPr="00A13E9D">
        <w:rPr>
          <w:rFonts w:ascii="Times New Roman" w:hAnsi="Times New Roman"/>
          <w:sz w:val="24"/>
          <w:szCs w:val="24"/>
          <w:lang w:val="ru-RU"/>
        </w:rPr>
        <w:t xml:space="preserve">т </w:t>
      </w:r>
      <w:r w:rsidR="006A32E7">
        <w:rPr>
          <w:rFonts w:ascii="Times New Roman" w:hAnsi="Times New Roman"/>
          <w:sz w:val="24"/>
          <w:szCs w:val="24"/>
          <w:lang w:val="ru-RU"/>
        </w:rPr>
        <w:t>описана</w:t>
      </w:r>
      <w:r>
        <w:rPr>
          <w:rFonts w:ascii="Times New Roman" w:hAnsi="Times New Roman"/>
          <w:sz w:val="24"/>
          <w:szCs w:val="24"/>
          <w:lang w:val="ru-RU"/>
        </w:rPr>
        <w:t xml:space="preserve"> в деталях в должностной</w:t>
      </w:r>
      <w:r w:rsidRPr="00A13E9D">
        <w:rPr>
          <w:rFonts w:ascii="Times New Roman" w:hAnsi="Times New Roman"/>
          <w:sz w:val="24"/>
          <w:szCs w:val="24"/>
          <w:lang w:val="ru-RU"/>
        </w:rPr>
        <w:t xml:space="preserve"> инструкции </w:t>
      </w:r>
      <w:r>
        <w:rPr>
          <w:rFonts w:ascii="Times New Roman" w:hAnsi="Times New Roman"/>
          <w:sz w:val="24"/>
          <w:szCs w:val="24"/>
          <w:lang w:val="ru-RU"/>
        </w:rPr>
        <w:t>главы</w:t>
      </w:r>
      <w:r w:rsidRPr="00A13E9D">
        <w:rPr>
          <w:rFonts w:ascii="Times New Roman" w:hAnsi="Times New Roman"/>
          <w:sz w:val="24"/>
          <w:szCs w:val="24"/>
          <w:lang w:val="ru-RU"/>
        </w:rPr>
        <w:t xml:space="preserve"> подразделения, а также в должностной инструкции </w:t>
      </w:r>
      <w:r>
        <w:rPr>
          <w:rFonts w:ascii="Times New Roman" w:hAnsi="Times New Roman"/>
          <w:sz w:val="24"/>
          <w:szCs w:val="24"/>
          <w:lang w:val="ru-RU"/>
        </w:rPr>
        <w:t>консультантов</w:t>
      </w:r>
      <w:r w:rsidRPr="00A13E9D">
        <w:rPr>
          <w:rFonts w:ascii="Times New Roman" w:hAnsi="Times New Roman"/>
          <w:sz w:val="24"/>
          <w:szCs w:val="24"/>
          <w:lang w:val="ru-RU"/>
        </w:rPr>
        <w:t>.</w:t>
      </w:r>
    </w:p>
    <w:p w:rsidR="00A23E9E" w:rsidRPr="00A23E9E" w:rsidRDefault="006A32E7" w:rsidP="002755AC">
      <w:pPr>
        <w:spacing w:before="120"/>
        <w:jc w:val="both"/>
        <w:rPr>
          <w:rFonts w:ascii="Times New Roman" w:hAnsi="Times New Roman"/>
          <w:color w:val="000000"/>
          <w:sz w:val="24"/>
          <w:lang w:eastAsia="lv-LV"/>
        </w:rPr>
      </w:pPr>
      <w:r>
        <w:rPr>
          <w:rFonts w:ascii="Times New Roman" w:hAnsi="Times New Roman"/>
          <w:color w:val="000000"/>
          <w:sz w:val="24"/>
          <w:lang w:eastAsia="lv-LV"/>
        </w:rPr>
        <w:t xml:space="preserve">В России </w:t>
      </w:r>
      <w:r>
        <w:rPr>
          <w:rFonts w:ascii="Times New Roman" w:hAnsi="Times New Roman"/>
          <w:color w:val="000000"/>
          <w:sz w:val="24"/>
          <w:lang w:val="ru-RU" w:eastAsia="lv-LV"/>
        </w:rPr>
        <w:t>будет использоваться</w:t>
      </w:r>
      <w:r w:rsidR="00A23E9E" w:rsidRPr="00A23E9E">
        <w:rPr>
          <w:rFonts w:ascii="Times New Roman" w:hAnsi="Times New Roman"/>
          <w:color w:val="000000"/>
          <w:sz w:val="24"/>
          <w:lang w:eastAsia="lv-LV"/>
        </w:rPr>
        <w:t xml:space="preserve"> децен</w:t>
      </w:r>
      <w:r>
        <w:rPr>
          <w:rFonts w:ascii="Times New Roman" w:hAnsi="Times New Roman"/>
          <w:color w:val="000000"/>
          <w:sz w:val="24"/>
          <w:lang w:eastAsia="lv-LV"/>
        </w:rPr>
        <w:t xml:space="preserve">трализованная система </w:t>
      </w:r>
      <w:r>
        <w:rPr>
          <w:rFonts w:ascii="Times New Roman" w:hAnsi="Times New Roman"/>
          <w:color w:val="000000"/>
          <w:sz w:val="24"/>
          <w:lang w:val="ru-RU" w:eastAsia="lv-LV"/>
        </w:rPr>
        <w:t>контроля</w:t>
      </w:r>
      <w:r>
        <w:rPr>
          <w:rFonts w:ascii="Times New Roman" w:hAnsi="Times New Roman"/>
          <w:color w:val="000000"/>
          <w:sz w:val="24"/>
          <w:lang w:eastAsia="lv-LV"/>
        </w:rPr>
        <w:t xml:space="preserve">. Расходы, </w:t>
      </w:r>
      <w:r>
        <w:rPr>
          <w:rFonts w:ascii="Times New Roman" w:hAnsi="Times New Roman"/>
          <w:color w:val="000000"/>
          <w:sz w:val="24"/>
          <w:lang w:val="ru-RU" w:eastAsia="lv-LV"/>
        </w:rPr>
        <w:t>заявленные</w:t>
      </w:r>
      <w:r w:rsidR="00A23E9E" w:rsidRPr="00A23E9E">
        <w:rPr>
          <w:rFonts w:ascii="Times New Roman" w:hAnsi="Times New Roman"/>
          <w:color w:val="000000"/>
          <w:sz w:val="24"/>
          <w:lang w:eastAsia="lv-LV"/>
        </w:rPr>
        <w:t xml:space="preserve"> </w:t>
      </w:r>
      <w:r>
        <w:rPr>
          <w:rFonts w:ascii="Times New Roman" w:hAnsi="Times New Roman"/>
          <w:color w:val="000000"/>
          <w:sz w:val="24"/>
          <w:lang w:val="ru-RU" w:eastAsia="lv-LV"/>
        </w:rPr>
        <w:t>каждым</w:t>
      </w:r>
      <w:r w:rsidR="00C34628">
        <w:rPr>
          <w:rFonts w:ascii="Times New Roman" w:hAnsi="Times New Roman"/>
          <w:color w:val="000000"/>
          <w:sz w:val="24"/>
          <w:lang w:val="ru-RU" w:eastAsia="lv-LV"/>
        </w:rPr>
        <w:t xml:space="preserve"> ведущим бенефициаром или</w:t>
      </w:r>
      <w:r w:rsidR="00C34628" w:rsidRPr="00A23E9E">
        <w:rPr>
          <w:rFonts w:ascii="Times New Roman" w:hAnsi="Times New Roman"/>
          <w:color w:val="000000"/>
          <w:sz w:val="24"/>
          <w:lang w:eastAsia="lv-LV"/>
        </w:rPr>
        <w:t xml:space="preserve"> </w:t>
      </w:r>
      <w:r w:rsidR="00A23E9E" w:rsidRPr="00A23E9E">
        <w:rPr>
          <w:rFonts w:ascii="Times New Roman" w:hAnsi="Times New Roman"/>
          <w:color w:val="000000"/>
          <w:sz w:val="24"/>
          <w:lang w:eastAsia="lv-LV"/>
        </w:rPr>
        <w:t>бенефициарами,</w:t>
      </w:r>
      <w:r>
        <w:rPr>
          <w:rFonts w:ascii="Times New Roman" w:hAnsi="Times New Roman"/>
          <w:color w:val="000000"/>
          <w:sz w:val="24"/>
          <w:lang w:val="ru-RU" w:eastAsia="lv-LV"/>
        </w:rPr>
        <w:t xml:space="preserve"> обосновывающие выставленное платежное требование</w:t>
      </w:r>
      <w:r w:rsidR="00C34628">
        <w:rPr>
          <w:rFonts w:ascii="Times New Roman" w:hAnsi="Times New Roman"/>
          <w:color w:val="000000"/>
          <w:sz w:val="24"/>
          <w:lang w:val="ru-RU" w:eastAsia="lv-LV"/>
        </w:rPr>
        <w:t>,</w:t>
      </w:r>
      <w:r w:rsidR="00A23E9E" w:rsidRPr="00A23E9E">
        <w:rPr>
          <w:rFonts w:ascii="Times New Roman" w:hAnsi="Times New Roman"/>
          <w:color w:val="000000"/>
          <w:sz w:val="24"/>
          <w:lang w:eastAsia="lv-LV"/>
        </w:rPr>
        <w:t xml:space="preserve"> проверяются </w:t>
      </w:r>
      <w:r w:rsidR="00C34628">
        <w:rPr>
          <w:rFonts w:ascii="Times New Roman" w:hAnsi="Times New Roman"/>
          <w:color w:val="000000"/>
          <w:sz w:val="24"/>
          <w:lang w:val="ru-RU" w:eastAsia="lv-LV"/>
        </w:rPr>
        <w:t xml:space="preserve">внешней </w:t>
      </w:r>
      <w:r w:rsidR="00A23E9E" w:rsidRPr="00A23E9E">
        <w:rPr>
          <w:rFonts w:ascii="Times New Roman" w:hAnsi="Times New Roman"/>
          <w:color w:val="000000"/>
          <w:sz w:val="24"/>
          <w:lang w:eastAsia="lv-LV"/>
        </w:rPr>
        <w:t>аудитор</w:t>
      </w:r>
      <w:proofErr w:type="spellStart"/>
      <w:r w:rsidR="00C34628">
        <w:rPr>
          <w:rFonts w:ascii="Times New Roman" w:hAnsi="Times New Roman"/>
          <w:color w:val="000000"/>
          <w:sz w:val="24"/>
          <w:lang w:val="ru-RU" w:eastAsia="lv-LV"/>
        </w:rPr>
        <w:t>ской</w:t>
      </w:r>
      <w:proofErr w:type="spellEnd"/>
      <w:r w:rsidR="00C34628">
        <w:rPr>
          <w:rFonts w:ascii="Times New Roman" w:hAnsi="Times New Roman"/>
          <w:color w:val="000000"/>
          <w:sz w:val="24"/>
          <w:lang w:val="ru-RU" w:eastAsia="lv-LV"/>
        </w:rPr>
        <w:t xml:space="preserve"> компанией</w:t>
      </w:r>
      <w:r w:rsidR="00A23E9E" w:rsidRPr="00A23E9E">
        <w:rPr>
          <w:rFonts w:ascii="Times New Roman" w:hAnsi="Times New Roman"/>
          <w:color w:val="000000"/>
          <w:sz w:val="24"/>
          <w:lang w:eastAsia="lv-LV"/>
        </w:rPr>
        <w:t>, выбранн</w:t>
      </w:r>
      <w:r w:rsidR="00C34628">
        <w:rPr>
          <w:rFonts w:ascii="Times New Roman" w:hAnsi="Times New Roman"/>
          <w:color w:val="000000"/>
          <w:sz w:val="24"/>
          <w:lang w:val="ru-RU" w:eastAsia="lv-LV"/>
        </w:rPr>
        <w:t>ой</w:t>
      </w:r>
      <w:r w:rsidR="00A23E9E" w:rsidRPr="00A23E9E">
        <w:rPr>
          <w:rFonts w:ascii="Times New Roman" w:hAnsi="Times New Roman"/>
          <w:color w:val="000000"/>
          <w:sz w:val="24"/>
          <w:lang w:eastAsia="lv-LV"/>
        </w:rPr>
        <w:t xml:space="preserve"> путем проведения закупок</w:t>
      </w:r>
      <w:r w:rsidR="00F62FD6">
        <w:rPr>
          <w:rFonts w:ascii="Times New Roman" w:hAnsi="Times New Roman"/>
          <w:color w:val="000000"/>
          <w:sz w:val="24"/>
          <w:lang w:val="ru-RU" w:eastAsia="lv-LV"/>
        </w:rPr>
        <w:t xml:space="preserve"> согласно соответствующим</w:t>
      </w:r>
      <w:r w:rsidR="00F62FD6" w:rsidRPr="00F62FD6">
        <w:rPr>
          <w:rFonts w:ascii="Times New Roman" w:hAnsi="Times New Roman"/>
          <w:color w:val="000000"/>
          <w:sz w:val="24"/>
          <w:lang w:val="ru-RU" w:eastAsia="lv-LV"/>
        </w:rPr>
        <w:t xml:space="preserve"> положен</w:t>
      </w:r>
      <w:r>
        <w:rPr>
          <w:rFonts w:ascii="Times New Roman" w:hAnsi="Times New Roman"/>
          <w:color w:val="000000"/>
          <w:sz w:val="24"/>
          <w:lang w:val="ru-RU" w:eastAsia="lv-LV"/>
        </w:rPr>
        <w:t>иями Финансового соглашения</w:t>
      </w:r>
      <w:r w:rsidR="00F62FD6" w:rsidRPr="00F62FD6">
        <w:rPr>
          <w:rFonts w:ascii="Times New Roman" w:hAnsi="Times New Roman"/>
          <w:color w:val="000000"/>
          <w:sz w:val="24"/>
          <w:lang w:val="ru-RU" w:eastAsia="lv-LV"/>
        </w:rPr>
        <w:t xml:space="preserve"> между Европейским Союзом и Российской Федерацией</w:t>
      </w:r>
      <w:r w:rsidR="00A23E9E" w:rsidRPr="00A23E9E">
        <w:rPr>
          <w:rFonts w:ascii="Times New Roman" w:hAnsi="Times New Roman"/>
          <w:color w:val="000000"/>
          <w:sz w:val="24"/>
          <w:lang w:eastAsia="lv-LV"/>
        </w:rPr>
        <w:t xml:space="preserve"> </w:t>
      </w:r>
      <w:r w:rsidR="00F62FD6">
        <w:rPr>
          <w:rFonts w:ascii="Times New Roman" w:hAnsi="Times New Roman"/>
          <w:color w:val="000000"/>
          <w:sz w:val="24"/>
          <w:lang w:val="ru-RU" w:eastAsia="lv-LV"/>
        </w:rPr>
        <w:t xml:space="preserve">отдельно </w:t>
      </w:r>
      <w:r w:rsidR="00A23E9E" w:rsidRPr="00A23E9E">
        <w:rPr>
          <w:rFonts w:ascii="Times New Roman" w:hAnsi="Times New Roman"/>
          <w:color w:val="000000"/>
          <w:sz w:val="24"/>
          <w:lang w:eastAsia="lv-LV"/>
        </w:rPr>
        <w:t xml:space="preserve">для каждого </w:t>
      </w:r>
      <w:r w:rsidR="00F62FD6">
        <w:rPr>
          <w:rFonts w:ascii="Times New Roman" w:hAnsi="Times New Roman"/>
          <w:color w:val="000000"/>
          <w:sz w:val="24"/>
          <w:lang w:val="ru-RU" w:eastAsia="lv-LV"/>
        </w:rPr>
        <w:t xml:space="preserve">ведущего </w:t>
      </w:r>
      <w:r w:rsidR="00A23E9E" w:rsidRPr="00A23E9E">
        <w:rPr>
          <w:rFonts w:ascii="Times New Roman" w:hAnsi="Times New Roman"/>
          <w:color w:val="000000"/>
          <w:sz w:val="24"/>
          <w:lang w:eastAsia="lv-LV"/>
        </w:rPr>
        <w:t xml:space="preserve">бенефициара </w:t>
      </w:r>
      <w:r w:rsidR="00F62FD6">
        <w:rPr>
          <w:rFonts w:ascii="Times New Roman" w:hAnsi="Times New Roman"/>
          <w:color w:val="000000"/>
          <w:sz w:val="24"/>
          <w:lang w:val="ru-RU" w:eastAsia="lv-LV"/>
        </w:rPr>
        <w:t>и бенефициаров</w:t>
      </w:r>
      <w:r w:rsidR="00A23E9E" w:rsidRPr="00A23E9E">
        <w:rPr>
          <w:rFonts w:ascii="Times New Roman" w:hAnsi="Times New Roman"/>
          <w:color w:val="000000"/>
          <w:sz w:val="24"/>
          <w:lang w:eastAsia="lv-LV"/>
        </w:rPr>
        <w:t>, которые отвечают хотя бы одному из следующих требований:</w:t>
      </w:r>
    </w:p>
    <w:p w:rsidR="00A23E9E" w:rsidRPr="00A23E9E" w:rsidRDefault="00A23E9E" w:rsidP="002755AC">
      <w:pPr>
        <w:spacing w:before="120"/>
        <w:ind w:left="851" w:hanging="425"/>
        <w:jc w:val="both"/>
        <w:rPr>
          <w:rFonts w:ascii="Times New Roman" w:hAnsi="Times New Roman"/>
          <w:color w:val="000000"/>
          <w:sz w:val="24"/>
          <w:lang w:eastAsia="lv-LV"/>
        </w:rPr>
      </w:pPr>
      <w:r w:rsidRPr="00A23E9E">
        <w:rPr>
          <w:rFonts w:ascii="Times New Roman" w:hAnsi="Times New Roman"/>
          <w:color w:val="000000"/>
          <w:sz w:val="24"/>
          <w:lang w:eastAsia="lv-LV"/>
        </w:rPr>
        <w:t xml:space="preserve">- </w:t>
      </w:r>
      <w:r w:rsidRPr="00A23E9E">
        <w:rPr>
          <w:rFonts w:ascii="Times New Roman" w:hAnsi="Times New Roman"/>
          <w:color w:val="000000"/>
          <w:sz w:val="24"/>
          <w:lang w:eastAsia="lv-LV"/>
        </w:rPr>
        <w:tab/>
        <w:t xml:space="preserve">быть членом национальной бухгалтерской или аудиторской организации или учреждения, которое, в свою очередь, является членом Международной Федерации Бухгалтеров (далее МФБ); </w:t>
      </w:r>
    </w:p>
    <w:p w:rsidR="00A23E9E" w:rsidRPr="00A23E9E" w:rsidRDefault="00A23E9E" w:rsidP="002755AC">
      <w:pPr>
        <w:spacing w:before="120"/>
        <w:ind w:left="851" w:hanging="425"/>
        <w:jc w:val="both"/>
        <w:rPr>
          <w:rFonts w:ascii="Times New Roman" w:hAnsi="Times New Roman"/>
          <w:color w:val="000000"/>
          <w:sz w:val="24"/>
          <w:lang w:eastAsia="lv-LV"/>
        </w:rPr>
      </w:pPr>
      <w:r w:rsidRPr="00A23E9E">
        <w:rPr>
          <w:rFonts w:ascii="Times New Roman" w:hAnsi="Times New Roman"/>
          <w:color w:val="000000"/>
          <w:sz w:val="24"/>
          <w:lang w:eastAsia="lv-LV"/>
        </w:rPr>
        <w:t xml:space="preserve">- </w:t>
      </w:r>
      <w:r w:rsidRPr="00A23E9E">
        <w:rPr>
          <w:rFonts w:ascii="Times New Roman" w:hAnsi="Times New Roman"/>
          <w:color w:val="000000"/>
          <w:sz w:val="24"/>
          <w:lang w:eastAsia="lv-LV"/>
        </w:rPr>
        <w:tab/>
        <w:t>быть членом национальной бухгалтерской или аудиторской организации. Если эта организация не является членом МФБ, аудитор обязуется проводить работы в соответствии с установленными стандартами и этикой МФБ;</w:t>
      </w:r>
    </w:p>
    <w:p w:rsidR="00A23E9E" w:rsidRPr="00A23E9E" w:rsidRDefault="00F261EE" w:rsidP="002755AC">
      <w:pPr>
        <w:spacing w:before="120"/>
        <w:ind w:left="851" w:hanging="425"/>
        <w:jc w:val="both"/>
        <w:rPr>
          <w:rFonts w:ascii="Times New Roman" w:hAnsi="Times New Roman"/>
          <w:color w:val="000000"/>
          <w:sz w:val="24"/>
          <w:lang w:eastAsia="lv-LV"/>
        </w:rPr>
      </w:pPr>
      <w:r>
        <w:rPr>
          <w:rFonts w:ascii="Times New Roman" w:hAnsi="Times New Roman"/>
          <w:color w:val="000000"/>
          <w:sz w:val="24"/>
          <w:lang w:eastAsia="lv-LV"/>
        </w:rPr>
        <w:t xml:space="preserve">- </w:t>
      </w:r>
      <w:r>
        <w:rPr>
          <w:rFonts w:ascii="Times New Roman" w:hAnsi="Times New Roman"/>
          <w:color w:val="000000"/>
          <w:sz w:val="24"/>
          <w:lang w:eastAsia="lv-LV"/>
        </w:rPr>
        <w:tab/>
        <w:t>быть</w:t>
      </w:r>
      <w:r w:rsidR="00643E01">
        <w:rPr>
          <w:rFonts w:ascii="Times New Roman" w:hAnsi="Times New Roman"/>
          <w:color w:val="000000"/>
          <w:sz w:val="24"/>
          <w:lang w:val="ru-RU" w:eastAsia="lv-LV"/>
        </w:rPr>
        <w:t xml:space="preserve"> </w:t>
      </w:r>
      <w:r w:rsidR="00643E01">
        <w:rPr>
          <w:rFonts w:ascii="Times New Roman" w:hAnsi="Times New Roman"/>
          <w:color w:val="000000"/>
          <w:sz w:val="24"/>
          <w:lang w:eastAsia="lv-LV"/>
        </w:rPr>
        <w:t>зарегистрирован в качестве</w:t>
      </w:r>
      <w:r w:rsidR="00D708E2">
        <w:rPr>
          <w:rFonts w:ascii="Times New Roman" w:hAnsi="Times New Roman"/>
          <w:color w:val="000000"/>
          <w:sz w:val="24"/>
          <w:lang w:eastAsia="lv-LV"/>
        </w:rPr>
        <w:t xml:space="preserve"> </w:t>
      </w:r>
      <w:r>
        <w:rPr>
          <w:rFonts w:ascii="Times New Roman" w:hAnsi="Times New Roman"/>
          <w:color w:val="000000"/>
          <w:sz w:val="24"/>
          <w:lang w:val="ru-RU" w:eastAsia="lv-LV"/>
        </w:rPr>
        <w:t xml:space="preserve">официального </w:t>
      </w:r>
      <w:r w:rsidR="00D708E2">
        <w:rPr>
          <w:rFonts w:ascii="Times New Roman" w:hAnsi="Times New Roman"/>
          <w:color w:val="000000"/>
          <w:sz w:val="24"/>
          <w:lang w:eastAsia="lv-LV"/>
        </w:rPr>
        <w:t>аудитора</w:t>
      </w:r>
      <w:r w:rsidR="00D708E2">
        <w:rPr>
          <w:rFonts w:ascii="Times New Roman" w:hAnsi="Times New Roman"/>
          <w:color w:val="000000"/>
          <w:sz w:val="24"/>
          <w:lang w:val="ru-RU" w:eastAsia="lv-LV"/>
        </w:rPr>
        <w:t xml:space="preserve"> в</w:t>
      </w:r>
      <w:r>
        <w:rPr>
          <w:rFonts w:ascii="Times New Roman" w:hAnsi="Times New Roman"/>
          <w:color w:val="000000"/>
          <w:sz w:val="24"/>
          <w:lang w:val="ru-RU" w:eastAsia="lv-LV"/>
        </w:rPr>
        <w:t xml:space="preserve"> реестре</w:t>
      </w:r>
      <w:r w:rsidRPr="00F261EE">
        <w:rPr>
          <w:rFonts w:ascii="Times New Roman" w:hAnsi="Times New Roman"/>
          <w:color w:val="000000"/>
          <w:sz w:val="24"/>
          <w:lang w:val="ru-RU" w:eastAsia="lv-LV"/>
        </w:rPr>
        <w:t xml:space="preserve"> </w:t>
      </w:r>
      <w:r>
        <w:rPr>
          <w:rFonts w:ascii="Times New Roman" w:hAnsi="Times New Roman"/>
          <w:color w:val="000000"/>
          <w:sz w:val="24"/>
          <w:lang w:val="ru-RU" w:eastAsia="lv-LV"/>
        </w:rPr>
        <w:t>государственного надзорного органа страны-партнёра, при условии, что данный регистр подлежит государственному надзору в</w:t>
      </w:r>
      <w:r w:rsidRPr="00F261EE">
        <w:rPr>
          <w:rFonts w:ascii="Times New Roman" w:hAnsi="Times New Roman"/>
          <w:color w:val="000000"/>
          <w:sz w:val="24"/>
          <w:lang w:val="ru-RU" w:eastAsia="lv-LV"/>
        </w:rPr>
        <w:t xml:space="preserve"> </w:t>
      </w:r>
      <w:r w:rsidR="00D708E2">
        <w:rPr>
          <w:rFonts w:ascii="Times New Roman" w:hAnsi="Times New Roman"/>
          <w:color w:val="000000"/>
          <w:sz w:val="24"/>
          <w:lang w:val="ru-RU" w:eastAsia="lv-LV"/>
        </w:rPr>
        <w:t xml:space="preserve"> соответствии</w:t>
      </w:r>
      <w:r w:rsidR="00A23E9E" w:rsidRPr="00A23E9E">
        <w:rPr>
          <w:rFonts w:ascii="Times New Roman" w:hAnsi="Times New Roman"/>
          <w:color w:val="000000"/>
          <w:sz w:val="24"/>
          <w:lang w:eastAsia="lv-LV"/>
        </w:rPr>
        <w:t xml:space="preserve"> </w:t>
      </w:r>
      <w:r w:rsidR="00D708E2">
        <w:rPr>
          <w:rFonts w:ascii="Times New Roman" w:hAnsi="Times New Roman"/>
          <w:color w:val="000000"/>
          <w:sz w:val="24"/>
          <w:lang w:val="ru-RU" w:eastAsia="lv-LV"/>
        </w:rPr>
        <w:t>с</w:t>
      </w:r>
      <w:r w:rsidR="00D708E2">
        <w:rPr>
          <w:rFonts w:ascii="Times New Roman" w:hAnsi="Times New Roman"/>
          <w:color w:val="000000"/>
          <w:sz w:val="24"/>
          <w:lang w:eastAsia="lv-LV"/>
        </w:rPr>
        <w:t xml:space="preserve"> законодательств</w:t>
      </w:r>
      <w:r w:rsidR="00D708E2">
        <w:rPr>
          <w:rFonts w:ascii="Times New Roman" w:hAnsi="Times New Roman"/>
          <w:color w:val="000000"/>
          <w:sz w:val="24"/>
          <w:lang w:val="ru-RU" w:eastAsia="lv-LV"/>
        </w:rPr>
        <w:t>ом</w:t>
      </w:r>
      <w:r w:rsidR="00A23E9E" w:rsidRPr="00A23E9E">
        <w:rPr>
          <w:rFonts w:ascii="Times New Roman" w:hAnsi="Times New Roman"/>
          <w:color w:val="000000"/>
          <w:sz w:val="24"/>
          <w:lang w:eastAsia="lv-LV"/>
        </w:rPr>
        <w:t xml:space="preserve"> соответствующей страны.</w:t>
      </w:r>
    </w:p>
    <w:p w:rsidR="00A23E9E" w:rsidRPr="00937A89" w:rsidRDefault="00A23E9E" w:rsidP="002755AC">
      <w:pPr>
        <w:rPr>
          <w:rFonts w:ascii="Times New Roman" w:hAnsi="Times New Roman"/>
          <w:b/>
          <w:i/>
          <w:sz w:val="24"/>
          <w:szCs w:val="24"/>
          <w:lang w:val="ru-RU"/>
        </w:rPr>
      </w:pPr>
      <w:r w:rsidRPr="00937A89">
        <w:rPr>
          <w:rFonts w:ascii="Times New Roman" w:hAnsi="Times New Roman"/>
          <w:b/>
          <w:i/>
          <w:sz w:val="24"/>
          <w:szCs w:val="24"/>
          <w:lang w:val="ru-RU"/>
        </w:rPr>
        <w:t xml:space="preserve">Управление данными </w:t>
      </w:r>
    </w:p>
    <w:p w:rsidR="00A23E9E" w:rsidRDefault="00A23E9E" w:rsidP="002755AC">
      <w:pPr>
        <w:jc w:val="both"/>
        <w:rPr>
          <w:rFonts w:ascii="Times New Roman" w:hAnsi="Times New Roman"/>
          <w:sz w:val="24"/>
          <w:szCs w:val="24"/>
          <w:lang w:val="ru-RU"/>
        </w:rPr>
      </w:pPr>
      <w:r w:rsidRPr="00A23E9E">
        <w:rPr>
          <w:rFonts w:ascii="Times New Roman" w:hAnsi="Times New Roman"/>
          <w:sz w:val="24"/>
          <w:szCs w:val="24"/>
          <w:lang w:val="ru-RU"/>
        </w:rPr>
        <w:t xml:space="preserve">Системы электронных данных разработаны для обеспечения таких функций, как </w:t>
      </w:r>
      <w:r w:rsidR="00CA42DD">
        <w:rPr>
          <w:rFonts w:ascii="Times New Roman" w:hAnsi="Times New Roman"/>
          <w:sz w:val="24"/>
          <w:szCs w:val="24"/>
          <w:lang w:val="ru-RU"/>
        </w:rPr>
        <w:t>ведение бухгалтерской отчетности</w:t>
      </w:r>
      <w:r w:rsidRPr="00A23E9E">
        <w:rPr>
          <w:rFonts w:ascii="Times New Roman" w:hAnsi="Times New Roman"/>
          <w:sz w:val="24"/>
          <w:szCs w:val="24"/>
          <w:lang w:val="ru-RU"/>
        </w:rPr>
        <w:t>, хранение данных, мониторинг и отчетность, в соответствии со Статьей 30.1</w:t>
      </w:r>
      <w:r w:rsidR="00CA42DD">
        <w:rPr>
          <w:rFonts w:ascii="Times New Roman" w:hAnsi="Times New Roman"/>
          <w:sz w:val="24"/>
          <w:szCs w:val="24"/>
          <w:lang w:val="ru-RU"/>
        </w:rPr>
        <w:t>.</w:t>
      </w:r>
      <w:r w:rsidR="00222C5B">
        <w:rPr>
          <w:rFonts w:ascii="Times New Roman" w:hAnsi="Times New Roman"/>
          <w:sz w:val="24"/>
          <w:szCs w:val="24"/>
          <w:lang w:val="ru-RU"/>
        </w:rPr>
        <w:t>(с)</w:t>
      </w:r>
      <w:r w:rsidR="00CA42DD">
        <w:rPr>
          <w:rFonts w:ascii="Times New Roman" w:hAnsi="Times New Roman"/>
          <w:sz w:val="24"/>
          <w:szCs w:val="24"/>
          <w:lang w:val="ru-RU"/>
        </w:rPr>
        <w:t xml:space="preserve"> </w:t>
      </w:r>
      <w:r w:rsidR="00B86F50">
        <w:rPr>
          <w:rFonts w:ascii="Times New Roman" w:hAnsi="Times New Roman"/>
          <w:sz w:val="24"/>
          <w:szCs w:val="24"/>
          <w:lang w:val="ru-RU"/>
        </w:rPr>
        <w:t xml:space="preserve"> Правил реализации</w:t>
      </w:r>
      <w:r w:rsidRPr="00A23E9E">
        <w:rPr>
          <w:rFonts w:ascii="Times New Roman" w:hAnsi="Times New Roman"/>
          <w:sz w:val="24"/>
          <w:szCs w:val="24"/>
          <w:lang w:val="ru-RU"/>
        </w:rPr>
        <w:t>.</w:t>
      </w:r>
    </w:p>
    <w:p w:rsidR="00E7625E" w:rsidRPr="00A23E9E" w:rsidRDefault="00E7625E" w:rsidP="002755AC">
      <w:pPr>
        <w:jc w:val="both"/>
        <w:rPr>
          <w:rFonts w:ascii="Times New Roman" w:hAnsi="Times New Roman"/>
          <w:sz w:val="24"/>
          <w:szCs w:val="24"/>
          <w:lang w:val="ru-RU"/>
        </w:rPr>
      </w:pPr>
      <w:r>
        <w:rPr>
          <w:rFonts w:ascii="Times New Roman" w:hAnsi="Times New Roman"/>
          <w:sz w:val="24"/>
          <w:szCs w:val="24"/>
          <w:lang w:val="ru-RU"/>
        </w:rPr>
        <w:t xml:space="preserve">Программа будет либо </w:t>
      </w:r>
      <w:r w:rsidRPr="00E7625E">
        <w:rPr>
          <w:rFonts w:ascii="Times New Roman" w:hAnsi="Times New Roman"/>
          <w:sz w:val="24"/>
          <w:szCs w:val="24"/>
          <w:lang w:val="ru-RU"/>
        </w:rPr>
        <w:t>использова</w:t>
      </w:r>
      <w:r>
        <w:rPr>
          <w:rFonts w:ascii="Times New Roman" w:hAnsi="Times New Roman"/>
          <w:sz w:val="24"/>
          <w:szCs w:val="24"/>
          <w:lang w:val="ru-RU"/>
        </w:rPr>
        <w:t>ть</w:t>
      </w:r>
      <w:r w:rsidRPr="00E7625E">
        <w:rPr>
          <w:rFonts w:ascii="Times New Roman" w:hAnsi="Times New Roman"/>
          <w:sz w:val="24"/>
          <w:szCs w:val="24"/>
          <w:lang w:val="ru-RU"/>
        </w:rPr>
        <w:t xml:space="preserve"> электронн</w:t>
      </w:r>
      <w:r>
        <w:rPr>
          <w:rFonts w:ascii="Times New Roman" w:hAnsi="Times New Roman"/>
          <w:sz w:val="24"/>
          <w:szCs w:val="24"/>
          <w:lang w:val="ru-RU"/>
        </w:rPr>
        <w:t>ую</w:t>
      </w:r>
      <w:r w:rsidRPr="00E7625E">
        <w:rPr>
          <w:rFonts w:ascii="Times New Roman" w:hAnsi="Times New Roman"/>
          <w:sz w:val="24"/>
          <w:szCs w:val="24"/>
          <w:lang w:val="ru-RU"/>
        </w:rPr>
        <w:t xml:space="preserve"> систем</w:t>
      </w:r>
      <w:r>
        <w:rPr>
          <w:rFonts w:ascii="Times New Roman" w:hAnsi="Times New Roman"/>
          <w:sz w:val="24"/>
          <w:szCs w:val="24"/>
          <w:lang w:val="ru-RU"/>
        </w:rPr>
        <w:t>у</w:t>
      </w:r>
      <w:r w:rsidRPr="00E7625E">
        <w:rPr>
          <w:rFonts w:ascii="Times New Roman" w:hAnsi="Times New Roman"/>
          <w:sz w:val="24"/>
          <w:szCs w:val="24"/>
          <w:lang w:val="ru-RU"/>
        </w:rPr>
        <w:t xml:space="preserve"> контроля, которая была разработана </w:t>
      </w:r>
      <w:r w:rsidR="00F261EE">
        <w:rPr>
          <w:rFonts w:ascii="Times New Roman" w:hAnsi="Times New Roman"/>
          <w:sz w:val="24"/>
          <w:szCs w:val="24"/>
          <w:lang w:val="ru-RU"/>
        </w:rPr>
        <w:t xml:space="preserve">проектом </w:t>
      </w:r>
      <w:r w:rsidR="00F261EE">
        <w:rPr>
          <w:rFonts w:ascii="Times New Roman" w:hAnsi="Times New Roman"/>
          <w:sz w:val="24"/>
          <w:szCs w:val="24"/>
          <w:lang w:val="en-US"/>
        </w:rPr>
        <w:t>Interact</w:t>
      </w:r>
      <w:r w:rsidRPr="00E7625E">
        <w:rPr>
          <w:rFonts w:ascii="Times New Roman" w:hAnsi="Times New Roman"/>
          <w:sz w:val="24"/>
          <w:szCs w:val="24"/>
          <w:lang w:val="ru-RU"/>
        </w:rPr>
        <w:t>.</w:t>
      </w:r>
    </w:p>
    <w:p w:rsidR="00A23E9E" w:rsidRPr="00A512D0" w:rsidRDefault="00A23E9E" w:rsidP="002755AC">
      <w:pPr>
        <w:rPr>
          <w:rFonts w:ascii="Times New Roman" w:hAnsi="Times New Roman"/>
          <w:b/>
          <w:i/>
          <w:sz w:val="24"/>
          <w:szCs w:val="24"/>
        </w:rPr>
      </w:pPr>
      <w:r w:rsidRPr="00A512D0">
        <w:rPr>
          <w:rFonts w:ascii="Times New Roman" w:hAnsi="Times New Roman"/>
          <w:b/>
          <w:i/>
          <w:sz w:val="24"/>
          <w:szCs w:val="24"/>
        </w:rPr>
        <w:t>Процедуры предупреждения, выявления и устранения нарушений</w:t>
      </w:r>
    </w:p>
    <w:p w:rsidR="00A23E9E" w:rsidRPr="00D708E2" w:rsidRDefault="00A23E9E" w:rsidP="002755AC">
      <w:pPr>
        <w:tabs>
          <w:tab w:val="left" w:pos="426"/>
        </w:tabs>
        <w:spacing w:before="120"/>
        <w:jc w:val="both"/>
        <w:rPr>
          <w:rFonts w:ascii="Times New Roman" w:hAnsi="Times New Roman"/>
          <w:color w:val="000000"/>
          <w:sz w:val="24"/>
          <w:lang w:val="ru-RU" w:eastAsia="lv-LV"/>
        </w:rPr>
      </w:pPr>
      <w:r w:rsidRPr="00A23E9E">
        <w:rPr>
          <w:rFonts w:ascii="Times New Roman" w:hAnsi="Times New Roman"/>
          <w:sz w:val="24"/>
          <w:szCs w:val="24"/>
          <w:lang w:val="ru-RU"/>
        </w:rPr>
        <w:t xml:space="preserve">В соответствии со Статьей 31 (3) Регламента (ЕС) № 897/2014 и национальным законодательством, </w:t>
      </w:r>
      <w:r w:rsidRPr="00A23E9E">
        <w:rPr>
          <w:rFonts w:ascii="Times New Roman" w:hAnsi="Times New Roman"/>
          <w:color w:val="000000"/>
          <w:sz w:val="24"/>
          <w:lang w:eastAsia="lv-LV"/>
        </w:rPr>
        <w:t xml:space="preserve">НО должны обеспечить создание и эффективное функционирование </w:t>
      </w:r>
      <w:r w:rsidRPr="00A23E9E">
        <w:rPr>
          <w:rFonts w:ascii="Times New Roman" w:hAnsi="Times New Roman"/>
          <w:color w:val="000000"/>
          <w:sz w:val="24"/>
          <w:lang w:eastAsia="lv-LV"/>
        </w:rPr>
        <w:lastRenderedPageBreak/>
        <w:t>национальных систем для предотвращения, выявления и устранения нарушений. Они при поддержке других вовлеченных учреждений на государственном уровне реализации Программы, в том числе и организаций, действующих как КТН и как член группы аудиторов, должны предотвращать, выявлять и устранять нарушения, в том числе случаи мошенничества на их территории. Они обязаны незамедлител</w:t>
      </w:r>
      <w:r w:rsidR="00F261EE">
        <w:rPr>
          <w:rFonts w:ascii="Times New Roman" w:hAnsi="Times New Roman"/>
          <w:color w:val="000000"/>
          <w:sz w:val="24"/>
          <w:lang w:eastAsia="lv-LV"/>
        </w:rPr>
        <w:t>ьно уведом</w:t>
      </w:r>
      <w:r w:rsidR="00F261EE">
        <w:rPr>
          <w:rFonts w:ascii="Times New Roman" w:hAnsi="Times New Roman"/>
          <w:color w:val="000000"/>
          <w:sz w:val="24"/>
          <w:lang w:val="ru-RU" w:eastAsia="lv-LV"/>
        </w:rPr>
        <w:t>ля</w:t>
      </w:r>
      <w:r w:rsidR="00F261EE">
        <w:rPr>
          <w:rFonts w:ascii="Times New Roman" w:hAnsi="Times New Roman"/>
          <w:color w:val="000000"/>
          <w:sz w:val="24"/>
          <w:lang w:eastAsia="lv-LV"/>
        </w:rPr>
        <w:t xml:space="preserve">ть УО и Европейскую </w:t>
      </w:r>
      <w:r w:rsidR="00F261EE">
        <w:rPr>
          <w:rFonts w:ascii="Times New Roman" w:hAnsi="Times New Roman"/>
          <w:color w:val="000000"/>
          <w:sz w:val="24"/>
          <w:lang w:val="ru-RU" w:eastAsia="lv-LV"/>
        </w:rPr>
        <w:t>к</w:t>
      </w:r>
      <w:r w:rsidRPr="00A23E9E">
        <w:rPr>
          <w:rFonts w:ascii="Times New Roman" w:hAnsi="Times New Roman"/>
          <w:color w:val="000000"/>
          <w:sz w:val="24"/>
          <w:lang w:eastAsia="lv-LV"/>
        </w:rPr>
        <w:t>омиссию о нарушениях и держать их в курсе осуществлени</w:t>
      </w:r>
      <w:r w:rsidR="00F261EE">
        <w:rPr>
          <w:rFonts w:ascii="Times New Roman" w:hAnsi="Times New Roman"/>
          <w:color w:val="000000"/>
          <w:sz w:val="24"/>
          <w:lang w:eastAsia="lv-LV"/>
        </w:rPr>
        <w:t>я административн</w:t>
      </w:r>
      <w:proofErr w:type="spellStart"/>
      <w:r w:rsidR="00F261EE">
        <w:rPr>
          <w:rFonts w:ascii="Times New Roman" w:hAnsi="Times New Roman"/>
          <w:color w:val="000000"/>
          <w:sz w:val="24"/>
          <w:lang w:val="ru-RU" w:eastAsia="lv-LV"/>
        </w:rPr>
        <w:t>ых</w:t>
      </w:r>
      <w:proofErr w:type="spellEnd"/>
      <w:r w:rsidR="00F261EE">
        <w:rPr>
          <w:rFonts w:ascii="Times New Roman" w:hAnsi="Times New Roman"/>
          <w:color w:val="000000"/>
          <w:sz w:val="24"/>
          <w:lang w:val="ru-RU" w:eastAsia="lv-LV"/>
        </w:rPr>
        <w:t xml:space="preserve"> или юридических</w:t>
      </w:r>
      <w:r w:rsidR="00F261EE">
        <w:rPr>
          <w:rFonts w:ascii="Times New Roman" w:hAnsi="Times New Roman"/>
          <w:color w:val="000000"/>
          <w:sz w:val="24"/>
          <w:lang w:eastAsia="lv-LV"/>
        </w:rPr>
        <w:t xml:space="preserve"> </w:t>
      </w:r>
      <w:r w:rsidR="00F261EE">
        <w:rPr>
          <w:rFonts w:ascii="Times New Roman" w:hAnsi="Times New Roman"/>
          <w:color w:val="000000"/>
          <w:sz w:val="24"/>
          <w:lang w:val="ru-RU" w:eastAsia="lv-LV"/>
        </w:rPr>
        <w:t>разбирательств</w:t>
      </w:r>
      <w:r w:rsidRPr="00A23E9E">
        <w:rPr>
          <w:rFonts w:ascii="Times New Roman" w:hAnsi="Times New Roman"/>
          <w:color w:val="000000"/>
          <w:sz w:val="24"/>
          <w:lang w:eastAsia="lv-LV"/>
        </w:rPr>
        <w:t xml:space="preserve">. Детальная процедура будет разработана УО и </w:t>
      </w:r>
      <w:r w:rsidR="00F261EE">
        <w:rPr>
          <w:rFonts w:ascii="Times New Roman" w:hAnsi="Times New Roman"/>
          <w:color w:val="000000"/>
          <w:sz w:val="24"/>
          <w:lang w:val="ru-RU" w:eastAsia="lv-LV"/>
        </w:rPr>
        <w:t xml:space="preserve">представлена на </w:t>
      </w:r>
      <w:r w:rsidR="00F261EE">
        <w:rPr>
          <w:rFonts w:ascii="Times New Roman" w:hAnsi="Times New Roman"/>
          <w:color w:val="000000"/>
          <w:sz w:val="24"/>
          <w:lang w:eastAsia="lv-LV"/>
        </w:rPr>
        <w:t>одобрен</w:t>
      </w:r>
      <w:proofErr w:type="spellStart"/>
      <w:r w:rsidR="00F261EE">
        <w:rPr>
          <w:rFonts w:ascii="Times New Roman" w:hAnsi="Times New Roman"/>
          <w:color w:val="000000"/>
          <w:sz w:val="24"/>
          <w:lang w:val="ru-RU" w:eastAsia="lv-LV"/>
        </w:rPr>
        <w:t>ие</w:t>
      </w:r>
      <w:proofErr w:type="spellEnd"/>
      <w:r w:rsidRPr="00A23E9E">
        <w:rPr>
          <w:rFonts w:ascii="Times New Roman" w:hAnsi="Times New Roman"/>
          <w:color w:val="000000"/>
          <w:sz w:val="24"/>
          <w:lang w:eastAsia="lv-LV"/>
        </w:rPr>
        <w:t xml:space="preserve"> СМК.</w:t>
      </w:r>
    </w:p>
    <w:p w:rsidR="00A23E9E" w:rsidRPr="00A23E9E" w:rsidRDefault="00A23E9E" w:rsidP="002755AC">
      <w:pPr>
        <w:jc w:val="both"/>
        <w:rPr>
          <w:rFonts w:ascii="Times New Roman" w:hAnsi="Times New Roman"/>
          <w:sz w:val="24"/>
          <w:szCs w:val="24"/>
          <w:lang w:val="ru-RU"/>
        </w:rPr>
      </w:pPr>
      <w:r w:rsidRPr="00A23E9E">
        <w:rPr>
          <w:rFonts w:ascii="Times New Roman" w:hAnsi="Times New Roman"/>
          <w:color w:val="000000"/>
          <w:sz w:val="24"/>
          <w:lang w:eastAsia="lv-LV"/>
        </w:rPr>
        <w:t>СМК несет ответственность за</w:t>
      </w:r>
      <w:r w:rsidR="00D708E2">
        <w:rPr>
          <w:rFonts w:ascii="Times New Roman" w:hAnsi="Times New Roman"/>
          <w:color w:val="000000"/>
          <w:sz w:val="24"/>
          <w:lang w:val="ru-RU" w:eastAsia="lv-LV"/>
        </w:rPr>
        <w:t xml:space="preserve"> проведение работы по</w:t>
      </w:r>
      <w:r w:rsidR="00D708E2">
        <w:rPr>
          <w:rFonts w:ascii="Times New Roman" w:hAnsi="Times New Roman"/>
          <w:color w:val="000000"/>
          <w:sz w:val="24"/>
          <w:lang w:eastAsia="lv-LV"/>
        </w:rPr>
        <w:t xml:space="preserve"> </w:t>
      </w:r>
      <w:r w:rsidR="00D708E2">
        <w:rPr>
          <w:rFonts w:ascii="Times New Roman" w:hAnsi="Times New Roman"/>
          <w:color w:val="000000"/>
          <w:sz w:val="24"/>
          <w:lang w:val="ru-RU" w:eastAsia="lv-LV"/>
        </w:rPr>
        <w:t>взысканию</w:t>
      </w:r>
      <w:r w:rsidRPr="00A23E9E">
        <w:rPr>
          <w:rFonts w:ascii="Times New Roman" w:hAnsi="Times New Roman"/>
          <w:color w:val="000000"/>
          <w:sz w:val="24"/>
          <w:lang w:eastAsia="lv-LV"/>
        </w:rPr>
        <w:t xml:space="preserve"> неверно выплаченных сумм</w:t>
      </w:r>
      <w:r w:rsidR="00D708E2">
        <w:rPr>
          <w:rFonts w:ascii="Times New Roman" w:hAnsi="Times New Roman"/>
          <w:color w:val="000000"/>
          <w:sz w:val="24"/>
          <w:lang w:val="ru-RU" w:eastAsia="lv-LV"/>
        </w:rPr>
        <w:t>.</w:t>
      </w:r>
    </w:p>
    <w:p w:rsidR="00A23E9E" w:rsidRPr="00937A89" w:rsidRDefault="00A23E9E" w:rsidP="002755AC">
      <w:pPr>
        <w:rPr>
          <w:rFonts w:ascii="Times New Roman" w:hAnsi="Times New Roman"/>
          <w:b/>
          <w:i/>
          <w:sz w:val="24"/>
          <w:szCs w:val="24"/>
          <w:lang w:val="ru-RU"/>
        </w:rPr>
      </w:pPr>
      <w:r w:rsidRPr="00937A89">
        <w:rPr>
          <w:rFonts w:ascii="Times New Roman" w:hAnsi="Times New Roman"/>
          <w:b/>
          <w:i/>
          <w:sz w:val="24"/>
          <w:szCs w:val="24"/>
          <w:lang w:val="ru-RU"/>
        </w:rPr>
        <w:t>Процедура заклю</w:t>
      </w:r>
      <w:r w:rsidR="00442E92" w:rsidRPr="00937A89">
        <w:rPr>
          <w:rFonts w:ascii="Times New Roman" w:hAnsi="Times New Roman"/>
          <w:b/>
          <w:i/>
          <w:sz w:val="24"/>
          <w:szCs w:val="24"/>
          <w:lang w:val="ru-RU"/>
        </w:rPr>
        <w:t>чения контракта на Техническую п</w:t>
      </w:r>
      <w:r w:rsidRPr="00937A89">
        <w:rPr>
          <w:rFonts w:ascii="Times New Roman" w:hAnsi="Times New Roman"/>
          <w:b/>
          <w:i/>
          <w:sz w:val="24"/>
          <w:szCs w:val="24"/>
          <w:lang w:val="ru-RU"/>
        </w:rPr>
        <w:t>омощь</w:t>
      </w:r>
      <w:r w:rsidR="00800ECA" w:rsidRPr="00937A89">
        <w:rPr>
          <w:rFonts w:ascii="Times New Roman" w:hAnsi="Times New Roman"/>
          <w:b/>
          <w:i/>
          <w:sz w:val="24"/>
          <w:szCs w:val="24"/>
          <w:lang w:val="ru-RU"/>
        </w:rPr>
        <w:t xml:space="preserve"> и процедура отбора проекта</w:t>
      </w:r>
    </w:p>
    <w:p w:rsidR="00800ECA" w:rsidRDefault="00442E92" w:rsidP="002755AC">
      <w:pPr>
        <w:spacing w:before="120"/>
        <w:jc w:val="both"/>
        <w:rPr>
          <w:rFonts w:ascii="Times New Roman" w:hAnsi="Times New Roman"/>
          <w:sz w:val="24"/>
          <w:szCs w:val="24"/>
          <w:lang w:val="ru-RU"/>
        </w:rPr>
      </w:pPr>
      <w:r>
        <w:rPr>
          <w:rFonts w:ascii="Times New Roman" w:hAnsi="Times New Roman"/>
          <w:sz w:val="24"/>
          <w:szCs w:val="24"/>
          <w:lang w:val="ru-RU"/>
        </w:rPr>
        <w:t>Для Т</w:t>
      </w:r>
      <w:r w:rsidR="00800ECA">
        <w:rPr>
          <w:rFonts w:ascii="Times New Roman" w:hAnsi="Times New Roman"/>
          <w:sz w:val="24"/>
          <w:szCs w:val="24"/>
          <w:lang w:val="ru-RU"/>
        </w:rPr>
        <w:t>ехнической помощи б</w:t>
      </w:r>
      <w:r w:rsidR="00800ECA" w:rsidRPr="00800ECA">
        <w:rPr>
          <w:rFonts w:ascii="Times New Roman" w:hAnsi="Times New Roman"/>
          <w:sz w:val="24"/>
          <w:szCs w:val="24"/>
          <w:lang w:val="ru-RU"/>
        </w:rPr>
        <w:t>уд</w:t>
      </w:r>
      <w:r w:rsidR="00800ECA">
        <w:rPr>
          <w:rFonts w:ascii="Times New Roman" w:hAnsi="Times New Roman"/>
          <w:sz w:val="24"/>
          <w:szCs w:val="24"/>
          <w:lang w:val="ru-RU"/>
        </w:rPr>
        <w:t>у</w:t>
      </w:r>
      <w:r w:rsidR="00800ECA" w:rsidRPr="00800ECA">
        <w:rPr>
          <w:rFonts w:ascii="Times New Roman" w:hAnsi="Times New Roman"/>
          <w:sz w:val="24"/>
          <w:szCs w:val="24"/>
          <w:lang w:val="ru-RU"/>
        </w:rPr>
        <w:t>т применяться</w:t>
      </w:r>
      <w:r w:rsidR="00800ECA">
        <w:rPr>
          <w:rFonts w:ascii="Times New Roman" w:hAnsi="Times New Roman"/>
          <w:sz w:val="24"/>
          <w:szCs w:val="24"/>
          <w:lang w:val="ru-RU"/>
        </w:rPr>
        <w:t xml:space="preserve"> соответствующие национальные</w:t>
      </w:r>
      <w:r w:rsidR="00800ECA" w:rsidRPr="00800ECA">
        <w:rPr>
          <w:rFonts w:ascii="Times New Roman" w:hAnsi="Times New Roman"/>
          <w:sz w:val="24"/>
          <w:szCs w:val="24"/>
          <w:lang w:val="ru-RU"/>
        </w:rPr>
        <w:t xml:space="preserve"> </w:t>
      </w:r>
      <w:r w:rsidR="00800ECA">
        <w:rPr>
          <w:rFonts w:ascii="Times New Roman" w:hAnsi="Times New Roman"/>
          <w:sz w:val="24"/>
          <w:szCs w:val="24"/>
          <w:lang w:val="ru-RU"/>
        </w:rPr>
        <w:t>правила закупок</w:t>
      </w:r>
      <w:r w:rsidR="00800ECA" w:rsidRPr="00800ECA">
        <w:rPr>
          <w:rFonts w:ascii="Times New Roman" w:hAnsi="Times New Roman"/>
          <w:sz w:val="24"/>
          <w:szCs w:val="24"/>
          <w:lang w:val="ru-RU"/>
        </w:rPr>
        <w:t>.</w:t>
      </w:r>
      <w:r w:rsidR="00800ECA">
        <w:rPr>
          <w:rFonts w:ascii="Times New Roman" w:hAnsi="Times New Roman"/>
          <w:sz w:val="24"/>
          <w:szCs w:val="24"/>
          <w:lang w:val="ru-RU"/>
        </w:rPr>
        <w:t xml:space="preserve"> УО, О</w:t>
      </w:r>
      <w:r w:rsidR="00800ECA" w:rsidRPr="00800ECA">
        <w:rPr>
          <w:rFonts w:ascii="Times New Roman" w:hAnsi="Times New Roman"/>
          <w:sz w:val="24"/>
          <w:szCs w:val="24"/>
          <w:lang w:val="ru-RU"/>
        </w:rPr>
        <w:t xml:space="preserve">А и </w:t>
      </w:r>
      <w:r w:rsidR="00800ECA">
        <w:rPr>
          <w:rFonts w:ascii="Times New Roman" w:hAnsi="Times New Roman"/>
          <w:sz w:val="24"/>
          <w:szCs w:val="24"/>
          <w:lang w:val="ru-RU"/>
        </w:rPr>
        <w:t>С</w:t>
      </w:r>
      <w:r w:rsidR="00800ECA" w:rsidRPr="00800ECA">
        <w:rPr>
          <w:rFonts w:ascii="Times New Roman" w:hAnsi="Times New Roman"/>
          <w:sz w:val="24"/>
          <w:szCs w:val="24"/>
          <w:lang w:val="ru-RU"/>
        </w:rPr>
        <w:t>ТС будут использовать эстонские</w:t>
      </w:r>
      <w:r w:rsidR="00800ECA">
        <w:rPr>
          <w:rFonts w:ascii="Times New Roman" w:hAnsi="Times New Roman"/>
          <w:sz w:val="24"/>
          <w:szCs w:val="24"/>
          <w:lang w:val="ru-RU"/>
        </w:rPr>
        <w:t xml:space="preserve"> национальные правила закупок. Представительства С</w:t>
      </w:r>
      <w:r>
        <w:rPr>
          <w:rFonts w:ascii="Times New Roman" w:hAnsi="Times New Roman"/>
          <w:sz w:val="24"/>
          <w:szCs w:val="24"/>
          <w:lang w:val="ru-RU"/>
        </w:rPr>
        <w:t>ТС</w:t>
      </w:r>
      <w:r w:rsidR="00800ECA" w:rsidRPr="00800ECA">
        <w:rPr>
          <w:rFonts w:ascii="Times New Roman" w:hAnsi="Times New Roman"/>
          <w:sz w:val="24"/>
          <w:szCs w:val="24"/>
          <w:lang w:val="ru-RU"/>
        </w:rPr>
        <w:t xml:space="preserve"> в РФ </w:t>
      </w:r>
      <w:r w:rsidR="00800ECA">
        <w:rPr>
          <w:rFonts w:ascii="Times New Roman" w:hAnsi="Times New Roman"/>
          <w:sz w:val="24"/>
          <w:szCs w:val="24"/>
          <w:lang w:val="ru-RU"/>
        </w:rPr>
        <w:t>могут</w:t>
      </w:r>
      <w:r w:rsidR="00800ECA" w:rsidRPr="00800ECA">
        <w:rPr>
          <w:rFonts w:ascii="Times New Roman" w:hAnsi="Times New Roman"/>
          <w:sz w:val="24"/>
          <w:szCs w:val="24"/>
          <w:lang w:val="ru-RU"/>
        </w:rPr>
        <w:t xml:space="preserve"> </w:t>
      </w:r>
      <w:r w:rsidR="00800ECA">
        <w:rPr>
          <w:rFonts w:ascii="Times New Roman" w:hAnsi="Times New Roman"/>
          <w:sz w:val="24"/>
          <w:szCs w:val="24"/>
          <w:lang w:val="ru-RU"/>
        </w:rPr>
        <w:t>совершать закуп</w:t>
      </w:r>
      <w:r w:rsidR="00800ECA" w:rsidRPr="00800ECA">
        <w:rPr>
          <w:rFonts w:ascii="Times New Roman" w:hAnsi="Times New Roman"/>
          <w:sz w:val="24"/>
          <w:szCs w:val="24"/>
          <w:lang w:val="ru-RU"/>
        </w:rPr>
        <w:t>к</w:t>
      </w:r>
      <w:r w:rsidR="00800ECA">
        <w:rPr>
          <w:rFonts w:ascii="Times New Roman" w:hAnsi="Times New Roman"/>
          <w:sz w:val="24"/>
          <w:szCs w:val="24"/>
          <w:lang w:val="ru-RU"/>
        </w:rPr>
        <w:t xml:space="preserve">и, </w:t>
      </w:r>
      <w:r w:rsidR="00800ECA" w:rsidRPr="00800ECA">
        <w:rPr>
          <w:rFonts w:ascii="Times New Roman" w:hAnsi="Times New Roman"/>
          <w:sz w:val="24"/>
          <w:szCs w:val="24"/>
          <w:lang w:val="ru-RU"/>
        </w:rPr>
        <w:t>которы</w:t>
      </w:r>
      <w:r w:rsidR="00800ECA">
        <w:rPr>
          <w:rFonts w:ascii="Times New Roman" w:hAnsi="Times New Roman"/>
          <w:sz w:val="24"/>
          <w:szCs w:val="24"/>
          <w:lang w:val="ru-RU"/>
        </w:rPr>
        <w:t>е</w:t>
      </w:r>
      <w:r w:rsidR="00800ECA" w:rsidRPr="00800ECA">
        <w:rPr>
          <w:rFonts w:ascii="Times New Roman" w:hAnsi="Times New Roman"/>
          <w:sz w:val="24"/>
          <w:szCs w:val="24"/>
          <w:lang w:val="ru-RU"/>
        </w:rPr>
        <w:t xml:space="preserve"> </w:t>
      </w:r>
      <w:r w:rsidR="00800ECA">
        <w:rPr>
          <w:rFonts w:ascii="Times New Roman" w:hAnsi="Times New Roman"/>
          <w:sz w:val="24"/>
          <w:szCs w:val="24"/>
          <w:lang w:val="ru-RU"/>
        </w:rPr>
        <w:t>связаны с деятельностью</w:t>
      </w:r>
      <w:r w:rsidR="00800ECA" w:rsidRPr="00800ECA">
        <w:rPr>
          <w:rFonts w:ascii="Times New Roman" w:hAnsi="Times New Roman"/>
          <w:sz w:val="24"/>
          <w:szCs w:val="24"/>
          <w:lang w:val="ru-RU"/>
        </w:rPr>
        <w:t xml:space="preserve"> по поддержке и реализации Программы</w:t>
      </w:r>
      <w:r w:rsidR="00800ECA">
        <w:rPr>
          <w:rFonts w:ascii="Times New Roman" w:hAnsi="Times New Roman"/>
          <w:sz w:val="24"/>
          <w:szCs w:val="24"/>
          <w:lang w:val="ru-RU"/>
        </w:rPr>
        <w:t>,</w:t>
      </w:r>
      <w:r w:rsidR="00800ECA" w:rsidRPr="00800ECA">
        <w:rPr>
          <w:rFonts w:ascii="Times New Roman" w:hAnsi="Times New Roman"/>
          <w:sz w:val="24"/>
          <w:szCs w:val="24"/>
          <w:lang w:val="ru-RU"/>
        </w:rPr>
        <w:t xml:space="preserve"> включ</w:t>
      </w:r>
      <w:r w:rsidR="00800ECA">
        <w:rPr>
          <w:rFonts w:ascii="Times New Roman" w:hAnsi="Times New Roman"/>
          <w:sz w:val="24"/>
          <w:szCs w:val="24"/>
          <w:lang w:val="ru-RU"/>
        </w:rPr>
        <w:t>ены</w:t>
      </w:r>
      <w:r w:rsidR="00B86F50">
        <w:rPr>
          <w:rFonts w:ascii="Times New Roman" w:hAnsi="Times New Roman"/>
          <w:sz w:val="24"/>
          <w:szCs w:val="24"/>
          <w:lang w:val="ru-RU"/>
        </w:rPr>
        <w:t xml:space="preserve"> в годовой бюджет Т</w:t>
      </w:r>
      <w:r w:rsidR="00800ECA" w:rsidRPr="00800ECA">
        <w:rPr>
          <w:rFonts w:ascii="Times New Roman" w:hAnsi="Times New Roman"/>
          <w:sz w:val="24"/>
          <w:szCs w:val="24"/>
          <w:lang w:val="ru-RU"/>
        </w:rPr>
        <w:t>ехнической помощи и согласов</w:t>
      </w:r>
      <w:r w:rsidR="00800ECA">
        <w:rPr>
          <w:rFonts w:ascii="Times New Roman" w:hAnsi="Times New Roman"/>
          <w:sz w:val="24"/>
          <w:szCs w:val="24"/>
          <w:lang w:val="ru-RU"/>
        </w:rPr>
        <w:t>аны</w:t>
      </w:r>
      <w:r w:rsidR="00800ECA" w:rsidRPr="00800ECA">
        <w:rPr>
          <w:rFonts w:ascii="Times New Roman" w:hAnsi="Times New Roman"/>
          <w:sz w:val="24"/>
          <w:szCs w:val="24"/>
          <w:lang w:val="ru-RU"/>
        </w:rPr>
        <w:t xml:space="preserve"> с УО.</w:t>
      </w:r>
      <w:r w:rsidR="00800ECA">
        <w:rPr>
          <w:rFonts w:ascii="Times New Roman" w:hAnsi="Times New Roman"/>
          <w:sz w:val="24"/>
          <w:lang w:val="ru-RU"/>
        </w:rPr>
        <w:t xml:space="preserve"> </w:t>
      </w:r>
      <w:r>
        <w:rPr>
          <w:rFonts w:ascii="Times New Roman" w:hAnsi="Times New Roman"/>
          <w:sz w:val="24"/>
          <w:lang w:val="ru-RU"/>
        </w:rPr>
        <w:t xml:space="preserve">Правила закупок, используемые </w:t>
      </w:r>
      <w:r w:rsidR="00800ECA">
        <w:rPr>
          <w:rFonts w:ascii="Times New Roman" w:hAnsi="Times New Roman"/>
          <w:sz w:val="24"/>
          <w:lang w:val="ru-RU"/>
        </w:rPr>
        <w:t>представительствами</w:t>
      </w:r>
      <w:r>
        <w:rPr>
          <w:rFonts w:ascii="Times New Roman" w:hAnsi="Times New Roman"/>
          <w:sz w:val="24"/>
          <w:lang w:val="ru-RU"/>
        </w:rPr>
        <w:t xml:space="preserve"> СТС,</w:t>
      </w:r>
      <w:r>
        <w:rPr>
          <w:rFonts w:ascii="Times New Roman" w:hAnsi="Times New Roman"/>
          <w:sz w:val="24"/>
          <w:szCs w:val="24"/>
          <w:lang w:val="ru-RU"/>
        </w:rPr>
        <w:t xml:space="preserve"> определяются</w:t>
      </w:r>
      <w:r w:rsidR="00800ECA" w:rsidRPr="00800ECA">
        <w:rPr>
          <w:rFonts w:ascii="Times New Roman" w:hAnsi="Times New Roman"/>
          <w:sz w:val="24"/>
          <w:szCs w:val="24"/>
          <w:lang w:val="ru-RU"/>
        </w:rPr>
        <w:t xml:space="preserve"> </w:t>
      </w:r>
      <w:r>
        <w:rPr>
          <w:rFonts w:ascii="Times New Roman" w:hAnsi="Times New Roman"/>
          <w:sz w:val="24"/>
          <w:szCs w:val="24"/>
          <w:lang w:val="ru-RU"/>
        </w:rPr>
        <w:t>в Ф</w:t>
      </w:r>
      <w:r w:rsidR="00800ECA">
        <w:rPr>
          <w:rFonts w:ascii="Times New Roman" w:hAnsi="Times New Roman"/>
          <w:sz w:val="24"/>
          <w:szCs w:val="24"/>
          <w:lang w:val="ru-RU"/>
        </w:rPr>
        <w:t xml:space="preserve">инансовом </w:t>
      </w:r>
      <w:r>
        <w:rPr>
          <w:rFonts w:ascii="Times New Roman" w:hAnsi="Times New Roman"/>
          <w:sz w:val="24"/>
          <w:szCs w:val="24"/>
          <w:lang w:val="ru-RU"/>
        </w:rPr>
        <w:t xml:space="preserve">соглашении, эти закупки должны быть ограничены </w:t>
      </w:r>
      <w:r w:rsidR="00800ECA">
        <w:rPr>
          <w:rFonts w:ascii="Times New Roman" w:hAnsi="Times New Roman"/>
          <w:sz w:val="24"/>
          <w:szCs w:val="24"/>
          <w:lang w:val="ru-RU"/>
        </w:rPr>
        <w:t>текущими расходами,</w:t>
      </w:r>
      <w:r>
        <w:rPr>
          <w:rFonts w:ascii="Times New Roman" w:hAnsi="Times New Roman"/>
          <w:sz w:val="24"/>
          <w:szCs w:val="24"/>
          <w:lang w:val="ru-RU"/>
        </w:rPr>
        <w:t xml:space="preserve"> расходами на коммуникацию</w:t>
      </w:r>
      <w:r w:rsidR="00800ECA" w:rsidRPr="00800ECA">
        <w:rPr>
          <w:rFonts w:ascii="Times New Roman" w:hAnsi="Times New Roman"/>
          <w:sz w:val="24"/>
          <w:szCs w:val="24"/>
          <w:lang w:val="ru-RU"/>
        </w:rPr>
        <w:t xml:space="preserve"> и </w:t>
      </w:r>
      <w:r w:rsidR="00800ECA">
        <w:rPr>
          <w:rFonts w:ascii="Times New Roman" w:hAnsi="Times New Roman"/>
          <w:sz w:val="24"/>
          <w:szCs w:val="24"/>
          <w:lang w:val="ru-RU"/>
        </w:rPr>
        <w:t>обеспечение</w:t>
      </w:r>
      <w:r>
        <w:rPr>
          <w:rFonts w:ascii="Times New Roman" w:hAnsi="Times New Roman"/>
          <w:sz w:val="24"/>
          <w:szCs w:val="24"/>
          <w:lang w:val="ru-RU"/>
        </w:rPr>
        <w:t xml:space="preserve"> визуального представления Программы</w:t>
      </w:r>
      <w:r w:rsidR="00800ECA" w:rsidRPr="00800ECA">
        <w:rPr>
          <w:rFonts w:ascii="Times New Roman" w:hAnsi="Times New Roman"/>
          <w:sz w:val="24"/>
          <w:szCs w:val="24"/>
          <w:lang w:val="ru-RU"/>
        </w:rPr>
        <w:t>.</w:t>
      </w:r>
    </w:p>
    <w:p w:rsidR="00BF0CB5" w:rsidRDefault="00BF0CB5" w:rsidP="002755AC">
      <w:pPr>
        <w:spacing w:before="120"/>
        <w:jc w:val="both"/>
        <w:rPr>
          <w:rFonts w:ascii="Times New Roman" w:hAnsi="Times New Roman"/>
          <w:sz w:val="24"/>
          <w:szCs w:val="24"/>
          <w:lang w:val="ru-RU"/>
        </w:rPr>
      </w:pPr>
      <w:r w:rsidRPr="00BF0CB5">
        <w:rPr>
          <w:rFonts w:ascii="Times New Roman" w:hAnsi="Times New Roman"/>
          <w:sz w:val="24"/>
          <w:szCs w:val="24"/>
          <w:lang w:val="ru-RU"/>
        </w:rPr>
        <w:t>Программа предусматр</w:t>
      </w:r>
      <w:r>
        <w:rPr>
          <w:rFonts w:ascii="Times New Roman" w:hAnsi="Times New Roman"/>
          <w:sz w:val="24"/>
          <w:szCs w:val="24"/>
          <w:lang w:val="ru-RU"/>
        </w:rPr>
        <w:t xml:space="preserve">ивает </w:t>
      </w:r>
      <w:r w:rsidR="00937A89">
        <w:rPr>
          <w:rFonts w:ascii="Times New Roman" w:hAnsi="Times New Roman"/>
          <w:sz w:val="24"/>
          <w:szCs w:val="24"/>
          <w:lang w:val="ru-RU"/>
        </w:rPr>
        <w:t>использование,</w:t>
      </w:r>
      <w:r w:rsidR="00442E92">
        <w:rPr>
          <w:rFonts w:ascii="Times New Roman" w:hAnsi="Times New Roman"/>
          <w:sz w:val="24"/>
          <w:szCs w:val="24"/>
          <w:lang w:val="ru-RU"/>
        </w:rPr>
        <w:t xml:space="preserve"> как прямого назначения</w:t>
      </w:r>
      <w:r>
        <w:rPr>
          <w:rFonts w:ascii="Times New Roman" w:hAnsi="Times New Roman"/>
          <w:sz w:val="24"/>
          <w:szCs w:val="24"/>
          <w:lang w:val="ru-RU"/>
        </w:rPr>
        <w:t>, так и конкурс</w:t>
      </w:r>
      <w:r w:rsidR="00277DFB">
        <w:rPr>
          <w:rFonts w:ascii="Times New Roman" w:hAnsi="Times New Roman"/>
          <w:sz w:val="24"/>
          <w:szCs w:val="24"/>
          <w:lang w:val="ru-RU"/>
        </w:rPr>
        <w:t>ов проектных</w:t>
      </w:r>
      <w:r>
        <w:rPr>
          <w:rFonts w:ascii="Times New Roman" w:hAnsi="Times New Roman"/>
          <w:sz w:val="24"/>
          <w:szCs w:val="24"/>
          <w:lang w:val="ru-RU"/>
        </w:rPr>
        <w:t xml:space="preserve"> заявок</w:t>
      </w:r>
      <w:r w:rsidRPr="00BF0CB5">
        <w:rPr>
          <w:rFonts w:ascii="Times New Roman" w:hAnsi="Times New Roman"/>
          <w:sz w:val="24"/>
          <w:szCs w:val="24"/>
          <w:lang w:val="ru-RU"/>
        </w:rPr>
        <w:t xml:space="preserve">. Подробные критерии оценки будут утверждены </w:t>
      </w:r>
      <w:r>
        <w:rPr>
          <w:rFonts w:ascii="Times New Roman" w:hAnsi="Times New Roman"/>
          <w:sz w:val="24"/>
          <w:szCs w:val="24"/>
          <w:lang w:val="ru-RU"/>
        </w:rPr>
        <w:t>СМК</w:t>
      </w:r>
      <w:r w:rsidRPr="00BF0CB5">
        <w:rPr>
          <w:rFonts w:ascii="Times New Roman" w:hAnsi="Times New Roman"/>
          <w:sz w:val="24"/>
          <w:szCs w:val="24"/>
          <w:lang w:val="ru-RU"/>
        </w:rPr>
        <w:t>. Критерии оценки будут</w:t>
      </w:r>
      <w:r>
        <w:rPr>
          <w:rFonts w:ascii="Times New Roman" w:hAnsi="Times New Roman"/>
          <w:sz w:val="24"/>
          <w:szCs w:val="24"/>
          <w:lang w:val="ru-RU"/>
        </w:rPr>
        <w:t xml:space="preserve"> опубликованы в Руководстве П</w:t>
      </w:r>
      <w:r w:rsidRPr="00BF0CB5">
        <w:rPr>
          <w:rFonts w:ascii="Times New Roman" w:hAnsi="Times New Roman"/>
          <w:sz w:val="24"/>
          <w:szCs w:val="24"/>
          <w:lang w:val="ru-RU"/>
        </w:rPr>
        <w:t>рограмм</w:t>
      </w:r>
      <w:r>
        <w:rPr>
          <w:rFonts w:ascii="Times New Roman" w:hAnsi="Times New Roman"/>
          <w:sz w:val="24"/>
          <w:szCs w:val="24"/>
          <w:lang w:val="ru-RU"/>
        </w:rPr>
        <w:t>ы</w:t>
      </w:r>
      <w:r w:rsidRPr="00BF0CB5">
        <w:rPr>
          <w:rFonts w:ascii="Times New Roman" w:hAnsi="Times New Roman"/>
          <w:sz w:val="24"/>
          <w:szCs w:val="24"/>
          <w:lang w:val="ru-RU"/>
        </w:rPr>
        <w:t xml:space="preserve"> для</w:t>
      </w:r>
      <w:r w:rsidR="00277DFB">
        <w:rPr>
          <w:rFonts w:ascii="Times New Roman" w:hAnsi="Times New Roman"/>
          <w:sz w:val="24"/>
          <w:szCs w:val="24"/>
          <w:lang w:val="ru-RU"/>
        </w:rPr>
        <w:t xml:space="preserve"> заявителей </w:t>
      </w:r>
      <w:r w:rsidRPr="00BF0CB5">
        <w:rPr>
          <w:rFonts w:ascii="Times New Roman" w:hAnsi="Times New Roman"/>
          <w:sz w:val="24"/>
          <w:szCs w:val="24"/>
          <w:lang w:val="ru-RU"/>
        </w:rPr>
        <w:t xml:space="preserve"> соответствующих </w:t>
      </w:r>
      <w:r w:rsidR="00442E92">
        <w:rPr>
          <w:rFonts w:ascii="Times New Roman" w:hAnsi="Times New Roman"/>
          <w:sz w:val="24"/>
          <w:szCs w:val="24"/>
          <w:lang w:val="ru-RU"/>
        </w:rPr>
        <w:t>конкурсов</w:t>
      </w:r>
      <w:r w:rsidRPr="00BF0CB5">
        <w:rPr>
          <w:rFonts w:ascii="Times New Roman" w:hAnsi="Times New Roman"/>
          <w:sz w:val="24"/>
          <w:szCs w:val="24"/>
          <w:lang w:val="ru-RU"/>
        </w:rPr>
        <w:t>.</w:t>
      </w:r>
    </w:p>
    <w:p w:rsidR="00BF0CB5" w:rsidRDefault="00BF0CB5" w:rsidP="002755AC">
      <w:pPr>
        <w:spacing w:before="120"/>
        <w:jc w:val="both"/>
        <w:rPr>
          <w:rFonts w:ascii="Times New Roman" w:hAnsi="Times New Roman"/>
          <w:sz w:val="24"/>
          <w:szCs w:val="24"/>
          <w:lang w:val="ru-RU"/>
        </w:rPr>
      </w:pPr>
      <w:r>
        <w:rPr>
          <w:rFonts w:ascii="Times New Roman" w:hAnsi="Times New Roman"/>
          <w:sz w:val="24"/>
          <w:szCs w:val="24"/>
          <w:lang w:val="ru-RU"/>
        </w:rPr>
        <w:t xml:space="preserve">Подготовка для </w:t>
      </w:r>
      <w:r w:rsidRPr="00BF0CB5">
        <w:rPr>
          <w:rFonts w:ascii="Times New Roman" w:hAnsi="Times New Roman"/>
          <w:sz w:val="24"/>
          <w:szCs w:val="24"/>
          <w:lang w:val="ru-RU"/>
        </w:rPr>
        <w:t>аудита</w:t>
      </w:r>
      <w:r>
        <w:rPr>
          <w:rFonts w:ascii="Times New Roman" w:hAnsi="Times New Roman"/>
          <w:sz w:val="24"/>
          <w:szCs w:val="24"/>
          <w:lang w:val="ru-RU"/>
        </w:rPr>
        <w:t>,</w:t>
      </w:r>
      <w:r w:rsidRPr="00BF0CB5">
        <w:rPr>
          <w:rFonts w:ascii="Times New Roman" w:hAnsi="Times New Roman"/>
          <w:sz w:val="24"/>
          <w:szCs w:val="24"/>
          <w:lang w:val="ru-RU"/>
        </w:rPr>
        <w:t xml:space="preserve"> функционировани</w:t>
      </w:r>
      <w:r>
        <w:rPr>
          <w:rFonts w:ascii="Times New Roman" w:hAnsi="Times New Roman"/>
          <w:sz w:val="24"/>
          <w:szCs w:val="24"/>
          <w:lang w:val="ru-RU"/>
        </w:rPr>
        <w:t>е</w:t>
      </w:r>
      <w:r w:rsidR="00B86F50">
        <w:rPr>
          <w:rFonts w:ascii="Times New Roman" w:hAnsi="Times New Roman"/>
          <w:sz w:val="24"/>
          <w:szCs w:val="24"/>
          <w:lang w:val="ru-RU"/>
        </w:rPr>
        <w:t xml:space="preserve"> систем</w:t>
      </w:r>
      <w:r w:rsidRPr="00BF0CB5">
        <w:rPr>
          <w:rFonts w:ascii="Times New Roman" w:hAnsi="Times New Roman"/>
          <w:sz w:val="24"/>
          <w:szCs w:val="24"/>
          <w:lang w:val="ru-RU"/>
        </w:rPr>
        <w:t xml:space="preserve"> управления и контроля были кратко описаны в п. 3.6. Роль </w:t>
      </w:r>
      <w:r>
        <w:rPr>
          <w:rFonts w:ascii="Times New Roman" w:hAnsi="Times New Roman"/>
          <w:sz w:val="24"/>
          <w:szCs w:val="24"/>
          <w:lang w:val="ru-RU"/>
        </w:rPr>
        <w:t>НО</w:t>
      </w:r>
      <w:r w:rsidRPr="00BF0CB5">
        <w:rPr>
          <w:rFonts w:ascii="Times New Roman" w:hAnsi="Times New Roman"/>
          <w:sz w:val="24"/>
          <w:szCs w:val="24"/>
          <w:lang w:val="ru-RU"/>
        </w:rPr>
        <w:t xml:space="preserve"> и ответственность участвующих стран были описаны в п. 3.3. и 4.11. Систем</w:t>
      </w:r>
      <w:r w:rsidR="00442E92">
        <w:rPr>
          <w:rFonts w:ascii="Times New Roman" w:hAnsi="Times New Roman"/>
          <w:sz w:val="24"/>
          <w:szCs w:val="24"/>
          <w:lang w:val="ru-RU"/>
        </w:rPr>
        <w:t xml:space="preserve">а </w:t>
      </w:r>
      <w:r w:rsidR="00937A89">
        <w:rPr>
          <w:rFonts w:ascii="Times New Roman" w:hAnsi="Times New Roman"/>
          <w:sz w:val="24"/>
          <w:szCs w:val="24"/>
          <w:lang w:val="ru-RU"/>
        </w:rPr>
        <w:t>мониторинга</w:t>
      </w:r>
      <w:r w:rsidRPr="00BF0CB5">
        <w:rPr>
          <w:rFonts w:ascii="Times New Roman" w:hAnsi="Times New Roman"/>
          <w:sz w:val="24"/>
          <w:szCs w:val="24"/>
          <w:lang w:val="ru-RU"/>
        </w:rPr>
        <w:t xml:space="preserve"> и отчетности, где ответственный орган поручает выполнение задачи другому органу</w:t>
      </w:r>
      <w:r>
        <w:rPr>
          <w:rFonts w:ascii="Times New Roman" w:hAnsi="Times New Roman"/>
          <w:sz w:val="24"/>
          <w:szCs w:val="24"/>
          <w:lang w:val="ru-RU"/>
        </w:rPr>
        <w:t>,</w:t>
      </w:r>
      <w:r w:rsidRPr="00BF0CB5">
        <w:rPr>
          <w:rFonts w:ascii="Times New Roman" w:hAnsi="Times New Roman"/>
          <w:sz w:val="24"/>
          <w:szCs w:val="24"/>
          <w:lang w:val="ru-RU"/>
        </w:rPr>
        <w:t xml:space="preserve"> были описаны в п. 4.6. Дальнейшие подробности будут </w:t>
      </w:r>
      <w:r w:rsidR="00442E92">
        <w:rPr>
          <w:rFonts w:ascii="Times New Roman" w:hAnsi="Times New Roman"/>
          <w:sz w:val="24"/>
          <w:szCs w:val="24"/>
          <w:lang w:val="ru-RU"/>
        </w:rPr>
        <w:t>представлены</w:t>
      </w:r>
      <w:r w:rsidRPr="00BF0CB5">
        <w:rPr>
          <w:rFonts w:ascii="Times New Roman" w:hAnsi="Times New Roman"/>
          <w:sz w:val="24"/>
          <w:szCs w:val="24"/>
          <w:lang w:val="ru-RU"/>
        </w:rPr>
        <w:t xml:space="preserve"> в полно</w:t>
      </w:r>
      <w:r>
        <w:rPr>
          <w:rFonts w:ascii="Times New Roman" w:hAnsi="Times New Roman"/>
          <w:sz w:val="24"/>
          <w:szCs w:val="24"/>
          <w:lang w:val="ru-RU"/>
        </w:rPr>
        <w:t>м описании</w:t>
      </w:r>
      <w:r w:rsidRPr="00BF0CB5">
        <w:rPr>
          <w:rFonts w:ascii="Times New Roman" w:hAnsi="Times New Roman"/>
          <w:sz w:val="24"/>
          <w:szCs w:val="24"/>
          <w:lang w:val="ru-RU"/>
        </w:rPr>
        <w:t xml:space="preserve"> систем</w:t>
      </w:r>
      <w:r>
        <w:rPr>
          <w:rFonts w:ascii="Times New Roman" w:hAnsi="Times New Roman"/>
          <w:sz w:val="24"/>
          <w:szCs w:val="24"/>
          <w:lang w:val="ru-RU"/>
        </w:rPr>
        <w:t>ы</w:t>
      </w:r>
      <w:r w:rsidRPr="00BF0CB5">
        <w:rPr>
          <w:rFonts w:ascii="Times New Roman" w:hAnsi="Times New Roman"/>
          <w:sz w:val="24"/>
          <w:szCs w:val="24"/>
          <w:lang w:val="ru-RU"/>
        </w:rPr>
        <w:t xml:space="preserve"> управления и контроля.</w:t>
      </w:r>
    </w:p>
    <w:p w:rsidR="00BF0CB5" w:rsidRDefault="00BF0CB5" w:rsidP="002755AC">
      <w:pPr>
        <w:spacing w:before="120"/>
        <w:jc w:val="both"/>
        <w:rPr>
          <w:rFonts w:ascii="Times New Roman" w:hAnsi="Times New Roman"/>
          <w:sz w:val="24"/>
          <w:szCs w:val="24"/>
          <w:lang w:val="ru-RU"/>
        </w:rPr>
      </w:pPr>
      <w:r>
        <w:rPr>
          <w:rFonts w:ascii="Times New Roman" w:hAnsi="Times New Roman"/>
          <w:sz w:val="24"/>
          <w:szCs w:val="24"/>
          <w:lang w:val="ru-RU"/>
        </w:rPr>
        <w:t>ОУ</w:t>
      </w:r>
      <w:r w:rsidR="00B86F50">
        <w:rPr>
          <w:rFonts w:ascii="Times New Roman" w:hAnsi="Times New Roman"/>
          <w:sz w:val="24"/>
          <w:szCs w:val="24"/>
          <w:lang w:val="ru-RU"/>
        </w:rPr>
        <w:t xml:space="preserve"> должен</w:t>
      </w:r>
      <w:r w:rsidRPr="00BF0CB5">
        <w:rPr>
          <w:rFonts w:ascii="Times New Roman" w:hAnsi="Times New Roman"/>
          <w:sz w:val="24"/>
          <w:szCs w:val="24"/>
          <w:lang w:val="ru-RU"/>
        </w:rPr>
        <w:t xml:space="preserve"> обеспечить эффективные системы и процедуры для обеспечения адекватного аудита, которы</w:t>
      </w:r>
      <w:r>
        <w:rPr>
          <w:rFonts w:ascii="Times New Roman" w:hAnsi="Times New Roman"/>
          <w:sz w:val="24"/>
          <w:szCs w:val="24"/>
          <w:lang w:val="ru-RU"/>
        </w:rPr>
        <w:t>й будет прописан в полном</w:t>
      </w:r>
      <w:r w:rsidRPr="00BF0CB5">
        <w:rPr>
          <w:rFonts w:ascii="Times New Roman" w:hAnsi="Times New Roman"/>
          <w:sz w:val="24"/>
          <w:szCs w:val="24"/>
          <w:lang w:val="ru-RU"/>
        </w:rPr>
        <w:t xml:space="preserve"> описани</w:t>
      </w:r>
      <w:r w:rsidR="004E41EA">
        <w:rPr>
          <w:rFonts w:ascii="Times New Roman" w:hAnsi="Times New Roman"/>
          <w:sz w:val="24"/>
          <w:szCs w:val="24"/>
          <w:lang w:val="ru-RU"/>
        </w:rPr>
        <w:t>и</w:t>
      </w:r>
      <w:r w:rsidRPr="00BF0CB5">
        <w:rPr>
          <w:rFonts w:ascii="Times New Roman" w:hAnsi="Times New Roman"/>
          <w:sz w:val="24"/>
          <w:szCs w:val="24"/>
          <w:lang w:val="ru-RU"/>
        </w:rPr>
        <w:t xml:space="preserve"> систем управления и контроля.</w:t>
      </w:r>
    </w:p>
    <w:p w:rsidR="00A23E9E" w:rsidRPr="00CA4008" w:rsidRDefault="00A23E9E" w:rsidP="00CA4008">
      <w:pPr>
        <w:pStyle w:val="3"/>
      </w:pPr>
      <w:bookmarkStart w:id="147" w:name="_Toc440888648"/>
      <w:bookmarkStart w:id="148" w:name="_Toc451330061"/>
      <w:r w:rsidRPr="00CA4008">
        <w:t>Сроки реализации Программы</w:t>
      </w:r>
      <w:bookmarkEnd w:id="147"/>
      <w:bookmarkEnd w:id="148"/>
    </w:p>
    <w:p w:rsidR="00A23E9E" w:rsidRPr="00ED06A4" w:rsidRDefault="00937A89" w:rsidP="002755AC">
      <w:pPr>
        <w:jc w:val="both"/>
        <w:rPr>
          <w:rFonts w:ascii="Times New Roman" w:hAnsi="Times New Roman"/>
          <w:sz w:val="24"/>
          <w:szCs w:val="24"/>
          <w:lang w:val="ru-RU"/>
        </w:rPr>
      </w:pPr>
      <w:r>
        <w:rPr>
          <w:rFonts w:ascii="Times New Roman" w:hAnsi="Times New Roman"/>
          <w:sz w:val="24"/>
          <w:szCs w:val="20"/>
          <w:lang w:val="ru-RU"/>
        </w:rPr>
        <w:br/>
      </w:r>
      <w:r w:rsidR="00A23E9E" w:rsidRPr="00A23E9E">
        <w:rPr>
          <w:rFonts w:ascii="Times New Roman" w:hAnsi="Times New Roman"/>
          <w:sz w:val="24"/>
          <w:szCs w:val="20"/>
        </w:rPr>
        <w:t>Период реализации Программы начинается не ранее даты утв</w:t>
      </w:r>
      <w:r w:rsidR="004E41EA">
        <w:rPr>
          <w:rFonts w:ascii="Times New Roman" w:hAnsi="Times New Roman"/>
          <w:sz w:val="24"/>
          <w:szCs w:val="20"/>
        </w:rPr>
        <w:t xml:space="preserve">ерждения Программы Европейской </w:t>
      </w:r>
      <w:r w:rsidR="004E41EA">
        <w:rPr>
          <w:rFonts w:ascii="Times New Roman" w:hAnsi="Times New Roman"/>
          <w:sz w:val="24"/>
          <w:szCs w:val="20"/>
          <w:lang w:val="ru-RU"/>
        </w:rPr>
        <w:t>к</w:t>
      </w:r>
      <w:r w:rsidR="00A23E9E" w:rsidRPr="00A23E9E">
        <w:rPr>
          <w:rFonts w:ascii="Times New Roman" w:hAnsi="Times New Roman"/>
          <w:sz w:val="24"/>
          <w:szCs w:val="20"/>
        </w:rPr>
        <w:t>омиссией</w:t>
      </w:r>
      <w:r w:rsidR="00A23E9E" w:rsidRPr="00A23E9E">
        <w:rPr>
          <w:rFonts w:ascii="Times New Roman" w:hAnsi="Times New Roman"/>
          <w:sz w:val="24"/>
          <w:szCs w:val="20"/>
          <w:lang w:val="ru-RU"/>
        </w:rPr>
        <w:t>,</w:t>
      </w:r>
      <w:r w:rsidR="00A23E9E" w:rsidRPr="00A23E9E">
        <w:rPr>
          <w:rFonts w:ascii="Times New Roman" w:hAnsi="Times New Roman"/>
          <w:sz w:val="24"/>
          <w:szCs w:val="20"/>
        </w:rPr>
        <w:t xml:space="preserve"> </w:t>
      </w:r>
      <w:r w:rsidR="00F12F3A">
        <w:rPr>
          <w:rFonts w:ascii="Times New Roman" w:hAnsi="Times New Roman"/>
          <w:sz w:val="24"/>
          <w:szCs w:val="20"/>
          <w:lang w:val="ru-RU"/>
        </w:rPr>
        <w:t>следующего за утверждением П</w:t>
      </w:r>
      <w:r w:rsidR="00A23E9E" w:rsidRPr="00A23E9E">
        <w:rPr>
          <w:rFonts w:ascii="Times New Roman" w:hAnsi="Times New Roman"/>
          <w:sz w:val="24"/>
          <w:szCs w:val="20"/>
          <w:lang w:val="ru-RU"/>
        </w:rPr>
        <w:t>равительства</w:t>
      </w:r>
      <w:r w:rsidR="00F12F3A">
        <w:rPr>
          <w:rFonts w:ascii="Times New Roman" w:hAnsi="Times New Roman"/>
          <w:sz w:val="24"/>
          <w:szCs w:val="20"/>
          <w:lang w:val="ru-RU"/>
        </w:rPr>
        <w:t>ми</w:t>
      </w:r>
      <w:r w:rsidR="00A23E9E" w:rsidRPr="00A23E9E">
        <w:rPr>
          <w:rFonts w:ascii="Times New Roman" w:hAnsi="Times New Roman"/>
          <w:sz w:val="24"/>
          <w:szCs w:val="20"/>
          <w:lang w:val="ru-RU"/>
        </w:rPr>
        <w:t xml:space="preserve"> </w:t>
      </w:r>
      <w:r w:rsidR="003F7901" w:rsidRPr="00A23E9E">
        <w:rPr>
          <w:rFonts w:ascii="Times New Roman" w:hAnsi="Times New Roman"/>
          <w:bCs/>
          <w:sz w:val="24"/>
          <w:szCs w:val="24"/>
          <w:lang w:val="ru-RU" w:eastAsia="nl-NL"/>
        </w:rPr>
        <w:t xml:space="preserve">России </w:t>
      </w:r>
      <w:r w:rsidR="003F7901">
        <w:rPr>
          <w:rFonts w:ascii="Times New Roman" w:hAnsi="Times New Roman"/>
          <w:bCs/>
          <w:sz w:val="24"/>
          <w:szCs w:val="24"/>
          <w:lang w:val="ru-RU" w:eastAsia="nl-NL"/>
        </w:rPr>
        <w:t xml:space="preserve">и </w:t>
      </w:r>
      <w:r w:rsidR="003F7901" w:rsidRPr="00A23E9E">
        <w:rPr>
          <w:rFonts w:ascii="Times New Roman" w:hAnsi="Times New Roman"/>
          <w:bCs/>
          <w:sz w:val="24"/>
          <w:szCs w:val="24"/>
          <w:lang w:val="ru-RU" w:eastAsia="nl-NL"/>
        </w:rPr>
        <w:t>Эстонии</w:t>
      </w:r>
      <w:r w:rsidR="00A23E9E" w:rsidRPr="00A23E9E">
        <w:rPr>
          <w:rFonts w:ascii="Times New Roman" w:hAnsi="Times New Roman"/>
          <w:sz w:val="24"/>
          <w:szCs w:val="20"/>
          <w:lang w:val="ru-RU"/>
        </w:rPr>
        <w:t xml:space="preserve">, и </w:t>
      </w:r>
      <w:r w:rsidR="00A23E9E" w:rsidRPr="00A23E9E">
        <w:rPr>
          <w:rFonts w:ascii="Times New Roman" w:hAnsi="Times New Roman"/>
          <w:sz w:val="24"/>
          <w:szCs w:val="20"/>
        </w:rPr>
        <w:t xml:space="preserve">заканчивается не позднее 31 декабря 2024 года. </w:t>
      </w:r>
      <w:r w:rsidR="00A23E9E" w:rsidRPr="00A23E9E">
        <w:rPr>
          <w:rFonts w:ascii="Times New Roman" w:hAnsi="Times New Roman"/>
          <w:sz w:val="24"/>
          <w:szCs w:val="24"/>
          <w:lang w:val="ru-RU"/>
        </w:rPr>
        <w:t>Вся д</w:t>
      </w:r>
      <w:r w:rsidR="00F12F3A">
        <w:rPr>
          <w:rFonts w:ascii="Times New Roman" w:hAnsi="Times New Roman"/>
          <w:sz w:val="24"/>
          <w:szCs w:val="24"/>
          <w:lang w:val="ru-RU"/>
        </w:rPr>
        <w:t>еятельность по проектам, финансируемым</w:t>
      </w:r>
      <w:r w:rsidR="00A23E9E" w:rsidRPr="00A23E9E">
        <w:rPr>
          <w:rFonts w:ascii="Times New Roman" w:hAnsi="Times New Roman"/>
          <w:sz w:val="24"/>
          <w:szCs w:val="24"/>
          <w:lang w:val="ru-RU"/>
        </w:rPr>
        <w:t xml:space="preserve"> в рамках Программы, должна закончиться не позднее 31 декабря 2022 г.</w:t>
      </w:r>
    </w:p>
    <w:p w:rsidR="006A4D17" w:rsidRDefault="006A4D17" w:rsidP="002755AC">
      <w:pPr>
        <w:jc w:val="both"/>
        <w:rPr>
          <w:rFonts w:ascii="Times New Roman" w:hAnsi="Times New Roman"/>
          <w:sz w:val="24"/>
          <w:szCs w:val="24"/>
          <w:lang w:val="ru-RU"/>
        </w:rPr>
      </w:pPr>
      <w:r>
        <w:rPr>
          <w:rFonts w:ascii="Times New Roman" w:hAnsi="Times New Roman"/>
          <w:sz w:val="24"/>
          <w:szCs w:val="24"/>
          <w:lang w:val="ru-RU"/>
        </w:rPr>
        <w:t>СМК</w:t>
      </w:r>
      <w:r w:rsidR="004E41EA">
        <w:rPr>
          <w:rFonts w:ascii="Times New Roman" w:hAnsi="Times New Roman"/>
          <w:sz w:val="24"/>
          <w:szCs w:val="24"/>
          <w:lang w:val="ru-RU"/>
        </w:rPr>
        <w:t xml:space="preserve"> утверждае</w:t>
      </w:r>
      <w:r w:rsidRPr="006A4D17">
        <w:rPr>
          <w:rFonts w:ascii="Times New Roman" w:hAnsi="Times New Roman"/>
          <w:sz w:val="24"/>
          <w:szCs w:val="24"/>
          <w:lang w:val="ru-RU"/>
        </w:rPr>
        <w:t xml:space="preserve">т </w:t>
      </w:r>
      <w:r>
        <w:rPr>
          <w:rFonts w:ascii="Times New Roman" w:hAnsi="Times New Roman"/>
          <w:sz w:val="24"/>
          <w:szCs w:val="24"/>
          <w:lang w:val="ru-RU"/>
        </w:rPr>
        <w:t>рабочую программу</w:t>
      </w:r>
      <w:r w:rsidRPr="006A4D17">
        <w:rPr>
          <w:rFonts w:ascii="Times New Roman" w:hAnsi="Times New Roman"/>
          <w:sz w:val="24"/>
          <w:szCs w:val="24"/>
          <w:lang w:val="ru-RU"/>
        </w:rPr>
        <w:t xml:space="preserve"> на ежегодной основе. </w:t>
      </w:r>
      <w:r>
        <w:rPr>
          <w:rFonts w:ascii="Times New Roman" w:hAnsi="Times New Roman"/>
          <w:sz w:val="24"/>
          <w:szCs w:val="24"/>
          <w:lang w:val="ru-RU"/>
        </w:rPr>
        <w:t xml:space="preserve">Рабочая </w:t>
      </w:r>
      <w:r w:rsidRPr="006A4D17">
        <w:rPr>
          <w:rFonts w:ascii="Times New Roman" w:hAnsi="Times New Roman"/>
          <w:sz w:val="24"/>
          <w:szCs w:val="24"/>
          <w:lang w:val="ru-RU"/>
        </w:rPr>
        <w:t>Программа включает в себя как конкурсы заявок</w:t>
      </w:r>
      <w:r>
        <w:rPr>
          <w:rFonts w:ascii="Times New Roman" w:hAnsi="Times New Roman"/>
          <w:sz w:val="24"/>
          <w:szCs w:val="24"/>
          <w:lang w:val="ru-RU"/>
        </w:rPr>
        <w:t>, так</w:t>
      </w:r>
      <w:r w:rsidRPr="006A4D17">
        <w:rPr>
          <w:rFonts w:ascii="Times New Roman" w:hAnsi="Times New Roman"/>
          <w:sz w:val="24"/>
          <w:szCs w:val="24"/>
          <w:lang w:val="ru-RU"/>
        </w:rPr>
        <w:t xml:space="preserve"> и </w:t>
      </w:r>
      <w:r>
        <w:rPr>
          <w:rFonts w:ascii="Times New Roman" w:hAnsi="Times New Roman"/>
          <w:sz w:val="24"/>
          <w:szCs w:val="24"/>
          <w:lang w:val="ru-RU"/>
        </w:rPr>
        <w:t xml:space="preserve">спланированные мероприятия, которые необходимо </w:t>
      </w:r>
      <w:r w:rsidRPr="006A4D17">
        <w:rPr>
          <w:rFonts w:ascii="Times New Roman" w:hAnsi="Times New Roman"/>
          <w:sz w:val="24"/>
          <w:szCs w:val="24"/>
          <w:lang w:val="ru-RU"/>
        </w:rPr>
        <w:lastRenderedPageBreak/>
        <w:t xml:space="preserve">организовать </w:t>
      </w:r>
      <w:r>
        <w:rPr>
          <w:rFonts w:ascii="Times New Roman" w:hAnsi="Times New Roman"/>
          <w:sz w:val="24"/>
          <w:szCs w:val="24"/>
          <w:lang w:val="ru-RU"/>
        </w:rPr>
        <w:t xml:space="preserve">с </w:t>
      </w:r>
      <w:r w:rsidR="000C54B9">
        <w:rPr>
          <w:rFonts w:ascii="Times New Roman" w:hAnsi="Times New Roman"/>
          <w:sz w:val="24"/>
          <w:szCs w:val="24"/>
          <w:lang w:val="ru-RU"/>
        </w:rPr>
        <w:t xml:space="preserve">использованием </w:t>
      </w:r>
      <w:r w:rsidRPr="006A4D17">
        <w:rPr>
          <w:rFonts w:ascii="Times New Roman" w:hAnsi="Times New Roman"/>
          <w:sz w:val="24"/>
          <w:szCs w:val="24"/>
          <w:lang w:val="ru-RU"/>
        </w:rPr>
        <w:t>техническ</w:t>
      </w:r>
      <w:r>
        <w:rPr>
          <w:rFonts w:ascii="Times New Roman" w:hAnsi="Times New Roman"/>
          <w:sz w:val="24"/>
          <w:szCs w:val="24"/>
          <w:lang w:val="ru-RU"/>
        </w:rPr>
        <w:t>ой</w:t>
      </w:r>
      <w:r w:rsidRPr="006A4D17">
        <w:rPr>
          <w:rFonts w:ascii="Times New Roman" w:hAnsi="Times New Roman"/>
          <w:sz w:val="24"/>
          <w:szCs w:val="24"/>
          <w:lang w:val="ru-RU"/>
        </w:rPr>
        <w:t xml:space="preserve"> помощь</w:t>
      </w:r>
      <w:r>
        <w:rPr>
          <w:rFonts w:ascii="Times New Roman" w:hAnsi="Times New Roman"/>
          <w:sz w:val="24"/>
          <w:szCs w:val="24"/>
          <w:lang w:val="ru-RU"/>
        </w:rPr>
        <w:t>ю</w:t>
      </w:r>
      <w:r w:rsidRPr="006A4D17">
        <w:rPr>
          <w:rFonts w:ascii="Times New Roman" w:hAnsi="Times New Roman"/>
          <w:sz w:val="24"/>
          <w:szCs w:val="24"/>
          <w:lang w:val="ru-RU"/>
        </w:rPr>
        <w:t>. С</w:t>
      </w:r>
      <w:r>
        <w:rPr>
          <w:rFonts w:ascii="Times New Roman" w:hAnsi="Times New Roman"/>
          <w:sz w:val="24"/>
          <w:szCs w:val="24"/>
          <w:lang w:val="ru-RU"/>
        </w:rPr>
        <w:t>М</w:t>
      </w:r>
      <w:r w:rsidRPr="006A4D17">
        <w:rPr>
          <w:rFonts w:ascii="Times New Roman" w:hAnsi="Times New Roman"/>
          <w:sz w:val="24"/>
          <w:szCs w:val="24"/>
          <w:lang w:val="ru-RU"/>
        </w:rPr>
        <w:t xml:space="preserve">К также </w:t>
      </w:r>
      <w:r>
        <w:rPr>
          <w:rFonts w:ascii="Times New Roman" w:hAnsi="Times New Roman"/>
          <w:sz w:val="24"/>
          <w:szCs w:val="24"/>
          <w:lang w:val="ru-RU"/>
        </w:rPr>
        <w:t xml:space="preserve">ежегодно </w:t>
      </w:r>
      <w:r w:rsidRPr="006A4D17">
        <w:rPr>
          <w:rFonts w:ascii="Times New Roman" w:hAnsi="Times New Roman"/>
          <w:sz w:val="24"/>
          <w:szCs w:val="24"/>
          <w:lang w:val="ru-RU"/>
        </w:rPr>
        <w:t xml:space="preserve">утверждает план </w:t>
      </w:r>
      <w:r w:rsidR="000C54B9">
        <w:rPr>
          <w:rFonts w:ascii="Times New Roman" w:hAnsi="Times New Roman"/>
          <w:sz w:val="24"/>
          <w:szCs w:val="24"/>
          <w:lang w:val="ru-RU"/>
        </w:rPr>
        <w:t>мониторинга</w:t>
      </w:r>
      <w:r>
        <w:rPr>
          <w:rFonts w:ascii="Times New Roman" w:hAnsi="Times New Roman"/>
          <w:sz w:val="24"/>
          <w:szCs w:val="24"/>
          <w:lang w:val="ru-RU"/>
        </w:rPr>
        <w:t xml:space="preserve"> и оценки</w:t>
      </w:r>
      <w:r w:rsidRPr="006A4D17">
        <w:rPr>
          <w:rFonts w:ascii="Times New Roman" w:hAnsi="Times New Roman"/>
          <w:sz w:val="24"/>
          <w:szCs w:val="24"/>
          <w:lang w:val="ru-RU"/>
        </w:rPr>
        <w:t>, а также информационны</w:t>
      </w:r>
      <w:r>
        <w:rPr>
          <w:rFonts w:ascii="Times New Roman" w:hAnsi="Times New Roman"/>
          <w:sz w:val="24"/>
          <w:szCs w:val="24"/>
          <w:lang w:val="ru-RU"/>
        </w:rPr>
        <w:t>е</w:t>
      </w:r>
      <w:r w:rsidRPr="006A4D17">
        <w:rPr>
          <w:rFonts w:ascii="Times New Roman" w:hAnsi="Times New Roman"/>
          <w:sz w:val="24"/>
          <w:szCs w:val="24"/>
          <w:lang w:val="ru-RU"/>
        </w:rPr>
        <w:t xml:space="preserve"> и коммуникационны</w:t>
      </w:r>
      <w:r>
        <w:rPr>
          <w:rFonts w:ascii="Times New Roman" w:hAnsi="Times New Roman"/>
          <w:sz w:val="24"/>
          <w:szCs w:val="24"/>
          <w:lang w:val="ru-RU"/>
        </w:rPr>
        <w:t>е планы</w:t>
      </w:r>
      <w:r w:rsidRPr="006A4D17">
        <w:rPr>
          <w:rFonts w:ascii="Times New Roman" w:hAnsi="Times New Roman"/>
          <w:sz w:val="24"/>
          <w:szCs w:val="24"/>
          <w:lang w:val="ru-RU"/>
        </w:rPr>
        <w:t>.</w:t>
      </w:r>
    </w:p>
    <w:p w:rsidR="006A4D17" w:rsidRDefault="006A4D17" w:rsidP="002755AC">
      <w:pPr>
        <w:jc w:val="both"/>
        <w:rPr>
          <w:rFonts w:ascii="Times New Roman" w:hAnsi="Times New Roman"/>
          <w:sz w:val="24"/>
          <w:szCs w:val="24"/>
          <w:lang w:val="ru-RU"/>
        </w:rPr>
      </w:pPr>
      <w:r w:rsidRPr="006A4D17">
        <w:rPr>
          <w:rFonts w:ascii="Times New Roman" w:hAnsi="Times New Roman"/>
          <w:sz w:val="24"/>
          <w:szCs w:val="24"/>
          <w:lang w:val="ru-RU"/>
        </w:rPr>
        <w:t xml:space="preserve">Количество </w:t>
      </w:r>
      <w:r w:rsidR="00B86F50">
        <w:rPr>
          <w:rFonts w:ascii="Times New Roman" w:hAnsi="Times New Roman"/>
          <w:sz w:val="24"/>
          <w:szCs w:val="24"/>
          <w:lang w:val="ru-RU"/>
        </w:rPr>
        <w:t>конкурсов строго не определено</w:t>
      </w:r>
      <w:r w:rsidR="000C54B9">
        <w:rPr>
          <w:rFonts w:ascii="Times New Roman" w:hAnsi="Times New Roman"/>
          <w:sz w:val="24"/>
          <w:szCs w:val="24"/>
          <w:lang w:val="ru-RU"/>
        </w:rPr>
        <w:t xml:space="preserve"> и будет зависеть от</w:t>
      </w:r>
      <w:r w:rsidRPr="006A4D17">
        <w:rPr>
          <w:rFonts w:ascii="Times New Roman" w:hAnsi="Times New Roman"/>
          <w:sz w:val="24"/>
          <w:szCs w:val="24"/>
          <w:lang w:val="ru-RU"/>
        </w:rPr>
        <w:t xml:space="preserve"> ход</w:t>
      </w:r>
      <w:r>
        <w:rPr>
          <w:rFonts w:ascii="Times New Roman" w:hAnsi="Times New Roman"/>
          <w:sz w:val="24"/>
          <w:szCs w:val="24"/>
          <w:lang w:val="ru-RU"/>
        </w:rPr>
        <w:t>а</w:t>
      </w:r>
      <w:r w:rsidRPr="006A4D17">
        <w:rPr>
          <w:rFonts w:ascii="Times New Roman" w:hAnsi="Times New Roman"/>
          <w:sz w:val="24"/>
          <w:szCs w:val="24"/>
          <w:lang w:val="ru-RU"/>
        </w:rPr>
        <w:t xml:space="preserve"> выполнения Программы.</w:t>
      </w:r>
    </w:p>
    <w:p w:rsidR="006A4D17" w:rsidRDefault="006A4D17" w:rsidP="002755AC">
      <w:pPr>
        <w:jc w:val="both"/>
        <w:rPr>
          <w:rFonts w:ascii="Times New Roman" w:hAnsi="Times New Roman"/>
          <w:sz w:val="24"/>
          <w:szCs w:val="24"/>
          <w:lang w:val="ru-RU"/>
        </w:rPr>
      </w:pPr>
      <w:r w:rsidRPr="006A4D17">
        <w:rPr>
          <w:rFonts w:ascii="Times New Roman" w:hAnsi="Times New Roman"/>
          <w:sz w:val="24"/>
          <w:szCs w:val="24"/>
          <w:lang w:val="ru-RU"/>
        </w:rPr>
        <w:t xml:space="preserve">Полный запуск деятельности </w:t>
      </w:r>
      <w:r>
        <w:rPr>
          <w:rFonts w:ascii="Times New Roman" w:hAnsi="Times New Roman"/>
          <w:sz w:val="24"/>
          <w:szCs w:val="24"/>
          <w:lang w:val="ru-RU"/>
        </w:rPr>
        <w:t>П</w:t>
      </w:r>
      <w:r w:rsidRPr="006A4D17">
        <w:rPr>
          <w:rFonts w:ascii="Times New Roman" w:hAnsi="Times New Roman"/>
          <w:sz w:val="24"/>
          <w:szCs w:val="24"/>
          <w:lang w:val="ru-RU"/>
        </w:rPr>
        <w:t xml:space="preserve">рограммы </w:t>
      </w:r>
      <w:r w:rsidR="000C54B9">
        <w:rPr>
          <w:rFonts w:ascii="Times New Roman" w:hAnsi="Times New Roman"/>
          <w:sz w:val="24"/>
          <w:szCs w:val="24"/>
          <w:lang w:val="ru-RU"/>
        </w:rPr>
        <w:t>зависит от времени вступления в силу</w:t>
      </w:r>
      <w:r w:rsidRPr="006A4D17">
        <w:rPr>
          <w:rFonts w:ascii="Times New Roman" w:hAnsi="Times New Roman"/>
          <w:sz w:val="24"/>
          <w:szCs w:val="24"/>
          <w:lang w:val="ru-RU"/>
        </w:rPr>
        <w:t xml:space="preserve"> </w:t>
      </w:r>
      <w:r w:rsidR="000C54B9">
        <w:rPr>
          <w:rFonts w:ascii="Times New Roman" w:hAnsi="Times New Roman"/>
          <w:sz w:val="24"/>
          <w:szCs w:val="24"/>
          <w:lang w:val="ru-RU"/>
        </w:rPr>
        <w:t>Ф</w:t>
      </w:r>
      <w:r>
        <w:rPr>
          <w:rFonts w:ascii="Times New Roman" w:hAnsi="Times New Roman"/>
          <w:sz w:val="24"/>
          <w:szCs w:val="24"/>
          <w:lang w:val="ru-RU"/>
        </w:rPr>
        <w:t xml:space="preserve">инансового </w:t>
      </w:r>
      <w:r w:rsidRPr="006A4D17">
        <w:rPr>
          <w:rFonts w:ascii="Times New Roman" w:hAnsi="Times New Roman"/>
          <w:sz w:val="24"/>
          <w:szCs w:val="24"/>
          <w:lang w:val="ru-RU"/>
        </w:rPr>
        <w:t>соглашения.</w:t>
      </w:r>
    </w:p>
    <w:p w:rsidR="00A23E9E" w:rsidRPr="00A23E9E" w:rsidRDefault="00A23E9E" w:rsidP="002755AC">
      <w:pPr>
        <w:jc w:val="both"/>
        <w:rPr>
          <w:rFonts w:ascii="Times New Roman" w:hAnsi="Times New Roman"/>
          <w:sz w:val="24"/>
          <w:szCs w:val="24"/>
          <w:lang w:val="ru-RU"/>
        </w:rPr>
      </w:pPr>
      <w:r w:rsidRPr="00A23E9E">
        <w:rPr>
          <w:rFonts w:ascii="Times New Roman" w:hAnsi="Times New Roman"/>
          <w:sz w:val="24"/>
          <w:szCs w:val="24"/>
          <w:lang w:val="ru-RU"/>
        </w:rPr>
        <w:t>В течение трех месяцев после утв</w:t>
      </w:r>
      <w:r w:rsidR="00B86F50">
        <w:rPr>
          <w:rFonts w:ascii="Times New Roman" w:hAnsi="Times New Roman"/>
          <w:sz w:val="24"/>
          <w:szCs w:val="24"/>
          <w:lang w:val="ru-RU"/>
        </w:rPr>
        <w:t>ерждения Программы Европейской к</w:t>
      </w:r>
      <w:r w:rsidRPr="00A23E9E">
        <w:rPr>
          <w:rFonts w:ascii="Times New Roman" w:hAnsi="Times New Roman"/>
          <w:sz w:val="24"/>
          <w:szCs w:val="24"/>
          <w:lang w:val="ru-RU"/>
        </w:rPr>
        <w:t>омисси</w:t>
      </w:r>
      <w:r w:rsidR="00F12F3A">
        <w:rPr>
          <w:rFonts w:ascii="Times New Roman" w:hAnsi="Times New Roman"/>
          <w:sz w:val="24"/>
          <w:szCs w:val="24"/>
          <w:lang w:val="ru-RU"/>
        </w:rPr>
        <w:t>ей, следующего за утверждением П</w:t>
      </w:r>
      <w:r w:rsidRPr="00A23E9E">
        <w:rPr>
          <w:rFonts w:ascii="Times New Roman" w:hAnsi="Times New Roman"/>
          <w:sz w:val="24"/>
          <w:szCs w:val="24"/>
          <w:lang w:val="ru-RU"/>
        </w:rPr>
        <w:t>равительства</w:t>
      </w:r>
      <w:r w:rsidR="00F12F3A">
        <w:rPr>
          <w:rFonts w:ascii="Times New Roman" w:hAnsi="Times New Roman"/>
          <w:sz w:val="24"/>
          <w:szCs w:val="24"/>
          <w:lang w:val="ru-RU"/>
        </w:rPr>
        <w:t>ми</w:t>
      </w:r>
      <w:r w:rsidRPr="00A23E9E">
        <w:rPr>
          <w:rFonts w:ascii="Times New Roman" w:hAnsi="Times New Roman"/>
          <w:sz w:val="24"/>
          <w:szCs w:val="24"/>
          <w:lang w:val="ru-RU"/>
        </w:rPr>
        <w:t xml:space="preserve"> </w:t>
      </w:r>
      <w:r w:rsidR="003F7901" w:rsidRPr="00A23E9E">
        <w:rPr>
          <w:rFonts w:ascii="Times New Roman" w:hAnsi="Times New Roman"/>
          <w:bCs/>
          <w:sz w:val="24"/>
          <w:szCs w:val="24"/>
          <w:lang w:val="ru-RU" w:eastAsia="nl-NL"/>
        </w:rPr>
        <w:t xml:space="preserve">России </w:t>
      </w:r>
      <w:r w:rsidR="003F7901">
        <w:rPr>
          <w:rFonts w:ascii="Times New Roman" w:hAnsi="Times New Roman"/>
          <w:bCs/>
          <w:sz w:val="24"/>
          <w:szCs w:val="24"/>
          <w:lang w:val="ru-RU" w:eastAsia="nl-NL"/>
        </w:rPr>
        <w:t xml:space="preserve">и </w:t>
      </w:r>
      <w:r w:rsidR="003F7901" w:rsidRPr="00A23E9E">
        <w:rPr>
          <w:rFonts w:ascii="Times New Roman" w:hAnsi="Times New Roman"/>
          <w:bCs/>
          <w:sz w:val="24"/>
          <w:szCs w:val="24"/>
          <w:lang w:val="ru-RU" w:eastAsia="nl-NL"/>
        </w:rPr>
        <w:t>Эстонии</w:t>
      </w:r>
      <w:r w:rsidRPr="00A23E9E">
        <w:rPr>
          <w:rFonts w:ascii="Times New Roman" w:hAnsi="Times New Roman"/>
          <w:sz w:val="24"/>
          <w:szCs w:val="24"/>
          <w:lang w:val="ru-RU"/>
        </w:rPr>
        <w:t>, должны быть проведены следующие мероприятия:</w:t>
      </w:r>
    </w:p>
    <w:p w:rsidR="00A23E9E" w:rsidRPr="00A23E9E" w:rsidRDefault="00A23E9E" w:rsidP="002755AC">
      <w:pPr>
        <w:numPr>
          <w:ilvl w:val="0"/>
          <w:numId w:val="23"/>
        </w:numPr>
        <w:spacing w:after="0"/>
        <w:contextualSpacing/>
        <w:rPr>
          <w:rFonts w:ascii="Times New Roman" w:eastAsia="Times New Roman" w:hAnsi="Times New Roman"/>
          <w:sz w:val="24"/>
          <w:szCs w:val="24"/>
          <w:lang w:val="ru-RU" w:eastAsia="nl-NL"/>
        </w:rPr>
      </w:pPr>
      <w:r w:rsidRPr="00A23E9E">
        <w:rPr>
          <w:rFonts w:ascii="Times New Roman" w:eastAsia="Times New Roman" w:hAnsi="Times New Roman"/>
          <w:sz w:val="24"/>
          <w:szCs w:val="24"/>
          <w:lang w:val="ru-RU" w:eastAsia="nl-NL"/>
        </w:rPr>
        <w:t>Страны-участницы должны наз</w:t>
      </w:r>
      <w:r w:rsidR="00F12F3A">
        <w:rPr>
          <w:rFonts w:ascii="Times New Roman" w:eastAsia="Times New Roman" w:hAnsi="Times New Roman"/>
          <w:sz w:val="24"/>
          <w:szCs w:val="24"/>
          <w:lang w:val="ru-RU" w:eastAsia="nl-NL"/>
        </w:rPr>
        <w:t>начить членов СМК</w:t>
      </w:r>
      <w:r w:rsidRPr="00A23E9E">
        <w:rPr>
          <w:rFonts w:ascii="Times New Roman" w:eastAsia="Times New Roman" w:hAnsi="Times New Roman"/>
          <w:sz w:val="24"/>
          <w:szCs w:val="24"/>
          <w:lang w:val="ru-RU" w:eastAsia="nl-NL"/>
        </w:rPr>
        <w:t xml:space="preserve"> и </w:t>
      </w:r>
      <w:r w:rsidR="00F12F3A">
        <w:rPr>
          <w:rFonts w:ascii="Times New Roman" w:eastAsia="Times New Roman" w:hAnsi="Times New Roman"/>
          <w:sz w:val="24"/>
          <w:szCs w:val="24"/>
          <w:lang w:val="ru-RU" w:eastAsia="nl-NL"/>
        </w:rPr>
        <w:t xml:space="preserve">необходимо </w:t>
      </w:r>
      <w:r w:rsidRPr="00A23E9E">
        <w:rPr>
          <w:rFonts w:ascii="Times New Roman" w:eastAsia="Times New Roman" w:hAnsi="Times New Roman"/>
          <w:sz w:val="24"/>
          <w:szCs w:val="24"/>
          <w:lang w:val="ru-RU" w:eastAsia="nl-NL"/>
        </w:rPr>
        <w:t>провести первое заседание СМК;</w:t>
      </w:r>
    </w:p>
    <w:p w:rsidR="00A23E9E" w:rsidRPr="00277DFB" w:rsidRDefault="00C50825" w:rsidP="00277DFB">
      <w:pPr>
        <w:numPr>
          <w:ilvl w:val="0"/>
          <w:numId w:val="23"/>
        </w:numPr>
        <w:spacing w:after="0"/>
        <w:contextualSpacing/>
        <w:rPr>
          <w:rFonts w:ascii="Times New Roman" w:eastAsia="Times New Roman" w:hAnsi="Times New Roman"/>
          <w:sz w:val="24"/>
          <w:szCs w:val="24"/>
          <w:lang w:val="ru-RU" w:eastAsia="nl-NL"/>
        </w:rPr>
      </w:pPr>
      <w:r>
        <w:rPr>
          <w:rFonts w:ascii="Times New Roman" w:eastAsia="Times New Roman" w:hAnsi="Times New Roman"/>
          <w:sz w:val="24"/>
          <w:szCs w:val="24"/>
          <w:lang w:val="ru-RU" w:eastAsia="nl-NL"/>
        </w:rPr>
        <w:t>Утв</w:t>
      </w:r>
      <w:r w:rsidR="00CA42DD">
        <w:rPr>
          <w:rFonts w:ascii="Times New Roman" w:eastAsia="Times New Roman" w:hAnsi="Times New Roman"/>
          <w:sz w:val="24"/>
          <w:szCs w:val="24"/>
          <w:lang w:val="ru-RU" w:eastAsia="nl-NL"/>
        </w:rPr>
        <w:t>ерждаются П</w:t>
      </w:r>
      <w:r>
        <w:rPr>
          <w:rFonts w:ascii="Times New Roman" w:eastAsia="Times New Roman" w:hAnsi="Times New Roman"/>
          <w:sz w:val="24"/>
          <w:szCs w:val="24"/>
          <w:lang w:val="ru-RU" w:eastAsia="nl-NL"/>
        </w:rPr>
        <w:t>роцедур</w:t>
      </w:r>
      <w:r w:rsidR="00CA42DD">
        <w:rPr>
          <w:rFonts w:ascii="Times New Roman" w:eastAsia="Times New Roman" w:hAnsi="Times New Roman"/>
          <w:sz w:val="24"/>
          <w:szCs w:val="24"/>
          <w:lang w:val="ru-RU" w:eastAsia="nl-NL"/>
        </w:rPr>
        <w:t>ы работы</w:t>
      </w:r>
      <w:r w:rsidR="00A23E9E" w:rsidRPr="00A23E9E">
        <w:rPr>
          <w:rFonts w:ascii="Times New Roman" w:eastAsia="Times New Roman" w:hAnsi="Times New Roman"/>
          <w:sz w:val="24"/>
          <w:szCs w:val="24"/>
          <w:lang w:val="ru-RU" w:eastAsia="nl-NL"/>
        </w:rPr>
        <w:t xml:space="preserve"> СМК</w:t>
      </w:r>
      <w:r w:rsidR="00277DFB">
        <w:rPr>
          <w:rFonts w:ascii="Times New Roman" w:eastAsia="Times New Roman" w:hAnsi="Times New Roman"/>
          <w:sz w:val="24"/>
          <w:szCs w:val="24"/>
          <w:lang w:val="ru-RU" w:eastAsia="nl-NL"/>
        </w:rPr>
        <w:t>.</w:t>
      </w:r>
    </w:p>
    <w:p w:rsidR="00A23E9E" w:rsidRPr="00A23E9E" w:rsidRDefault="00A23E9E" w:rsidP="002755AC">
      <w:pPr>
        <w:ind w:left="360"/>
        <w:rPr>
          <w:rFonts w:ascii="Times New Roman" w:hAnsi="Times New Roman"/>
          <w:sz w:val="24"/>
          <w:szCs w:val="24"/>
          <w:lang w:val="ru-RU"/>
        </w:rPr>
      </w:pPr>
    </w:p>
    <w:p w:rsidR="00A23E9E" w:rsidRPr="00A23E9E" w:rsidRDefault="00A23E9E" w:rsidP="002755AC">
      <w:pPr>
        <w:rPr>
          <w:rFonts w:ascii="Times New Roman" w:hAnsi="Times New Roman"/>
          <w:sz w:val="24"/>
          <w:szCs w:val="24"/>
          <w:lang w:val="ru-RU"/>
        </w:rPr>
      </w:pPr>
      <w:r w:rsidRPr="00A23E9E">
        <w:rPr>
          <w:rFonts w:ascii="Times New Roman" w:hAnsi="Times New Roman"/>
          <w:sz w:val="24"/>
          <w:szCs w:val="24"/>
          <w:lang w:val="ru-RU"/>
        </w:rPr>
        <w:t>В течение шести месяцев с момента получения уведомления о Системах управления и контроля со стороны Европейской Комиссии:</w:t>
      </w:r>
    </w:p>
    <w:p w:rsidR="00A23E9E" w:rsidRPr="00A23E9E" w:rsidRDefault="00A23E9E" w:rsidP="002755AC">
      <w:pPr>
        <w:numPr>
          <w:ilvl w:val="0"/>
          <w:numId w:val="24"/>
        </w:numPr>
        <w:spacing w:after="0"/>
        <w:contextualSpacing/>
        <w:jc w:val="both"/>
        <w:rPr>
          <w:rFonts w:ascii="Times New Roman" w:eastAsia="Times New Roman" w:hAnsi="Times New Roman"/>
          <w:sz w:val="24"/>
          <w:szCs w:val="24"/>
          <w:lang w:val="ru-RU" w:eastAsia="nl-NL"/>
        </w:rPr>
      </w:pPr>
      <w:r w:rsidRPr="00A23E9E">
        <w:rPr>
          <w:rFonts w:ascii="Times New Roman" w:eastAsia="Times New Roman" w:hAnsi="Times New Roman"/>
          <w:sz w:val="24"/>
          <w:szCs w:val="24"/>
          <w:lang w:val="ru-RU" w:eastAsia="nl-NL"/>
        </w:rPr>
        <w:t>СМК  разрабатывает и утверждает детальные процедуры и документы, необ</w:t>
      </w:r>
      <w:r w:rsidR="000C54B9">
        <w:rPr>
          <w:rFonts w:ascii="Times New Roman" w:eastAsia="Times New Roman" w:hAnsi="Times New Roman"/>
          <w:sz w:val="24"/>
          <w:szCs w:val="24"/>
          <w:lang w:val="ru-RU" w:eastAsia="nl-NL"/>
        </w:rPr>
        <w:t>ходимые для запуска и проведения</w:t>
      </w:r>
      <w:r w:rsidRPr="00A23E9E">
        <w:rPr>
          <w:rFonts w:ascii="Times New Roman" w:eastAsia="Times New Roman" w:hAnsi="Times New Roman"/>
          <w:sz w:val="24"/>
          <w:szCs w:val="24"/>
          <w:lang w:val="ru-RU" w:eastAsia="nl-NL"/>
        </w:rPr>
        <w:t xml:space="preserve"> первого конкурса  заявок, и</w:t>
      </w:r>
      <w:r w:rsidR="00C50825">
        <w:rPr>
          <w:rFonts w:ascii="Times New Roman" w:eastAsia="Times New Roman" w:hAnsi="Times New Roman"/>
          <w:sz w:val="24"/>
          <w:szCs w:val="24"/>
          <w:lang w:val="ru-RU" w:eastAsia="nl-NL"/>
        </w:rPr>
        <w:t xml:space="preserve"> запускает его</w:t>
      </w:r>
      <w:r w:rsidRPr="00A23E9E">
        <w:rPr>
          <w:rFonts w:ascii="Times New Roman" w:eastAsia="Times New Roman" w:hAnsi="Times New Roman"/>
          <w:sz w:val="24"/>
          <w:szCs w:val="24"/>
          <w:lang w:val="ru-RU" w:eastAsia="nl-NL"/>
        </w:rPr>
        <w:t>.</w:t>
      </w:r>
    </w:p>
    <w:p w:rsidR="00A23E9E" w:rsidRPr="00A23E9E" w:rsidRDefault="00A23E9E" w:rsidP="002755AC">
      <w:pPr>
        <w:numPr>
          <w:ilvl w:val="0"/>
          <w:numId w:val="24"/>
        </w:numPr>
        <w:spacing w:after="0"/>
        <w:contextualSpacing/>
        <w:jc w:val="both"/>
        <w:rPr>
          <w:rFonts w:ascii="Times New Roman" w:eastAsia="Times New Roman" w:hAnsi="Times New Roman"/>
          <w:sz w:val="24"/>
          <w:szCs w:val="24"/>
          <w:lang w:val="ru-RU" w:eastAsia="nl-NL"/>
        </w:rPr>
      </w:pPr>
      <w:r w:rsidRPr="00A23E9E">
        <w:rPr>
          <w:rFonts w:ascii="Times New Roman" w:eastAsia="Times New Roman" w:hAnsi="Times New Roman"/>
          <w:sz w:val="24"/>
          <w:szCs w:val="24"/>
          <w:lang w:val="ru-RU" w:eastAsia="nl-NL"/>
        </w:rPr>
        <w:t xml:space="preserve">Завершается формирование </w:t>
      </w:r>
      <w:r w:rsidR="00C50825">
        <w:rPr>
          <w:rFonts w:ascii="Times New Roman" w:eastAsia="Times New Roman" w:hAnsi="Times New Roman"/>
          <w:sz w:val="24"/>
          <w:szCs w:val="24"/>
          <w:lang w:val="ru-RU" w:eastAsia="nl-NL"/>
        </w:rPr>
        <w:t xml:space="preserve">штата сотрудников </w:t>
      </w:r>
      <w:r w:rsidRPr="00A23E9E">
        <w:rPr>
          <w:rFonts w:ascii="Times New Roman" w:eastAsia="Times New Roman" w:hAnsi="Times New Roman"/>
          <w:sz w:val="24"/>
          <w:szCs w:val="24"/>
          <w:lang w:val="ru-RU" w:eastAsia="nl-NL"/>
        </w:rPr>
        <w:t>СТС и представительств СТС.</w:t>
      </w:r>
    </w:p>
    <w:p w:rsidR="00A23E9E" w:rsidRPr="00A23E9E" w:rsidRDefault="00A23E9E" w:rsidP="002755AC">
      <w:pPr>
        <w:jc w:val="both"/>
        <w:rPr>
          <w:rFonts w:ascii="Times New Roman" w:hAnsi="Times New Roman"/>
          <w:sz w:val="24"/>
          <w:szCs w:val="24"/>
          <w:lang w:val="ru-RU"/>
        </w:rPr>
      </w:pPr>
    </w:p>
    <w:p w:rsidR="000C54B9" w:rsidRDefault="000C54B9" w:rsidP="002755AC">
      <w:pPr>
        <w:jc w:val="both"/>
        <w:rPr>
          <w:rFonts w:ascii="Times New Roman" w:hAnsi="Times New Roman"/>
          <w:sz w:val="24"/>
          <w:szCs w:val="24"/>
          <w:lang w:val="ru-RU"/>
        </w:rPr>
      </w:pPr>
      <w:r w:rsidRPr="006A4D17">
        <w:rPr>
          <w:rFonts w:ascii="Times New Roman" w:hAnsi="Times New Roman"/>
          <w:sz w:val="24"/>
          <w:szCs w:val="24"/>
          <w:lang w:val="ru-RU"/>
        </w:rPr>
        <w:t xml:space="preserve">Полный запуск деятельности </w:t>
      </w:r>
      <w:r>
        <w:rPr>
          <w:rFonts w:ascii="Times New Roman" w:hAnsi="Times New Roman"/>
          <w:sz w:val="24"/>
          <w:szCs w:val="24"/>
          <w:lang w:val="ru-RU"/>
        </w:rPr>
        <w:t>П</w:t>
      </w:r>
      <w:r w:rsidRPr="006A4D17">
        <w:rPr>
          <w:rFonts w:ascii="Times New Roman" w:hAnsi="Times New Roman"/>
          <w:sz w:val="24"/>
          <w:szCs w:val="24"/>
          <w:lang w:val="ru-RU"/>
        </w:rPr>
        <w:t xml:space="preserve">рограммы </w:t>
      </w:r>
      <w:r>
        <w:rPr>
          <w:rFonts w:ascii="Times New Roman" w:hAnsi="Times New Roman"/>
          <w:sz w:val="24"/>
          <w:szCs w:val="24"/>
          <w:lang w:val="ru-RU"/>
        </w:rPr>
        <w:t>зависит от времени вступления в силу</w:t>
      </w:r>
      <w:r w:rsidRPr="006A4D17">
        <w:rPr>
          <w:rFonts w:ascii="Times New Roman" w:hAnsi="Times New Roman"/>
          <w:sz w:val="24"/>
          <w:szCs w:val="24"/>
          <w:lang w:val="ru-RU"/>
        </w:rPr>
        <w:t xml:space="preserve"> </w:t>
      </w:r>
      <w:r>
        <w:rPr>
          <w:rFonts w:ascii="Times New Roman" w:hAnsi="Times New Roman"/>
          <w:sz w:val="24"/>
          <w:szCs w:val="24"/>
          <w:lang w:val="ru-RU"/>
        </w:rPr>
        <w:t xml:space="preserve">Финансового </w:t>
      </w:r>
      <w:r w:rsidRPr="006A4D17">
        <w:rPr>
          <w:rFonts w:ascii="Times New Roman" w:hAnsi="Times New Roman"/>
          <w:sz w:val="24"/>
          <w:szCs w:val="24"/>
          <w:lang w:val="ru-RU"/>
        </w:rPr>
        <w:t>соглашения.</w:t>
      </w:r>
    </w:p>
    <w:p w:rsidR="00A23E9E" w:rsidRPr="00A23E9E" w:rsidRDefault="00A23E9E" w:rsidP="002755AC">
      <w:pPr>
        <w:numPr>
          <w:ilvl w:val="0"/>
          <w:numId w:val="25"/>
        </w:numPr>
        <w:spacing w:after="0"/>
        <w:contextualSpacing/>
        <w:rPr>
          <w:rFonts w:ascii="Times New Roman" w:eastAsia="Times New Roman" w:hAnsi="Times New Roman"/>
          <w:sz w:val="24"/>
          <w:szCs w:val="24"/>
          <w:lang w:val="ru-RU" w:eastAsia="nl-NL"/>
        </w:rPr>
      </w:pPr>
      <w:r w:rsidRPr="00A23E9E">
        <w:rPr>
          <w:rFonts w:ascii="Times New Roman" w:eastAsia="Times New Roman" w:hAnsi="Times New Roman"/>
          <w:sz w:val="24"/>
          <w:szCs w:val="24"/>
          <w:lang w:val="ru-RU" w:eastAsia="nl-NL"/>
        </w:rPr>
        <w:t>Разрабатывает</w:t>
      </w:r>
      <w:r w:rsidR="00C50825">
        <w:rPr>
          <w:rFonts w:ascii="Times New Roman" w:eastAsia="Times New Roman" w:hAnsi="Times New Roman"/>
          <w:sz w:val="24"/>
          <w:szCs w:val="24"/>
          <w:lang w:val="ru-RU" w:eastAsia="nl-NL"/>
        </w:rPr>
        <w:t>ся и утверждается</w:t>
      </w:r>
      <w:r w:rsidRPr="00A23E9E">
        <w:rPr>
          <w:rFonts w:ascii="Times New Roman" w:eastAsia="Times New Roman" w:hAnsi="Times New Roman"/>
          <w:sz w:val="24"/>
          <w:szCs w:val="24"/>
          <w:lang w:val="ru-RU" w:eastAsia="nl-NL"/>
        </w:rPr>
        <w:t xml:space="preserve"> Рабочий План</w:t>
      </w:r>
      <w:r w:rsidR="00C50825">
        <w:rPr>
          <w:rFonts w:ascii="Times New Roman" w:eastAsia="Times New Roman" w:hAnsi="Times New Roman"/>
          <w:sz w:val="24"/>
          <w:szCs w:val="24"/>
          <w:lang w:val="ru-RU" w:eastAsia="nl-NL"/>
        </w:rPr>
        <w:t xml:space="preserve"> на первый год</w:t>
      </w:r>
      <w:r w:rsidRPr="00A23E9E">
        <w:rPr>
          <w:rFonts w:ascii="Times New Roman" w:eastAsia="Times New Roman" w:hAnsi="Times New Roman"/>
          <w:sz w:val="24"/>
          <w:szCs w:val="24"/>
          <w:lang w:val="ru-RU" w:eastAsia="nl-NL"/>
        </w:rPr>
        <w:t>.</w:t>
      </w:r>
    </w:p>
    <w:p w:rsidR="00A23E9E" w:rsidRPr="00A23E9E" w:rsidRDefault="00A23E9E" w:rsidP="002755AC">
      <w:pPr>
        <w:rPr>
          <w:rFonts w:ascii="Times New Roman" w:hAnsi="Times New Roman"/>
          <w:sz w:val="24"/>
          <w:szCs w:val="24"/>
          <w:lang w:val="ru-RU"/>
        </w:rPr>
      </w:pPr>
    </w:p>
    <w:p w:rsidR="00A23E9E" w:rsidRPr="00A23E9E" w:rsidRDefault="00A23E9E" w:rsidP="002755AC">
      <w:pPr>
        <w:jc w:val="both"/>
        <w:rPr>
          <w:rFonts w:ascii="Times New Roman" w:hAnsi="Times New Roman"/>
          <w:sz w:val="24"/>
          <w:szCs w:val="24"/>
          <w:lang w:val="ru-RU"/>
        </w:rPr>
      </w:pPr>
      <w:r w:rsidRPr="00A23E9E">
        <w:rPr>
          <w:rFonts w:ascii="Times New Roman" w:hAnsi="Times New Roman"/>
          <w:sz w:val="24"/>
          <w:szCs w:val="24"/>
          <w:lang w:val="ru-RU"/>
        </w:rPr>
        <w:t>К концу календарного года, следую</w:t>
      </w:r>
      <w:r w:rsidR="00C50825">
        <w:rPr>
          <w:rFonts w:ascii="Times New Roman" w:hAnsi="Times New Roman"/>
          <w:sz w:val="24"/>
          <w:szCs w:val="24"/>
          <w:lang w:val="ru-RU"/>
        </w:rPr>
        <w:t>щего за годом принятия решения об утверждении</w:t>
      </w:r>
      <w:r w:rsidRPr="00A23E9E">
        <w:rPr>
          <w:rFonts w:ascii="Times New Roman" w:hAnsi="Times New Roman"/>
          <w:sz w:val="24"/>
          <w:szCs w:val="24"/>
          <w:lang w:val="ru-RU"/>
        </w:rPr>
        <w:t xml:space="preserve"> Программы</w:t>
      </w:r>
      <w:r w:rsidR="00E64513">
        <w:rPr>
          <w:rFonts w:ascii="Times New Roman" w:hAnsi="Times New Roman"/>
          <w:sz w:val="24"/>
          <w:szCs w:val="24"/>
          <w:lang w:val="ru-RU"/>
        </w:rPr>
        <w:t xml:space="preserve"> Европейской</w:t>
      </w:r>
      <w:r w:rsidR="00B86F50">
        <w:rPr>
          <w:rFonts w:ascii="Times New Roman" w:hAnsi="Times New Roman"/>
          <w:sz w:val="24"/>
          <w:szCs w:val="24"/>
          <w:lang w:val="ru-RU"/>
        </w:rPr>
        <w:t xml:space="preserve"> к</w:t>
      </w:r>
      <w:r w:rsidRPr="00A23E9E">
        <w:rPr>
          <w:rFonts w:ascii="Times New Roman" w:hAnsi="Times New Roman"/>
          <w:sz w:val="24"/>
          <w:szCs w:val="24"/>
          <w:lang w:val="ru-RU"/>
        </w:rPr>
        <w:t>омиссией:</w:t>
      </w:r>
    </w:p>
    <w:p w:rsidR="00A23E9E" w:rsidRPr="00A23E9E" w:rsidRDefault="000C54B9" w:rsidP="002755AC">
      <w:pPr>
        <w:numPr>
          <w:ilvl w:val="0"/>
          <w:numId w:val="25"/>
        </w:numPr>
        <w:spacing w:after="0"/>
        <w:contextualSpacing/>
        <w:jc w:val="both"/>
        <w:rPr>
          <w:rFonts w:ascii="Times New Roman" w:eastAsia="Times New Roman" w:hAnsi="Times New Roman"/>
          <w:sz w:val="24"/>
          <w:szCs w:val="24"/>
          <w:lang w:val="ru-RU" w:eastAsia="nl-NL"/>
        </w:rPr>
      </w:pPr>
      <w:r>
        <w:rPr>
          <w:rFonts w:ascii="Times New Roman" w:eastAsia="Times New Roman" w:hAnsi="Times New Roman"/>
          <w:sz w:val="24"/>
          <w:szCs w:val="24"/>
          <w:lang w:val="ru-RU" w:eastAsia="nl-NL"/>
        </w:rPr>
        <w:t>Подписывается Финансовое с</w:t>
      </w:r>
      <w:r w:rsidR="00A23E9E" w:rsidRPr="00A23E9E">
        <w:rPr>
          <w:rFonts w:ascii="Times New Roman" w:eastAsia="Times New Roman" w:hAnsi="Times New Roman"/>
          <w:sz w:val="24"/>
          <w:szCs w:val="24"/>
          <w:lang w:val="ru-RU" w:eastAsia="nl-NL"/>
        </w:rPr>
        <w:t>оглашение м</w:t>
      </w:r>
      <w:r w:rsidR="00C50825">
        <w:rPr>
          <w:rFonts w:ascii="Times New Roman" w:eastAsia="Times New Roman" w:hAnsi="Times New Roman"/>
          <w:sz w:val="24"/>
          <w:szCs w:val="24"/>
          <w:lang w:val="ru-RU" w:eastAsia="nl-NL"/>
        </w:rPr>
        <w:t>ежду Европейским Союзом и П</w:t>
      </w:r>
      <w:r w:rsidR="00A23E9E" w:rsidRPr="00A23E9E">
        <w:rPr>
          <w:rFonts w:ascii="Times New Roman" w:eastAsia="Times New Roman" w:hAnsi="Times New Roman"/>
          <w:sz w:val="24"/>
          <w:szCs w:val="24"/>
          <w:lang w:val="ru-RU" w:eastAsia="nl-NL"/>
        </w:rPr>
        <w:t>равительством Российской Федераци</w:t>
      </w:r>
      <w:r w:rsidR="00C2298C">
        <w:rPr>
          <w:rFonts w:ascii="Times New Roman" w:eastAsia="Times New Roman" w:hAnsi="Times New Roman"/>
          <w:sz w:val="24"/>
          <w:szCs w:val="24"/>
          <w:lang w:val="ru-RU" w:eastAsia="nl-NL"/>
        </w:rPr>
        <w:t>и, тем самым</w:t>
      </w:r>
      <w:r w:rsidR="00C50825">
        <w:rPr>
          <w:rFonts w:ascii="Times New Roman" w:eastAsia="Times New Roman" w:hAnsi="Times New Roman"/>
          <w:sz w:val="24"/>
          <w:szCs w:val="24"/>
          <w:lang w:val="ru-RU" w:eastAsia="nl-NL"/>
        </w:rPr>
        <w:t xml:space="preserve"> создаётся возможность для начала финансирования проектов</w:t>
      </w:r>
      <w:r w:rsidR="00A23E9E" w:rsidRPr="00A23E9E">
        <w:rPr>
          <w:rFonts w:ascii="Times New Roman" w:eastAsia="Times New Roman" w:hAnsi="Times New Roman"/>
          <w:sz w:val="24"/>
          <w:szCs w:val="24"/>
          <w:lang w:val="ru-RU" w:eastAsia="nl-NL"/>
        </w:rPr>
        <w:t xml:space="preserve">. </w:t>
      </w:r>
    </w:p>
    <w:p w:rsidR="00A23E9E" w:rsidRPr="00A23E9E" w:rsidRDefault="00A23E9E" w:rsidP="002755AC">
      <w:pPr>
        <w:jc w:val="both"/>
        <w:rPr>
          <w:rFonts w:ascii="Times New Roman" w:hAnsi="Times New Roman"/>
          <w:sz w:val="24"/>
          <w:szCs w:val="24"/>
          <w:lang w:val="ru-RU"/>
        </w:rPr>
      </w:pPr>
    </w:p>
    <w:p w:rsidR="00A23E9E" w:rsidRPr="00E15672" w:rsidRDefault="00A23E9E" w:rsidP="002755AC">
      <w:pPr>
        <w:jc w:val="both"/>
        <w:rPr>
          <w:rFonts w:ascii="Times New Roman" w:hAnsi="Times New Roman"/>
          <w:sz w:val="24"/>
          <w:szCs w:val="24"/>
          <w:lang w:val="ru-RU"/>
        </w:rPr>
      </w:pPr>
      <w:r w:rsidRPr="00A23E9E">
        <w:rPr>
          <w:rFonts w:ascii="Times New Roman" w:hAnsi="Times New Roman"/>
          <w:sz w:val="24"/>
          <w:szCs w:val="24"/>
          <w:lang w:val="ru-RU"/>
        </w:rPr>
        <w:t>К концу 2017 г</w:t>
      </w:r>
      <w:r w:rsidR="00C50825">
        <w:rPr>
          <w:rFonts w:ascii="Times New Roman" w:hAnsi="Times New Roman"/>
          <w:sz w:val="24"/>
          <w:szCs w:val="24"/>
          <w:lang w:val="ru-RU"/>
        </w:rPr>
        <w:t>ода</w:t>
      </w:r>
      <w:r w:rsidRPr="00A23E9E">
        <w:rPr>
          <w:rFonts w:ascii="Times New Roman" w:hAnsi="Times New Roman"/>
          <w:sz w:val="24"/>
          <w:szCs w:val="24"/>
          <w:lang w:val="ru-RU"/>
        </w:rPr>
        <w:t xml:space="preserve"> в ЕС подаются Полные заявки на КИП, отобранные на основе прямого заключения контрактов</w:t>
      </w:r>
      <w:r w:rsidR="00C50825">
        <w:rPr>
          <w:rFonts w:ascii="Times New Roman" w:hAnsi="Times New Roman"/>
          <w:sz w:val="24"/>
          <w:szCs w:val="24"/>
          <w:lang w:val="ru-RU"/>
        </w:rPr>
        <w:t>, а</w:t>
      </w:r>
      <w:r w:rsidRPr="00A23E9E">
        <w:rPr>
          <w:rFonts w:ascii="Times New Roman" w:hAnsi="Times New Roman"/>
          <w:sz w:val="24"/>
          <w:szCs w:val="24"/>
          <w:lang w:val="ru-RU"/>
        </w:rPr>
        <w:t xml:space="preserve"> до 30 июня 2019 г. подписываются контракты на КИ</w:t>
      </w:r>
      <w:r w:rsidR="00ED06A4">
        <w:rPr>
          <w:rFonts w:ascii="Times New Roman" w:hAnsi="Times New Roman"/>
          <w:sz w:val="24"/>
          <w:szCs w:val="24"/>
          <w:lang w:val="ru-RU"/>
        </w:rPr>
        <w:t>П, отобранные на основе</w:t>
      </w:r>
      <w:r w:rsidR="00C50825">
        <w:rPr>
          <w:rFonts w:ascii="Times New Roman" w:hAnsi="Times New Roman"/>
          <w:sz w:val="24"/>
          <w:szCs w:val="24"/>
          <w:lang w:val="ru-RU"/>
        </w:rPr>
        <w:t xml:space="preserve"> прямого заключения контрактов. Все прочие </w:t>
      </w:r>
      <w:r w:rsidRPr="00A23E9E">
        <w:rPr>
          <w:rFonts w:ascii="Times New Roman" w:hAnsi="Times New Roman"/>
          <w:sz w:val="24"/>
          <w:szCs w:val="24"/>
          <w:lang w:val="ru-RU"/>
        </w:rPr>
        <w:t xml:space="preserve"> контракты </w:t>
      </w:r>
      <w:r w:rsidR="00ED06A4">
        <w:rPr>
          <w:rFonts w:ascii="Times New Roman" w:hAnsi="Times New Roman"/>
          <w:sz w:val="24"/>
          <w:szCs w:val="24"/>
          <w:lang w:val="ru-RU"/>
        </w:rPr>
        <w:t xml:space="preserve"> на выполнение проектов </w:t>
      </w:r>
      <w:r w:rsidRPr="00A23E9E">
        <w:rPr>
          <w:rFonts w:ascii="Times New Roman" w:hAnsi="Times New Roman"/>
          <w:sz w:val="24"/>
          <w:szCs w:val="24"/>
          <w:lang w:val="ru-RU"/>
        </w:rPr>
        <w:t>подписываются не позднее  конца 2021 г.</w:t>
      </w:r>
      <w:r w:rsidR="008D257E" w:rsidRPr="00E15672">
        <w:rPr>
          <w:rFonts w:ascii="Times New Roman" w:hAnsi="Times New Roman"/>
          <w:sz w:val="24"/>
          <w:szCs w:val="24"/>
          <w:lang w:val="ru-RU"/>
        </w:rPr>
        <w:br/>
      </w:r>
    </w:p>
    <w:p w:rsidR="00CA4008" w:rsidRPr="00CA4008" w:rsidRDefault="00CA4008" w:rsidP="00CA4008">
      <w:pPr>
        <w:pStyle w:val="a5"/>
        <w:keepNext/>
        <w:keepLines/>
        <w:numPr>
          <w:ilvl w:val="0"/>
          <w:numId w:val="42"/>
        </w:numPr>
        <w:spacing w:before="200" w:line="276" w:lineRule="auto"/>
        <w:contextualSpacing w:val="0"/>
        <w:outlineLvl w:val="3"/>
        <w:rPr>
          <w:rFonts w:eastAsiaTheme="majorEastAsia" w:cstheme="majorBidi"/>
          <w:b/>
          <w:bCs/>
          <w:iCs/>
          <w:vanish/>
          <w:szCs w:val="22"/>
          <w:lang w:val="et-EE" w:eastAsia="en-US"/>
        </w:rPr>
      </w:pPr>
      <w:bookmarkStart w:id="149" w:name="_Toc413411427"/>
      <w:bookmarkStart w:id="150" w:name="_Toc413411428"/>
      <w:bookmarkEnd w:id="149"/>
      <w:bookmarkEnd w:id="150"/>
    </w:p>
    <w:p w:rsidR="00CA4008" w:rsidRPr="00CA4008" w:rsidRDefault="00CA4008" w:rsidP="00CA4008">
      <w:pPr>
        <w:pStyle w:val="a5"/>
        <w:keepNext/>
        <w:keepLines/>
        <w:numPr>
          <w:ilvl w:val="0"/>
          <w:numId w:val="42"/>
        </w:numPr>
        <w:spacing w:before="200" w:line="276" w:lineRule="auto"/>
        <w:contextualSpacing w:val="0"/>
        <w:outlineLvl w:val="3"/>
        <w:rPr>
          <w:rFonts w:eastAsiaTheme="majorEastAsia" w:cstheme="majorBidi"/>
          <w:b/>
          <w:bCs/>
          <w:iCs/>
          <w:vanish/>
          <w:szCs w:val="22"/>
          <w:lang w:val="et-EE" w:eastAsia="en-US"/>
        </w:rPr>
      </w:pPr>
    </w:p>
    <w:p w:rsidR="00A23E9E" w:rsidRPr="00CA4008" w:rsidRDefault="00A23E9E" w:rsidP="00CA4008">
      <w:pPr>
        <w:pStyle w:val="4"/>
        <w:numPr>
          <w:ilvl w:val="2"/>
          <w:numId w:val="3"/>
        </w:numPr>
        <w:ind w:left="0" w:firstLine="0"/>
      </w:pPr>
      <w:bookmarkStart w:id="151" w:name="_Toc440888649"/>
      <w:bookmarkStart w:id="152" w:name="_Toc451330062"/>
      <w:bookmarkStart w:id="153" w:name="_Toc402709428"/>
      <w:bookmarkStart w:id="154" w:name="_Toc409972719"/>
      <w:r w:rsidRPr="00CA4008">
        <w:t>Базовые принципы в отношении проектов и бенефициаров</w:t>
      </w:r>
      <w:bookmarkEnd w:id="151"/>
      <w:bookmarkEnd w:id="152"/>
      <w:r w:rsidRPr="00CA4008">
        <w:t xml:space="preserve"> </w:t>
      </w:r>
      <w:bookmarkEnd w:id="153"/>
      <w:bookmarkEnd w:id="154"/>
    </w:p>
    <w:p w:rsidR="00A23E9E" w:rsidRPr="00A23E9E" w:rsidRDefault="008D257E" w:rsidP="002755AC">
      <w:pPr>
        <w:jc w:val="both"/>
        <w:rPr>
          <w:rFonts w:ascii="Times New Roman" w:hAnsi="Times New Roman"/>
          <w:sz w:val="24"/>
          <w:szCs w:val="24"/>
          <w:lang w:val="ru-RU" w:eastAsia="nl-NL"/>
        </w:rPr>
      </w:pPr>
      <w:r w:rsidRPr="008D257E">
        <w:rPr>
          <w:rFonts w:ascii="Times New Roman" w:hAnsi="Times New Roman"/>
          <w:b/>
          <w:sz w:val="24"/>
          <w:szCs w:val="24"/>
          <w:lang w:val="ru-RU" w:eastAsia="nl-NL"/>
        </w:rPr>
        <w:br/>
      </w:r>
      <w:r w:rsidR="00E64513">
        <w:rPr>
          <w:rFonts w:ascii="Times New Roman" w:hAnsi="Times New Roman"/>
          <w:b/>
          <w:sz w:val="24"/>
          <w:szCs w:val="24"/>
          <w:lang w:val="ru-RU" w:eastAsia="nl-NL"/>
        </w:rPr>
        <w:t>Ведущий б</w:t>
      </w:r>
      <w:r w:rsidR="00A23E9E" w:rsidRPr="00A23E9E">
        <w:rPr>
          <w:rFonts w:ascii="Times New Roman" w:hAnsi="Times New Roman"/>
          <w:b/>
          <w:sz w:val="24"/>
          <w:szCs w:val="24"/>
          <w:lang w:val="ru-RU" w:eastAsia="nl-NL"/>
        </w:rPr>
        <w:t xml:space="preserve">енефициар – </w:t>
      </w:r>
      <w:r w:rsidR="00ED06A4">
        <w:rPr>
          <w:rFonts w:ascii="Times New Roman" w:hAnsi="Times New Roman"/>
          <w:sz w:val="24"/>
          <w:szCs w:val="24"/>
          <w:lang w:val="ru-RU" w:eastAsia="nl-NL"/>
        </w:rPr>
        <w:t>это юридическое лицо, подписывающее</w:t>
      </w:r>
      <w:r w:rsidR="00A23E9E" w:rsidRPr="00A23E9E">
        <w:rPr>
          <w:rFonts w:ascii="Times New Roman" w:hAnsi="Times New Roman"/>
          <w:sz w:val="24"/>
          <w:szCs w:val="24"/>
          <w:lang w:val="ru-RU" w:eastAsia="nl-NL"/>
        </w:rPr>
        <w:t xml:space="preserve"> с УО соглашение на </w:t>
      </w:r>
      <w:r w:rsidR="00A23E9E" w:rsidRPr="00A23E9E">
        <w:rPr>
          <w:rFonts w:ascii="Times New Roman" w:hAnsi="Times New Roman"/>
          <w:sz w:val="24"/>
          <w:szCs w:val="24"/>
          <w:lang w:val="ru-RU" w:eastAsia="nl-NL"/>
        </w:rPr>
        <w:lastRenderedPageBreak/>
        <w:t>получение гранта, берущий на себя полную юридическую и финансовую ответственность перед данным органом за реализацию проекта. Кроме того он получает финансирование со стороны УО и обеспечивает его использование, и, там, где это уместно, его распределение в соответствии с соглашениями, заключенными с его</w:t>
      </w:r>
      <w:r w:rsidR="00E64513">
        <w:rPr>
          <w:rFonts w:ascii="Times New Roman" w:hAnsi="Times New Roman"/>
          <w:sz w:val="24"/>
          <w:szCs w:val="24"/>
          <w:lang w:val="ru-RU" w:eastAsia="nl-NL"/>
        </w:rPr>
        <w:t xml:space="preserve"> бенефициарами</w:t>
      </w:r>
      <w:r w:rsidR="00ED06A4">
        <w:rPr>
          <w:rFonts w:ascii="Times New Roman" w:hAnsi="Times New Roman"/>
          <w:sz w:val="24"/>
          <w:szCs w:val="24"/>
          <w:lang w:val="ru-RU" w:eastAsia="nl-NL"/>
        </w:rPr>
        <w:t xml:space="preserve">. </w:t>
      </w:r>
      <w:r w:rsidR="00E64513">
        <w:rPr>
          <w:rFonts w:ascii="Times New Roman" w:hAnsi="Times New Roman"/>
          <w:sz w:val="24"/>
          <w:szCs w:val="24"/>
          <w:lang w:val="ru-RU" w:eastAsia="nl-NL"/>
        </w:rPr>
        <w:t>Ведущий б</w:t>
      </w:r>
      <w:r w:rsidR="00ED06A4">
        <w:rPr>
          <w:rFonts w:ascii="Times New Roman" w:hAnsi="Times New Roman"/>
          <w:sz w:val="24"/>
          <w:szCs w:val="24"/>
          <w:lang w:val="ru-RU" w:eastAsia="nl-NL"/>
        </w:rPr>
        <w:t>енефициар несёт</w:t>
      </w:r>
      <w:r w:rsidR="00A23E9E" w:rsidRPr="00A23E9E">
        <w:rPr>
          <w:rFonts w:ascii="Times New Roman" w:hAnsi="Times New Roman"/>
          <w:sz w:val="24"/>
          <w:szCs w:val="24"/>
          <w:lang w:val="ru-RU" w:eastAsia="nl-NL"/>
        </w:rPr>
        <w:t xml:space="preserve"> единоличную ответственность  и должен отчитываться перед УО за ведение</w:t>
      </w:r>
      <w:r w:rsidR="00ED06A4">
        <w:rPr>
          <w:rFonts w:ascii="Times New Roman" w:hAnsi="Times New Roman"/>
          <w:sz w:val="24"/>
          <w:szCs w:val="24"/>
          <w:lang w:val="ru-RU" w:eastAsia="nl-NL"/>
        </w:rPr>
        <w:t xml:space="preserve"> операционной и</w:t>
      </w:r>
      <w:r w:rsidR="00A23E9E" w:rsidRPr="00A23E9E">
        <w:rPr>
          <w:rFonts w:ascii="Times New Roman" w:hAnsi="Times New Roman"/>
          <w:sz w:val="24"/>
          <w:szCs w:val="24"/>
          <w:lang w:val="ru-RU" w:eastAsia="nl-NL"/>
        </w:rPr>
        <w:t xml:space="preserve"> финансовой деятельности. </w:t>
      </w:r>
    </w:p>
    <w:p w:rsidR="00A23E9E" w:rsidRP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И </w:t>
      </w:r>
      <w:r w:rsidR="00E64513">
        <w:rPr>
          <w:rFonts w:ascii="Times New Roman" w:hAnsi="Times New Roman"/>
          <w:sz w:val="24"/>
          <w:szCs w:val="24"/>
          <w:lang w:val="ru-RU" w:eastAsia="nl-NL"/>
        </w:rPr>
        <w:t xml:space="preserve">ведущие </w:t>
      </w:r>
      <w:r w:rsidRPr="00A23E9E">
        <w:rPr>
          <w:rFonts w:ascii="Times New Roman" w:hAnsi="Times New Roman"/>
          <w:sz w:val="24"/>
          <w:szCs w:val="24"/>
          <w:lang w:val="ru-RU" w:eastAsia="nl-NL"/>
        </w:rPr>
        <w:t>бенефициар</w:t>
      </w:r>
      <w:r w:rsidR="00E64513">
        <w:rPr>
          <w:rFonts w:ascii="Times New Roman" w:hAnsi="Times New Roman"/>
          <w:sz w:val="24"/>
          <w:szCs w:val="24"/>
          <w:lang w:val="ru-RU" w:eastAsia="nl-NL"/>
        </w:rPr>
        <w:t xml:space="preserve">ы </w:t>
      </w:r>
      <w:r w:rsidRPr="00A23E9E">
        <w:rPr>
          <w:rFonts w:ascii="Times New Roman" w:hAnsi="Times New Roman"/>
          <w:sz w:val="24"/>
          <w:szCs w:val="24"/>
          <w:lang w:val="ru-RU" w:eastAsia="nl-NL"/>
        </w:rPr>
        <w:t xml:space="preserve">и </w:t>
      </w:r>
      <w:r w:rsidR="00E64513">
        <w:rPr>
          <w:rFonts w:ascii="Times New Roman" w:hAnsi="Times New Roman"/>
          <w:sz w:val="24"/>
          <w:szCs w:val="24"/>
          <w:lang w:val="ru-RU" w:eastAsia="nl-NL"/>
        </w:rPr>
        <w:t>бенефициары</w:t>
      </w:r>
      <w:r w:rsidRPr="00A23E9E">
        <w:rPr>
          <w:rFonts w:ascii="Times New Roman" w:hAnsi="Times New Roman"/>
          <w:sz w:val="24"/>
          <w:szCs w:val="24"/>
          <w:lang w:val="ru-RU" w:eastAsia="nl-NL"/>
        </w:rPr>
        <w:t xml:space="preserve"> несут ответственность за ненадлежащее использование пр</w:t>
      </w:r>
      <w:r w:rsidR="00C2298C">
        <w:rPr>
          <w:rFonts w:ascii="Times New Roman" w:hAnsi="Times New Roman"/>
          <w:sz w:val="24"/>
          <w:szCs w:val="24"/>
          <w:lang w:val="ru-RU" w:eastAsia="nl-NL"/>
        </w:rPr>
        <w:t>оектных средств,</w:t>
      </w:r>
      <w:r w:rsidRPr="00A23E9E">
        <w:rPr>
          <w:rFonts w:ascii="Times New Roman" w:hAnsi="Times New Roman"/>
          <w:sz w:val="24"/>
          <w:szCs w:val="24"/>
          <w:lang w:val="ru-RU" w:eastAsia="nl-NL"/>
        </w:rPr>
        <w:t xml:space="preserve"> взыска</w:t>
      </w:r>
      <w:r w:rsidR="009B71BF">
        <w:rPr>
          <w:rFonts w:ascii="Times New Roman" w:hAnsi="Times New Roman"/>
          <w:sz w:val="24"/>
          <w:szCs w:val="24"/>
          <w:lang w:val="ru-RU" w:eastAsia="nl-NL"/>
        </w:rPr>
        <w:t>ние задолженности с них</w:t>
      </w:r>
      <w:r w:rsidRPr="00A23E9E">
        <w:rPr>
          <w:rFonts w:ascii="Times New Roman" w:hAnsi="Times New Roman"/>
          <w:sz w:val="24"/>
          <w:szCs w:val="24"/>
          <w:lang w:val="ru-RU" w:eastAsia="nl-NL"/>
        </w:rPr>
        <w:t xml:space="preserve"> осуществляется в соответствии с Разделом 4.11 данной Программы.</w:t>
      </w:r>
    </w:p>
    <w:p w:rsidR="00A23E9E" w:rsidRDefault="007D35CB" w:rsidP="002755AC">
      <w:pPr>
        <w:jc w:val="both"/>
        <w:rPr>
          <w:rFonts w:ascii="Times New Roman" w:hAnsi="Times New Roman"/>
          <w:sz w:val="24"/>
          <w:szCs w:val="24"/>
          <w:lang w:val="ru-RU" w:eastAsia="nl-NL"/>
        </w:rPr>
      </w:pPr>
      <w:r>
        <w:rPr>
          <w:rFonts w:ascii="Times New Roman" w:hAnsi="Times New Roman"/>
          <w:sz w:val="24"/>
          <w:szCs w:val="24"/>
          <w:lang w:val="ru-RU" w:eastAsia="nl-NL"/>
        </w:rPr>
        <w:t>Ведущими бенефициарами и б</w:t>
      </w:r>
      <w:r w:rsidR="00A23E9E" w:rsidRPr="00A23E9E">
        <w:rPr>
          <w:rFonts w:ascii="Times New Roman" w:hAnsi="Times New Roman"/>
          <w:sz w:val="24"/>
          <w:szCs w:val="24"/>
          <w:lang w:val="ru-RU" w:eastAsia="nl-NL"/>
        </w:rPr>
        <w:t xml:space="preserve">енефициарами могут быть: </w:t>
      </w:r>
    </w:p>
    <w:p w:rsidR="00ED06A4" w:rsidRDefault="007D35CB" w:rsidP="002755AC">
      <w:pPr>
        <w:numPr>
          <w:ilvl w:val="0"/>
          <w:numId w:val="52"/>
        </w:numPr>
        <w:spacing w:before="120" w:after="120"/>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О</w:t>
      </w:r>
      <w:r w:rsidR="00ED06A4" w:rsidRPr="00ED06A4">
        <w:rPr>
          <w:rFonts w:ascii="Times New Roman" w:eastAsia="Times New Roman" w:hAnsi="Times New Roman"/>
          <w:sz w:val="24"/>
          <w:szCs w:val="24"/>
          <w:lang w:val="ru-RU"/>
        </w:rPr>
        <w:t>рганы власти (государственные, региональные и местные органы власти);</w:t>
      </w:r>
    </w:p>
    <w:p w:rsidR="009B71BF" w:rsidRDefault="007D35CB" w:rsidP="002755AC">
      <w:pPr>
        <w:numPr>
          <w:ilvl w:val="0"/>
          <w:numId w:val="52"/>
        </w:numPr>
        <w:spacing w:before="120" w:after="120"/>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Ассоциации, которые были созданы одним или более органом государственной, региональной или местной власти;</w:t>
      </w:r>
    </w:p>
    <w:p w:rsidR="007D35CB" w:rsidRPr="009B71BF" w:rsidRDefault="007D35CB" w:rsidP="002755AC">
      <w:pPr>
        <w:numPr>
          <w:ilvl w:val="0"/>
          <w:numId w:val="52"/>
        </w:numPr>
        <w:spacing w:before="120" w:after="120"/>
        <w:contextualSpacing/>
        <w:jc w:val="both"/>
        <w:rPr>
          <w:rFonts w:ascii="Times New Roman" w:eastAsia="Times New Roman" w:hAnsi="Times New Roman"/>
          <w:sz w:val="24"/>
          <w:szCs w:val="24"/>
          <w:lang w:val="ru-RU"/>
        </w:rPr>
      </w:pPr>
      <w:r w:rsidRPr="009B71BF">
        <w:rPr>
          <w:rFonts w:ascii="Times New Roman" w:eastAsia="Times New Roman" w:hAnsi="Times New Roman"/>
          <w:sz w:val="24"/>
          <w:szCs w:val="24"/>
          <w:lang w:val="ru-RU"/>
        </w:rPr>
        <w:t>У</w:t>
      </w:r>
      <w:r w:rsidR="00ED06A4" w:rsidRPr="009B71BF">
        <w:rPr>
          <w:rFonts w:ascii="Times New Roman" w:eastAsia="Times New Roman" w:hAnsi="Times New Roman"/>
          <w:sz w:val="24"/>
          <w:szCs w:val="24"/>
          <w:lang w:val="ru-RU"/>
        </w:rPr>
        <w:t>чреждения, эквивалентные органам власти</w:t>
      </w:r>
      <w:r w:rsidRPr="009B71BF">
        <w:rPr>
          <w:rFonts w:ascii="Times New Roman" w:eastAsia="Times New Roman" w:hAnsi="Times New Roman"/>
          <w:sz w:val="24"/>
          <w:szCs w:val="24"/>
          <w:lang w:val="ru-RU"/>
        </w:rPr>
        <w:t xml:space="preserve"> (</w:t>
      </w:r>
      <w:r w:rsidR="00ED06A4" w:rsidRPr="009B71BF">
        <w:rPr>
          <w:rFonts w:ascii="Times New Roman" w:eastAsia="Times New Roman" w:hAnsi="Times New Roman"/>
          <w:sz w:val="24"/>
          <w:szCs w:val="24"/>
          <w:lang w:val="ru-RU"/>
        </w:rPr>
        <w:t>любое юридическое лицо, действующее в соответствии с публичным или частным правом</w:t>
      </w:r>
      <w:r w:rsidRPr="009B71BF">
        <w:rPr>
          <w:rFonts w:ascii="Times New Roman" w:eastAsia="Times New Roman" w:hAnsi="Times New Roman"/>
          <w:sz w:val="24"/>
          <w:szCs w:val="24"/>
          <w:lang w:val="ru-RU"/>
        </w:rPr>
        <w:t xml:space="preserve">), </w:t>
      </w:r>
      <w:r w:rsidRPr="009B71BF">
        <w:rPr>
          <w:rFonts w:ascii="Times New Roman" w:eastAsia="Times New Roman" w:hAnsi="Times New Roman"/>
          <w:sz w:val="24"/>
          <w:szCs w:val="20"/>
          <w:lang w:val="ru-RU"/>
        </w:rPr>
        <w:t>учреждения, образованные для конкретных целей удовлетворения потребностей общества и не несущие промышленного или коммерческого характера;</w:t>
      </w:r>
      <w:r w:rsidRPr="009B71BF">
        <w:rPr>
          <w:rFonts w:ascii="Times New Roman" w:eastAsia="Times New Roman" w:hAnsi="Times New Roman"/>
          <w:sz w:val="24"/>
          <w:szCs w:val="24"/>
          <w:lang w:val="ru-RU"/>
        </w:rPr>
        <w:t xml:space="preserve"> обладающие правоспособностью; либо учреждения, финансируемые, в основном, государством или региональными или местными органами власти </w:t>
      </w:r>
    </w:p>
    <w:p w:rsidR="00ED06A4" w:rsidRPr="009B71BF" w:rsidRDefault="007D35CB" w:rsidP="002755AC">
      <w:pPr>
        <w:pStyle w:val="a5"/>
        <w:numPr>
          <w:ilvl w:val="0"/>
          <w:numId w:val="25"/>
        </w:numPr>
        <w:spacing w:before="120" w:after="120" w:line="276" w:lineRule="auto"/>
        <w:jc w:val="both"/>
        <w:rPr>
          <w:lang w:val="ru-RU"/>
        </w:rPr>
      </w:pPr>
      <w:r>
        <w:rPr>
          <w:lang w:val="ru-RU"/>
        </w:rPr>
        <w:t>И</w:t>
      </w:r>
      <w:r w:rsidR="00ED06A4" w:rsidRPr="00A512D0">
        <w:rPr>
          <w:lang w:val="ru-RU"/>
        </w:rPr>
        <w:t>ные организации, регулируемые публичным правом или находящиеся под административным контролем указанных органов,</w:t>
      </w:r>
      <w:r w:rsidRPr="007D35CB">
        <w:t xml:space="preserve"> </w:t>
      </w:r>
      <w:r w:rsidRPr="007D35CB">
        <w:rPr>
          <w:lang w:val="ru-RU"/>
        </w:rPr>
        <w:t>или имеющие административный, управленческий или наблюдательный советы, более половины членов,  которого назначены государственными, региональными или местными органами власти или другими органами, регулируемыми публичным правом (например, муниципальные или национальные предприятия, торговые союзы, медицинские учреждения, музеи и т.д.)</w:t>
      </w:r>
      <w:r>
        <w:rPr>
          <w:lang w:val="ru-RU"/>
        </w:rPr>
        <w:t>;</w:t>
      </w:r>
    </w:p>
    <w:p w:rsidR="007D35CB" w:rsidRDefault="007D35CB" w:rsidP="002755AC">
      <w:pPr>
        <w:numPr>
          <w:ilvl w:val="0"/>
          <w:numId w:val="52"/>
        </w:numPr>
        <w:spacing w:before="120" w:after="120"/>
        <w:jc w:val="both"/>
        <w:rPr>
          <w:rFonts w:ascii="Times New Roman" w:eastAsia="Times New Roman" w:hAnsi="Times New Roman"/>
          <w:sz w:val="24"/>
          <w:szCs w:val="24"/>
          <w:lang w:val="ru-RU"/>
        </w:rPr>
      </w:pPr>
      <w:r>
        <w:rPr>
          <w:rFonts w:ascii="Times New Roman" w:eastAsia="Times New Roman" w:hAnsi="Times New Roman"/>
          <w:sz w:val="24"/>
          <w:szCs w:val="24"/>
          <w:lang w:val="ru-RU"/>
        </w:rPr>
        <w:t>Ассоциации, которые образованы одним</w:t>
      </w:r>
      <w:r w:rsidR="009B71BF">
        <w:rPr>
          <w:rFonts w:ascii="Times New Roman" w:eastAsia="Times New Roman" w:hAnsi="Times New Roman"/>
          <w:sz w:val="24"/>
          <w:szCs w:val="24"/>
          <w:lang w:val="ru-RU"/>
        </w:rPr>
        <w:t xml:space="preserve"> или более органами</w:t>
      </w:r>
      <w:r w:rsidRPr="007D35CB">
        <w:rPr>
          <w:rFonts w:ascii="Times New Roman" w:eastAsia="Times New Roman" w:hAnsi="Times New Roman"/>
          <w:sz w:val="24"/>
          <w:szCs w:val="24"/>
          <w:lang w:val="ru-RU"/>
        </w:rPr>
        <w:t>, кото</w:t>
      </w:r>
      <w:r w:rsidR="009B71BF">
        <w:rPr>
          <w:rFonts w:ascii="Times New Roman" w:eastAsia="Times New Roman" w:hAnsi="Times New Roman"/>
          <w:sz w:val="24"/>
          <w:szCs w:val="24"/>
          <w:lang w:val="ru-RU"/>
        </w:rPr>
        <w:t xml:space="preserve">рые регулируются государственными </w:t>
      </w:r>
      <w:r w:rsidRPr="007D35CB">
        <w:rPr>
          <w:rFonts w:ascii="Times New Roman" w:eastAsia="Times New Roman" w:hAnsi="Times New Roman"/>
          <w:sz w:val="24"/>
          <w:szCs w:val="24"/>
          <w:lang w:val="ru-RU"/>
        </w:rPr>
        <w:t xml:space="preserve">правовыми актами, как </w:t>
      </w:r>
      <w:r>
        <w:rPr>
          <w:rFonts w:ascii="Times New Roman" w:eastAsia="Times New Roman" w:hAnsi="Times New Roman"/>
          <w:sz w:val="24"/>
          <w:szCs w:val="24"/>
          <w:lang w:val="ru-RU"/>
        </w:rPr>
        <w:t>отмечено</w:t>
      </w:r>
      <w:r w:rsidRPr="007D35CB">
        <w:rPr>
          <w:rFonts w:ascii="Times New Roman" w:eastAsia="Times New Roman" w:hAnsi="Times New Roman"/>
          <w:sz w:val="24"/>
          <w:szCs w:val="24"/>
          <w:lang w:val="ru-RU"/>
        </w:rPr>
        <w:t xml:space="preserve"> в третьем пункте, выше</w:t>
      </w:r>
      <w:r>
        <w:rPr>
          <w:rFonts w:ascii="Times New Roman" w:eastAsia="Times New Roman" w:hAnsi="Times New Roman"/>
          <w:sz w:val="24"/>
          <w:szCs w:val="24"/>
          <w:lang w:val="ru-RU"/>
        </w:rPr>
        <w:t>;</w:t>
      </w:r>
    </w:p>
    <w:p w:rsidR="00ED06A4" w:rsidRPr="00062D7F" w:rsidRDefault="007D35CB" w:rsidP="002755AC">
      <w:pPr>
        <w:numPr>
          <w:ilvl w:val="0"/>
          <w:numId w:val="52"/>
        </w:numPr>
        <w:spacing w:before="120" w:after="120"/>
        <w:jc w:val="both"/>
        <w:rPr>
          <w:rFonts w:ascii="Times New Roman" w:eastAsia="Times New Roman" w:hAnsi="Times New Roman"/>
          <w:sz w:val="24"/>
          <w:szCs w:val="24"/>
          <w:lang w:val="ru-RU"/>
        </w:rPr>
      </w:pPr>
      <w:r>
        <w:rPr>
          <w:rFonts w:ascii="Times New Roman" w:eastAsia="Times New Roman" w:hAnsi="Times New Roman"/>
          <w:sz w:val="24"/>
          <w:szCs w:val="24"/>
          <w:lang w:val="ru-RU"/>
        </w:rPr>
        <w:t>Н</w:t>
      </w:r>
      <w:r w:rsidR="00ED06A4" w:rsidRPr="00ED06A4">
        <w:rPr>
          <w:rFonts w:ascii="Times New Roman" w:eastAsia="Times New Roman" w:hAnsi="Times New Roman"/>
          <w:sz w:val="24"/>
          <w:szCs w:val="24"/>
          <w:lang w:val="ru-RU"/>
        </w:rPr>
        <w:t>еправительственные организации (НПО), являющиеся юридическими лицами, которые были учреждены для конкретной цели удовлетворения интересов общества и не несущие промышленного или коммерческого характера и обладающие правоспособностью.</w:t>
      </w:r>
    </w:p>
    <w:p w:rsidR="00A23E9E" w:rsidRDefault="00A23E9E" w:rsidP="002755AC">
      <w:pPr>
        <w:numPr>
          <w:ilvl w:val="0"/>
          <w:numId w:val="25"/>
        </w:numPr>
        <w:spacing w:after="0"/>
        <w:contextualSpacing/>
        <w:jc w:val="both"/>
        <w:rPr>
          <w:rFonts w:ascii="Times New Roman" w:eastAsia="Times New Roman" w:hAnsi="Times New Roman"/>
          <w:sz w:val="24"/>
          <w:szCs w:val="24"/>
          <w:lang w:val="ru-RU" w:eastAsia="nl-NL"/>
        </w:rPr>
      </w:pPr>
      <w:r w:rsidRPr="00A23E9E">
        <w:rPr>
          <w:rFonts w:ascii="Times New Roman" w:eastAsia="Times New Roman" w:hAnsi="Times New Roman"/>
          <w:sz w:val="24"/>
          <w:szCs w:val="24"/>
          <w:lang w:val="ru-RU" w:eastAsia="nl-NL"/>
        </w:rPr>
        <w:t>Образовательные учреждения (школы, дошкольные заведения, техникумы, институты, университеты);</w:t>
      </w:r>
    </w:p>
    <w:p w:rsidR="009B71BF" w:rsidRPr="00A23E9E" w:rsidRDefault="009B71BF" w:rsidP="002755AC">
      <w:pPr>
        <w:spacing w:after="0"/>
        <w:ind w:left="720"/>
        <w:contextualSpacing/>
        <w:jc w:val="both"/>
        <w:rPr>
          <w:rFonts w:ascii="Times New Roman" w:eastAsia="Times New Roman" w:hAnsi="Times New Roman"/>
          <w:sz w:val="24"/>
          <w:szCs w:val="24"/>
          <w:lang w:val="ru-RU" w:eastAsia="nl-NL"/>
        </w:rPr>
      </w:pPr>
    </w:p>
    <w:p w:rsidR="00A23E9E" w:rsidRPr="00A23E9E" w:rsidRDefault="00277DFB" w:rsidP="002755AC">
      <w:pPr>
        <w:numPr>
          <w:ilvl w:val="0"/>
          <w:numId w:val="25"/>
        </w:numPr>
        <w:spacing w:after="0"/>
        <w:contextualSpacing/>
        <w:jc w:val="both"/>
        <w:rPr>
          <w:rFonts w:ascii="Times New Roman" w:eastAsia="Times New Roman" w:hAnsi="Times New Roman"/>
          <w:sz w:val="24"/>
          <w:szCs w:val="24"/>
          <w:lang w:val="ru-RU" w:eastAsia="nl-NL"/>
        </w:rPr>
      </w:pPr>
      <w:proofErr w:type="gramStart"/>
      <w:r>
        <w:rPr>
          <w:rFonts w:ascii="Times New Roman" w:eastAsia="Times New Roman" w:hAnsi="Times New Roman"/>
          <w:sz w:val="24"/>
          <w:szCs w:val="24"/>
          <w:lang w:val="ru-RU" w:eastAsia="nl-NL"/>
        </w:rPr>
        <w:t>С</w:t>
      </w:r>
      <w:r w:rsidR="00A23E9E" w:rsidRPr="00A23E9E">
        <w:rPr>
          <w:rFonts w:ascii="Times New Roman" w:eastAsia="Times New Roman" w:hAnsi="Times New Roman"/>
          <w:sz w:val="24"/>
          <w:szCs w:val="24"/>
          <w:lang w:val="ru-RU" w:eastAsia="nl-NL"/>
        </w:rPr>
        <w:t xml:space="preserve">редние </w:t>
      </w:r>
      <w:r>
        <w:rPr>
          <w:rFonts w:ascii="Times New Roman" w:eastAsia="Times New Roman" w:hAnsi="Times New Roman"/>
          <w:sz w:val="24"/>
          <w:szCs w:val="24"/>
          <w:lang w:val="ru-RU" w:eastAsia="nl-NL"/>
        </w:rPr>
        <w:t xml:space="preserve">и малые </w:t>
      </w:r>
      <w:r w:rsidR="00A23E9E" w:rsidRPr="00A23E9E">
        <w:rPr>
          <w:rFonts w:ascii="Times New Roman" w:eastAsia="Times New Roman" w:hAnsi="Times New Roman"/>
          <w:sz w:val="24"/>
          <w:szCs w:val="24"/>
          <w:lang w:val="ru-RU" w:eastAsia="nl-NL"/>
        </w:rPr>
        <w:t>предприятия</w:t>
      </w:r>
      <w:r w:rsidR="00A4146F">
        <w:rPr>
          <w:rStyle w:val="a7"/>
          <w:rFonts w:ascii="Times New Roman" w:eastAsia="Times New Roman" w:hAnsi="Times New Roman"/>
          <w:sz w:val="24"/>
          <w:szCs w:val="24"/>
          <w:lang w:val="ru-RU" w:eastAsia="nl-NL"/>
        </w:rPr>
        <w:footnoteReference w:id="46"/>
      </w:r>
      <w:r w:rsidR="00A23E9E" w:rsidRPr="00A23E9E">
        <w:rPr>
          <w:rFonts w:ascii="Times New Roman" w:eastAsia="Times New Roman" w:hAnsi="Times New Roman"/>
          <w:sz w:val="24"/>
          <w:szCs w:val="24"/>
          <w:lang w:val="ru-RU" w:eastAsia="nl-NL"/>
        </w:rPr>
        <w:t xml:space="preserve"> (далее СМП) (исключительно в рамках </w:t>
      </w:r>
      <w:proofErr w:type="gramEnd"/>
    </w:p>
    <w:p w:rsidR="00A23E9E" w:rsidRPr="00A23E9E" w:rsidRDefault="00A23E9E" w:rsidP="002755AC">
      <w:pPr>
        <w:spacing w:after="0"/>
        <w:ind w:left="720"/>
        <w:contextualSpacing/>
        <w:jc w:val="both"/>
        <w:rPr>
          <w:rFonts w:ascii="Times New Roman" w:eastAsia="Times New Roman" w:hAnsi="Times New Roman"/>
          <w:sz w:val="24"/>
          <w:szCs w:val="24"/>
          <w:lang w:val="ru-RU" w:eastAsia="nl-NL"/>
        </w:rPr>
      </w:pPr>
      <w:r w:rsidRPr="00A23E9E">
        <w:rPr>
          <w:rFonts w:ascii="Times New Roman" w:eastAsia="Times New Roman" w:hAnsi="Times New Roman"/>
          <w:sz w:val="24"/>
          <w:szCs w:val="24"/>
          <w:lang w:val="ru-RU" w:eastAsia="nl-NL"/>
        </w:rPr>
        <w:t>Приоритета 1).</w:t>
      </w:r>
    </w:p>
    <w:p w:rsidR="00677265" w:rsidRPr="00A23E9E" w:rsidRDefault="00677265" w:rsidP="002755AC">
      <w:pPr>
        <w:jc w:val="both"/>
        <w:rPr>
          <w:rFonts w:ascii="Times New Roman" w:hAnsi="Times New Roman"/>
          <w:sz w:val="24"/>
          <w:szCs w:val="24"/>
          <w:lang w:val="ru-RU" w:eastAsia="nl-NL"/>
        </w:rPr>
      </w:pPr>
      <w:r>
        <w:rPr>
          <w:rFonts w:ascii="Times New Roman" w:hAnsi="Times New Roman"/>
          <w:sz w:val="24"/>
          <w:szCs w:val="24"/>
          <w:lang w:val="ru-RU" w:eastAsia="nl-NL"/>
        </w:rPr>
        <w:lastRenderedPageBreak/>
        <w:br/>
        <w:t>Дополнительные требования к СМП будут прописаны в руководстве для конкурса проектных предложений.</w:t>
      </w:r>
    </w:p>
    <w:p w:rsidR="00062D7F" w:rsidRDefault="00062D7F" w:rsidP="002755AC">
      <w:pPr>
        <w:spacing w:after="0"/>
        <w:jc w:val="both"/>
        <w:rPr>
          <w:rFonts w:ascii="Times New Roman" w:hAnsi="Times New Roman"/>
          <w:b/>
          <w:i/>
          <w:sz w:val="24"/>
          <w:szCs w:val="24"/>
          <w:lang w:val="ru-RU" w:eastAsia="nl-NL"/>
        </w:rPr>
      </w:pPr>
      <w:bookmarkStart w:id="155" w:name="_Toc408925348"/>
      <w:bookmarkStart w:id="156" w:name="_Toc402709429"/>
      <w:bookmarkStart w:id="157" w:name="_Toc400702697"/>
      <w:bookmarkStart w:id="158" w:name="_Toc180903748"/>
      <w:bookmarkStart w:id="159" w:name="_Toc202337570"/>
    </w:p>
    <w:p w:rsidR="00A23E9E" w:rsidRPr="00062D7F" w:rsidRDefault="00A23E9E" w:rsidP="002755AC">
      <w:pPr>
        <w:spacing w:after="0"/>
        <w:jc w:val="both"/>
        <w:rPr>
          <w:rFonts w:ascii="Times New Roman" w:hAnsi="Times New Roman"/>
          <w:b/>
          <w:i/>
          <w:sz w:val="24"/>
          <w:szCs w:val="24"/>
          <w:lang w:val="ru-RU" w:eastAsia="nl-NL"/>
        </w:rPr>
      </w:pPr>
      <w:r w:rsidRPr="00062D7F">
        <w:rPr>
          <w:rFonts w:ascii="Times New Roman" w:hAnsi="Times New Roman"/>
          <w:b/>
          <w:i/>
          <w:sz w:val="24"/>
          <w:szCs w:val="24"/>
          <w:lang w:val="ru-RU" w:eastAsia="nl-NL"/>
        </w:rPr>
        <w:t>Географическ</w:t>
      </w:r>
      <w:bookmarkEnd w:id="155"/>
      <w:bookmarkEnd w:id="156"/>
      <w:bookmarkEnd w:id="157"/>
      <w:bookmarkEnd w:id="158"/>
      <w:bookmarkEnd w:id="159"/>
      <w:r w:rsidR="00062D7F">
        <w:rPr>
          <w:rFonts w:ascii="Times New Roman" w:hAnsi="Times New Roman"/>
          <w:b/>
          <w:i/>
          <w:sz w:val="24"/>
          <w:szCs w:val="24"/>
          <w:lang w:val="ru-RU" w:eastAsia="nl-NL"/>
        </w:rPr>
        <w:t>ая приемлемость</w:t>
      </w:r>
    </w:p>
    <w:p w:rsidR="00A23E9E" w:rsidRPr="00A23E9E" w:rsidRDefault="00A23E9E" w:rsidP="002755AC">
      <w:pPr>
        <w:spacing w:after="0"/>
        <w:jc w:val="both"/>
        <w:rPr>
          <w:rFonts w:ascii="Times New Roman" w:hAnsi="Times New Roman"/>
          <w:i/>
          <w:sz w:val="24"/>
          <w:szCs w:val="24"/>
          <w:lang w:val="ru-RU" w:eastAsia="nl-NL"/>
        </w:rPr>
      </w:pPr>
    </w:p>
    <w:p w:rsidR="00A23E9E" w:rsidRPr="00A23E9E" w:rsidRDefault="002D0C28" w:rsidP="002755AC">
      <w:pPr>
        <w:jc w:val="both"/>
        <w:rPr>
          <w:rFonts w:ascii="Times New Roman" w:hAnsi="Times New Roman"/>
          <w:sz w:val="24"/>
          <w:szCs w:val="24"/>
          <w:lang w:val="ru-RU" w:eastAsia="nl-NL"/>
        </w:rPr>
      </w:pPr>
      <w:r>
        <w:rPr>
          <w:rFonts w:ascii="Times New Roman" w:hAnsi="Times New Roman"/>
          <w:sz w:val="24"/>
          <w:szCs w:val="24"/>
          <w:lang w:val="ru-RU" w:eastAsia="nl-NL"/>
        </w:rPr>
        <w:t xml:space="preserve">Ведущие бенефициары и бенефициары </w:t>
      </w:r>
      <w:r w:rsidR="00A23E9E" w:rsidRPr="00A23E9E">
        <w:rPr>
          <w:rFonts w:ascii="Times New Roman" w:hAnsi="Times New Roman"/>
          <w:sz w:val="24"/>
          <w:szCs w:val="24"/>
          <w:lang w:val="ru-RU" w:eastAsia="nl-NL"/>
        </w:rPr>
        <w:t xml:space="preserve"> находятся на территории Программы (иными слов</w:t>
      </w:r>
      <w:r w:rsidR="00C2298C">
        <w:rPr>
          <w:rFonts w:ascii="Times New Roman" w:hAnsi="Times New Roman"/>
          <w:sz w:val="24"/>
          <w:szCs w:val="24"/>
          <w:lang w:val="ru-RU" w:eastAsia="nl-NL"/>
        </w:rPr>
        <w:t>ами они должны быть зарегистрированы</w:t>
      </w:r>
      <w:r w:rsidR="00A23E9E" w:rsidRPr="00A23E9E">
        <w:rPr>
          <w:rFonts w:ascii="Times New Roman" w:hAnsi="Times New Roman"/>
          <w:sz w:val="24"/>
          <w:szCs w:val="24"/>
          <w:lang w:val="ru-RU" w:eastAsia="nl-NL"/>
        </w:rPr>
        <w:t xml:space="preserve"> на этой территории). В случае реализации КИП в рамках </w:t>
      </w:r>
      <w:r w:rsidR="0078224E">
        <w:rPr>
          <w:rFonts w:ascii="Times New Roman" w:hAnsi="Times New Roman"/>
          <w:sz w:val="24"/>
          <w:szCs w:val="24"/>
          <w:lang w:val="ru-RU" w:eastAsia="nl-NL"/>
        </w:rPr>
        <w:t>ПНД</w:t>
      </w:r>
      <w:r w:rsidR="0078224E" w:rsidRPr="00A23E9E">
        <w:rPr>
          <w:rFonts w:ascii="Times New Roman" w:hAnsi="Times New Roman"/>
          <w:sz w:val="24"/>
          <w:szCs w:val="24"/>
          <w:lang w:val="ru-RU" w:eastAsia="nl-NL"/>
        </w:rPr>
        <w:t xml:space="preserve"> </w:t>
      </w:r>
      <w:r w:rsidR="00A23E9E" w:rsidRPr="00A23E9E">
        <w:rPr>
          <w:rFonts w:ascii="Times New Roman" w:hAnsi="Times New Roman"/>
          <w:sz w:val="24"/>
          <w:szCs w:val="24"/>
          <w:lang w:val="ru-RU" w:eastAsia="nl-NL"/>
        </w:rPr>
        <w:t>10, бенефициар, представляющий собой государственный орган, может располагаться в Москве, если он не имеет представительства на территории Программы.</w:t>
      </w:r>
    </w:p>
    <w:p w:rsidR="00A23E9E" w:rsidRP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До 20% бюджета </w:t>
      </w:r>
      <w:r w:rsidR="002D0C28">
        <w:rPr>
          <w:rFonts w:ascii="Times New Roman" w:hAnsi="Times New Roman"/>
          <w:sz w:val="24"/>
          <w:szCs w:val="24"/>
          <w:lang w:val="ru-RU" w:eastAsia="nl-NL"/>
        </w:rPr>
        <w:t>ЕС</w:t>
      </w:r>
      <w:r w:rsidR="002D0C28" w:rsidRPr="00A23E9E">
        <w:rPr>
          <w:rFonts w:ascii="Times New Roman" w:hAnsi="Times New Roman"/>
          <w:sz w:val="24"/>
          <w:szCs w:val="24"/>
          <w:lang w:val="ru-RU" w:eastAsia="nl-NL"/>
        </w:rPr>
        <w:t xml:space="preserve"> </w:t>
      </w:r>
      <w:r w:rsidRPr="00A23E9E">
        <w:rPr>
          <w:rFonts w:ascii="Times New Roman" w:hAnsi="Times New Roman"/>
          <w:sz w:val="24"/>
          <w:szCs w:val="24"/>
          <w:lang w:val="ru-RU" w:eastAsia="nl-NL"/>
        </w:rPr>
        <w:t xml:space="preserve">может быть использовано на финансирование расходов </w:t>
      </w:r>
      <w:r w:rsidR="002D0C28">
        <w:rPr>
          <w:rFonts w:ascii="Times New Roman" w:hAnsi="Times New Roman"/>
          <w:sz w:val="24"/>
          <w:szCs w:val="24"/>
          <w:lang w:val="ru-RU" w:eastAsia="nl-NL"/>
        </w:rPr>
        <w:t>бенефициаров</w:t>
      </w:r>
      <w:r w:rsidR="00B86F50">
        <w:rPr>
          <w:rFonts w:ascii="Times New Roman" w:hAnsi="Times New Roman"/>
          <w:sz w:val="24"/>
          <w:szCs w:val="24"/>
          <w:lang w:val="ru-RU" w:eastAsia="nl-NL"/>
        </w:rPr>
        <w:t xml:space="preserve"> на прилегающе</w:t>
      </w:r>
      <w:r w:rsidRPr="00A23E9E">
        <w:rPr>
          <w:rFonts w:ascii="Times New Roman" w:hAnsi="Times New Roman"/>
          <w:sz w:val="24"/>
          <w:szCs w:val="24"/>
          <w:lang w:val="ru-RU" w:eastAsia="nl-NL"/>
        </w:rPr>
        <w:t>й территории</w:t>
      </w:r>
      <w:r w:rsidR="00677265">
        <w:rPr>
          <w:rFonts w:ascii="Times New Roman" w:hAnsi="Times New Roman"/>
          <w:sz w:val="24"/>
          <w:szCs w:val="24"/>
          <w:lang w:val="ru-RU" w:eastAsia="nl-NL"/>
        </w:rPr>
        <w:t>, описанной в Разделе 1.3</w:t>
      </w:r>
      <w:r w:rsidRPr="00A23E9E">
        <w:rPr>
          <w:rFonts w:ascii="Times New Roman" w:hAnsi="Times New Roman"/>
          <w:sz w:val="24"/>
          <w:szCs w:val="24"/>
          <w:lang w:val="ru-RU" w:eastAsia="nl-NL"/>
        </w:rPr>
        <w:t>.</w:t>
      </w:r>
    </w:p>
    <w:p w:rsidR="00A23E9E" w:rsidRPr="00A23E9E" w:rsidRDefault="00A23E9E" w:rsidP="002755AC">
      <w:pPr>
        <w:jc w:val="both"/>
        <w:rPr>
          <w:rFonts w:ascii="Times New Roman" w:hAnsi="Times New Roman"/>
          <w:sz w:val="24"/>
          <w:szCs w:val="24"/>
          <w:lang w:val="ru-RU" w:eastAsia="nl-NL"/>
        </w:rPr>
      </w:pPr>
      <w:bookmarkStart w:id="160" w:name="_Toc156029632"/>
      <w:bookmarkStart w:id="161" w:name="_Toc156045022"/>
      <w:bookmarkStart w:id="162" w:name="_Toc180903749"/>
      <w:r w:rsidRPr="00A23E9E">
        <w:rPr>
          <w:rFonts w:ascii="Times New Roman" w:hAnsi="Times New Roman"/>
          <w:sz w:val="24"/>
          <w:szCs w:val="24"/>
          <w:lang w:val="ru-RU" w:eastAsia="nl-NL"/>
        </w:rPr>
        <w:t>В каждом проекте должно участвовать как минимум два пар</w:t>
      </w:r>
      <w:r w:rsidR="00062D7F">
        <w:rPr>
          <w:rFonts w:ascii="Times New Roman" w:hAnsi="Times New Roman"/>
          <w:sz w:val="24"/>
          <w:szCs w:val="24"/>
          <w:lang w:val="ru-RU" w:eastAsia="nl-NL"/>
        </w:rPr>
        <w:t>тнё</w:t>
      </w:r>
      <w:r w:rsidRPr="00A23E9E">
        <w:rPr>
          <w:rFonts w:ascii="Times New Roman" w:hAnsi="Times New Roman"/>
          <w:sz w:val="24"/>
          <w:szCs w:val="24"/>
          <w:lang w:val="ru-RU" w:eastAsia="nl-NL"/>
        </w:rPr>
        <w:t xml:space="preserve">ра, </w:t>
      </w:r>
      <w:r w:rsidR="002D0C28">
        <w:rPr>
          <w:rFonts w:ascii="Times New Roman" w:hAnsi="Times New Roman"/>
          <w:sz w:val="24"/>
          <w:szCs w:val="24"/>
          <w:lang w:val="ru-RU" w:eastAsia="nl-NL"/>
        </w:rPr>
        <w:t xml:space="preserve">как минимум </w:t>
      </w:r>
      <w:r w:rsidR="00C2298C">
        <w:rPr>
          <w:rFonts w:ascii="Times New Roman" w:hAnsi="Times New Roman"/>
          <w:sz w:val="24"/>
          <w:szCs w:val="24"/>
          <w:lang w:val="ru-RU" w:eastAsia="nl-NL"/>
        </w:rPr>
        <w:t xml:space="preserve">один </w:t>
      </w:r>
      <w:r w:rsidR="002D0C28">
        <w:rPr>
          <w:rFonts w:ascii="Times New Roman" w:hAnsi="Times New Roman"/>
          <w:sz w:val="24"/>
          <w:szCs w:val="24"/>
          <w:lang w:val="ru-RU" w:eastAsia="nl-NL"/>
        </w:rPr>
        <w:t xml:space="preserve">бенефициар должен </w:t>
      </w:r>
      <w:r w:rsidR="009B71BF">
        <w:rPr>
          <w:rFonts w:ascii="Times New Roman" w:hAnsi="Times New Roman"/>
          <w:sz w:val="24"/>
          <w:szCs w:val="24"/>
          <w:lang w:val="ru-RU" w:eastAsia="nl-NL"/>
        </w:rPr>
        <w:t>располага</w:t>
      </w:r>
      <w:r w:rsidRPr="00A23E9E">
        <w:rPr>
          <w:rFonts w:ascii="Times New Roman" w:hAnsi="Times New Roman"/>
          <w:sz w:val="24"/>
          <w:szCs w:val="24"/>
          <w:lang w:val="ru-RU" w:eastAsia="nl-NL"/>
        </w:rPr>
        <w:t>т</w:t>
      </w:r>
      <w:r w:rsidR="009B71BF">
        <w:rPr>
          <w:rFonts w:ascii="Times New Roman" w:hAnsi="Times New Roman"/>
          <w:sz w:val="24"/>
          <w:szCs w:val="24"/>
          <w:lang w:val="ru-RU" w:eastAsia="nl-NL"/>
        </w:rPr>
        <w:t>ь</w:t>
      </w:r>
      <w:r w:rsidRPr="00A23E9E">
        <w:rPr>
          <w:rFonts w:ascii="Times New Roman" w:hAnsi="Times New Roman"/>
          <w:sz w:val="24"/>
          <w:szCs w:val="24"/>
          <w:lang w:val="ru-RU" w:eastAsia="nl-NL"/>
        </w:rPr>
        <w:t xml:space="preserve">ся на </w:t>
      </w:r>
      <w:r w:rsidR="009B4762">
        <w:rPr>
          <w:rFonts w:ascii="Times New Roman" w:hAnsi="Times New Roman"/>
          <w:sz w:val="24"/>
          <w:szCs w:val="24"/>
          <w:lang w:val="ru-RU" w:eastAsia="nl-NL"/>
        </w:rPr>
        <w:t>российской</w:t>
      </w:r>
      <w:r w:rsidRPr="00A23E9E">
        <w:rPr>
          <w:rFonts w:ascii="Times New Roman" w:hAnsi="Times New Roman"/>
          <w:sz w:val="24"/>
          <w:szCs w:val="24"/>
          <w:lang w:val="ru-RU" w:eastAsia="nl-NL"/>
        </w:rPr>
        <w:t xml:space="preserve"> стороне территории Программы, а другой на </w:t>
      </w:r>
      <w:bookmarkEnd w:id="160"/>
      <w:bookmarkEnd w:id="161"/>
      <w:r w:rsidR="009B4762">
        <w:rPr>
          <w:rFonts w:ascii="Times New Roman" w:hAnsi="Times New Roman"/>
          <w:sz w:val="24"/>
          <w:szCs w:val="24"/>
          <w:lang w:val="ru-RU" w:eastAsia="nl-NL"/>
        </w:rPr>
        <w:t>эстон</w:t>
      </w:r>
      <w:r w:rsidRPr="00A23E9E">
        <w:rPr>
          <w:rFonts w:ascii="Times New Roman" w:hAnsi="Times New Roman"/>
          <w:sz w:val="24"/>
          <w:szCs w:val="24"/>
          <w:lang w:val="ru-RU" w:eastAsia="nl-NL"/>
        </w:rPr>
        <w:t>ской стороне территории Программы. Все бенефициары должны активно сотрудничать в процессе разработки и реализации проектов, а также при подборе кадров и</w:t>
      </w:r>
      <w:r w:rsidR="00062D7F">
        <w:rPr>
          <w:rFonts w:ascii="Times New Roman" w:hAnsi="Times New Roman"/>
          <w:sz w:val="24"/>
          <w:szCs w:val="24"/>
          <w:lang w:val="ru-RU" w:eastAsia="nl-NL"/>
        </w:rPr>
        <w:t>/или финансировании</w:t>
      </w:r>
      <w:r w:rsidRPr="00A23E9E">
        <w:rPr>
          <w:rFonts w:ascii="Times New Roman" w:hAnsi="Times New Roman"/>
          <w:sz w:val="24"/>
          <w:szCs w:val="24"/>
          <w:lang w:val="ru-RU" w:eastAsia="nl-NL"/>
        </w:rPr>
        <w:t>.</w:t>
      </w:r>
    </w:p>
    <w:p w:rsidR="00A23E9E" w:rsidRPr="00937A89" w:rsidRDefault="00A23E9E" w:rsidP="002755AC">
      <w:pPr>
        <w:rPr>
          <w:rFonts w:ascii="Times New Roman" w:hAnsi="Times New Roman"/>
          <w:b/>
          <w:i/>
          <w:sz w:val="24"/>
          <w:szCs w:val="24"/>
          <w:lang w:val="ru-RU" w:eastAsia="nl-NL"/>
        </w:rPr>
      </w:pPr>
      <w:bookmarkStart w:id="163" w:name="_Toc408925349"/>
      <w:bookmarkStart w:id="164" w:name="_Toc402709430"/>
      <w:bookmarkStart w:id="165" w:name="_Toc400702698"/>
      <w:bookmarkStart w:id="166" w:name="_Toc202337571"/>
      <w:r w:rsidRPr="00937A89">
        <w:rPr>
          <w:rFonts w:ascii="Times New Roman" w:hAnsi="Times New Roman"/>
          <w:b/>
          <w:i/>
          <w:iCs/>
          <w:sz w:val="24"/>
          <w:szCs w:val="24"/>
          <w:lang w:val="ru-RU" w:eastAsia="nl-NL"/>
        </w:rPr>
        <w:t>Характер проектов</w:t>
      </w:r>
      <w:bookmarkEnd w:id="162"/>
      <w:bookmarkEnd w:id="163"/>
      <w:bookmarkEnd w:id="164"/>
      <w:bookmarkEnd w:id="165"/>
      <w:bookmarkEnd w:id="166"/>
    </w:p>
    <w:p w:rsidR="00A23E9E" w:rsidRPr="00A23E9E" w:rsidRDefault="00A23E9E" w:rsidP="002755AC">
      <w:pPr>
        <w:jc w:val="both"/>
        <w:rPr>
          <w:rFonts w:ascii="Times New Roman" w:hAnsi="Times New Roman"/>
          <w:bCs/>
          <w:sz w:val="24"/>
          <w:szCs w:val="24"/>
          <w:lang w:val="ru-RU" w:eastAsia="nl-NL"/>
        </w:rPr>
      </w:pPr>
      <w:r w:rsidRPr="00A23E9E">
        <w:rPr>
          <w:rFonts w:ascii="Times New Roman" w:hAnsi="Times New Roman"/>
          <w:bCs/>
          <w:sz w:val="24"/>
          <w:szCs w:val="24"/>
          <w:lang w:val="ru-RU" w:eastAsia="nl-NL"/>
        </w:rPr>
        <w:t>Характер проектов может быть трех типов:</w:t>
      </w:r>
    </w:p>
    <w:p w:rsidR="00A23E9E" w:rsidRPr="00A23E9E" w:rsidRDefault="00A23E9E" w:rsidP="002755AC">
      <w:pPr>
        <w:numPr>
          <w:ilvl w:val="0"/>
          <w:numId w:val="14"/>
        </w:numPr>
        <w:jc w:val="both"/>
        <w:rPr>
          <w:rFonts w:ascii="Times New Roman" w:hAnsi="Times New Roman"/>
          <w:bCs/>
          <w:sz w:val="24"/>
          <w:szCs w:val="24"/>
          <w:lang w:val="ru-RU" w:eastAsia="nl-NL"/>
        </w:rPr>
      </w:pPr>
      <w:r w:rsidRPr="00A23E9E">
        <w:rPr>
          <w:rFonts w:ascii="Times New Roman" w:hAnsi="Times New Roman"/>
          <w:bCs/>
          <w:sz w:val="24"/>
          <w:szCs w:val="24"/>
          <w:lang w:val="ru-RU" w:eastAsia="nl-NL"/>
        </w:rPr>
        <w:t>Комплексные проекты, в которых каждый партнер осуществляет часть деятельности в рамках совместного проекта на своей стороне;</w:t>
      </w:r>
    </w:p>
    <w:p w:rsidR="00A23E9E" w:rsidRPr="00A23E9E" w:rsidRDefault="00A23E9E" w:rsidP="002755AC">
      <w:pPr>
        <w:numPr>
          <w:ilvl w:val="0"/>
          <w:numId w:val="14"/>
        </w:numPr>
        <w:jc w:val="both"/>
        <w:rPr>
          <w:rFonts w:ascii="Times New Roman" w:hAnsi="Times New Roman"/>
          <w:bCs/>
          <w:sz w:val="24"/>
          <w:szCs w:val="24"/>
          <w:lang w:val="ru-RU" w:eastAsia="nl-NL"/>
        </w:rPr>
      </w:pPr>
      <w:r w:rsidRPr="00A23E9E">
        <w:rPr>
          <w:rFonts w:ascii="Times New Roman" w:hAnsi="Times New Roman"/>
          <w:bCs/>
          <w:sz w:val="24"/>
          <w:szCs w:val="24"/>
          <w:lang w:val="ru-RU" w:eastAsia="nl-NL"/>
        </w:rPr>
        <w:t xml:space="preserve">Симметричные проекты, в которых </w:t>
      </w:r>
      <w:r w:rsidRPr="00A23E9E">
        <w:rPr>
          <w:rFonts w:ascii="Times New Roman" w:hAnsi="Times New Roman"/>
          <w:sz w:val="24"/>
        </w:rPr>
        <w:t>схожая деятельность осуществляется параллельно</w:t>
      </w:r>
      <w:r w:rsidRPr="00A23E9E">
        <w:rPr>
          <w:rFonts w:ascii="Times New Roman" w:hAnsi="Times New Roman"/>
          <w:bCs/>
          <w:sz w:val="24"/>
          <w:szCs w:val="24"/>
          <w:lang w:val="ru-RU" w:eastAsia="nl-NL"/>
        </w:rPr>
        <w:t xml:space="preserve"> на территории</w:t>
      </w:r>
      <w:r w:rsidR="00062D7F">
        <w:rPr>
          <w:rFonts w:ascii="Times New Roman" w:hAnsi="Times New Roman"/>
          <w:bCs/>
          <w:sz w:val="24"/>
          <w:szCs w:val="24"/>
          <w:lang w:val="ru-RU" w:eastAsia="nl-NL"/>
        </w:rPr>
        <w:t xml:space="preserve"> </w:t>
      </w:r>
      <w:r w:rsidR="003F7901" w:rsidRPr="00A23E9E">
        <w:rPr>
          <w:rFonts w:ascii="Times New Roman" w:hAnsi="Times New Roman"/>
          <w:bCs/>
          <w:sz w:val="24"/>
          <w:szCs w:val="24"/>
          <w:lang w:val="ru-RU" w:eastAsia="nl-NL"/>
        </w:rPr>
        <w:t xml:space="preserve">России </w:t>
      </w:r>
      <w:r w:rsidR="003F7901">
        <w:rPr>
          <w:rFonts w:ascii="Times New Roman" w:hAnsi="Times New Roman"/>
          <w:bCs/>
          <w:sz w:val="24"/>
          <w:szCs w:val="24"/>
          <w:lang w:val="ru-RU" w:eastAsia="nl-NL"/>
        </w:rPr>
        <w:t xml:space="preserve">и </w:t>
      </w:r>
      <w:r w:rsidR="003F7901" w:rsidRPr="00A23E9E">
        <w:rPr>
          <w:rFonts w:ascii="Times New Roman" w:hAnsi="Times New Roman"/>
          <w:bCs/>
          <w:sz w:val="24"/>
          <w:szCs w:val="24"/>
          <w:lang w:val="ru-RU" w:eastAsia="nl-NL"/>
        </w:rPr>
        <w:t>Эстонии</w:t>
      </w:r>
      <w:r w:rsidRPr="00A23E9E">
        <w:rPr>
          <w:rFonts w:ascii="Times New Roman" w:hAnsi="Times New Roman"/>
          <w:bCs/>
          <w:sz w:val="24"/>
          <w:szCs w:val="24"/>
          <w:lang w:val="ru-RU" w:eastAsia="nl-NL"/>
        </w:rPr>
        <w:t>;</w:t>
      </w:r>
    </w:p>
    <w:p w:rsidR="00A23E9E" w:rsidRDefault="00A23E9E" w:rsidP="002755AC">
      <w:pPr>
        <w:numPr>
          <w:ilvl w:val="0"/>
          <w:numId w:val="14"/>
        </w:numPr>
        <w:jc w:val="both"/>
        <w:rPr>
          <w:rFonts w:ascii="Times New Roman" w:hAnsi="Times New Roman"/>
          <w:bCs/>
          <w:sz w:val="24"/>
          <w:szCs w:val="24"/>
          <w:lang w:val="ru-RU" w:eastAsia="nl-NL"/>
        </w:rPr>
      </w:pPr>
      <w:r w:rsidRPr="00A23E9E">
        <w:rPr>
          <w:rFonts w:ascii="Times New Roman" w:hAnsi="Times New Roman"/>
          <w:sz w:val="24"/>
        </w:rPr>
        <w:t xml:space="preserve">Простые проекты, которые осуществляются в основном или полностью в одной стране-участнице, но приносящие выгоду всем </w:t>
      </w:r>
      <w:r w:rsidR="002D0C28">
        <w:rPr>
          <w:rFonts w:ascii="Times New Roman" w:hAnsi="Times New Roman"/>
          <w:sz w:val="24"/>
          <w:lang w:val="ru-RU"/>
        </w:rPr>
        <w:t>бенефициарам</w:t>
      </w:r>
      <w:r w:rsidRPr="00A23E9E">
        <w:rPr>
          <w:rFonts w:ascii="Times New Roman" w:hAnsi="Times New Roman"/>
          <w:sz w:val="24"/>
          <w:lang w:val="ru-RU"/>
        </w:rPr>
        <w:t>.</w:t>
      </w:r>
      <w:r w:rsidRPr="00A23E9E">
        <w:rPr>
          <w:rFonts w:ascii="Times New Roman" w:hAnsi="Times New Roman"/>
          <w:bCs/>
          <w:sz w:val="24"/>
          <w:szCs w:val="24"/>
          <w:lang w:val="ru-RU" w:eastAsia="nl-NL"/>
        </w:rPr>
        <w:t xml:space="preserve"> </w:t>
      </w:r>
    </w:p>
    <w:p w:rsidR="002D0C28" w:rsidRPr="00E15672" w:rsidRDefault="002D0C28" w:rsidP="002755AC">
      <w:pPr>
        <w:jc w:val="both"/>
        <w:rPr>
          <w:rFonts w:ascii="Times New Roman" w:hAnsi="Times New Roman"/>
          <w:bCs/>
          <w:sz w:val="24"/>
          <w:szCs w:val="24"/>
          <w:lang w:val="ru-RU" w:eastAsia="nl-NL"/>
        </w:rPr>
      </w:pPr>
      <w:r w:rsidRPr="002D0C28">
        <w:rPr>
          <w:rFonts w:ascii="Times New Roman" w:hAnsi="Times New Roman"/>
          <w:bCs/>
          <w:sz w:val="24"/>
          <w:szCs w:val="24"/>
          <w:lang w:val="ru-RU" w:eastAsia="nl-NL"/>
        </w:rPr>
        <w:t xml:space="preserve">Все проекты должны </w:t>
      </w:r>
      <w:r>
        <w:rPr>
          <w:rFonts w:ascii="Times New Roman" w:hAnsi="Times New Roman"/>
          <w:bCs/>
          <w:sz w:val="24"/>
          <w:szCs w:val="24"/>
          <w:lang w:val="ru-RU" w:eastAsia="nl-NL"/>
        </w:rPr>
        <w:t>носить</w:t>
      </w:r>
      <w:r w:rsidRPr="002D0C28">
        <w:rPr>
          <w:rFonts w:ascii="Times New Roman" w:hAnsi="Times New Roman"/>
          <w:bCs/>
          <w:sz w:val="24"/>
          <w:szCs w:val="24"/>
          <w:lang w:val="ru-RU" w:eastAsia="nl-NL"/>
        </w:rPr>
        <w:t xml:space="preserve"> трансграничный характер, име</w:t>
      </w:r>
      <w:r>
        <w:rPr>
          <w:rFonts w:ascii="Times New Roman" w:hAnsi="Times New Roman"/>
          <w:bCs/>
          <w:sz w:val="24"/>
          <w:szCs w:val="24"/>
          <w:lang w:val="ru-RU" w:eastAsia="nl-NL"/>
        </w:rPr>
        <w:t>я</w:t>
      </w:r>
      <w:r w:rsidR="00937A89">
        <w:rPr>
          <w:rFonts w:ascii="Times New Roman" w:hAnsi="Times New Roman"/>
          <w:bCs/>
          <w:sz w:val="24"/>
          <w:szCs w:val="24"/>
          <w:lang w:val="ru-RU" w:eastAsia="nl-NL"/>
        </w:rPr>
        <w:t>,</w:t>
      </w:r>
      <w:r>
        <w:rPr>
          <w:rFonts w:ascii="Times New Roman" w:hAnsi="Times New Roman"/>
          <w:bCs/>
          <w:sz w:val="24"/>
          <w:szCs w:val="24"/>
          <w:lang w:val="ru-RU" w:eastAsia="nl-NL"/>
        </w:rPr>
        <w:t xml:space="preserve"> </w:t>
      </w:r>
      <w:r w:rsidRPr="002D0C28">
        <w:rPr>
          <w:rFonts w:ascii="Times New Roman" w:hAnsi="Times New Roman"/>
          <w:bCs/>
          <w:sz w:val="24"/>
          <w:szCs w:val="24"/>
          <w:lang w:val="ru-RU" w:eastAsia="nl-NL"/>
        </w:rPr>
        <w:t>по меньшей мере</w:t>
      </w:r>
      <w:r w:rsidR="00937A89">
        <w:rPr>
          <w:rFonts w:ascii="Times New Roman" w:hAnsi="Times New Roman"/>
          <w:bCs/>
          <w:sz w:val="24"/>
          <w:szCs w:val="24"/>
          <w:lang w:val="ru-RU" w:eastAsia="nl-NL"/>
        </w:rPr>
        <w:t>,</w:t>
      </w:r>
      <w:r w:rsidRPr="002D0C28">
        <w:rPr>
          <w:rFonts w:ascii="Times New Roman" w:hAnsi="Times New Roman"/>
          <w:bCs/>
          <w:sz w:val="24"/>
          <w:szCs w:val="24"/>
          <w:lang w:val="ru-RU" w:eastAsia="nl-NL"/>
        </w:rPr>
        <w:t xml:space="preserve"> од</w:t>
      </w:r>
      <w:r>
        <w:rPr>
          <w:rFonts w:ascii="Times New Roman" w:hAnsi="Times New Roman"/>
          <w:bCs/>
          <w:sz w:val="24"/>
          <w:szCs w:val="24"/>
          <w:lang w:val="ru-RU" w:eastAsia="nl-NL"/>
        </w:rPr>
        <w:t>ного</w:t>
      </w:r>
      <w:r w:rsidRPr="002D0C28">
        <w:rPr>
          <w:rFonts w:ascii="Times New Roman" w:hAnsi="Times New Roman"/>
          <w:bCs/>
          <w:sz w:val="24"/>
          <w:szCs w:val="24"/>
          <w:lang w:val="ru-RU" w:eastAsia="nl-NL"/>
        </w:rPr>
        <w:t xml:space="preserve"> </w:t>
      </w:r>
      <w:r>
        <w:rPr>
          <w:rFonts w:ascii="Times New Roman" w:hAnsi="Times New Roman"/>
          <w:bCs/>
          <w:sz w:val="24"/>
          <w:szCs w:val="24"/>
          <w:lang w:val="ru-RU" w:eastAsia="nl-NL"/>
        </w:rPr>
        <w:t>бенефициара</w:t>
      </w:r>
      <w:r w:rsidRPr="002D0C28">
        <w:rPr>
          <w:rFonts w:ascii="Times New Roman" w:hAnsi="Times New Roman"/>
          <w:bCs/>
          <w:sz w:val="24"/>
          <w:szCs w:val="24"/>
          <w:lang w:val="ru-RU" w:eastAsia="nl-NL"/>
        </w:rPr>
        <w:t xml:space="preserve"> </w:t>
      </w:r>
      <w:r w:rsidR="00937A89">
        <w:rPr>
          <w:rFonts w:ascii="Times New Roman" w:hAnsi="Times New Roman"/>
          <w:bCs/>
          <w:sz w:val="24"/>
          <w:szCs w:val="24"/>
          <w:lang w:val="ru-RU" w:eastAsia="nl-NL"/>
        </w:rPr>
        <w:t>с эстонской стороны Программы</w:t>
      </w:r>
      <w:r>
        <w:rPr>
          <w:rFonts w:ascii="Times New Roman" w:hAnsi="Times New Roman"/>
          <w:bCs/>
          <w:sz w:val="24"/>
          <w:szCs w:val="24"/>
          <w:lang w:val="ru-RU" w:eastAsia="nl-NL"/>
        </w:rPr>
        <w:t xml:space="preserve"> и как минимум одного с российской стороны</w:t>
      </w:r>
      <w:r w:rsidRPr="002D0C28">
        <w:rPr>
          <w:rFonts w:ascii="Times New Roman" w:hAnsi="Times New Roman"/>
          <w:bCs/>
          <w:sz w:val="24"/>
          <w:szCs w:val="24"/>
          <w:lang w:val="ru-RU" w:eastAsia="nl-NL"/>
        </w:rPr>
        <w:t xml:space="preserve"> </w:t>
      </w:r>
      <w:r>
        <w:rPr>
          <w:rFonts w:ascii="Times New Roman" w:hAnsi="Times New Roman"/>
          <w:bCs/>
          <w:sz w:val="24"/>
          <w:szCs w:val="24"/>
          <w:lang w:val="ru-RU" w:eastAsia="nl-NL"/>
        </w:rPr>
        <w:t>П</w:t>
      </w:r>
      <w:r w:rsidRPr="002D0C28">
        <w:rPr>
          <w:rFonts w:ascii="Times New Roman" w:hAnsi="Times New Roman"/>
          <w:bCs/>
          <w:sz w:val="24"/>
          <w:szCs w:val="24"/>
          <w:lang w:val="ru-RU" w:eastAsia="nl-NL"/>
        </w:rPr>
        <w:t>рограмм</w:t>
      </w:r>
      <w:r>
        <w:rPr>
          <w:rFonts w:ascii="Times New Roman" w:hAnsi="Times New Roman"/>
          <w:bCs/>
          <w:sz w:val="24"/>
          <w:szCs w:val="24"/>
          <w:lang w:val="ru-RU" w:eastAsia="nl-NL"/>
        </w:rPr>
        <w:t>ы</w:t>
      </w:r>
      <w:r w:rsidRPr="002D0C28">
        <w:rPr>
          <w:rFonts w:ascii="Times New Roman" w:hAnsi="Times New Roman"/>
          <w:bCs/>
          <w:sz w:val="24"/>
          <w:szCs w:val="24"/>
          <w:lang w:val="ru-RU" w:eastAsia="nl-NL"/>
        </w:rPr>
        <w:t>.</w:t>
      </w:r>
    </w:p>
    <w:p w:rsidR="00A23E9E" w:rsidRPr="00A23E9E" w:rsidRDefault="00A23E9E" w:rsidP="00AF2D02">
      <w:pPr>
        <w:pStyle w:val="3"/>
        <w:rPr>
          <w:lang w:eastAsia="nl-NL"/>
        </w:rPr>
      </w:pPr>
      <w:bookmarkStart w:id="167" w:name="_Toc408925350"/>
      <w:bookmarkStart w:id="168" w:name="_Toc402709431"/>
      <w:bookmarkStart w:id="169" w:name="_Toc409972720"/>
      <w:bookmarkStart w:id="170" w:name="_Toc440888650"/>
      <w:bookmarkStart w:id="171" w:name="_Toc451330063"/>
      <w:r w:rsidRPr="00A23E9E">
        <w:rPr>
          <w:lang w:eastAsia="nl-NL"/>
        </w:rPr>
        <w:t>Описание процедуры отбора проектов</w:t>
      </w:r>
      <w:bookmarkEnd w:id="167"/>
      <w:bookmarkEnd w:id="168"/>
      <w:bookmarkEnd w:id="169"/>
      <w:bookmarkEnd w:id="170"/>
      <w:bookmarkEnd w:id="171"/>
    </w:p>
    <w:p w:rsidR="00A23E9E" w:rsidRPr="00A23E9E" w:rsidRDefault="006B2710" w:rsidP="002755AC">
      <w:pPr>
        <w:spacing w:before="240"/>
        <w:jc w:val="both"/>
        <w:rPr>
          <w:rFonts w:ascii="Times New Roman" w:hAnsi="Times New Roman"/>
          <w:b/>
          <w:i/>
          <w:sz w:val="24"/>
          <w:szCs w:val="24"/>
          <w:lang w:val="ru-RU" w:eastAsia="nl-NL"/>
        </w:rPr>
      </w:pPr>
      <w:bookmarkStart w:id="172" w:name="_Toc408925351"/>
      <w:bookmarkStart w:id="173" w:name="_Toc402709432"/>
      <w:bookmarkStart w:id="174" w:name="_Toc400702700"/>
      <w:bookmarkStart w:id="175" w:name="_Toc155690402"/>
      <w:bookmarkStart w:id="176" w:name="_Toc155690647"/>
      <w:bookmarkStart w:id="177" w:name="_Toc160360931"/>
      <w:bookmarkStart w:id="178" w:name="_Toc180903753"/>
      <w:bookmarkStart w:id="179" w:name="_Toc202337576"/>
      <w:r>
        <w:rPr>
          <w:rFonts w:ascii="Times New Roman" w:hAnsi="Times New Roman"/>
          <w:b/>
          <w:i/>
          <w:sz w:val="24"/>
          <w:szCs w:val="24"/>
          <w:lang w:val="ru-RU" w:eastAsia="nl-NL"/>
        </w:rPr>
        <w:t xml:space="preserve">Оценка заявок на </w:t>
      </w:r>
      <w:r w:rsidR="00A23E9E" w:rsidRPr="00A23E9E">
        <w:rPr>
          <w:rFonts w:ascii="Times New Roman" w:hAnsi="Times New Roman"/>
          <w:b/>
          <w:i/>
          <w:sz w:val="24"/>
          <w:szCs w:val="24"/>
          <w:lang w:val="ru-RU" w:eastAsia="nl-NL"/>
        </w:rPr>
        <w:t>проект</w:t>
      </w:r>
      <w:bookmarkEnd w:id="172"/>
      <w:bookmarkEnd w:id="173"/>
      <w:bookmarkEnd w:id="174"/>
      <w:bookmarkEnd w:id="175"/>
      <w:bookmarkEnd w:id="176"/>
      <w:bookmarkEnd w:id="177"/>
      <w:bookmarkEnd w:id="178"/>
      <w:bookmarkEnd w:id="179"/>
    </w:p>
    <w:p w:rsidR="00A23E9E" w:rsidRP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t>Процедура оценки состоит из проверки на административное соответствие и процесса оценки качества.</w:t>
      </w:r>
    </w:p>
    <w:p w:rsid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t>Проверка на административное соответствие, основанная на критериях административного соответствия, осуществляется СТС (при активном участии представительств на российско</w:t>
      </w:r>
      <w:r w:rsidR="00062D7F">
        <w:rPr>
          <w:rFonts w:ascii="Times New Roman" w:hAnsi="Times New Roman"/>
          <w:sz w:val="24"/>
          <w:szCs w:val="24"/>
          <w:lang w:val="ru-RU" w:eastAsia="nl-NL"/>
        </w:rPr>
        <w:t>й территории Программы) по поручению</w:t>
      </w:r>
      <w:r w:rsidRPr="00A23E9E">
        <w:rPr>
          <w:rFonts w:ascii="Times New Roman" w:hAnsi="Times New Roman"/>
          <w:sz w:val="24"/>
          <w:szCs w:val="24"/>
          <w:lang w:val="ru-RU" w:eastAsia="nl-NL"/>
        </w:rPr>
        <w:t xml:space="preserve"> УО. Во время проверки на административное соответствие </w:t>
      </w:r>
      <w:r w:rsidR="00677265">
        <w:rPr>
          <w:rFonts w:ascii="Times New Roman" w:hAnsi="Times New Roman"/>
          <w:sz w:val="24"/>
          <w:szCs w:val="24"/>
          <w:lang w:val="ru-RU" w:eastAsia="nl-NL"/>
        </w:rPr>
        <w:t>СТС</w:t>
      </w:r>
      <w:r w:rsidR="00677265">
        <w:rPr>
          <w:rFonts w:ascii="Times New Roman" w:hAnsi="Times New Roman"/>
          <w:bCs/>
          <w:sz w:val="24"/>
          <w:szCs w:val="24"/>
          <w:lang w:val="ru-RU" w:eastAsia="nl-NL"/>
        </w:rPr>
        <w:t xml:space="preserve"> может обратиться за поддержкой </w:t>
      </w:r>
      <w:proofErr w:type="gramStart"/>
      <w:r w:rsidR="00677265">
        <w:rPr>
          <w:rFonts w:ascii="Times New Roman" w:hAnsi="Times New Roman"/>
          <w:bCs/>
          <w:sz w:val="24"/>
          <w:szCs w:val="24"/>
          <w:lang w:val="ru-RU" w:eastAsia="nl-NL"/>
        </w:rPr>
        <w:t>к</w:t>
      </w:r>
      <w:proofErr w:type="gramEnd"/>
      <w:r w:rsidR="00677265">
        <w:rPr>
          <w:rFonts w:ascii="Times New Roman" w:hAnsi="Times New Roman"/>
          <w:bCs/>
          <w:sz w:val="24"/>
          <w:szCs w:val="24"/>
          <w:lang w:val="ru-RU" w:eastAsia="nl-NL"/>
        </w:rPr>
        <w:t xml:space="preserve"> НО</w:t>
      </w:r>
      <w:r w:rsidR="00364A06">
        <w:rPr>
          <w:rFonts w:ascii="Times New Roman" w:hAnsi="Times New Roman"/>
          <w:bCs/>
          <w:sz w:val="24"/>
          <w:szCs w:val="24"/>
          <w:lang w:val="ru-RU" w:eastAsia="nl-NL"/>
        </w:rPr>
        <w:t xml:space="preserve"> </w:t>
      </w:r>
      <w:proofErr w:type="gramStart"/>
      <w:r w:rsidR="00677265">
        <w:rPr>
          <w:rFonts w:ascii="Times New Roman" w:hAnsi="Times New Roman"/>
          <w:sz w:val="24"/>
          <w:szCs w:val="24"/>
          <w:lang w:val="ru-RU" w:eastAsia="nl-NL"/>
        </w:rPr>
        <w:lastRenderedPageBreak/>
        <w:t>для</w:t>
      </w:r>
      <w:proofErr w:type="gramEnd"/>
      <w:r w:rsidRPr="00A23E9E">
        <w:rPr>
          <w:rFonts w:ascii="Times New Roman" w:hAnsi="Times New Roman"/>
          <w:sz w:val="24"/>
          <w:szCs w:val="24"/>
          <w:lang w:val="ru-RU" w:eastAsia="nl-NL"/>
        </w:rPr>
        <w:t xml:space="preserve"> проверк</w:t>
      </w:r>
      <w:r w:rsidR="00677265">
        <w:rPr>
          <w:rFonts w:ascii="Times New Roman" w:hAnsi="Times New Roman"/>
          <w:sz w:val="24"/>
          <w:szCs w:val="24"/>
          <w:lang w:val="ru-RU" w:eastAsia="nl-NL"/>
        </w:rPr>
        <w:t>и</w:t>
      </w:r>
      <w:r w:rsidRPr="00A23E9E">
        <w:rPr>
          <w:rFonts w:ascii="Times New Roman" w:hAnsi="Times New Roman"/>
          <w:sz w:val="24"/>
          <w:szCs w:val="24"/>
          <w:lang w:val="ru-RU" w:eastAsia="nl-NL"/>
        </w:rPr>
        <w:t xml:space="preserve"> юридического статуса </w:t>
      </w:r>
      <w:r w:rsidR="00B47BE9">
        <w:rPr>
          <w:rFonts w:ascii="Times New Roman" w:hAnsi="Times New Roman"/>
          <w:sz w:val="24"/>
          <w:szCs w:val="24"/>
          <w:lang w:val="ru-RU" w:eastAsia="nl-NL"/>
        </w:rPr>
        <w:t xml:space="preserve">ведущих </w:t>
      </w:r>
      <w:r w:rsidRPr="00A23E9E">
        <w:rPr>
          <w:rFonts w:ascii="Times New Roman" w:hAnsi="Times New Roman"/>
          <w:sz w:val="24"/>
          <w:szCs w:val="24"/>
          <w:lang w:val="ru-RU" w:eastAsia="nl-NL"/>
        </w:rPr>
        <w:t xml:space="preserve">бенефициаров и </w:t>
      </w:r>
      <w:r w:rsidR="00B47BE9">
        <w:rPr>
          <w:rFonts w:ascii="Times New Roman" w:hAnsi="Times New Roman"/>
          <w:sz w:val="24"/>
          <w:szCs w:val="24"/>
          <w:lang w:val="ru-RU" w:eastAsia="nl-NL"/>
        </w:rPr>
        <w:t>бенефициаров</w:t>
      </w:r>
      <w:r w:rsidRPr="00A23E9E">
        <w:rPr>
          <w:rFonts w:ascii="Times New Roman" w:hAnsi="Times New Roman"/>
          <w:sz w:val="24"/>
          <w:szCs w:val="24"/>
          <w:lang w:val="ru-RU" w:eastAsia="nl-NL"/>
        </w:rPr>
        <w:t xml:space="preserve">, а также за подтверждение того факта, что </w:t>
      </w:r>
      <w:r w:rsidR="00062D7F">
        <w:rPr>
          <w:rFonts w:ascii="Times New Roman" w:hAnsi="Times New Roman"/>
          <w:sz w:val="24"/>
          <w:szCs w:val="24"/>
          <w:lang w:val="ru-RU" w:eastAsia="nl-NL"/>
        </w:rPr>
        <w:t xml:space="preserve">данный проект не пересекается </w:t>
      </w:r>
      <w:r w:rsidRPr="00A23E9E">
        <w:rPr>
          <w:rFonts w:ascii="Times New Roman" w:hAnsi="Times New Roman"/>
          <w:sz w:val="24"/>
          <w:szCs w:val="24"/>
          <w:lang w:val="ru-RU" w:eastAsia="nl-NL"/>
        </w:rPr>
        <w:t>ни</w:t>
      </w:r>
      <w:r w:rsidR="00062D7F">
        <w:rPr>
          <w:rFonts w:ascii="Times New Roman" w:hAnsi="Times New Roman"/>
          <w:sz w:val="24"/>
          <w:szCs w:val="24"/>
          <w:lang w:val="ru-RU" w:eastAsia="nl-NL"/>
        </w:rPr>
        <w:t xml:space="preserve"> с </w:t>
      </w:r>
      <w:r w:rsidR="009B71BF">
        <w:rPr>
          <w:rFonts w:ascii="Times New Roman" w:hAnsi="Times New Roman"/>
          <w:sz w:val="24"/>
          <w:szCs w:val="24"/>
          <w:lang w:val="ru-RU" w:eastAsia="nl-NL"/>
        </w:rPr>
        <w:t>какой другой деятельностью</w:t>
      </w:r>
      <w:r w:rsidRPr="00A23E9E">
        <w:rPr>
          <w:rFonts w:ascii="Times New Roman" w:hAnsi="Times New Roman"/>
          <w:sz w:val="24"/>
          <w:szCs w:val="24"/>
          <w:lang w:val="ru-RU" w:eastAsia="nl-NL"/>
        </w:rPr>
        <w:t xml:space="preserve">, финансируемой ЕС или государственными органами. </w:t>
      </w:r>
      <w:r w:rsidR="00B47BE9">
        <w:rPr>
          <w:rFonts w:ascii="Times New Roman" w:hAnsi="Times New Roman"/>
          <w:sz w:val="24"/>
          <w:szCs w:val="24"/>
          <w:lang w:val="ru-RU" w:eastAsia="nl-NL"/>
        </w:rPr>
        <w:t>УО</w:t>
      </w:r>
      <w:r w:rsidR="009B71BF">
        <w:rPr>
          <w:rFonts w:ascii="Times New Roman" w:hAnsi="Times New Roman"/>
          <w:sz w:val="24"/>
          <w:szCs w:val="24"/>
          <w:lang w:val="ru-RU" w:eastAsia="nl-NL"/>
        </w:rPr>
        <w:t xml:space="preserve"> до</w:t>
      </w:r>
      <w:r w:rsidR="009B71BF" w:rsidRPr="00B47BE9">
        <w:rPr>
          <w:rFonts w:ascii="Times New Roman" w:hAnsi="Times New Roman"/>
          <w:sz w:val="24"/>
          <w:szCs w:val="24"/>
          <w:lang w:val="ru-RU" w:eastAsia="nl-NL"/>
        </w:rPr>
        <w:t xml:space="preserve"> собрания </w:t>
      </w:r>
      <w:r w:rsidR="009B71BF">
        <w:rPr>
          <w:rFonts w:ascii="Times New Roman" w:hAnsi="Times New Roman"/>
          <w:sz w:val="24"/>
          <w:szCs w:val="24"/>
          <w:lang w:val="ru-RU" w:eastAsia="nl-NL"/>
        </w:rPr>
        <w:t>СМК по поводу утверждения</w:t>
      </w:r>
      <w:r w:rsidR="009B71BF" w:rsidRPr="00B47BE9">
        <w:rPr>
          <w:rFonts w:ascii="Times New Roman" w:hAnsi="Times New Roman"/>
          <w:sz w:val="24"/>
          <w:szCs w:val="24"/>
          <w:lang w:val="ru-RU" w:eastAsia="nl-NL"/>
        </w:rPr>
        <w:t xml:space="preserve"> проектов для финансирования</w:t>
      </w:r>
      <w:r w:rsidR="00B47BE9" w:rsidRPr="00B47BE9">
        <w:rPr>
          <w:rFonts w:ascii="Times New Roman" w:hAnsi="Times New Roman"/>
          <w:sz w:val="24"/>
          <w:szCs w:val="24"/>
          <w:lang w:val="ru-RU" w:eastAsia="nl-NL"/>
        </w:rPr>
        <w:t xml:space="preserve"> может направ</w:t>
      </w:r>
      <w:r w:rsidR="00B47BE9">
        <w:rPr>
          <w:rFonts w:ascii="Times New Roman" w:hAnsi="Times New Roman"/>
          <w:sz w:val="24"/>
          <w:szCs w:val="24"/>
          <w:lang w:val="ru-RU" w:eastAsia="nl-NL"/>
        </w:rPr>
        <w:t>ить</w:t>
      </w:r>
      <w:r w:rsidR="00B47BE9" w:rsidRPr="00B47BE9">
        <w:rPr>
          <w:rFonts w:ascii="Times New Roman" w:hAnsi="Times New Roman"/>
          <w:sz w:val="24"/>
          <w:szCs w:val="24"/>
          <w:lang w:val="ru-RU" w:eastAsia="nl-NL"/>
        </w:rPr>
        <w:t xml:space="preserve"> предлагаемый перечень проектов ЕС для консультаций по </w:t>
      </w:r>
      <w:r w:rsidR="00B47BE9">
        <w:rPr>
          <w:rFonts w:ascii="Times New Roman" w:hAnsi="Times New Roman"/>
          <w:sz w:val="24"/>
          <w:szCs w:val="24"/>
          <w:lang w:val="ru-RU" w:eastAsia="nl-NL"/>
        </w:rPr>
        <w:t xml:space="preserve">вопросу </w:t>
      </w:r>
      <w:r w:rsidR="00B47BE9" w:rsidRPr="00B47BE9">
        <w:rPr>
          <w:rFonts w:ascii="Times New Roman" w:hAnsi="Times New Roman"/>
          <w:sz w:val="24"/>
          <w:szCs w:val="24"/>
          <w:lang w:val="ru-RU" w:eastAsia="nl-NL"/>
        </w:rPr>
        <w:t>возможн</w:t>
      </w:r>
      <w:r w:rsidR="00B47BE9">
        <w:rPr>
          <w:rFonts w:ascii="Times New Roman" w:hAnsi="Times New Roman"/>
          <w:sz w:val="24"/>
          <w:szCs w:val="24"/>
          <w:lang w:val="ru-RU" w:eastAsia="nl-NL"/>
        </w:rPr>
        <w:t>ого</w:t>
      </w:r>
      <w:r w:rsidR="00B47BE9" w:rsidRPr="00B47BE9">
        <w:rPr>
          <w:rFonts w:ascii="Times New Roman" w:hAnsi="Times New Roman"/>
          <w:sz w:val="24"/>
          <w:szCs w:val="24"/>
          <w:lang w:val="ru-RU" w:eastAsia="nl-NL"/>
        </w:rPr>
        <w:t xml:space="preserve"> двойно</w:t>
      </w:r>
      <w:r w:rsidR="00B47BE9">
        <w:rPr>
          <w:rFonts w:ascii="Times New Roman" w:hAnsi="Times New Roman"/>
          <w:sz w:val="24"/>
          <w:szCs w:val="24"/>
          <w:lang w:val="ru-RU" w:eastAsia="nl-NL"/>
        </w:rPr>
        <w:t>го</w:t>
      </w:r>
      <w:r w:rsidR="00B47BE9" w:rsidRPr="00B47BE9">
        <w:rPr>
          <w:rFonts w:ascii="Times New Roman" w:hAnsi="Times New Roman"/>
          <w:sz w:val="24"/>
          <w:szCs w:val="24"/>
          <w:lang w:val="ru-RU" w:eastAsia="nl-NL"/>
        </w:rPr>
        <w:t xml:space="preserve"> финансирования и </w:t>
      </w:r>
      <w:r w:rsidR="00F96ABF">
        <w:rPr>
          <w:rFonts w:ascii="Times New Roman" w:hAnsi="Times New Roman"/>
          <w:sz w:val="24"/>
          <w:szCs w:val="24"/>
          <w:lang w:val="ru-RU" w:eastAsia="nl-NL"/>
        </w:rPr>
        <w:t>для содействия развитию синергии</w:t>
      </w:r>
      <w:r w:rsidR="00B47BE9" w:rsidRPr="00B47BE9">
        <w:rPr>
          <w:rFonts w:ascii="Times New Roman" w:hAnsi="Times New Roman"/>
          <w:sz w:val="24"/>
          <w:szCs w:val="24"/>
          <w:lang w:val="ru-RU" w:eastAsia="nl-NL"/>
        </w:rPr>
        <w:t xml:space="preserve"> с существующими проектами, где это возможно. Результаты этих к</w:t>
      </w:r>
      <w:r w:rsidR="00B47BE9">
        <w:rPr>
          <w:rFonts w:ascii="Times New Roman" w:hAnsi="Times New Roman"/>
          <w:sz w:val="24"/>
          <w:szCs w:val="24"/>
          <w:lang w:val="ru-RU" w:eastAsia="nl-NL"/>
        </w:rPr>
        <w:t>онсультаций могут быть учтены СМ</w:t>
      </w:r>
      <w:r w:rsidR="00B47BE9" w:rsidRPr="00B47BE9">
        <w:rPr>
          <w:rFonts w:ascii="Times New Roman" w:hAnsi="Times New Roman"/>
          <w:sz w:val="24"/>
          <w:szCs w:val="24"/>
          <w:lang w:val="ru-RU" w:eastAsia="nl-NL"/>
        </w:rPr>
        <w:t>К.</w:t>
      </w:r>
    </w:p>
    <w:p w:rsidR="00083653" w:rsidRPr="00083653" w:rsidRDefault="00083653" w:rsidP="002755AC">
      <w:pPr>
        <w:jc w:val="both"/>
        <w:rPr>
          <w:rFonts w:ascii="Times New Roman" w:hAnsi="Times New Roman"/>
          <w:sz w:val="24"/>
          <w:szCs w:val="24"/>
          <w:lang w:val="ru-RU" w:eastAsia="nl-NL"/>
        </w:rPr>
      </w:pPr>
      <w:r w:rsidRPr="00A512D0">
        <w:rPr>
          <w:rFonts w:ascii="Times New Roman" w:hAnsi="Times New Roman"/>
          <w:sz w:val="24"/>
          <w:szCs w:val="24"/>
          <w:lang w:val="ru-RU" w:eastAsia="nl-NL"/>
        </w:rPr>
        <w:t>Участвующие страны могут приглашать представителе</w:t>
      </w:r>
      <w:r w:rsidRPr="00083653">
        <w:rPr>
          <w:rFonts w:ascii="Times New Roman" w:hAnsi="Times New Roman"/>
          <w:sz w:val="24"/>
          <w:szCs w:val="24"/>
          <w:lang w:val="ru-RU" w:eastAsia="nl-NL"/>
        </w:rPr>
        <w:t>й делегации Европейского Союза</w:t>
      </w:r>
      <w:r>
        <w:rPr>
          <w:rFonts w:ascii="Times New Roman" w:hAnsi="Times New Roman"/>
          <w:sz w:val="24"/>
          <w:szCs w:val="24"/>
          <w:lang w:val="ru-RU" w:eastAsia="nl-NL"/>
        </w:rPr>
        <w:t xml:space="preserve"> </w:t>
      </w:r>
      <w:r w:rsidRPr="00810CBF">
        <w:rPr>
          <w:rFonts w:ascii="Times New Roman" w:hAnsi="Times New Roman"/>
          <w:sz w:val="24"/>
          <w:szCs w:val="24"/>
          <w:lang w:val="ru-RU" w:eastAsia="nl-NL"/>
        </w:rPr>
        <w:t xml:space="preserve">в качестве наблюдателей </w:t>
      </w:r>
      <w:r>
        <w:rPr>
          <w:rFonts w:ascii="Times New Roman" w:hAnsi="Times New Roman"/>
          <w:sz w:val="24"/>
          <w:szCs w:val="24"/>
          <w:lang w:val="ru-RU" w:eastAsia="nl-NL"/>
        </w:rPr>
        <w:t xml:space="preserve">для </w:t>
      </w:r>
      <w:r w:rsidRPr="00A512D0">
        <w:rPr>
          <w:rFonts w:ascii="Times New Roman" w:hAnsi="Times New Roman"/>
          <w:sz w:val="24"/>
          <w:szCs w:val="24"/>
          <w:lang w:val="ru-RU" w:eastAsia="nl-NL"/>
        </w:rPr>
        <w:t>участ</w:t>
      </w:r>
      <w:r>
        <w:rPr>
          <w:rFonts w:ascii="Times New Roman" w:hAnsi="Times New Roman"/>
          <w:sz w:val="24"/>
          <w:szCs w:val="24"/>
          <w:lang w:val="ru-RU" w:eastAsia="nl-NL"/>
        </w:rPr>
        <w:t>ия</w:t>
      </w:r>
      <w:r w:rsidRPr="00A512D0">
        <w:rPr>
          <w:rFonts w:ascii="Times New Roman" w:hAnsi="Times New Roman"/>
          <w:sz w:val="24"/>
          <w:szCs w:val="24"/>
          <w:lang w:val="ru-RU" w:eastAsia="nl-NL"/>
        </w:rPr>
        <w:t xml:space="preserve"> в процессе отбора проектов в це</w:t>
      </w:r>
      <w:r w:rsidR="00F96ABF">
        <w:rPr>
          <w:rFonts w:ascii="Times New Roman" w:hAnsi="Times New Roman"/>
          <w:sz w:val="24"/>
          <w:szCs w:val="24"/>
          <w:lang w:val="ru-RU" w:eastAsia="nl-NL"/>
        </w:rPr>
        <w:t>лях поощрения синергии</w:t>
      </w:r>
      <w:r w:rsidRPr="00083653">
        <w:rPr>
          <w:rFonts w:ascii="Times New Roman" w:hAnsi="Times New Roman"/>
          <w:sz w:val="24"/>
          <w:szCs w:val="24"/>
          <w:lang w:val="ru-RU" w:eastAsia="nl-NL"/>
        </w:rPr>
        <w:t xml:space="preserve"> между </w:t>
      </w:r>
      <w:r>
        <w:rPr>
          <w:rFonts w:ascii="Times New Roman" w:hAnsi="Times New Roman"/>
          <w:sz w:val="24"/>
          <w:szCs w:val="24"/>
          <w:lang w:val="ru-RU" w:eastAsia="nl-NL"/>
        </w:rPr>
        <w:t>П</w:t>
      </w:r>
      <w:r w:rsidRPr="00083653">
        <w:rPr>
          <w:rFonts w:ascii="Times New Roman" w:hAnsi="Times New Roman"/>
          <w:sz w:val="24"/>
          <w:szCs w:val="24"/>
          <w:lang w:val="ru-RU" w:eastAsia="nl-NL"/>
        </w:rPr>
        <w:t>рограмм</w:t>
      </w:r>
      <w:r>
        <w:rPr>
          <w:rFonts w:ascii="Times New Roman" w:hAnsi="Times New Roman"/>
          <w:sz w:val="24"/>
          <w:szCs w:val="24"/>
          <w:lang w:val="ru-RU" w:eastAsia="nl-NL"/>
        </w:rPr>
        <w:t>ой</w:t>
      </w:r>
      <w:r w:rsidRPr="00A512D0">
        <w:rPr>
          <w:rFonts w:ascii="Times New Roman" w:hAnsi="Times New Roman"/>
          <w:sz w:val="24"/>
          <w:szCs w:val="24"/>
          <w:lang w:val="ru-RU" w:eastAsia="nl-NL"/>
        </w:rPr>
        <w:t xml:space="preserve"> и други</w:t>
      </w:r>
      <w:r>
        <w:rPr>
          <w:rFonts w:ascii="Times New Roman" w:hAnsi="Times New Roman"/>
          <w:sz w:val="24"/>
          <w:szCs w:val="24"/>
          <w:lang w:val="ru-RU" w:eastAsia="nl-NL"/>
        </w:rPr>
        <w:t>ми</w:t>
      </w:r>
      <w:r w:rsidRPr="00A512D0">
        <w:rPr>
          <w:rFonts w:ascii="Times New Roman" w:hAnsi="Times New Roman"/>
          <w:sz w:val="24"/>
          <w:szCs w:val="24"/>
          <w:lang w:val="ru-RU" w:eastAsia="nl-NL"/>
        </w:rPr>
        <w:t xml:space="preserve"> </w:t>
      </w:r>
      <w:r w:rsidRPr="000D0B05">
        <w:rPr>
          <w:rFonts w:ascii="Times New Roman" w:hAnsi="Times New Roman"/>
          <w:sz w:val="24"/>
          <w:szCs w:val="24"/>
          <w:lang w:val="ru-RU" w:eastAsia="nl-NL"/>
        </w:rPr>
        <w:t>мероприятия</w:t>
      </w:r>
      <w:r w:rsidR="00E06ABF">
        <w:rPr>
          <w:rFonts w:ascii="Times New Roman" w:hAnsi="Times New Roman"/>
          <w:sz w:val="24"/>
          <w:szCs w:val="24"/>
          <w:lang w:val="ru-RU" w:eastAsia="nl-NL"/>
        </w:rPr>
        <w:t>ми</w:t>
      </w:r>
      <w:r w:rsidRPr="000D0B05">
        <w:rPr>
          <w:rFonts w:ascii="Times New Roman" w:hAnsi="Times New Roman"/>
          <w:sz w:val="24"/>
          <w:szCs w:val="24"/>
          <w:lang w:val="ru-RU" w:eastAsia="nl-NL"/>
        </w:rPr>
        <w:t xml:space="preserve"> в стране</w:t>
      </w:r>
      <w:r>
        <w:rPr>
          <w:rFonts w:ascii="Times New Roman" w:hAnsi="Times New Roman"/>
          <w:sz w:val="24"/>
          <w:szCs w:val="24"/>
          <w:lang w:val="ru-RU" w:eastAsia="nl-NL"/>
        </w:rPr>
        <w:t>,</w:t>
      </w:r>
      <w:r w:rsidRPr="00083653">
        <w:rPr>
          <w:rFonts w:ascii="Times New Roman" w:hAnsi="Times New Roman"/>
          <w:sz w:val="24"/>
          <w:szCs w:val="24"/>
          <w:lang w:val="ru-RU" w:eastAsia="nl-NL"/>
        </w:rPr>
        <w:t xml:space="preserve"> финансируемы</w:t>
      </w:r>
      <w:r>
        <w:rPr>
          <w:rFonts w:ascii="Times New Roman" w:hAnsi="Times New Roman"/>
          <w:sz w:val="24"/>
          <w:szCs w:val="24"/>
          <w:lang w:val="ru-RU" w:eastAsia="nl-NL"/>
        </w:rPr>
        <w:t>ми</w:t>
      </w:r>
      <w:r w:rsidRPr="00A512D0">
        <w:rPr>
          <w:rFonts w:ascii="Times New Roman" w:hAnsi="Times New Roman"/>
          <w:sz w:val="24"/>
          <w:szCs w:val="24"/>
          <w:lang w:val="ru-RU" w:eastAsia="nl-NL"/>
        </w:rPr>
        <w:t xml:space="preserve"> ЕС, где это возможно.</w:t>
      </w:r>
    </w:p>
    <w:p w:rsidR="00A23E9E" w:rsidRP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t>Результат проверки на административное соответствие должен быть одобрен СМК.</w:t>
      </w:r>
    </w:p>
    <w:p w:rsidR="00A23E9E" w:rsidRP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Оценка качества осуществляется отборочным комитетом. Организация и техническая поддержка, оказываемая  в процессе оценки качества, обеспечивается УО и СТС. Подробное описание и функции отборочного комитета разрабатываются СМК и будут отражены в </w:t>
      </w:r>
      <w:r w:rsidR="00677265">
        <w:rPr>
          <w:rFonts w:ascii="Times New Roman" w:hAnsi="Times New Roman"/>
          <w:sz w:val="24"/>
          <w:szCs w:val="24"/>
          <w:lang w:val="ru-RU" w:eastAsia="nl-NL"/>
        </w:rPr>
        <w:t>процедурных правилах отборочного комитета и описании систем управления и контроля</w:t>
      </w:r>
      <w:r w:rsidRPr="00A23E9E">
        <w:rPr>
          <w:rFonts w:ascii="Times New Roman" w:hAnsi="Times New Roman"/>
          <w:sz w:val="24"/>
          <w:szCs w:val="24"/>
          <w:lang w:val="ru-RU" w:eastAsia="nl-NL"/>
        </w:rPr>
        <w:t>.</w:t>
      </w:r>
    </w:p>
    <w:p w:rsid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t>Оценка каче</w:t>
      </w:r>
      <w:r w:rsidR="00062D7F">
        <w:rPr>
          <w:rFonts w:ascii="Times New Roman" w:hAnsi="Times New Roman"/>
          <w:sz w:val="24"/>
          <w:szCs w:val="24"/>
          <w:lang w:val="ru-RU" w:eastAsia="nl-NL"/>
        </w:rPr>
        <w:t xml:space="preserve">ства основывается на основе </w:t>
      </w:r>
      <w:r w:rsidR="00F96ABF">
        <w:rPr>
          <w:rFonts w:ascii="Times New Roman" w:hAnsi="Times New Roman"/>
          <w:sz w:val="24"/>
          <w:szCs w:val="24"/>
          <w:lang w:val="ru-RU" w:eastAsia="nl-NL"/>
        </w:rPr>
        <w:t xml:space="preserve">критериев, </w:t>
      </w:r>
      <w:r w:rsidR="00062D7F">
        <w:rPr>
          <w:rFonts w:ascii="Times New Roman" w:hAnsi="Times New Roman"/>
          <w:sz w:val="24"/>
          <w:szCs w:val="24"/>
          <w:lang w:val="ru-RU" w:eastAsia="nl-NL"/>
        </w:rPr>
        <w:t>определённых заранее</w:t>
      </w:r>
      <w:r w:rsidRPr="00A23E9E">
        <w:rPr>
          <w:rFonts w:ascii="Times New Roman" w:hAnsi="Times New Roman"/>
          <w:sz w:val="24"/>
          <w:szCs w:val="24"/>
          <w:lang w:val="ru-RU" w:eastAsia="nl-NL"/>
        </w:rPr>
        <w:t>. Критерии оценки качества перечисляются в Руководстве для Заявителей и утверждаются СМК.</w:t>
      </w:r>
    </w:p>
    <w:p w:rsidR="00177B98" w:rsidRPr="00A23E9E" w:rsidRDefault="00177B98" w:rsidP="002755AC">
      <w:pPr>
        <w:jc w:val="both"/>
        <w:rPr>
          <w:rFonts w:ascii="Times New Roman" w:hAnsi="Times New Roman"/>
          <w:sz w:val="24"/>
          <w:szCs w:val="24"/>
          <w:lang w:val="ru-RU" w:eastAsia="nl-NL"/>
        </w:rPr>
      </w:pPr>
      <w:r>
        <w:rPr>
          <w:rFonts w:ascii="Times New Roman" w:hAnsi="Times New Roman"/>
          <w:sz w:val="24"/>
          <w:szCs w:val="24"/>
          <w:lang w:val="ru-RU" w:eastAsia="nl-NL"/>
        </w:rPr>
        <w:t>Касательно проектов КИП, СМК выполнит анализ приемлемости резюме проектов. Анализ основан на оценке результатов достижений целевых значений Программных индикаторов и доступность Программного финансирования, запланированного для КИП. В случае</w:t>
      </w:r>
      <w:proofErr w:type="gramStart"/>
      <w:r>
        <w:rPr>
          <w:rFonts w:ascii="Times New Roman" w:hAnsi="Times New Roman"/>
          <w:sz w:val="24"/>
          <w:szCs w:val="24"/>
          <w:lang w:val="ru-RU" w:eastAsia="nl-NL"/>
        </w:rPr>
        <w:t>,</w:t>
      </w:r>
      <w:proofErr w:type="gramEnd"/>
      <w:r>
        <w:rPr>
          <w:rFonts w:ascii="Times New Roman" w:hAnsi="Times New Roman"/>
          <w:sz w:val="24"/>
          <w:szCs w:val="24"/>
          <w:lang w:val="ru-RU" w:eastAsia="nl-NL"/>
        </w:rPr>
        <w:t xml:space="preserve"> если запрашиваемый КИП грант превышает существующий бюджет Программы, запланированный для КИП, СМК определит сумму гранта, возможную для выделения КИП с</w:t>
      </w:r>
      <w:r w:rsidR="00A466CA">
        <w:rPr>
          <w:rFonts w:ascii="Times New Roman" w:hAnsi="Times New Roman"/>
          <w:sz w:val="24"/>
          <w:szCs w:val="24"/>
          <w:lang w:val="ru-RU" w:eastAsia="nl-NL"/>
        </w:rPr>
        <w:t>огласно результатов</w:t>
      </w:r>
      <w:r>
        <w:rPr>
          <w:rFonts w:ascii="Times New Roman" w:hAnsi="Times New Roman"/>
          <w:sz w:val="24"/>
          <w:szCs w:val="24"/>
          <w:lang w:val="ru-RU" w:eastAsia="nl-NL"/>
        </w:rPr>
        <w:t xml:space="preserve"> анализа.</w:t>
      </w:r>
      <w:r w:rsidR="00A466CA">
        <w:rPr>
          <w:rFonts w:ascii="Times New Roman" w:hAnsi="Times New Roman"/>
          <w:sz w:val="24"/>
          <w:szCs w:val="24"/>
          <w:lang w:val="ru-RU" w:eastAsia="nl-NL"/>
        </w:rPr>
        <w:t xml:space="preserve"> Принимая окончательное решение, в том числе и по сумме гранта, СМК может попросить заявителя уменьшить количество мероприятий и </w:t>
      </w:r>
      <w:proofErr w:type="spellStart"/>
      <w:r w:rsidR="00A466CA">
        <w:rPr>
          <w:rFonts w:ascii="Times New Roman" w:hAnsi="Times New Roman"/>
          <w:sz w:val="24"/>
          <w:szCs w:val="24"/>
          <w:lang w:val="ru-RU" w:eastAsia="nl-NL"/>
        </w:rPr>
        <w:t>соответсвенно</w:t>
      </w:r>
      <w:proofErr w:type="spellEnd"/>
      <w:r w:rsidR="00A466CA">
        <w:rPr>
          <w:rFonts w:ascii="Times New Roman" w:hAnsi="Times New Roman"/>
          <w:sz w:val="24"/>
          <w:szCs w:val="24"/>
          <w:lang w:val="ru-RU" w:eastAsia="nl-NL"/>
        </w:rPr>
        <w:t xml:space="preserve"> бюджет гранта, учитывая информацию, изложенную в заявке.</w:t>
      </w:r>
    </w:p>
    <w:p w:rsidR="00A23E9E" w:rsidRP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t>Процесс оценки качества осуществля</w:t>
      </w:r>
      <w:r w:rsidR="00F96ABF">
        <w:rPr>
          <w:rFonts w:ascii="Times New Roman" w:hAnsi="Times New Roman"/>
          <w:sz w:val="24"/>
          <w:szCs w:val="24"/>
          <w:lang w:val="ru-RU" w:eastAsia="nl-NL"/>
        </w:rPr>
        <w:t xml:space="preserve">ется на </w:t>
      </w:r>
      <w:r w:rsidR="00062D7F">
        <w:rPr>
          <w:rFonts w:ascii="Times New Roman" w:hAnsi="Times New Roman"/>
          <w:sz w:val="24"/>
          <w:szCs w:val="24"/>
          <w:lang w:val="ru-RU" w:eastAsia="nl-NL"/>
        </w:rPr>
        <w:t xml:space="preserve">основе </w:t>
      </w:r>
      <w:r w:rsidR="00F96ABF">
        <w:rPr>
          <w:rFonts w:ascii="Times New Roman" w:hAnsi="Times New Roman"/>
          <w:sz w:val="24"/>
          <w:szCs w:val="24"/>
          <w:lang w:val="ru-RU" w:eastAsia="nl-NL"/>
        </w:rPr>
        <w:t>заранее установленных критериев оценки качества</w:t>
      </w:r>
      <w:r w:rsidRPr="00A23E9E">
        <w:rPr>
          <w:rFonts w:ascii="Times New Roman" w:hAnsi="Times New Roman"/>
          <w:sz w:val="24"/>
          <w:szCs w:val="24"/>
          <w:lang w:val="ru-RU" w:eastAsia="nl-NL"/>
        </w:rPr>
        <w:t>, выраженной в баллах. Применяется принцип «четырех глаз», а именно</w:t>
      </w:r>
      <w:r w:rsidR="00FC67C4">
        <w:rPr>
          <w:rFonts w:ascii="Times New Roman" w:hAnsi="Times New Roman"/>
          <w:sz w:val="24"/>
          <w:szCs w:val="24"/>
          <w:lang w:val="ru-RU" w:eastAsia="nl-NL"/>
        </w:rPr>
        <w:t>,</w:t>
      </w:r>
      <w:r w:rsidRPr="00A23E9E">
        <w:rPr>
          <w:rFonts w:ascii="Times New Roman" w:hAnsi="Times New Roman"/>
          <w:sz w:val="24"/>
          <w:szCs w:val="24"/>
          <w:lang w:val="ru-RU" w:eastAsia="nl-NL"/>
        </w:rPr>
        <w:t xml:space="preserve"> каждая заявка оценивается по меньшей мере двумя экспертами. При необходимости используется дополнительная экспертная оценка (техническая или тематическая) </w:t>
      </w:r>
    </w:p>
    <w:p w:rsidR="00A23E9E" w:rsidRP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Процесс оценки качества начинается </w:t>
      </w:r>
      <w:r w:rsidR="00E42E6C">
        <w:rPr>
          <w:rFonts w:ascii="Times New Roman" w:hAnsi="Times New Roman"/>
          <w:sz w:val="24"/>
          <w:szCs w:val="24"/>
          <w:lang w:val="ru-RU" w:eastAsia="nl-NL"/>
        </w:rPr>
        <w:t>с</w:t>
      </w:r>
      <w:r w:rsidR="00062D7F">
        <w:rPr>
          <w:rFonts w:ascii="Times New Roman" w:hAnsi="Times New Roman"/>
          <w:sz w:val="24"/>
          <w:szCs w:val="24"/>
          <w:lang w:val="ru-RU" w:eastAsia="nl-NL"/>
        </w:rPr>
        <w:t xml:space="preserve"> вводного</w:t>
      </w:r>
      <w:r w:rsidRPr="00A23E9E">
        <w:rPr>
          <w:rFonts w:ascii="Times New Roman" w:hAnsi="Times New Roman"/>
          <w:sz w:val="24"/>
          <w:szCs w:val="24"/>
          <w:lang w:val="ru-RU" w:eastAsia="nl-NL"/>
        </w:rPr>
        <w:t xml:space="preserve"> заседания, во время которого эксперты </w:t>
      </w:r>
      <w:r w:rsidR="00E42E6C">
        <w:rPr>
          <w:rFonts w:ascii="Times New Roman" w:hAnsi="Times New Roman"/>
          <w:sz w:val="24"/>
          <w:szCs w:val="24"/>
          <w:lang w:val="ru-RU" w:eastAsia="nl-NL"/>
        </w:rPr>
        <w:t>по оценке</w:t>
      </w:r>
      <w:r w:rsidRPr="00A23E9E">
        <w:rPr>
          <w:rFonts w:ascii="Times New Roman" w:hAnsi="Times New Roman"/>
          <w:sz w:val="24"/>
          <w:szCs w:val="24"/>
          <w:lang w:val="ru-RU" w:eastAsia="nl-NL"/>
        </w:rPr>
        <w:t xml:space="preserve"> получают инструкции, договариваются о согласованной интерпретации критериев оценки, подписывают положения о конфиде</w:t>
      </w:r>
      <w:r w:rsidR="00E42E6C">
        <w:rPr>
          <w:rFonts w:ascii="Times New Roman" w:hAnsi="Times New Roman"/>
          <w:sz w:val="24"/>
          <w:szCs w:val="24"/>
          <w:lang w:val="ru-RU" w:eastAsia="nl-NL"/>
        </w:rPr>
        <w:t>нциальности, и получают</w:t>
      </w:r>
      <w:r w:rsidRPr="00A23E9E">
        <w:rPr>
          <w:rFonts w:ascii="Times New Roman" w:hAnsi="Times New Roman"/>
          <w:sz w:val="24"/>
          <w:szCs w:val="24"/>
          <w:lang w:val="ru-RU" w:eastAsia="nl-NL"/>
        </w:rPr>
        <w:t xml:space="preserve"> заявки</w:t>
      </w:r>
      <w:r w:rsidR="00E42E6C">
        <w:rPr>
          <w:rFonts w:ascii="Times New Roman" w:hAnsi="Times New Roman"/>
          <w:sz w:val="24"/>
          <w:szCs w:val="24"/>
          <w:lang w:val="ru-RU" w:eastAsia="nl-NL"/>
        </w:rPr>
        <w:t xml:space="preserve"> для проведения оценки. З</w:t>
      </w:r>
      <w:r w:rsidRPr="00A23E9E">
        <w:rPr>
          <w:rFonts w:ascii="Times New Roman" w:hAnsi="Times New Roman"/>
          <w:sz w:val="24"/>
          <w:szCs w:val="24"/>
          <w:lang w:val="ru-RU" w:eastAsia="nl-NL"/>
        </w:rPr>
        <w:t>аседание проходит под председательством УО. С</w:t>
      </w:r>
      <w:r w:rsidR="00FC67C4">
        <w:rPr>
          <w:rFonts w:ascii="Times New Roman" w:hAnsi="Times New Roman"/>
          <w:sz w:val="24"/>
          <w:szCs w:val="24"/>
          <w:lang w:val="ru-RU" w:eastAsia="nl-NL"/>
        </w:rPr>
        <w:t>ТС ведет протокол вводного</w:t>
      </w:r>
      <w:r w:rsidRPr="00A23E9E">
        <w:rPr>
          <w:rFonts w:ascii="Times New Roman" w:hAnsi="Times New Roman"/>
          <w:sz w:val="24"/>
          <w:szCs w:val="24"/>
          <w:lang w:val="ru-RU" w:eastAsia="nl-NL"/>
        </w:rPr>
        <w:t xml:space="preserve"> заседания.</w:t>
      </w:r>
    </w:p>
    <w:p w:rsidR="00A23E9E" w:rsidRPr="00A23E9E" w:rsidRDefault="00E42E6C" w:rsidP="002755AC">
      <w:pPr>
        <w:jc w:val="both"/>
        <w:rPr>
          <w:rFonts w:ascii="Times New Roman" w:hAnsi="Times New Roman"/>
          <w:sz w:val="24"/>
          <w:szCs w:val="24"/>
          <w:lang w:val="ru-RU" w:eastAsia="nl-NL"/>
        </w:rPr>
      </w:pPr>
      <w:r>
        <w:rPr>
          <w:rFonts w:ascii="Times New Roman" w:hAnsi="Times New Roman"/>
          <w:sz w:val="24"/>
          <w:szCs w:val="24"/>
          <w:lang w:val="ru-RU" w:eastAsia="nl-NL"/>
        </w:rPr>
        <w:t>Далее проводи</w:t>
      </w:r>
      <w:r w:rsidR="00A23E9E" w:rsidRPr="00A23E9E">
        <w:rPr>
          <w:rFonts w:ascii="Times New Roman" w:hAnsi="Times New Roman"/>
          <w:sz w:val="24"/>
          <w:szCs w:val="24"/>
          <w:lang w:val="ru-RU" w:eastAsia="nl-NL"/>
        </w:rPr>
        <w:t>т</w:t>
      </w:r>
      <w:r>
        <w:rPr>
          <w:rFonts w:ascii="Times New Roman" w:hAnsi="Times New Roman"/>
          <w:sz w:val="24"/>
          <w:szCs w:val="24"/>
          <w:lang w:val="ru-RU" w:eastAsia="nl-NL"/>
        </w:rPr>
        <w:t>ся индивидуальная оценка</w:t>
      </w:r>
      <w:r w:rsidR="00FC67C4">
        <w:rPr>
          <w:rFonts w:ascii="Times New Roman" w:hAnsi="Times New Roman"/>
          <w:sz w:val="24"/>
          <w:szCs w:val="24"/>
          <w:lang w:val="ru-RU" w:eastAsia="nl-NL"/>
        </w:rPr>
        <w:t xml:space="preserve"> проектов</w:t>
      </w:r>
      <w:r>
        <w:rPr>
          <w:rFonts w:ascii="Times New Roman" w:hAnsi="Times New Roman"/>
          <w:sz w:val="24"/>
          <w:szCs w:val="24"/>
          <w:lang w:val="ru-RU" w:eastAsia="nl-NL"/>
        </w:rPr>
        <w:t xml:space="preserve"> на основе электронных копий</w:t>
      </w:r>
      <w:r w:rsidR="00A23E9E" w:rsidRPr="00A23E9E">
        <w:rPr>
          <w:rFonts w:ascii="Times New Roman" w:hAnsi="Times New Roman"/>
          <w:sz w:val="24"/>
          <w:szCs w:val="24"/>
          <w:lang w:val="ru-RU" w:eastAsia="nl-NL"/>
        </w:rPr>
        <w:t xml:space="preserve"> заявочных форм и приложений. Результат оценки по каждой заявке фо</w:t>
      </w:r>
      <w:r>
        <w:rPr>
          <w:rFonts w:ascii="Times New Roman" w:hAnsi="Times New Roman"/>
          <w:sz w:val="24"/>
          <w:szCs w:val="24"/>
          <w:lang w:val="ru-RU" w:eastAsia="nl-NL"/>
        </w:rPr>
        <w:t>рмируется с использованием</w:t>
      </w:r>
      <w:r w:rsidR="00A23E9E" w:rsidRPr="00A23E9E">
        <w:rPr>
          <w:rFonts w:ascii="Times New Roman" w:hAnsi="Times New Roman"/>
          <w:sz w:val="24"/>
          <w:szCs w:val="24"/>
          <w:lang w:val="ru-RU" w:eastAsia="nl-NL"/>
        </w:rPr>
        <w:t xml:space="preserve"> индиви</w:t>
      </w:r>
      <w:r>
        <w:rPr>
          <w:rFonts w:ascii="Times New Roman" w:hAnsi="Times New Roman"/>
          <w:sz w:val="24"/>
          <w:szCs w:val="24"/>
          <w:lang w:val="ru-RU" w:eastAsia="nl-NL"/>
        </w:rPr>
        <w:t>дуальной оценочной таблицы</w:t>
      </w:r>
      <w:r w:rsidR="00A23E9E" w:rsidRPr="00A23E9E">
        <w:rPr>
          <w:rFonts w:ascii="Times New Roman" w:hAnsi="Times New Roman"/>
          <w:sz w:val="24"/>
          <w:szCs w:val="24"/>
          <w:lang w:val="ru-RU" w:eastAsia="nl-NL"/>
        </w:rPr>
        <w:t>, содержащей баллы и комментарии.</w:t>
      </w:r>
    </w:p>
    <w:p w:rsidR="00A23E9E" w:rsidRP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lastRenderedPageBreak/>
        <w:t>Процесс оценки качества завершается финальным заседа</w:t>
      </w:r>
      <w:r w:rsidR="00E42E6C">
        <w:rPr>
          <w:rFonts w:ascii="Times New Roman" w:hAnsi="Times New Roman"/>
          <w:sz w:val="24"/>
          <w:szCs w:val="24"/>
          <w:lang w:val="ru-RU" w:eastAsia="nl-NL"/>
        </w:rPr>
        <w:t>нием, на котором формируются</w:t>
      </w:r>
      <w:r w:rsidRPr="00A23E9E">
        <w:rPr>
          <w:rFonts w:ascii="Times New Roman" w:hAnsi="Times New Roman"/>
          <w:sz w:val="24"/>
          <w:szCs w:val="24"/>
          <w:lang w:val="ru-RU" w:eastAsia="nl-NL"/>
        </w:rPr>
        <w:t xml:space="preserve"> сводные оценочные таблицы. Голосование не используется. Сводные оценочные таблицы включают индивидуальные баллы от каждого эксперта и сводные комментарии. В случае если баллы, присужденные </w:t>
      </w:r>
      <w:r w:rsidR="00FC67C4">
        <w:rPr>
          <w:rFonts w:ascii="Times New Roman" w:hAnsi="Times New Roman"/>
          <w:sz w:val="24"/>
          <w:szCs w:val="24"/>
          <w:lang w:val="ru-RU" w:eastAsia="nl-NL"/>
        </w:rPr>
        <w:t>экспертами</w:t>
      </w:r>
      <w:r w:rsidR="00FC67C4" w:rsidRPr="00A23E9E">
        <w:rPr>
          <w:rFonts w:ascii="Times New Roman" w:hAnsi="Times New Roman"/>
          <w:sz w:val="24"/>
          <w:szCs w:val="24"/>
          <w:lang w:val="ru-RU" w:eastAsia="nl-NL"/>
        </w:rPr>
        <w:t xml:space="preserve"> </w:t>
      </w:r>
      <w:r w:rsidRPr="00A23E9E">
        <w:rPr>
          <w:rFonts w:ascii="Times New Roman" w:hAnsi="Times New Roman"/>
          <w:sz w:val="24"/>
          <w:szCs w:val="24"/>
          <w:lang w:val="ru-RU" w:eastAsia="nl-NL"/>
        </w:rPr>
        <w:t>конкретной з</w:t>
      </w:r>
      <w:r w:rsidR="00E42E6C">
        <w:rPr>
          <w:rFonts w:ascii="Times New Roman" w:hAnsi="Times New Roman"/>
          <w:sz w:val="24"/>
          <w:szCs w:val="24"/>
          <w:lang w:val="ru-RU" w:eastAsia="nl-NL"/>
        </w:rPr>
        <w:t>аявке</w:t>
      </w:r>
      <w:r w:rsidR="00937A89">
        <w:rPr>
          <w:rFonts w:ascii="Times New Roman" w:hAnsi="Times New Roman"/>
          <w:sz w:val="24"/>
          <w:szCs w:val="24"/>
          <w:lang w:val="ru-RU" w:eastAsia="nl-NL"/>
        </w:rPr>
        <w:t>,</w:t>
      </w:r>
      <w:r w:rsidR="00E42E6C">
        <w:rPr>
          <w:rFonts w:ascii="Times New Roman" w:hAnsi="Times New Roman"/>
          <w:sz w:val="24"/>
          <w:szCs w:val="24"/>
          <w:lang w:val="ru-RU" w:eastAsia="nl-NL"/>
        </w:rPr>
        <w:t xml:space="preserve"> су</w:t>
      </w:r>
      <w:r w:rsidR="00FC67C4">
        <w:rPr>
          <w:rFonts w:ascii="Times New Roman" w:hAnsi="Times New Roman"/>
          <w:sz w:val="24"/>
          <w:szCs w:val="24"/>
          <w:lang w:val="ru-RU" w:eastAsia="nl-NL"/>
        </w:rPr>
        <w:t>щественно расходятся</w:t>
      </w:r>
      <w:r w:rsidRPr="00A23E9E">
        <w:rPr>
          <w:rFonts w:ascii="Times New Roman" w:hAnsi="Times New Roman"/>
          <w:sz w:val="24"/>
          <w:szCs w:val="24"/>
          <w:lang w:val="ru-RU" w:eastAsia="nl-NL"/>
        </w:rPr>
        <w:t>, в оценочное заключение включаются все ком</w:t>
      </w:r>
      <w:r w:rsidR="00E42E6C">
        <w:rPr>
          <w:rFonts w:ascii="Times New Roman" w:hAnsi="Times New Roman"/>
          <w:sz w:val="24"/>
          <w:szCs w:val="24"/>
          <w:lang w:val="ru-RU" w:eastAsia="nl-NL"/>
        </w:rPr>
        <w:t xml:space="preserve">ментарии, и проводится </w:t>
      </w:r>
      <w:r w:rsidRPr="00A23E9E">
        <w:rPr>
          <w:rFonts w:ascii="Times New Roman" w:hAnsi="Times New Roman"/>
          <w:sz w:val="24"/>
          <w:szCs w:val="24"/>
          <w:lang w:val="ru-RU" w:eastAsia="nl-NL"/>
        </w:rPr>
        <w:t xml:space="preserve"> оценка</w:t>
      </w:r>
      <w:r w:rsidR="00E42E6C">
        <w:rPr>
          <w:rFonts w:ascii="Times New Roman" w:hAnsi="Times New Roman"/>
          <w:sz w:val="24"/>
          <w:szCs w:val="24"/>
          <w:lang w:val="ru-RU" w:eastAsia="nl-NL"/>
        </w:rPr>
        <w:t xml:space="preserve"> треть</w:t>
      </w:r>
      <w:r w:rsidR="00FC67C4">
        <w:rPr>
          <w:rFonts w:ascii="Times New Roman" w:hAnsi="Times New Roman"/>
          <w:sz w:val="24"/>
          <w:szCs w:val="24"/>
          <w:lang w:val="ru-RU" w:eastAsia="nl-NL"/>
        </w:rPr>
        <w:t>им экспе</w:t>
      </w:r>
      <w:r w:rsidR="00E42E6C">
        <w:rPr>
          <w:rFonts w:ascii="Times New Roman" w:hAnsi="Times New Roman"/>
          <w:sz w:val="24"/>
          <w:szCs w:val="24"/>
          <w:lang w:val="ru-RU" w:eastAsia="nl-NL"/>
        </w:rPr>
        <w:t>р</w:t>
      </w:r>
      <w:r w:rsidR="00FC67C4">
        <w:rPr>
          <w:rFonts w:ascii="Times New Roman" w:hAnsi="Times New Roman"/>
          <w:sz w:val="24"/>
          <w:szCs w:val="24"/>
          <w:lang w:val="ru-RU" w:eastAsia="nl-NL"/>
        </w:rPr>
        <w:t>т</w:t>
      </w:r>
      <w:r w:rsidR="00E42E6C">
        <w:rPr>
          <w:rFonts w:ascii="Times New Roman" w:hAnsi="Times New Roman"/>
          <w:sz w:val="24"/>
          <w:szCs w:val="24"/>
          <w:lang w:val="ru-RU" w:eastAsia="nl-NL"/>
        </w:rPr>
        <w:t>ом</w:t>
      </w:r>
      <w:r w:rsidRPr="00A23E9E">
        <w:rPr>
          <w:rFonts w:ascii="Times New Roman" w:hAnsi="Times New Roman"/>
          <w:sz w:val="24"/>
          <w:szCs w:val="24"/>
          <w:lang w:val="ru-RU" w:eastAsia="nl-NL"/>
        </w:rPr>
        <w:t>. Финальное заседание проходит под председательством УО. СТС ведет протокол финального заседания, в который включаются рекомендации отборочного комите</w:t>
      </w:r>
      <w:r w:rsidR="00E42E6C">
        <w:rPr>
          <w:rFonts w:ascii="Times New Roman" w:hAnsi="Times New Roman"/>
          <w:sz w:val="24"/>
          <w:szCs w:val="24"/>
          <w:lang w:val="ru-RU" w:eastAsia="nl-NL"/>
        </w:rPr>
        <w:t>та по принятию решений. Сводные</w:t>
      </w:r>
      <w:r w:rsidRPr="00A23E9E">
        <w:rPr>
          <w:rFonts w:ascii="Times New Roman" w:hAnsi="Times New Roman"/>
          <w:sz w:val="24"/>
          <w:szCs w:val="24"/>
          <w:lang w:val="ru-RU" w:eastAsia="nl-NL"/>
        </w:rPr>
        <w:t xml:space="preserve"> оценочные та</w:t>
      </w:r>
      <w:r w:rsidR="00E42E6C">
        <w:rPr>
          <w:rFonts w:ascii="Times New Roman" w:hAnsi="Times New Roman"/>
          <w:sz w:val="24"/>
          <w:szCs w:val="24"/>
          <w:lang w:val="ru-RU" w:eastAsia="nl-NL"/>
        </w:rPr>
        <w:t>блицы и протоколы вводного</w:t>
      </w:r>
      <w:r w:rsidRPr="00A23E9E">
        <w:rPr>
          <w:rFonts w:ascii="Times New Roman" w:hAnsi="Times New Roman"/>
          <w:sz w:val="24"/>
          <w:szCs w:val="24"/>
          <w:lang w:val="ru-RU" w:eastAsia="nl-NL"/>
        </w:rPr>
        <w:t xml:space="preserve"> и финального заседаний</w:t>
      </w:r>
      <w:r w:rsidR="00E42E6C">
        <w:rPr>
          <w:rFonts w:ascii="Times New Roman" w:hAnsi="Times New Roman"/>
          <w:sz w:val="24"/>
          <w:szCs w:val="24"/>
          <w:lang w:val="ru-RU" w:eastAsia="nl-NL"/>
        </w:rPr>
        <w:t xml:space="preserve"> формируют «Отчёт об оценке», который</w:t>
      </w:r>
      <w:r w:rsidRPr="00A23E9E">
        <w:rPr>
          <w:rFonts w:ascii="Times New Roman" w:hAnsi="Times New Roman"/>
          <w:sz w:val="24"/>
          <w:szCs w:val="24"/>
          <w:lang w:val="ru-RU" w:eastAsia="nl-NL"/>
        </w:rPr>
        <w:t xml:space="preserve"> напра</w:t>
      </w:r>
      <w:r w:rsidR="00E42E6C">
        <w:rPr>
          <w:rFonts w:ascii="Times New Roman" w:hAnsi="Times New Roman"/>
          <w:sz w:val="24"/>
          <w:szCs w:val="24"/>
          <w:lang w:val="ru-RU" w:eastAsia="nl-NL"/>
        </w:rPr>
        <w:t>вляется в СМК не позднее, чем за три недели</w:t>
      </w:r>
      <w:r w:rsidRPr="00A23E9E">
        <w:rPr>
          <w:rFonts w:ascii="Times New Roman" w:hAnsi="Times New Roman"/>
          <w:sz w:val="24"/>
          <w:szCs w:val="24"/>
          <w:lang w:val="ru-RU" w:eastAsia="nl-NL"/>
        </w:rPr>
        <w:t xml:space="preserve"> до его следующего заседания.</w:t>
      </w:r>
    </w:p>
    <w:p w:rsidR="00A23E9E" w:rsidRPr="00A23E9E" w:rsidRDefault="00A23E9E" w:rsidP="002755AC">
      <w:pPr>
        <w:jc w:val="both"/>
        <w:rPr>
          <w:rFonts w:ascii="Times New Roman" w:hAnsi="Times New Roman"/>
          <w:sz w:val="24"/>
          <w:szCs w:val="24"/>
          <w:lang w:val="ru-RU" w:eastAsia="nl-NL"/>
        </w:rPr>
      </w:pPr>
      <w:proofErr w:type="gramStart"/>
      <w:r w:rsidRPr="00A23E9E">
        <w:rPr>
          <w:rFonts w:ascii="Times New Roman" w:hAnsi="Times New Roman"/>
          <w:sz w:val="24"/>
          <w:szCs w:val="24"/>
          <w:lang w:val="ru-RU" w:eastAsia="nl-NL"/>
        </w:rPr>
        <w:t>Конфликт интерес</w:t>
      </w:r>
      <w:r w:rsidR="00E42E6C">
        <w:rPr>
          <w:rFonts w:ascii="Times New Roman" w:hAnsi="Times New Roman"/>
          <w:sz w:val="24"/>
          <w:szCs w:val="24"/>
          <w:lang w:val="ru-RU" w:eastAsia="nl-NL"/>
        </w:rPr>
        <w:t>ов в процессе отбора проектов снимается</w:t>
      </w:r>
      <w:r w:rsidRPr="00A23E9E">
        <w:rPr>
          <w:rFonts w:ascii="Times New Roman" w:hAnsi="Times New Roman"/>
          <w:sz w:val="24"/>
          <w:szCs w:val="24"/>
          <w:lang w:val="ru-RU" w:eastAsia="nl-NL"/>
        </w:rPr>
        <w:t xml:space="preserve"> посредством процедуры,</w:t>
      </w:r>
      <w:r w:rsidR="00FC67C4">
        <w:rPr>
          <w:rFonts w:ascii="Times New Roman" w:hAnsi="Times New Roman"/>
          <w:sz w:val="24"/>
          <w:szCs w:val="24"/>
          <w:lang w:val="ru-RU" w:eastAsia="nl-NL"/>
        </w:rPr>
        <w:t xml:space="preserve"> при которой все эксперты</w:t>
      </w:r>
      <w:r w:rsidRPr="00A23E9E">
        <w:rPr>
          <w:rFonts w:ascii="Times New Roman" w:hAnsi="Times New Roman"/>
          <w:sz w:val="24"/>
          <w:szCs w:val="24"/>
          <w:lang w:val="ru-RU" w:eastAsia="nl-NL"/>
        </w:rPr>
        <w:t xml:space="preserve"> (как сторонние, так и собственные) обязуют</w:t>
      </w:r>
      <w:r w:rsidR="006B2710">
        <w:rPr>
          <w:rFonts w:ascii="Times New Roman" w:hAnsi="Times New Roman"/>
          <w:sz w:val="24"/>
          <w:szCs w:val="24"/>
          <w:lang w:val="ru-RU" w:eastAsia="nl-NL"/>
        </w:rPr>
        <w:t xml:space="preserve">ся подписать </w:t>
      </w:r>
      <w:r w:rsidR="00A466CA">
        <w:rPr>
          <w:rFonts w:ascii="Times New Roman" w:hAnsi="Times New Roman"/>
          <w:sz w:val="24"/>
          <w:szCs w:val="24"/>
          <w:lang w:val="ru-RU" w:eastAsia="nl-NL"/>
        </w:rPr>
        <w:t>декларацию о беспристрастности и конфиденциальности</w:t>
      </w:r>
      <w:r w:rsidR="006B2710">
        <w:rPr>
          <w:rFonts w:ascii="Times New Roman" w:hAnsi="Times New Roman"/>
          <w:sz w:val="24"/>
          <w:szCs w:val="24"/>
          <w:lang w:val="ru-RU" w:eastAsia="nl-NL"/>
        </w:rPr>
        <w:t>, подтверждающ</w:t>
      </w:r>
      <w:r w:rsidR="00A466CA">
        <w:rPr>
          <w:rFonts w:ascii="Times New Roman" w:hAnsi="Times New Roman"/>
          <w:sz w:val="24"/>
          <w:szCs w:val="24"/>
          <w:lang w:val="ru-RU" w:eastAsia="nl-NL"/>
        </w:rPr>
        <w:t>ую</w:t>
      </w:r>
      <w:r w:rsidRPr="00A23E9E">
        <w:rPr>
          <w:rFonts w:ascii="Times New Roman" w:hAnsi="Times New Roman"/>
          <w:sz w:val="24"/>
          <w:szCs w:val="24"/>
          <w:lang w:val="ru-RU" w:eastAsia="nl-NL"/>
        </w:rPr>
        <w:t xml:space="preserve"> тот факт, что они не имеют никаких юридических обязательств или семейных связей, экономических, либо других общих интересов с каким-либо лицом, подающим заявку на грант, по</w:t>
      </w:r>
      <w:r w:rsidR="00E42E6C">
        <w:rPr>
          <w:rFonts w:ascii="Times New Roman" w:hAnsi="Times New Roman"/>
          <w:sz w:val="24"/>
          <w:szCs w:val="24"/>
          <w:lang w:val="ru-RU" w:eastAsia="nl-NL"/>
        </w:rPr>
        <w:t>длежащую рассмотрению отборочным комитетом</w:t>
      </w:r>
      <w:r w:rsidRPr="00A23E9E">
        <w:rPr>
          <w:rFonts w:ascii="Times New Roman" w:hAnsi="Times New Roman"/>
          <w:sz w:val="24"/>
          <w:szCs w:val="24"/>
          <w:lang w:val="ru-RU" w:eastAsia="nl-NL"/>
        </w:rPr>
        <w:t>.</w:t>
      </w:r>
      <w:proofErr w:type="gramEnd"/>
      <w:r w:rsidR="00302B5B">
        <w:rPr>
          <w:rFonts w:ascii="Times New Roman" w:hAnsi="Times New Roman"/>
          <w:sz w:val="24"/>
          <w:szCs w:val="24"/>
          <w:lang w:val="ru-RU" w:eastAsia="nl-NL"/>
        </w:rPr>
        <w:t xml:space="preserve"> В случае появления конфликта интересов, субъект, о котором идет речь, должен быть отстранен от дальнейшего рассмотрения конкретной заявки.</w:t>
      </w:r>
    </w:p>
    <w:p w:rsidR="00F96ABF"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t>Вся дальнейшая информация в отношении оценки проектов и процедур отбора отражена в  Описании систем управления и контроля. Подробные правила, касающиеся процедуры отбор</w:t>
      </w:r>
      <w:r w:rsidR="00E06ABF">
        <w:rPr>
          <w:rFonts w:ascii="Times New Roman" w:hAnsi="Times New Roman"/>
          <w:sz w:val="24"/>
          <w:szCs w:val="24"/>
          <w:lang w:val="ru-RU" w:eastAsia="nl-NL"/>
        </w:rPr>
        <w:t>а, отражены в Регламенте работы</w:t>
      </w:r>
      <w:r w:rsidRPr="00A23E9E">
        <w:rPr>
          <w:rFonts w:ascii="Times New Roman" w:hAnsi="Times New Roman"/>
          <w:sz w:val="24"/>
          <w:szCs w:val="24"/>
          <w:lang w:val="ru-RU" w:eastAsia="nl-NL"/>
        </w:rPr>
        <w:t xml:space="preserve"> СМК</w:t>
      </w:r>
      <w:r w:rsidR="00302B5B">
        <w:rPr>
          <w:rFonts w:ascii="Times New Roman" w:hAnsi="Times New Roman"/>
          <w:sz w:val="24"/>
          <w:szCs w:val="24"/>
          <w:lang w:val="ru-RU" w:eastAsia="nl-NL"/>
        </w:rPr>
        <w:t xml:space="preserve"> и ОК</w:t>
      </w:r>
      <w:r w:rsidR="002A22A9">
        <w:rPr>
          <w:rFonts w:ascii="Times New Roman" w:hAnsi="Times New Roman"/>
          <w:sz w:val="24"/>
          <w:szCs w:val="24"/>
          <w:lang w:val="ru-RU" w:eastAsia="nl-NL"/>
        </w:rPr>
        <w:t>.</w:t>
      </w:r>
      <w:bookmarkStart w:id="180" w:name="_Toc408925352"/>
      <w:bookmarkStart w:id="181" w:name="_Toc402709433"/>
      <w:bookmarkStart w:id="182" w:name="_Toc400702701"/>
      <w:bookmarkStart w:id="183" w:name="_Toc180903754"/>
      <w:bookmarkStart w:id="184" w:name="_Toc202337577"/>
    </w:p>
    <w:p w:rsidR="00A23E9E" w:rsidRPr="00A23E9E" w:rsidRDefault="00A23E9E" w:rsidP="002755AC">
      <w:pPr>
        <w:jc w:val="both"/>
        <w:rPr>
          <w:rFonts w:ascii="Times New Roman" w:hAnsi="Times New Roman"/>
          <w:b/>
          <w:i/>
          <w:sz w:val="24"/>
          <w:szCs w:val="24"/>
          <w:lang w:val="ru-RU" w:eastAsia="nl-NL"/>
        </w:rPr>
      </w:pPr>
      <w:r w:rsidRPr="00A23E9E">
        <w:rPr>
          <w:rFonts w:ascii="Times New Roman" w:hAnsi="Times New Roman"/>
          <w:b/>
          <w:i/>
          <w:sz w:val="24"/>
          <w:szCs w:val="24"/>
          <w:lang w:val="ru-RU" w:eastAsia="nl-NL"/>
        </w:rPr>
        <w:t>Отбор проектов (принятие решений)</w:t>
      </w:r>
      <w:bookmarkEnd w:id="180"/>
      <w:bookmarkEnd w:id="181"/>
      <w:bookmarkEnd w:id="182"/>
      <w:bookmarkEnd w:id="183"/>
      <w:bookmarkEnd w:id="184"/>
    </w:p>
    <w:p w:rsidR="002A22A9" w:rsidRDefault="002A22A9" w:rsidP="002755AC">
      <w:pPr>
        <w:jc w:val="both"/>
        <w:rPr>
          <w:rFonts w:ascii="Times New Roman" w:hAnsi="Times New Roman"/>
          <w:sz w:val="24"/>
          <w:szCs w:val="24"/>
          <w:lang w:val="ru-RU" w:eastAsia="nl-NL"/>
        </w:rPr>
      </w:pPr>
      <w:r>
        <w:rPr>
          <w:rFonts w:ascii="Times New Roman" w:hAnsi="Times New Roman"/>
          <w:sz w:val="24"/>
          <w:szCs w:val="24"/>
          <w:lang w:val="ru-RU" w:eastAsia="nl-NL"/>
        </w:rPr>
        <w:t>Н</w:t>
      </w:r>
      <w:r w:rsidRPr="002A22A9">
        <w:rPr>
          <w:rFonts w:ascii="Times New Roman" w:hAnsi="Times New Roman"/>
          <w:sz w:val="24"/>
          <w:szCs w:val="24"/>
          <w:lang w:val="ru-RU" w:eastAsia="nl-NL"/>
        </w:rPr>
        <w:t>а своих заседаниях</w:t>
      </w:r>
      <w:r>
        <w:rPr>
          <w:rFonts w:ascii="Times New Roman" w:hAnsi="Times New Roman"/>
          <w:sz w:val="24"/>
          <w:szCs w:val="24"/>
          <w:lang w:val="ru-RU" w:eastAsia="nl-NL"/>
        </w:rPr>
        <w:t xml:space="preserve"> СМ</w:t>
      </w:r>
      <w:r w:rsidRPr="002A22A9">
        <w:rPr>
          <w:rFonts w:ascii="Times New Roman" w:hAnsi="Times New Roman"/>
          <w:sz w:val="24"/>
          <w:szCs w:val="24"/>
          <w:lang w:val="ru-RU" w:eastAsia="nl-NL"/>
        </w:rPr>
        <w:t xml:space="preserve">К </w:t>
      </w:r>
      <w:r w:rsidR="00F96ABF">
        <w:rPr>
          <w:rFonts w:ascii="Times New Roman" w:hAnsi="Times New Roman"/>
          <w:sz w:val="24"/>
          <w:szCs w:val="24"/>
          <w:lang w:val="ru-RU" w:eastAsia="nl-NL"/>
        </w:rPr>
        <w:t>выби</w:t>
      </w:r>
      <w:r>
        <w:rPr>
          <w:rFonts w:ascii="Times New Roman" w:hAnsi="Times New Roman"/>
          <w:sz w:val="24"/>
          <w:szCs w:val="24"/>
          <w:lang w:val="ru-RU" w:eastAsia="nl-NL"/>
        </w:rPr>
        <w:t>р</w:t>
      </w:r>
      <w:r w:rsidR="00F96ABF">
        <w:rPr>
          <w:rFonts w:ascii="Times New Roman" w:hAnsi="Times New Roman"/>
          <w:sz w:val="24"/>
          <w:szCs w:val="24"/>
          <w:lang w:val="ru-RU" w:eastAsia="nl-NL"/>
        </w:rPr>
        <w:t>а</w:t>
      </w:r>
      <w:r>
        <w:rPr>
          <w:rFonts w:ascii="Times New Roman" w:hAnsi="Times New Roman"/>
          <w:sz w:val="24"/>
          <w:szCs w:val="24"/>
          <w:lang w:val="ru-RU" w:eastAsia="nl-NL"/>
        </w:rPr>
        <w:t>ет проекты</w:t>
      </w:r>
      <w:r w:rsidRPr="002A22A9">
        <w:rPr>
          <w:rFonts w:ascii="Times New Roman" w:hAnsi="Times New Roman"/>
          <w:sz w:val="24"/>
          <w:szCs w:val="24"/>
          <w:lang w:val="ru-RU" w:eastAsia="nl-NL"/>
        </w:rPr>
        <w:t xml:space="preserve"> для финансирования и </w:t>
      </w:r>
      <w:r w:rsidR="00F96ABF">
        <w:rPr>
          <w:rFonts w:ascii="Times New Roman" w:hAnsi="Times New Roman"/>
          <w:sz w:val="24"/>
          <w:szCs w:val="24"/>
          <w:lang w:val="ru-RU" w:eastAsia="nl-NL"/>
        </w:rPr>
        <w:t xml:space="preserve">определяет </w:t>
      </w:r>
      <w:r w:rsidRPr="002A22A9">
        <w:rPr>
          <w:rFonts w:ascii="Times New Roman" w:hAnsi="Times New Roman"/>
          <w:sz w:val="24"/>
          <w:szCs w:val="24"/>
          <w:lang w:val="ru-RU" w:eastAsia="nl-NL"/>
        </w:rPr>
        <w:t>суммы грантов. С</w:t>
      </w:r>
      <w:r>
        <w:rPr>
          <w:rFonts w:ascii="Times New Roman" w:hAnsi="Times New Roman"/>
          <w:sz w:val="24"/>
          <w:szCs w:val="24"/>
          <w:lang w:val="ru-RU" w:eastAsia="nl-NL"/>
        </w:rPr>
        <w:t>М</w:t>
      </w:r>
      <w:r w:rsidRPr="002A22A9">
        <w:rPr>
          <w:rFonts w:ascii="Times New Roman" w:hAnsi="Times New Roman"/>
          <w:sz w:val="24"/>
          <w:szCs w:val="24"/>
          <w:lang w:val="ru-RU" w:eastAsia="nl-NL"/>
        </w:rPr>
        <w:t>К несет ответственность за окончательную оценку и выбор процедур, применяемых в отн</w:t>
      </w:r>
      <w:r>
        <w:rPr>
          <w:rFonts w:ascii="Times New Roman" w:hAnsi="Times New Roman"/>
          <w:sz w:val="24"/>
          <w:szCs w:val="24"/>
          <w:lang w:val="ru-RU" w:eastAsia="nl-NL"/>
        </w:rPr>
        <w:t>ошении проектов, финансируемых П</w:t>
      </w:r>
      <w:r w:rsidRPr="002A22A9">
        <w:rPr>
          <w:rFonts w:ascii="Times New Roman" w:hAnsi="Times New Roman"/>
          <w:sz w:val="24"/>
          <w:szCs w:val="24"/>
          <w:lang w:val="ru-RU" w:eastAsia="nl-NL"/>
        </w:rPr>
        <w:t>рограммой</w:t>
      </w:r>
      <w:r w:rsidR="00F96ABF">
        <w:rPr>
          <w:rFonts w:ascii="Times New Roman" w:hAnsi="Times New Roman"/>
          <w:sz w:val="24"/>
          <w:szCs w:val="24"/>
          <w:lang w:val="ru-RU" w:eastAsia="nl-NL"/>
        </w:rPr>
        <w:t>, а УО отвечает</w:t>
      </w:r>
      <w:r w:rsidRPr="002A22A9">
        <w:rPr>
          <w:rFonts w:ascii="Times New Roman" w:hAnsi="Times New Roman"/>
          <w:sz w:val="24"/>
          <w:szCs w:val="24"/>
          <w:lang w:val="ru-RU" w:eastAsia="nl-NL"/>
        </w:rPr>
        <w:t xml:space="preserve"> </w:t>
      </w:r>
      <w:r w:rsidR="00F96ABF">
        <w:rPr>
          <w:rFonts w:ascii="Times New Roman" w:hAnsi="Times New Roman"/>
          <w:sz w:val="24"/>
          <w:szCs w:val="24"/>
          <w:lang w:val="ru-RU" w:eastAsia="nl-NL"/>
        </w:rPr>
        <w:t>за управление</w:t>
      </w:r>
      <w:r>
        <w:rPr>
          <w:rFonts w:ascii="Times New Roman" w:hAnsi="Times New Roman"/>
          <w:sz w:val="24"/>
          <w:szCs w:val="24"/>
          <w:lang w:val="ru-RU" w:eastAsia="nl-NL"/>
        </w:rPr>
        <w:t xml:space="preserve"> процедурой отбора. </w:t>
      </w:r>
      <w:r w:rsidRPr="002A22A9">
        <w:rPr>
          <w:rFonts w:ascii="Times New Roman" w:hAnsi="Times New Roman"/>
          <w:sz w:val="24"/>
          <w:szCs w:val="24"/>
          <w:lang w:val="ru-RU" w:eastAsia="nl-NL"/>
        </w:rPr>
        <w:t>Ключевые принципы, та</w:t>
      </w:r>
      <w:r w:rsidR="00F96ABF">
        <w:rPr>
          <w:rFonts w:ascii="Times New Roman" w:hAnsi="Times New Roman"/>
          <w:sz w:val="24"/>
          <w:szCs w:val="24"/>
          <w:lang w:val="ru-RU" w:eastAsia="nl-NL"/>
        </w:rPr>
        <w:t xml:space="preserve">кие как равенство и прозрачность, отсутствие </w:t>
      </w:r>
      <w:r w:rsidRPr="002A22A9">
        <w:rPr>
          <w:rFonts w:ascii="Times New Roman" w:hAnsi="Times New Roman"/>
          <w:sz w:val="24"/>
          <w:szCs w:val="24"/>
          <w:lang w:val="ru-RU" w:eastAsia="nl-NL"/>
        </w:rPr>
        <w:t>дискриминаци</w:t>
      </w:r>
      <w:r w:rsidR="00F96ABF">
        <w:rPr>
          <w:rFonts w:ascii="Times New Roman" w:hAnsi="Times New Roman"/>
          <w:sz w:val="24"/>
          <w:szCs w:val="24"/>
          <w:lang w:val="ru-RU" w:eastAsia="nl-NL"/>
        </w:rPr>
        <w:t>и</w:t>
      </w:r>
      <w:r w:rsidRPr="002A22A9">
        <w:rPr>
          <w:rFonts w:ascii="Times New Roman" w:hAnsi="Times New Roman"/>
          <w:sz w:val="24"/>
          <w:szCs w:val="24"/>
          <w:lang w:val="ru-RU" w:eastAsia="nl-NL"/>
        </w:rPr>
        <w:t>, объективност</w:t>
      </w:r>
      <w:r>
        <w:rPr>
          <w:rFonts w:ascii="Times New Roman" w:hAnsi="Times New Roman"/>
          <w:sz w:val="24"/>
          <w:szCs w:val="24"/>
          <w:lang w:val="ru-RU" w:eastAsia="nl-NL"/>
        </w:rPr>
        <w:t>ь</w:t>
      </w:r>
      <w:r w:rsidRPr="002A22A9">
        <w:rPr>
          <w:rFonts w:ascii="Times New Roman" w:hAnsi="Times New Roman"/>
          <w:sz w:val="24"/>
          <w:szCs w:val="24"/>
          <w:lang w:val="ru-RU" w:eastAsia="nl-NL"/>
        </w:rPr>
        <w:t xml:space="preserve"> и добросовестн</w:t>
      </w:r>
      <w:r>
        <w:rPr>
          <w:rFonts w:ascii="Times New Roman" w:hAnsi="Times New Roman"/>
          <w:sz w:val="24"/>
          <w:szCs w:val="24"/>
          <w:lang w:val="ru-RU" w:eastAsia="nl-NL"/>
        </w:rPr>
        <w:t>ая</w:t>
      </w:r>
      <w:r w:rsidRPr="002A22A9">
        <w:rPr>
          <w:rFonts w:ascii="Times New Roman" w:hAnsi="Times New Roman"/>
          <w:sz w:val="24"/>
          <w:szCs w:val="24"/>
          <w:lang w:val="ru-RU" w:eastAsia="nl-NL"/>
        </w:rPr>
        <w:t xml:space="preserve"> </w:t>
      </w:r>
      <w:r>
        <w:rPr>
          <w:rFonts w:ascii="Times New Roman" w:hAnsi="Times New Roman"/>
          <w:sz w:val="24"/>
          <w:szCs w:val="24"/>
          <w:lang w:val="ru-RU" w:eastAsia="nl-NL"/>
        </w:rPr>
        <w:t>конкуренция,</w:t>
      </w:r>
      <w:r w:rsidRPr="002A22A9">
        <w:rPr>
          <w:rFonts w:ascii="Times New Roman" w:hAnsi="Times New Roman"/>
          <w:sz w:val="24"/>
          <w:szCs w:val="24"/>
          <w:lang w:val="ru-RU" w:eastAsia="nl-NL"/>
        </w:rPr>
        <w:t xml:space="preserve"> соблюда</w:t>
      </w:r>
      <w:r>
        <w:rPr>
          <w:rFonts w:ascii="Times New Roman" w:hAnsi="Times New Roman"/>
          <w:sz w:val="24"/>
          <w:szCs w:val="24"/>
          <w:lang w:val="ru-RU" w:eastAsia="nl-NL"/>
        </w:rPr>
        <w:t>ются</w:t>
      </w:r>
      <w:r w:rsidR="00F96ABF">
        <w:rPr>
          <w:rFonts w:ascii="Times New Roman" w:hAnsi="Times New Roman"/>
          <w:sz w:val="24"/>
          <w:szCs w:val="24"/>
          <w:lang w:val="ru-RU" w:eastAsia="nl-NL"/>
        </w:rPr>
        <w:t xml:space="preserve"> в процессе отбора</w:t>
      </w:r>
      <w:r w:rsidRPr="002A22A9">
        <w:rPr>
          <w:rFonts w:ascii="Times New Roman" w:hAnsi="Times New Roman"/>
          <w:sz w:val="24"/>
          <w:szCs w:val="24"/>
          <w:lang w:val="ru-RU" w:eastAsia="nl-NL"/>
        </w:rPr>
        <w:t xml:space="preserve"> проекта</w:t>
      </w:r>
      <w:r w:rsidR="005A76AB">
        <w:rPr>
          <w:rFonts w:ascii="Times New Roman" w:hAnsi="Times New Roman"/>
          <w:sz w:val="24"/>
          <w:szCs w:val="24"/>
          <w:lang w:val="ru-RU" w:eastAsia="nl-NL"/>
        </w:rPr>
        <w:t xml:space="preserve">, одинаковые правила и условия </w:t>
      </w:r>
      <w:r w:rsidRPr="002A22A9">
        <w:rPr>
          <w:rFonts w:ascii="Times New Roman" w:hAnsi="Times New Roman"/>
          <w:sz w:val="24"/>
          <w:szCs w:val="24"/>
          <w:lang w:val="ru-RU" w:eastAsia="nl-NL"/>
        </w:rPr>
        <w:t>применя</w:t>
      </w:r>
      <w:r w:rsidR="005A76AB">
        <w:rPr>
          <w:rFonts w:ascii="Times New Roman" w:hAnsi="Times New Roman"/>
          <w:sz w:val="24"/>
          <w:szCs w:val="24"/>
          <w:lang w:val="ru-RU" w:eastAsia="nl-NL"/>
        </w:rPr>
        <w:t>ют</w:t>
      </w:r>
      <w:r w:rsidRPr="002A22A9">
        <w:rPr>
          <w:rFonts w:ascii="Times New Roman" w:hAnsi="Times New Roman"/>
          <w:sz w:val="24"/>
          <w:szCs w:val="24"/>
          <w:lang w:val="ru-RU" w:eastAsia="nl-NL"/>
        </w:rPr>
        <w:t>ся ко всем за</w:t>
      </w:r>
      <w:r>
        <w:rPr>
          <w:rFonts w:ascii="Times New Roman" w:hAnsi="Times New Roman"/>
          <w:sz w:val="24"/>
          <w:szCs w:val="24"/>
          <w:lang w:val="ru-RU" w:eastAsia="nl-NL"/>
        </w:rPr>
        <w:t>явителям. Основные принципы буду</w:t>
      </w:r>
      <w:r w:rsidR="005A76AB">
        <w:rPr>
          <w:rFonts w:ascii="Times New Roman" w:hAnsi="Times New Roman"/>
          <w:sz w:val="24"/>
          <w:szCs w:val="24"/>
          <w:lang w:val="ru-RU" w:eastAsia="nl-NL"/>
        </w:rPr>
        <w:t>т предписывать следующее:</w:t>
      </w:r>
      <w:r w:rsidRPr="002A22A9">
        <w:rPr>
          <w:rFonts w:ascii="Times New Roman" w:hAnsi="Times New Roman"/>
          <w:sz w:val="24"/>
          <w:szCs w:val="24"/>
          <w:lang w:val="ru-RU" w:eastAsia="nl-NL"/>
        </w:rPr>
        <w:t xml:space="preserve"> предотвращени</w:t>
      </w:r>
      <w:r w:rsidR="005A76AB">
        <w:rPr>
          <w:rFonts w:ascii="Times New Roman" w:hAnsi="Times New Roman"/>
          <w:sz w:val="24"/>
          <w:szCs w:val="24"/>
          <w:lang w:val="ru-RU" w:eastAsia="nl-NL"/>
        </w:rPr>
        <w:t>е</w:t>
      </w:r>
      <w:r>
        <w:rPr>
          <w:rFonts w:ascii="Times New Roman" w:hAnsi="Times New Roman"/>
          <w:sz w:val="24"/>
          <w:szCs w:val="24"/>
          <w:lang w:val="ru-RU" w:eastAsia="nl-NL"/>
        </w:rPr>
        <w:t xml:space="preserve"> конфликтов интересов членов СМ</w:t>
      </w:r>
      <w:r w:rsidR="005A76AB">
        <w:rPr>
          <w:rFonts w:ascii="Times New Roman" w:hAnsi="Times New Roman"/>
          <w:sz w:val="24"/>
          <w:szCs w:val="24"/>
          <w:lang w:val="ru-RU" w:eastAsia="nl-NL"/>
        </w:rPr>
        <w:t>К;</w:t>
      </w:r>
      <w:r>
        <w:rPr>
          <w:rFonts w:ascii="Times New Roman" w:hAnsi="Times New Roman"/>
          <w:sz w:val="24"/>
          <w:szCs w:val="24"/>
          <w:lang w:val="ru-RU" w:eastAsia="nl-NL"/>
        </w:rPr>
        <w:t xml:space="preserve"> обеспечени</w:t>
      </w:r>
      <w:r w:rsidR="002755AC">
        <w:rPr>
          <w:rFonts w:ascii="Times New Roman" w:hAnsi="Times New Roman"/>
          <w:sz w:val="24"/>
          <w:szCs w:val="24"/>
          <w:lang w:val="ru-RU" w:eastAsia="nl-NL"/>
        </w:rPr>
        <w:t>е</w:t>
      </w:r>
      <w:r>
        <w:rPr>
          <w:rFonts w:ascii="Times New Roman" w:hAnsi="Times New Roman"/>
          <w:sz w:val="24"/>
          <w:szCs w:val="24"/>
          <w:lang w:val="ru-RU" w:eastAsia="nl-NL"/>
        </w:rPr>
        <w:t xml:space="preserve"> того, </w:t>
      </w:r>
      <w:r w:rsidR="005A76AB">
        <w:rPr>
          <w:rFonts w:ascii="Times New Roman" w:hAnsi="Times New Roman"/>
          <w:sz w:val="24"/>
          <w:szCs w:val="24"/>
          <w:lang w:val="ru-RU" w:eastAsia="nl-NL"/>
        </w:rPr>
        <w:t>что м</w:t>
      </w:r>
      <w:r w:rsidR="002755AC">
        <w:rPr>
          <w:rFonts w:ascii="Times New Roman" w:hAnsi="Times New Roman"/>
          <w:sz w:val="24"/>
          <w:szCs w:val="24"/>
          <w:lang w:val="ru-RU" w:eastAsia="nl-NL"/>
        </w:rPr>
        <w:t>ероприятия</w:t>
      </w:r>
      <w:r w:rsidR="005A76AB">
        <w:rPr>
          <w:rFonts w:ascii="Times New Roman" w:hAnsi="Times New Roman"/>
          <w:sz w:val="24"/>
          <w:szCs w:val="24"/>
          <w:lang w:val="ru-RU" w:eastAsia="nl-NL"/>
        </w:rPr>
        <w:t xml:space="preserve"> СМК проводятся в отдельном помещении и конфиденциально; предотвращение</w:t>
      </w:r>
      <w:r w:rsidRPr="002A22A9">
        <w:rPr>
          <w:rFonts w:ascii="Times New Roman" w:hAnsi="Times New Roman"/>
          <w:sz w:val="24"/>
          <w:szCs w:val="24"/>
          <w:lang w:val="ru-RU" w:eastAsia="nl-NL"/>
        </w:rPr>
        <w:t xml:space="preserve"> раскрытия конфиденциальной информации в ходе проце</w:t>
      </w:r>
      <w:r w:rsidR="005A76AB">
        <w:rPr>
          <w:rFonts w:ascii="Times New Roman" w:hAnsi="Times New Roman"/>
          <w:sz w:val="24"/>
          <w:szCs w:val="24"/>
          <w:lang w:val="ru-RU" w:eastAsia="nl-NL"/>
        </w:rPr>
        <w:t>дуры присуждения контракта;</w:t>
      </w:r>
      <w:r>
        <w:rPr>
          <w:rFonts w:ascii="Times New Roman" w:hAnsi="Times New Roman"/>
          <w:sz w:val="24"/>
          <w:szCs w:val="24"/>
          <w:lang w:val="ru-RU" w:eastAsia="nl-NL"/>
        </w:rPr>
        <w:t xml:space="preserve"> о</w:t>
      </w:r>
      <w:r w:rsidR="005A76AB">
        <w:rPr>
          <w:rFonts w:ascii="Times New Roman" w:hAnsi="Times New Roman"/>
          <w:sz w:val="24"/>
          <w:szCs w:val="24"/>
          <w:lang w:val="ru-RU" w:eastAsia="nl-NL"/>
        </w:rPr>
        <w:t>беспечение</w:t>
      </w:r>
      <w:r>
        <w:rPr>
          <w:rFonts w:ascii="Times New Roman" w:hAnsi="Times New Roman"/>
          <w:sz w:val="24"/>
          <w:szCs w:val="24"/>
          <w:lang w:val="ru-RU" w:eastAsia="nl-NL"/>
        </w:rPr>
        <w:t xml:space="preserve"> того, что контакты между СМК/УО и кандидатами</w:t>
      </w:r>
      <w:r w:rsidRPr="002A22A9">
        <w:rPr>
          <w:rFonts w:ascii="Times New Roman" w:hAnsi="Times New Roman"/>
          <w:sz w:val="24"/>
          <w:szCs w:val="24"/>
          <w:lang w:val="ru-RU" w:eastAsia="nl-NL"/>
        </w:rPr>
        <w:t xml:space="preserve"> будут прозрачными и гарантировать равное отношение и др. Все детали будут включены в Описание систем управления и контроля.</w:t>
      </w:r>
    </w:p>
    <w:p w:rsidR="0040372F" w:rsidRDefault="0040372F" w:rsidP="002755AC">
      <w:pPr>
        <w:jc w:val="both"/>
        <w:rPr>
          <w:rFonts w:ascii="Times New Roman" w:hAnsi="Times New Roman"/>
          <w:sz w:val="24"/>
          <w:szCs w:val="24"/>
          <w:lang w:val="ru-RU" w:eastAsia="nl-NL"/>
        </w:rPr>
      </w:pPr>
      <w:r w:rsidRPr="0040372F">
        <w:rPr>
          <w:rFonts w:ascii="Times New Roman" w:hAnsi="Times New Roman"/>
          <w:sz w:val="24"/>
          <w:szCs w:val="24"/>
          <w:lang w:val="ru-RU" w:eastAsia="nl-NL"/>
        </w:rPr>
        <w:t>Заявки будут рассм</w:t>
      </w:r>
      <w:r w:rsidR="00F44E00">
        <w:rPr>
          <w:rFonts w:ascii="Times New Roman" w:hAnsi="Times New Roman"/>
          <w:sz w:val="24"/>
          <w:szCs w:val="24"/>
          <w:lang w:val="ru-RU" w:eastAsia="nl-NL"/>
        </w:rPr>
        <w:t>атриваться по единым правилам</w:t>
      </w:r>
      <w:r>
        <w:rPr>
          <w:rFonts w:ascii="Times New Roman" w:hAnsi="Times New Roman"/>
          <w:sz w:val="24"/>
          <w:szCs w:val="24"/>
          <w:lang w:val="ru-RU" w:eastAsia="nl-NL"/>
        </w:rPr>
        <w:t>, т.</w:t>
      </w:r>
      <w:r w:rsidRPr="0040372F">
        <w:rPr>
          <w:rFonts w:ascii="Times New Roman" w:hAnsi="Times New Roman"/>
          <w:sz w:val="24"/>
          <w:szCs w:val="24"/>
          <w:lang w:val="ru-RU" w:eastAsia="nl-NL"/>
        </w:rPr>
        <w:t>е. они будут оцениваться</w:t>
      </w:r>
      <w:r w:rsidR="00F44E00" w:rsidRPr="00F44E00">
        <w:rPr>
          <w:rFonts w:ascii="Times New Roman" w:hAnsi="Times New Roman"/>
          <w:sz w:val="24"/>
          <w:szCs w:val="24"/>
          <w:lang w:val="ru-RU" w:eastAsia="nl-NL"/>
        </w:rPr>
        <w:t xml:space="preserve"> </w:t>
      </w:r>
      <w:r w:rsidR="00F44E00">
        <w:rPr>
          <w:rFonts w:ascii="Times New Roman" w:hAnsi="Times New Roman"/>
          <w:sz w:val="24"/>
          <w:szCs w:val="24"/>
          <w:lang w:val="ru-RU" w:eastAsia="nl-NL"/>
        </w:rPr>
        <w:t>на основе заранее установленных кри</w:t>
      </w:r>
      <w:r>
        <w:rPr>
          <w:rFonts w:ascii="Times New Roman" w:hAnsi="Times New Roman"/>
          <w:sz w:val="24"/>
          <w:szCs w:val="24"/>
          <w:lang w:val="ru-RU" w:eastAsia="nl-NL"/>
        </w:rPr>
        <w:t>териев</w:t>
      </w:r>
      <w:r w:rsidR="00F44E00">
        <w:rPr>
          <w:rFonts w:ascii="Times New Roman" w:hAnsi="Times New Roman"/>
          <w:sz w:val="24"/>
          <w:szCs w:val="24"/>
          <w:lang w:val="ru-RU" w:eastAsia="nl-NL"/>
        </w:rPr>
        <w:t xml:space="preserve"> при определении их приемлемости, оценке</w:t>
      </w:r>
      <w:r w:rsidRPr="0040372F">
        <w:rPr>
          <w:rFonts w:ascii="Times New Roman" w:hAnsi="Times New Roman"/>
          <w:sz w:val="24"/>
          <w:szCs w:val="24"/>
          <w:lang w:val="ru-RU" w:eastAsia="nl-NL"/>
        </w:rPr>
        <w:t xml:space="preserve"> </w:t>
      </w:r>
      <w:r w:rsidR="00F44E00">
        <w:rPr>
          <w:rFonts w:ascii="Times New Roman" w:hAnsi="Times New Roman"/>
          <w:sz w:val="24"/>
          <w:szCs w:val="24"/>
          <w:lang w:val="ru-RU" w:eastAsia="nl-NL"/>
        </w:rPr>
        <w:t xml:space="preserve">качества </w:t>
      </w:r>
      <w:r w:rsidRPr="0040372F">
        <w:rPr>
          <w:rFonts w:ascii="Times New Roman" w:hAnsi="Times New Roman"/>
          <w:sz w:val="24"/>
          <w:szCs w:val="24"/>
          <w:lang w:val="ru-RU" w:eastAsia="nl-NL"/>
        </w:rPr>
        <w:t xml:space="preserve">и </w:t>
      </w:r>
      <w:r w:rsidR="00F44E00">
        <w:rPr>
          <w:rFonts w:ascii="Times New Roman" w:hAnsi="Times New Roman"/>
          <w:sz w:val="24"/>
          <w:szCs w:val="24"/>
          <w:lang w:val="ru-RU" w:eastAsia="nl-NL"/>
        </w:rPr>
        <w:t xml:space="preserve">порядке </w:t>
      </w:r>
      <w:r w:rsidRPr="0040372F">
        <w:rPr>
          <w:rFonts w:ascii="Times New Roman" w:hAnsi="Times New Roman"/>
          <w:sz w:val="24"/>
          <w:szCs w:val="24"/>
          <w:lang w:val="ru-RU" w:eastAsia="nl-NL"/>
        </w:rPr>
        <w:t xml:space="preserve">принятия решений. Заявки будут ранжированы по сумме баллов, полученных в процессе оценки. </w:t>
      </w:r>
      <w:r>
        <w:rPr>
          <w:rFonts w:ascii="Times New Roman" w:hAnsi="Times New Roman"/>
          <w:sz w:val="24"/>
          <w:szCs w:val="24"/>
          <w:lang w:val="ru-RU" w:eastAsia="nl-NL"/>
        </w:rPr>
        <w:t>Заявки</w:t>
      </w:r>
      <w:r w:rsidR="005A216E">
        <w:rPr>
          <w:rFonts w:ascii="Times New Roman" w:hAnsi="Times New Roman"/>
          <w:sz w:val="24"/>
          <w:szCs w:val="24"/>
          <w:lang w:val="ru-RU" w:eastAsia="nl-NL"/>
        </w:rPr>
        <w:t xml:space="preserve"> для получения поддержки</w:t>
      </w:r>
      <w:r>
        <w:rPr>
          <w:rFonts w:ascii="Times New Roman" w:hAnsi="Times New Roman"/>
          <w:sz w:val="24"/>
          <w:szCs w:val="24"/>
          <w:lang w:val="ru-RU" w:eastAsia="nl-NL"/>
        </w:rPr>
        <w:t xml:space="preserve"> П</w:t>
      </w:r>
      <w:r w:rsidR="005A216E">
        <w:rPr>
          <w:rFonts w:ascii="Times New Roman" w:hAnsi="Times New Roman"/>
          <w:sz w:val="24"/>
          <w:szCs w:val="24"/>
          <w:lang w:val="ru-RU" w:eastAsia="nl-NL"/>
        </w:rPr>
        <w:t>рограммы будут отбираться,</w:t>
      </w:r>
      <w:r w:rsidRPr="0040372F">
        <w:rPr>
          <w:rFonts w:ascii="Times New Roman" w:hAnsi="Times New Roman"/>
          <w:sz w:val="24"/>
          <w:szCs w:val="24"/>
          <w:lang w:val="ru-RU" w:eastAsia="nl-NL"/>
        </w:rPr>
        <w:t xml:space="preserve"> начиная с самого высокого ранга.</w:t>
      </w:r>
    </w:p>
    <w:p w:rsidR="00A23E9E" w:rsidRP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lastRenderedPageBreak/>
        <w:t>Решение СМК должно содержать аргументацию в отношении утверждения или отклонения заяв</w:t>
      </w:r>
      <w:r w:rsidR="0040372F">
        <w:rPr>
          <w:rFonts w:ascii="Times New Roman" w:hAnsi="Times New Roman"/>
          <w:sz w:val="24"/>
          <w:szCs w:val="24"/>
          <w:lang w:val="ru-RU" w:eastAsia="nl-NL"/>
        </w:rPr>
        <w:t>ок</w:t>
      </w:r>
      <w:r w:rsidRPr="00A23E9E">
        <w:rPr>
          <w:rFonts w:ascii="Times New Roman" w:hAnsi="Times New Roman"/>
          <w:sz w:val="24"/>
          <w:szCs w:val="24"/>
          <w:lang w:val="ru-RU" w:eastAsia="nl-NL"/>
        </w:rPr>
        <w:t>. После решения СМК УО отправляет заявителям пис</w:t>
      </w:r>
      <w:r w:rsidR="00E06ABF">
        <w:rPr>
          <w:rFonts w:ascii="Times New Roman" w:hAnsi="Times New Roman"/>
          <w:sz w:val="24"/>
          <w:szCs w:val="24"/>
          <w:lang w:val="ru-RU" w:eastAsia="nl-NL"/>
        </w:rPr>
        <w:t>ьма, уведомляя их о решении,</w:t>
      </w:r>
      <w:r w:rsidRPr="00A23E9E">
        <w:rPr>
          <w:rFonts w:ascii="Times New Roman" w:hAnsi="Times New Roman"/>
          <w:sz w:val="24"/>
          <w:szCs w:val="24"/>
          <w:lang w:val="ru-RU" w:eastAsia="nl-NL"/>
        </w:rPr>
        <w:t xml:space="preserve">  с указанием причин утверждения/отклонения проектной заявки.</w:t>
      </w:r>
    </w:p>
    <w:p w:rsidR="00A23E9E" w:rsidRPr="00A23E9E" w:rsidRDefault="00A23E9E" w:rsidP="002755AC">
      <w:pPr>
        <w:jc w:val="both"/>
        <w:rPr>
          <w:rFonts w:ascii="Times New Roman" w:hAnsi="Times New Roman"/>
          <w:sz w:val="24"/>
          <w:szCs w:val="24"/>
          <w:lang w:val="ru-RU" w:eastAsia="nl-NL"/>
        </w:rPr>
      </w:pPr>
      <w:r w:rsidRPr="00A23E9E">
        <w:rPr>
          <w:rFonts w:ascii="Times New Roman" w:hAnsi="Times New Roman"/>
          <w:sz w:val="24"/>
        </w:rPr>
        <w:t>СМК может одобрить заявку условно с указанием перечня незначительных испр</w:t>
      </w:r>
      <w:r w:rsidR="005E4E9E">
        <w:rPr>
          <w:rFonts w:ascii="Times New Roman" w:hAnsi="Times New Roman"/>
          <w:sz w:val="24"/>
        </w:rPr>
        <w:t>авлений, которые должны быть ос</w:t>
      </w:r>
      <w:r w:rsidR="005E4E9E">
        <w:rPr>
          <w:rFonts w:ascii="Times New Roman" w:hAnsi="Times New Roman"/>
          <w:sz w:val="24"/>
          <w:lang w:val="ru-RU"/>
        </w:rPr>
        <w:t>у</w:t>
      </w:r>
      <w:r w:rsidRPr="00A23E9E">
        <w:rPr>
          <w:rFonts w:ascii="Times New Roman" w:hAnsi="Times New Roman"/>
          <w:sz w:val="24"/>
        </w:rPr>
        <w:t xml:space="preserve">ществлены. </w:t>
      </w:r>
      <w:r w:rsidRPr="00A23E9E">
        <w:rPr>
          <w:rFonts w:ascii="Times New Roman" w:hAnsi="Times New Roman"/>
          <w:sz w:val="24"/>
          <w:szCs w:val="24"/>
          <w:lang w:val="ru-RU" w:eastAsia="nl-NL"/>
        </w:rPr>
        <w:t xml:space="preserve">В таком случае окончательное решение по проекту может быть принято лишь после успешного выполнения указанных исправлений. </w:t>
      </w:r>
      <w:r w:rsidR="0040372F" w:rsidRPr="0040372F">
        <w:rPr>
          <w:rFonts w:ascii="Times New Roman" w:hAnsi="Times New Roman"/>
          <w:sz w:val="24"/>
          <w:szCs w:val="24"/>
          <w:lang w:val="ru-RU" w:eastAsia="nl-NL"/>
        </w:rPr>
        <w:t>Такие нез</w:t>
      </w:r>
      <w:r w:rsidR="0040372F">
        <w:rPr>
          <w:rFonts w:ascii="Times New Roman" w:hAnsi="Times New Roman"/>
          <w:sz w:val="24"/>
          <w:szCs w:val="24"/>
          <w:lang w:val="ru-RU" w:eastAsia="nl-NL"/>
        </w:rPr>
        <w:t>начительные исправления, не могут</w:t>
      </w:r>
      <w:r w:rsidR="0040372F" w:rsidRPr="0040372F">
        <w:rPr>
          <w:rFonts w:ascii="Times New Roman" w:hAnsi="Times New Roman"/>
          <w:sz w:val="24"/>
          <w:szCs w:val="24"/>
          <w:lang w:val="ru-RU" w:eastAsia="nl-NL"/>
        </w:rPr>
        <w:t xml:space="preserve"> привести</w:t>
      </w:r>
      <w:r w:rsidR="0040372F">
        <w:rPr>
          <w:rFonts w:ascii="Times New Roman" w:hAnsi="Times New Roman"/>
          <w:sz w:val="24"/>
          <w:szCs w:val="24"/>
          <w:lang w:val="ru-RU" w:eastAsia="nl-NL"/>
        </w:rPr>
        <w:t xml:space="preserve"> к изменению</w:t>
      </w:r>
      <w:r w:rsidR="0040372F" w:rsidRPr="0040372F">
        <w:rPr>
          <w:rFonts w:ascii="Times New Roman" w:hAnsi="Times New Roman"/>
          <w:sz w:val="24"/>
          <w:szCs w:val="24"/>
          <w:lang w:val="ru-RU" w:eastAsia="nl-NL"/>
        </w:rPr>
        <w:t xml:space="preserve"> </w:t>
      </w:r>
      <w:r w:rsidR="0040372F">
        <w:rPr>
          <w:rFonts w:ascii="Times New Roman" w:hAnsi="Times New Roman"/>
          <w:sz w:val="24"/>
          <w:szCs w:val="24"/>
          <w:lang w:val="ru-RU" w:eastAsia="nl-NL"/>
        </w:rPr>
        <w:t>оценки</w:t>
      </w:r>
      <w:r w:rsidR="005A216E">
        <w:rPr>
          <w:rFonts w:ascii="Times New Roman" w:hAnsi="Times New Roman"/>
          <w:sz w:val="24"/>
          <w:szCs w:val="24"/>
          <w:lang w:val="ru-RU" w:eastAsia="nl-NL"/>
        </w:rPr>
        <w:t xml:space="preserve"> проекта и соответственно присвоенного</w:t>
      </w:r>
      <w:r w:rsidR="0040372F" w:rsidRPr="0040372F">
        <w:rPr>
          <w:rFonts w:ascii="Times New Roman" w:hAnsi="Times New Roman"/>
          <w:sz w:val="24"/>
          <w:szCs w:val="24"/>
          <w:lang w:val="ru-RU" w:eastAsia="nl-NL"/>
        </w:rPr>
        <w:t xml:space="preserve"> рейтинг</w:t>
      </w:r>
      <w:r w:rsidR="0040372F">
        <w:rPr>
          <w:rFonts w:ascii="Times New Roman" w:hAnsi="Times New Roman"/>
          <w:sz w:val="24"/>
          <w:szCs w:val="24"/>
          <w:lang w:val="ru-RU" w:eastAsia="nl-NL"/>
        </w:rPr>
        <w:t>а</w:t>
      </w:r>
      <w:r w:rsidR="0040372F" w:rsidRPr="0040372F">
        <w:rPr>
          <w:rFonts w:ascii="Times New Roman" w:hAnsi="Times New Roman"/>
          <w:sz w:val="24"/>
          <w:szCs w:val="24"/>
          <w:lang w:val="ru-RU" w:eastAsia="nl-NL"/>
        </w:rPr>
        <w:t>.</w:t>
      </w:r>
      <w:r w:rsidR="0040372F">
        <w:rPr>
          <w:rFonts w:ascii="Times New Roman" w:hAnsi="Times New Roman"/>
          <w:sz w:val="24"/>
          <w:szCs w:val="24"/>
          <w:lang w:val="ru-RU" w:eastAsia="nl-NL"/>
        </w:rPr>
        <w:t xml:space="preserve"> </w:t>
      </w:r>
      <w:r w:rsidRPr="00A23E9E">
        <w:rPr>
          <w:rFonts w:ascii="Times New Roman" w:hAnsi="Times New Roman"/>
          <w:sz w:val="24"/>
          <w:szCs w:val="24"/>
          <w:lang w:val="ru-RU" w:eastAsia="nl-NL"/>
        </w:rPr>
        <w:t>В подобных случаях решение об окончательном утверждении принимается либо СМК посредством письменной процедуры, либо доверяется председателю СМК. Данная процедура должна быть отражена в протоколе  заседания СМК.</w:t>
      </w:r>
    </w:p>
    <w:p w:rsidR="00A23E9E" w:rsidRP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В случаях, когда решение СМК  полностью или частично не совпадает с рекомендациями экспертов </w:t>
      </w:r>
      <w:r w:rsidR="00705324">
        <w:rPr>
          <w:rFonts w:ascii="Times New Roman" w:hAnsi="Times New Roman"/>
          <w:sz w:val="24"/>
          <w:szCs w:val="24"/>
          <w:lang w:val="ru-RU" w:eastAsia="nl-NL"/>
        </w:rPr>
        <w:t>по оценке</w:t>
      </w:r>
      <w:r w:rsidRPr="00A23E9E">
        <w:rPr>
          <w:rFonts w:ascii="Times New Roman" w:hAnsi="Times New Roman"/>
          <w:sz w:val="24"/>
          <w:szCs w:val="24"/>
          <w:lang w:val="ru-RU" w:eastAsia="nl-NL"/>
        </w:rPr>
        <w:t>, оно должно быть четко аргументировано  во время заседания</w:t>
      </w:r>
      <w:r w:rsidR="0040372F">
        <w:rPr>
          <w:rFonts w:ascii="Times New Roman" w:hAnsi="Times New Roman"/>
          <w:sz w:val="24"/>
          <w:szCs w:val="24"/>
          <w:lang w:val="ru-RU" w:eastAsia="nl-NL"/>
        </w:rPr>
        <w:t>.</w:t>
      </w:r>
      <w:r w:rsidR="0040372F" w:rsidRPr="0040372F">
        <w:t xml:space="preserve"> </w:t>
      </w:r>
      <w:r w:rsidR="0040372F" w:rsidRPr="0040372F">
        <w:rPr>
          <w:rFonts w:ascii="Times New Roman" w:hAnsi="Times New Roman"/>
          <w:sz w:val="24"/>
          <w:szCs w:val="24"/>
          <w:lang w:val="ru-RU" w:eastAsia="nl-NL"/>
        </w:rPr>
        <w:t>При принятии решения, С</w:t>
      </w:r>
      <w:r w:rsidR="0040372F">
        <w:rPr>
          <w:rFonts w:ascii="Times New Roman" w:hAnsi="Times New Roman"/>
          <w:sz w:val="24"/>
          <w:szCs w:val="24"/>
          <w:lang w:val="ru-RU" w:eastAsia="nl-NL"/>
        </w:rPr>
        <w:t>МК должен</w:t>
      </w:r>
      <w:r w:rsidR="0040372F" w:rsidRPr="0040372F">
        <w:rPr>
          <w:rFonts w:ascii="Times New Roman" w:hAnsi="Times New Roman"/>
          <w:sz w:val="24"/>
          <w:szCs w:val="24"/>
          <w:lang w:val="ru-RU" w:eastAsia="nl-NL"/>
        </w:rPr>
        <w:t xml:space="preserve"> учитывать ранжирование проектов в результате процесса оценки. </w:t>
      </w:r>
      <w:r w:rsidRPr="00A23E9E">
        <w:rPr>
          <w:rFonts w:ascii="Times New Roman" w:hAnsi="Times New Roman"/>
          <w:sz w:val="24"/>
          <w:szCs w:val="24"/>
          <w:lang w:val="ru-RU" w:eastAsia="nl-NL"/>
        </w:rPr>
        <w:t>Аргументы документируется в протоколе заседания СМК, который распространяется среди членов СМК и наблюдателей, включая ЕС.</w:t>
      </w:r>
    </w:p>
    <w:p w:rsidR="00A23E9E" w:rsidRPr="002755AC" w:rsidRDefault="00705324" w:rsidP="002755AC">
      <w:pPr>
        <w:jc w:val="both"/>
        <w:rPr>
          <w:rFonts w:ascii="Times New Roman" w:hAnsi="Times New Roman"/>
          <w:b/>
          <w:i/>
          <w:sz w:val="24"/>
          <w:szCs w:val="24"/>
          <w:lang w:val="ru-RU" w:eastAsia="nl-NL"/>
        </w:rPr>
      </w:pPr>
      <w:r w:rsidRPr="002755AC">
        <w:rPr>
          <w:rFonts w:ascii="Times New Roman" w:hAnsi="Times New Roman"/>
          <w:b/>
          <w:i/>
          <w:sz w:val="24"/>
          <w:szCs w:val="24"/>
          <w:lang w:val="ru-RU" w:eastAsia="nl-NL"/>
        </w:rPr>
        <w:t>Заключение контрактов на выполнение проектов</w:t>
      </w:r>
    </w:p>
    <w:p w:rsidR="00A23E9E" w:rsidRP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После решения принятого СМК, УО готовит контракт на получение гранта, который подписывается с </w:t>
      </w:r>
      <w:r w:rsidR="004E1C4D">
        <w:rPr>
          <w:rFonts w:ascii="Times New Roman" w:hAnsi="Times New Roman"/>
          <w:sz w:val="24"/>
          <w:szCs w:val="24"/>
          <w:lang w:val="ru-RU" w:eastAsia="nl-NL"/>
        </w:rPr>
        <w:t xml:space="preserve">ведущим </w:t>
      </w:r>
      <w:r w:rsidRPr="00A23E9E">
        <w:rPr>
          <w:rFonts w:ascii="Times New Roman" w:hAnsi="Times New Roman"/>
          <w:sz w:val="24"/>
          <w:szCs w:val="24"/>
          <w:lang w:val="ru-RU" w:eastAsia="nl-NL"/>
        </w:rPr>
        <w:t>бенефициаром утвержденного проекта. От имени УО контракт готовится ответственными проектными и финансовыми менеджерами СТС и подписывается главой УО.</w:t>
      </w:r>
    </w:p>
    <w:p w:rsidR="00A23E9E" w:rsidRPr="00A23E9E" w:rsidRDefault="004E1C4D" w:rsidP="002755AC">
      <w:pPr>
        <w:jc w:val="both"/>
        <w:rPr>
          <w:rFonts w:ascii="Times New Roman" w:hAnsi="Times New Roman"/>
          <w:sz w:val="24"/>
          <w:szCs w:val="24"/>
          <w:lang w:val="ru-RU" w:eastAsia="nl-NL"/>
        </w:rPr>
      </w:pPr>
      <w:r>
        <w:rPr>
          <w:rFonts w:ascii="Times New Roman" w:hAnsi="Times New Roman"/>
          <w:sz w:val="24"/>
          <w:szCs w:val="24"/>
          <w:lang w:val="ru-RU" w:eastAsia="nl-NL"/>
        </w:rPr>
        <w:t xml:space="preserve">Ведущий </w:t>
      </w:r>
      <w:r w:rsidR="00A23E9E" w:rsidRPr="00A23E9E">
        <w:rPr>
          <w:rFonts w:ascii="Times New Roman" w:hAnsi="Times New Roman"/>
          <w:sz w:val="24"/>
          <w:szCs w:val="24"/>
          <w:lang w:val="ru-RU" w:eastAsia="nl-NL"/>
        </w:rPr>
        <w:t xml:space="preserve">бенефициар подписывает Договор о партнерстве со всеми </w:t>
      </w:r>
      <w:r>
        <w:rPr>
          <w:rFonts w:ascii="Times New Roman" w:hAnsi="Times New Roman"/>
          <w:sz w:val="24"/>
          <w:szCs w:val="24"/>
          <w:lang w:val="ru-RU" w:eastAsia="nl-NL"/>
        </w:rPr>
        <w:t>бенефициарами</w:t>
      </w:r>
      <w:r w:rsidR="00A23E9E" w:rsidRPr="00A23E9E">
        <w:rPr>
          <w:rFonts w:ascii="Times New Roman" w:hAnsi="Times New Roman"/>
          <w:sz w:val="24"/>
          <w:szCs w:val="24"/>
          <w:lang w:val="ru-RU" w:eastAsia="nl-NL"/>
        </w:rPr>
        <w:t>, в котором заключены условия распределени</w:t>
      </w:r>
      <w:r w:rsidR="005A216E">
        <w:rPr>
          <w:rFonts w:ascii="Times New Roman" w:hAnsi="Times New Roman"/>
          <w:sz w:val="24"/>
          <w:szCs w:val="24"/>
          <w:lang w:val="ru-RU" w:eastAsia="nl-NL"/>
        </w:rPr>
        <w:t>я обязанностей, ответственности</w:t>
      </w:r>
      <w:r w:rsidR="00A23E9E" w:rsidRPr="00A23E9E">
        <w:rPr>
          <w:rFonts w:ascii="Times New Roman" w:hAnsi="Times New Roman"/>
          <w:sz w:val="24"/>
          <w:szCs w:val="24"/>
          <w:lang w:val="ru-RU" w:eastAsia="nl-NL"/>
        </w:rPr>
        <w:t xml:space="preserve"> и финансовый вклад в Программу. «</w:t>
      </w:r>
      <w:r w:rsidR="00705324">
        <w:rPr>
          <w:rFonts w:ascii="Times New Roman" w:hAnsi="Times New Roman"/>
          <w:sz w:val="24"/>
          <w:szCs w:val="24"/>
          <w:lang w:val="ru-RU" w:eastAsia="nl-NL"/>
        </w:rPr>
        <w:t>Шаблон</w:t>
      </w:r>
      <w:r w:rsidR="00A23E9E" w:rsidRPr="00A23E9E">
        <w:rPr>
          <w:rFonts w:ascii="Times New Roman" w:hAnsi="Times New Roman"/>
          <w:sz w:val="24"/>
          <w:szCs w:val="24"/>
          <w:lang w:val="ru-RU" w:eastAsia="nl-NL"/>
        </w:rPr>
        <w:t xml:space="preserve"> договор</w:t>
      </w:r>
      <w:r w:rsidR="00705324">
        <w:rPr>
          <w:rFonts w:ascii="Times New Roman" w:hAnsi="Times New Roman"/>
          <w:sz w:val="24"/>
          <w:szCs w:val="24"/>
          <w:lang w:val="ru-RU" w:eastAsia="nl-NL"/>
        </w:rPr>
        <w:t>а</w:t>
      </w:r>
      <w:r w:rsidR="00A23E9E" w:rsidRPr="00A23E9E">
        <w:rPr>
          <w:rFonts w:ascii="Times New Roman" w:hAnsi="Times New Roman"/>
          <w:sz w:val="24"/>
          <w:szCs w:val="24"/>
          <w:lang w:val="ru-RU" w:eastAsia="nl-NL"/>
        </w:rPr>
        <w:t xml:space="preserve"> о </w:t>
      </w:r>
      <w:r w:rsidR="00FC67C4">
        <w:rPr>
          <w:rFonts w:ascii="Times New Roman" w:hAnsi="Times New Roman"/>
          <w:sz w:val="24"/>
          <w:szCs w:val="24"/>
          <w:lang w:val="ru-RU" w:eastAsia="nl-NL"/>
        </w:rPr>
        <w:t>партнерстве» разрабатывается УО</w:t>
      </w:r>
      <w:r w:rsidR="00A23E9E" w:rsidRPr="00A23E9E">
        <w:rPr>
          <w:rFonts w:ascii="Times New Roman" w:hAnsi="Times New Roman"/>
          <w:sz w:val="24"/>
          <w:szCs w:val="24"/>
          <w:lang w:val="ru-RU" w:eastAsia="nl-NL"/>
        </w:rPr>
        <w:t xml:space="preserve"> и размещается на веб-сайте Программы.</w:t>
      </w:r>
    </w:p>
    <w:p w:rsidR="00A23E9E" w:rsidRP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t>Покупка товаров, работ и услуг в рамках проекта осуществляется по следующим правилам:</w:t>
      </w:r>
    </w:p>
    <w:p w:rsidR="00A23E9E" w:rsidRPr="00A23E9E" w:rsidRDefault="004814B1" w:rsidP="002755AC">
      <w:pPr>
        <w:numPr>
          <w:ilvl w:val="0"/>
          <w:numId w:val="26"/>
        </w:numPr>
        <w:spacing w:after="0"/>
        <w:contextualSpacing/>
        <w:jc w:val="both"/>
        <w:rPr>
          <w:rFonts w:ascii="Times New Roman" w:eastAsia="Times New Roman" w:hAnsi="Times New Roman"/>
          <w:sz w:val="24"/>
          <w:szCs w:val="24"/>
          <w:lang w:val="ru-RU" w:eastAsia="nl-NL"/>
        </w:rPr>
      </w:pPr>
      <w:r>
        <w:rPr>
          <w:rFonts w:ascii="Times New Roman" w:eastAsia="Times New Roman" w:hAnsi="Times New Roman"/>
          <w:sz w:val="24"/>
          <w:szCs w:val="24"/>
          <w:lang w:val="ru-RU" w:eastAsia="nl-NL"/>
        </w:rPr>
        <w:t>Ведущие б</w:t>
      </w:r>
      <w:r w:rsidR="00705324">
        <w:rPr>
          <w:rFonts w:ascii="Times New Roman" w:eastAsia="Times New Roman" w:hAnsi="Times New Roman"/>
          <w:sz w:val="24"/>
          <w:szCs w:val="24"/>
          <w:lang w:val="ru-RU" w:eastAsia="nl-NL"/>
        </w:rPr>
        <w:t>енефициары</w:t>
      </w:r>
      <w:r w:rsidR="00A23E9E" w:rsidRPr="00A23E9E">
        <w:rPr>
          <w:rFonts w:ascii="Times New Roman" w:eastAsia="Times New Roman" w:hAnsi="Times New Roman"/>
          <w:sz w:val="24"/>
          <w:szCs w:val="24"/>
          <w:lang w:val="ru-RU" w:eastAsia="nl-NL"/>
        </w:rPr>
        <w:t xml:space="preserve"> и </w:t>
      </w:r>
      <w:r>
        <w:rPr>
          <w:rFonts w:ascii="Times New Roman" w:eastAsia="Times New Roman" w:hAnsi="Times New Roman"/>
          <w:sz w:val="24"/>
          <w:szCs w:val="24"/>
          <w:lang w:val="ru-RU" w:eastAsia="nl-NL"/>
        </w:rPr>
        <w:t>бенефициары</w:t>
      </w:r>
      <w:r w:rsidR="00A23E9E" w:rsidRPr="00A23E9E">
        <w:rPr>
          <w:rFonts w:ascii="Times New Roman" w:eastAsia="Times New Roman" w:hAnsi="Times New Roman"/>
          <w:sz w:val="24"/>
          <w:szCs w:val="24"/>
          <w:lang w:val="ru-RU" w:eastAsia="nl-NL"/>
        </w:rPr>
        <w:t>, располагающиеся на территории Российской Федерации, осуществляют закупки в соотве</w:t>
      </w:r>
      <w:r w:rsidR="005A216E">
        <w:rPr>
          <w:rFonts w:ascii="Times New Roman" w:eastAsia="Times New Roman" w:hAnsi="Times New Roman"/>
          <w:sz w:val="24"/>
          <w:szCs w:val="24"/>
          <w:lang w:val="ru-RU" w:eastAsia="nl-NL"/>
        </w:rPr>
        <w:t>тствии с конкретными условиями Ф</w:t>
      </w:r>
      <w:r w:rsidR="00A23E9E" w:rsidRPr="00A23E9E">
        <w:rPr>
          <w:rFonts w:ascii="Times New Roman" w:eastAsia="Times New Roman" w:hAnsi="Times New Roman"/>
          <w:sz w:val="24"/>
          <w:szCs w:val="24"/>
          <w:lang w:val="ru-RU" w:eastAsia="nl-NL"/>
        </w:rPr>
        <w:t>инансового соглашения между Европейским Союзом и Российской Федерации;</w:t>
      </w:r>
    </w:p>
    <w:p w:rsidR="00A23E9E" w:rsidRPr="00A23E9E" w:rsidRDefault="004E1C4D" w:rsidP="002755AC">
      <w:pPr>
        <w:numPr>
          <w:ilvl w:val="0"/>
          <w:numId w:val="26"/>
        </w:numPr>
        <w:spacing w:after="0"/>
        <w:contextualSpacing/>
        <w:jc w:val="both"/>
        <w:rPr>
          <w:rFonts w:ascii="Times New Roman" w:eastAsia="Times New Roman" w:hAnsi="Times New Roman"/>
          <w:sz w:val="24"/>
          <w:szCs w:val="24"/>
          <w:lang w:val="nl-NL" w:eastAsia="nl-NL"/>
        </w:rPr>
      </w:pPr>
      <w:r>
        <w:rPr>
          <w:rFonts w:ascii="Times New Roman" w:eastAsia="Times New Roman" w:hAnsi="Times New Roman"/>
          <w:sz w:val="24"/>
          <w:szCs w:val="24"/>
          <w:lang w:val="ru-RU" w:eastAsia="nl-NL"/>
        </w:rPr>
        <w:t>Ведущие б</w:t>
      </w:r>
      <w:r w:rsidR="00A23E9E" w:rsidRPr="00A23E9E">
        <w:rPr>
          <w:rFonts w:ascii="Times New Roman" w:eastAsia="Times New Roman" w:hAnsi="Times New Roman"/>
          <w:sz w:val="24"/>
          <w:szCs w:val="24"/>
          <w:lang w:val="ru-RU" w:eastAsia="nl-NL"/>
        </w:rPr>
        <w:t>енефициары</w:t>
      </w:r>
      <w:r w:rsidR="00A23E9E" w:rsidRPr="00A23E9E">
        <w:rPr>
          <w:rFonts w:ascii="Times New Roman" w:eastAsia="Times New Roman" w:hAnsi="Times New Roman"/>
          <w:sz w:val="24"/>
          <w:szCs w:val="24"/>
          <w:lang w:val="nl-NL" w:eastAsia="nl-NL"/>
        </w:rPr>
        <w:t xml:space="preserve"> и </w:t>
      </w:r>
      <w:r>
        <w:rPr>
          <w:rFonts w:ascii="Times New Roman" w:eastAsia="Times New Roman" w:hAnsi="Times New Roman"/>
          <w:sz w:val="24"/>
          <w:szCs w:val="24"/>
          <w:lang w:val="ru-RU" w:eastAsia="nl-NL"/>
        </w:rPr>
        <w:t>бенефициары</w:t>
      </w:r>
      <w:r w:rsidR="00A23E9E" w:rsidRPr="00A23E9E">
        <w:rPr>
          <w:rFonts w:ascii="Times New Roman" w:eastAsia="Times New Roman" w:hAnsi="Times New Roman"/>
          <w:sz w:val="24"/>
          <w:szCs w:val="24"/>
          <w:lang w:val="ru-RU" w:eastAsia="nl-NL"/>
        </w:rPr>
        <w:t>, располагающиеся в Эстонии</w:t>
      </w:r>
      <w:r w:rsidR="004814B1">
        <w:rPr>
          <w:rFonts w:ascii="Times New Roman" w:eastAsia="Times New Roman" w:hAnsi="Times New Roman"/>
          <w:sz w:val="24"/>
          <w:szCs w:val="24"/>
          <w:lang w:val="ru-RU" w:eastAsia="nl-NL"/>
        </w:rPr>
        <w:t xml:space="preserve"> (и те, кто считается подрядчиком в соответствии с Законом Эстонии о Государственных Закупках)</w:t>
      </w:r>
      <w:r w:rsidR="00A23E9E" w:rsidRPr="00A23E9E">
        <w:rPr>
          <w:rFonts w:ascii="Times New Roman" w:eastAsia="Times New Roman" w:hAnsi="Times New Roman"/>
          <w:sz w:val="24"/>
          <w:szCs w:val="24"/>
          <w:lang w:val="ru-RU" w:eastAsia="nl-NL"/>
        </w:rPr>
        <w:t xml:space="preserve">, должны осуществлять закупки в соответствии с национальным законодательством в сфере государственных закупок, вне зависимости от юридического статуса </w:t>
      </w:r>
      <w:r w:rsidR="004814B1">
        <w:rPr>
          <w:rFonts w:ascii="Times New Roman" w:eastAsia="Times New Roman" w:hAnsi="Times New Roman"/>
          <w:sz w:val="24"/>
          <w:szCs w:val="24"/>
          <w:lang w:val="ru-RU" w:eastAsia="nl-NL"/>
        </w:rPr>
        <w:t xml:space="preserve">ведущих </w:t>
      </w:r>
      <w:r w:rsidR="00A23E9E" w:rsidRPr="00A23E9E">
        <w:rPr>
          <w:rFonts w:ascii="Times New Roman" w:eastAsia="Times New Roman" w:hAnsi="Times New Roman"/>
          <w:sz w:val="24"/>
          <w:szCs w:val="24"/>
          <w:lang w:val="ru-RU" w:eastAsia="nl-NL"/>
        </w:rPr>
        <w:t xml:space="preserve">бенефициаров и </w:t>
      </w:r>
      <w:proofErr w:type="spellStart"/>
      <w:r w:rsidR="004814B1">
        <w:rPr>
          <w:rFonts w:ascii="Times New Roman" w:eastAsia="Times New Roman" w:hAnsi="Times New Roman"/>
          <w:sz w:val="24"/>
          <w:szCs w:val="24"/>
          <w:lang w:val="ru-RU" w:eastAsia="nl-NL"/>
        </w:rPr>
        <w:t>бенифициаров</w:t>
      </w:r>
      <w:proofErr w:type="spellEnd"/>
      <w:r w:rsidR="00A23E9E" w:rsidRPr="00A23E9E">
        <w:rPr>
          <w:rFonts w:ascii="Times New Roman" w:eastAsia="Times New Roman" w:hAnsi="Times New Roman"/>
          <w:sz w:val="24"/>
          <w:szCs w:val="24"/>
          <w:lang w:val="ru-RU" w:eastAsia="nl-NL"/>
        </w:rPr>
        <w:t>, с</w:t>
      </w:r>
      <w:r w:rsidR="00705324">
        <w:rPr>
          <w:rFonts w:ascii="Times New Roman" w:eastAsia="Times New Roman" w:hAnsi="Times New Roman"/>
          <w:sz w:val="24"/>
          <w:szCs w:val="24"/>
          <w:lang w:val="ru-RU" w:eastAsia="nl-NL"/>
        </w:rPr>
        <w:t>о</w:t>
      </w:r>
      <w:r w:rsidR="00A23E9E" w:rsidRPr="00A23E9E">
        <w:rPr>
          <w:rFonts w:ascii="Times New Roman" w:eastAsia="Times New Roman" w:hAnsi="Times New Roman"/>
          <w:sz w:val="24"/>
          <w:szCs w:val="24"/>
          <w:lang w:val="ru-RU" w:eastAsia="nl-NL"/>
        </w:rPr>
        <w:t>гласно Директивам</w:t>
      </w:r>
      <w:r w:rsidR="00705324">
        <w:rPr>
          <w:rFonts w:ascii="Times New Roman" w:eastAsia="Times New Roman" w:hAnsi="Times New Roman"/>
          <w:sz w:val="24"/>
          <w:szCs w:val="24"/>
          <w:lang w:val="ru-RU" w:eastAsia="nl-NL"/>
        </w:rPr>
        <w:t xml:space="preserve"> Европейского Союза, применяемым</w:t>
      </w:r>
      <w:r w:rsidR="00705324">
        <w:rPr>
          <w:rFonts w:ascii="Times New Roman" w:eastAsia="Times New Roman" w:hAnsi="Times New Roman"/>
          <w:sz w:val="24"/>
          <w:szCs w:val="24"/>
          <w:lang w:val="nl-NL" w:eastAsia="nl-NL"/>
        </w:rPr>
        <w:t xml:space="preserve"> к процедурам</w:t>
      </w:r>
      <w:r w:rsidR="00A23E9E" w:rsidRPr="00A23E9E">
        <w:rPr>
          <w:rFonts w:ascii="Times New Roman" w:eastAsia="Times New Roman" w:hAnsi="Times New Roman"/>
          <w:sz w:val="24"/>
          <w:szCs w:val="24"/>
          <w:lang w:val="nl-NL" w:eastAsia="nl-NL"/>
        </w:rPr>
        <w:t xml:space="preserve"> закупок;</w:t>
      </w:r>
    </w:p>
    <w:p w:rsidR="00A23E9E" w:rsidRPr="004E1C4D" w:rsidRDefault="00A23E9E" w:rsidP="002755AC">
      <w:pPr>
        <w:spacing w:after="0"/>
        <w:ind w:left="720"/>
        <w:contextualSpacing/>
        <w:jc w:val="both"/>
        <w:rPr>
          <w:rFonts w:ascii="Times New Roman" w:hAnsi="Times New Roman"/>
          <w:sz w:val="24"/>
          <w:szCs w:val="24"/>
          <w:lang w:val="ru-RU" w:eastAsia="nl-NL"/>
        </w:rPr>
      </w:pPr>
      <w:r w:rsidRPr="004E1C4D">
        <w:rPr>
          <w:rFonts w:ascii="Times New Roman" w:eastAsia="Times New Roman" w:hAnsi="Times New Roman"/>
          <w:sz w:val="24"/>
          <w:szCs w:val="24"/>
          <w:lang w:val="nl-NL" w:eastAsia="nl-NL"/>
        </w:rPr>
        <w:t xml:space="preserve">При осуществлении государственных закупок следует, </w:t>
      </w:r>
      <w:r w:rsidR="005A216E">
        <w:rPr>
          <w:rFonts w:ascii="Times New Roman" w:eastAsia="Times New Roman" w:hAnsi="Times New Roman"/>
          <w:sz w:val="24"/>
          <w:szCs w:val="24"/>
          <w:lang w:val="ru-RU" w:eastAsia="nl-NL"/>
        </w:rPr>
        <w:t xml:space="preserve">по </w:t>
      </w:r>
      <w:r w:rsidRPr="004E1C4D">
        <w:rPr>
          <w:rFonts w:ascii="Times New Roman" w:eastAsia="Times New Roman" w:hAnsi="Times New Roman"/>
          <w:sz w:val="24"/>
          <w:szCs w:val="24"/>
          <w:lang w:val="ru-RU" w:eastAsia="nl-NL"/>
        </w:rPr>
        <w:t>возможно</w:t>
      </w:r>
      <w:r w:rsidR="005A216E">
        <w:rPr>
          <w:rFonts w:ascii="Times New Roman" w:eastAsia="Times New Roman" w:hAnsi="Times New Roman"/>
          <w:sz w:val="24"/>
          <w:szCs w:val="24"/>
          <w:lang w:val="ru-RU" w:eastAsia="nl-NL"/>
        </w:rPr>
        <w:t>сти</w:t>
      </w:r>
      <w:r w:rsidRPr="004E1C4D">
        <w:rPr>
          <w:rFonts w:ascii="Times New Roman" w:eastAsia="Times New Roman" w:hAnsi="Times New Roman"/>
          <w:sz w:val="24"/>
          <w:szCs w:val="24"/>
          <w:lang w:val="ru-RU" w:eastAsia="nl-NL"/>
        </w:rPr>
        <w:t>, обеспечить равный доступ к государственным закупкам</w:t>
      </w:r>
      <w:r w:rsidRPr="002A1544">
        <w:rPr>
          <w:rFonts w:ascii="Times New Roman" w:eastAsia="Times New Roman" w:hAnsi="Times New Roman"/>
          <w:sz w:val="24"/>
          <w:szCs w:val="24"/>
          <w:lang w:val="ru-RU" w:eastAsia="nl-NL"/>
        </w:rPr>
        <w:t xml:space="preserve"> для потенциальных субподрядчиков со </w:t>
      </w:r>
      <w:r w:rsidR="00705324" w:rsidRPr="002A1544">
        <w:rPr>
          <w:rFonts w:ascii="Times New Roman" w:eastAsia="Times New Roman" w:hAnsi="Times New Roman"/>
          <w:sz w:val="24"/>
          <w:szCs w:val="24"/>
          <w:lang w:val="ru-RU" w:eastAsia="nl-NL"/>
        </w:rPr>
        <w:t xml:space="preserve">стороны всех участвующих стран. </w:t>
      </w:r>
    </w:p>
    <w:p w:rsid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t>Список контрактов, заключенных УО, публикуется на веб-сайте Программы.</w:t>
      </w:r>
    </w:p>
    <w:p w:rsidR="00703A2D" w:rsidRPr="00A23E9E" w:rsidRDefault="00703A2D" w:rsidP="002755AC">
      <w:pPr>
        <w:jc w:val="both"/>
        <w:rPr>
          <w:rFonts w:ascii="Times New Roman" w:hAnsi="Times New Roman"/>
          <w:sz w:val="24"/>
          <w:szCs w:val="24"/>
          <w:lang w:val="ru-RU" w:eastAsia="nl-NL"/>
        </w:rPr>
      </w:pPr>
    </w:p>
    <w:p w:rsidR="00A23E9E" w:rsidRPr="002755AC" w:rsidRDefault="00A23E9E" w:rsidP="002755AC">
      <w:pPr>
        <w:jc w:val="both"/>
        <w:rPr>
          <w:rFonts w:ascii="Times New Roman" w:hAnsi="Times New Roman"/>
          <w:b/>
          <w:i/>
          <w:sz w:val="24"/>
          <w:szCs w:val="24"/>
          <w:lang w:val="ru-RU" w:eastAsia="nl-NL"/>
        </w:rPr>
      </w:pPr>
      <w:r w:rsidRPr="002755AC">
        <w:rPr>
          <w:rFonts w:ascii="Times New Roman" w:hAnsi="Times New Roman"/>
          <w:b/>
          <w:i/>
          <w:sz w:val="24"/>
          <w:szCs w:val="24"/>
          <w:lang w:val="ru-RU" w:eastAsia="nl-NL"/>
        </w:rPr>
        <w:t>Поддержка со стороны СТС во время реализации проекта</w:t>
      </w:r>
    </w:p>
    <w:p w:rsidR="00A23E9E" w:rsidRPr="00A23E9E" w:rsidRDefault="00A23E9E" w:rsidP="002755AC">
      <w:pPr>
        <w:numPr>
          <w:ilvl w:val="0"/>
          <w:numId w:val="28"/>
        </w:numPr>
        <w:spacing w:after="0"/>
        <w:contextualSpacing/>
        <w:jc w:val="both"/>
        <w:rPr>
          <w:rFonts w:ascii="Times New Roman" w:eastAsia="Times New Roman" w:hAnsi="Times New Roman"/>
          <w:sz w:val="24"/>
          <w:szCs w:val="24"/>
          <w:lang w:val="ru-RU" w:eastAsia="nl-NL"/>
        </w:rPr>
      </w:pPr>
      <w:r w:rsidRPr="00A23E9E">
        <w:rPr>
          <w:rFonts w:ascii="Times New Roman" w:eastAsia="Times New Roman" w:hAnsi="Times New Roman"/>
          <w:sz w:val="24"/>
          <w:szCs w:val="24"/>
          <w:lang w:val="ru-RU" w:eastAsia="nl-NL"/>
        </w:rPr>
        <w:t>С целью поддержки реализации проектов СТС осуществляет следующие мероприятия:</w:t>
      </w:r>
      <w:r w:rsidR="00705324">
        <w:rPr>
          <w:rFonts w:ascii="Times New Roman" w:eastAsia="Times New Roman" w:hAnsi="Times New Roman"/>
          <w:sz w:val="24"/>
          <w:szCs w:val="24"/>
          <w:lang w:val="ru-RU" w:eastAsia="nl-NL"/>
        </w:rPr>
        <w:t xml:space="preserve"> с</w:t>
      </w:r>
      <w:r w:rsidRPr="00A23E9E">
        <w:rPr>
          <w:rFonts w:ascii="Times New Roman" w:eastAsia="Times New Roman" w:hAnsi="Times New Roman"/>
          <w:sz w:val="24"/>
          <w:szCs w:val="24"/>
          <w:lang w:val="ru-RU" w:eastAsia="nl-NL"/>
        </w:rPr>
        <w:t>еминары с акцентом на управление (например, управ</w:t>
      </w:r>
      <w:r w:rsidR="00705324">
        <w:rPr>
          <w:rFonts w:ascii="Times New Roman" w:eastAsia="Times New Roman" w:hAnsi="Times New Roman"/>
          <w:sz w:val="24"/>
          <w:szCs w:val="24"/>
          <w:lang w:val="ru-RU" w:eastAsia="nl-NL"/>
        </w:rPr>
        <w:t xml:space="preserve">ление проектом, </w:t>
      </w:r>
      <w:r w:rsidRPr="00A23E9E">
        <w:rPr>
          <w:rFonts w:ascii="Times New Roman" w:eastAsia="Times New Roman" w:hAnsi="Times New Roman"/>
          <w:sz w:val="24"/>
          <w:szCs w:val="24"/>
          <w:lang w:val="ru-RU" w:eastAsia="nl-NL"/>
        </w:rPr>
        <w:t xml:space="preserve">закупки, финансовый менеджмент и аудит, </w:t>
      </w:r>
      <w:r w:rsidR="00F934E3">
        <w:rPr>
          <w:rFonts w:ascii="Times New Roman" w:eastAsia="Times New Roman" w:hAnsi="Times New Roman"/>
          <w:sz w:val="24"/>
          <w:szCs w:val="24"/>
          <w:lang w:val="ru-RU" w:eastAsia="nl-NL"/>
        </w:rPr>
        <w:t>информация, требования к визуальному представлению проектов/Программы</w:t>
      </w:r>
      <w:r w:rsidR="00FC67C4">
        <w:rPr>
          <w:rFonts w:ascii="Times New Roman" w:eastAsia="Times New Roman" w:hAnsi="Times New Roman"/>
          <w:sz w:val="24"/>
          <w:szCs w:val="24"/>
          <w:lang w:val="ru-RU" w:eastAsia="nl-NL"/>
        </w:rPr>
        <w:t>, и т.</w:t>
      </w:r>
      <w:r w:rsidRPr="00A23E9E">
        <w:rPr>
          <w:rFonts w:ascii="Times New Roman" w:eastAsia="Times New Roman" w:hAnsi="Times New Roman"/>
          <w:sz w:val="24"/>
          <w:szCs w:val="24"/>
          <w:lang w:val="ru-RU" w:eastAsia="nl-NL"/>
        </w:rPr>
        <w:t>д.) для предоставл</w:t>
      </w:r>
      <w:r w:rsidR="00FC67C4">
        <w:rPr>
          <w:rFonts w:ascii="Times New Roman" w:eastAsia="Times New Roman" w:hAnsi="Times New Roman"/>
          <w:sz w:val="24"/>
          <w:szCs w:val="24"/>
          <w:lang w:val="ru-RU" w:eastAsia="nl-NL"/>
        </w:rPr>
        <w:t>ения бенефициарам знаний о технологии</w:t>
      </w:r>
      <w:r w:rsidRPr="00A23E9E">
        <w:rPr>
          <w:rFonts w:ascii="Times New Roman" w:eastAsia="Times New Roman" w:hAnsi="Times New Roman"/>
          <w:sz w:val="24"/>
          <w:szCs w:val="24"/>
          <w:lang w:val="ru-RU" w:eastAsia="nl-NL"/>
        </w:rPr>
        <w:t xml:space="preserve"> реализации проектов;</w:t>
      </w:r>
    </w:p>
    <w:p w:rsidR="00A23E9E" w:rsidRPr="00A23E9E" w:rsidRDefault="00F934E3" w:rsidP="002755AC">
      <w:pPr>
        <w:numPr>
          <w:ilvl w:val="0"/>
          <w:numId w:val="28"/>
        </w:numPr>
        <w:spacing w:after="0"/>
        <w:contextualSpacing/>
        <w:jc w:val="both"/>
        <w:rPr>
          <w:rFonts w:ascii="Times New Roman" w:eastAsia="Times New Roman" w:hAnsi="Times New Roman"/>
          <w:sz w:val="24"/>
          <w:szCs w:val="24"/>
          <w:lang w:val="ru-RU" w:eastAsia="nl-NL"/>
        </w:rPr>
      </w:pPr>
      <w:r>
        <w:rPr>
          <w:rFonts w:ascii="Times New Roman" w:eastAsia="Times New Roman" w:hAnsi="Times New Roman"/>
          <w:sz w:val="24"/>
          <w:szCs w:val="24"/>
          <w:lang w:val="ru-RU" w:eastAsia="nl-NL"/>
        </w:rPr>
        <w:t xml:space="preserve">По необходимости совещания </w:t>
      </w:r>
      <w:r w:rsidR="00A23E9E" w:rsidRPr="00A23E9E">
        <w:rPr>
          <w:rFonts w:ascii="Times New Roman" w:eastAsia="Times New Roman" w:hAnsi="Times New Roman"/>
          <w:sz w:val="24"/>
          <w:szCs w:val="24"/>
          <w:lang w:val="ru-RU" w:eastAsia="nl-NL"/>
        </w:rPr>
        <w:t>с участием менеджеров по проекту и/или финансовых менеджеров с целью обсуждения хода реализации проектов;</w:t>
      </w:r>
    </w:p>
    <w:p w:rsidR="00A23E9E" w:rsidRPr="00A23E9E" w:rsidRDefault="00A23E9E" w:rsidP="002755AC">
      <w:pPr>
        <w:numPr>
          <w:ilvl w:val="0"/>
          <w:numId w:val="28"/>
        </w:numPr>
        <w:spacing w:after="0"/>
        <w:contextualSpacing/>
        <w:jc w:val="both"/>
        <w:rPr>
          <w:rFonts w:ascii="Times New Roman" w:eastAsia="Times New Roman" w:hAnsi="Times New Roman"/>
          <w:sz w:val="24"/>
          <w:szCs w:val="24"/>
          <w:lang w:val="ru-RU" w:eastAsia="nl-NL"/>
        </w:rPr>
      </w:pPr>
      <w:r w:rsidRPr="00A23E9E">
        <w:rPr>
          <w:rFonts w:ascii="Times New Roman" w:eastAsia="Times New Roman" w:hAnsi="Times New Roman"/>
          <w:sz w:val="24"/>
          <w:szCs w:val="24"/>
          <w:lang w:val="ru-RU" w:eastAsia="nl-NL"/>
        </w:rPr>
        <w:t>Семинары</w:t>
      </w:r>
      <w:r w:rsidR="00F934E3">
        <w:rPr>
          <w:rFonts w:ascii="Times New Roman" w:eastAsia="Times New Roman" w:hAnsi="Times New Roman"/>
          <w:sz w:val="24"/>
          <w:szCs w:val="24"/>
          <w:lang w:val="ru-RU" w:eastAsia="nl-NL"/>
        </w:rPr>
        <w:t>, направленные на качество выполнения проектов, включая тематические и смешанные: (1) с целью ориентации</w:t>
      </w:r>
      <w:r w:rsidRPr="00A23E9E">
        <w:rPr>
          <w:rFonts w:ascii="Times New Roman" w:eastAsia="Times New Roman" w:hAnsi="Times New Roman"/>
          <w:sz w:val="24"/>
          <w:szCs w:val="24"/>
          <w:lang w:val="ru-RU" w:eastAsia="nl-NL"/>
        </w:rPr>
        <w:t xml:space="preserve"> проектов на достижение результатов, ожидаемых на уровне Программы; (2) для накопления знаний и опыта, полученных в рамках данных проектов, для удовлетворения требований Программы, и; (3) с целью обмена идеями среди проектных бенефициаров и партнеров;</w:t>
      </w:r>
    </w:p>
    <w:p w:rsidR="00A23E9E" w:rsidRPr="00A23E9E" w:rsidRDefault="00A23E9E" w:rsidP="002755AC">
      <w:pPr>
        <w:numPr>
          <w:ilvl w:val="0"/>
          <w:numId w:val="28"/>
        </w:numPr>
        <w:spacing w:after="0"/>
        <w:contextualSpacing/>
        <w:jc w:val="both"/>
        <w:rPr>
          <w:rFonts w:ascii="Times New Roman" w:eastAsia="Times New Roman" w:hAnsi="Times New Roman"/>
          <w:sz w:val="24"/>
          <w:szCs w:val="24"/>
          <w:lang w:val="ru-RU" w:eastAsia="nl-NL"/>
        </w:rPr>
      </w:pPr>
      <w:r w:rsidRPr="00A23E9E">
        <w:rPr>
          <w:rFonts w:ascii="Times New Roman" w:eastAsia="Times New Roman" w:hAnsi="Times New Roman"/>
          <w:sz w:val="24"/>
          <w:szCs w:val="24"/>
          <w:lang w:val="ru-RU" w:eastAsia="nl-NL"/>
        </w:rPr>
        <w:t>База данных утвержд</w:t>
      </w:r>
      <w:r w:rsidR="00F934E3">
        <w:rPr>
          <w:rFonts w:ascii="Times New Roman" w:eastAsia="Times New Roman" w:hAnsi="Times New Roman"/>
          <w:sz w:val="24"/>
          <w:szCs w:val="24"/>
          <w:lang w:val="ru-RU" w:eastAsia="nl-NL"/>
        </w:rPr>
        <w:t>енных проектов (с опубликованием информации, поступающей от проектов</w:t>
      </w:r>
      <w:r w:rsidRPr="00A23E9E">
        <w:rPr>
          <w:rFonts w:ascii="Times New Roman" w:eastAsia="Times New Roman" w:hAnsi="Times New Roman"/>
          <w:sz w:val="24"/>
          <w:szCs w:val="24"/>
          <w:lang w:val="ru-RU" w:eastAsia="nl-NL"/>
        </w:rPr>
        <w:t xml:space="preserve">); </w:t>
      </w:r>
    </w:p>
    <w:p w:rsidR="00A23E9E" w:rsidRPr="00A23E9E" w:rsidRDefault="00F934E3" w:rsidP="002755AC">
      <w:pPr>
        <w:numPr>
          <w:ilvl w:val="0"/>
          <w:numId w:val="28"/>
        </w:numPr>
        <w:spacing w:after="0"/>
        <w:contextualSpacing/>
        <w:jc w:val="both"/>
        <w:rPr>
          <w:rFonts w:ascii="Times New Roman" w:eastAsia="Times New Roman" w:hAnsi="Times New Roman"/>
          <w:sz w:val="24"/>
          <w:szCs w:val="24"/>
          <w:lang w:val="ru-RU" w:eastAsia="nl-NL"/>
        </w:rPr>
      </w:pPr>
      <w:r>
        <w:rPr>
          <w:rFonts w:ascii="Times New Roman" w:eastAsia="Times New Roman" w:hAnsi="Times New Roman"/>
          <w:sz w:val="24"/>
          <w:szCs w:val="24"/>
          <w:lang w:val="ru-RU" w:eastAsia="nl-NL"/>
        </w:rPr>
        <w:t>Списки для рассылок</w:t>
      </w:r>
      <w:r w:rsidR="00A23E9E" w:rsidRPr="00A23E9E">
        <w:rPr>
          <w:rFonts w:ascii="Times New Roman" w:eastAsia="Times New Roman" w:hAnsi="Times New Roman"/>
          <w:sz w:val="24"/>
          <w:szCs w:val="24"/>
          <w:lang w:val="ru-RU" w:eastAsia="nl-NL"/>
        </w:rPr>
        <w:t xml:space="preserve"> и различные инструменты о</w:t>
      </w:r>
      <w:r>
        <w:rPr>
          <w:rFonts w:ascii="Times New Roman" w:eastAsia="Times New Roman" w:hAnsi="Times New Roman"/>
          <w:sz w:val="24"/>
          <w:szCs w:val="24"/>
          <w:lang w:val="ru-RU" w:eastAsia="nl-NL"/>
        </w:rPr>
        <w:t>братной связи (инструктивные мероприятия,</w:t>
      </w:r>
      <w:r w:rsidR="00A23E9E" w:rsidRPr="00A23E9E">
        <w:rPr>
          <w:rFonts w:ascii="Times New Roman" w:eastAsia="Times New Roman" w:hAnsi="Times New Roman"/>
          <w:sz w:val="24"/>
          <w:szCs w:val="24"/>
          <w:lang w:val="ru-RU" w:eastAsia="nl-NL"/>
        </w:rPr>
        <w:t xml:space="preserve"> индивидуальные консультации, раздел вопрос-ответ на веб-сайте и т. д.);</w:t>
      </w:r>
    </w:p>
    <w:p w:rsidR="00A23E9E" w:rsidRPr="00A23E9E" w:rsidRDefault="00A23E9E" w:rsidP="002755AC">
      <w:pPr>
        <w:numPr>
          <w:ilvl w:val="0"/>
          <w:numId w:val="28"/>
        </w:numPr>
        <w:spacing w:after="0"/>
        <w:contextualSpacing/>
        <w:jc w:val="both"/>
        <w:rPr>
          <w:rFonts w:ascii="Times New Roman" w:eastAsia="Times New Roman" w:hAnsi="Times New Roman"/>
          <w:sz w:val="24"/>
          <w:szCs w:val="24"/>
          <w:lang w:val="ru-RU" w:eastAsia="nl-NL"/>
        </w:rPr>
      </w:pPr>
      <w:r w:rsidRPr="00A23E9E">
        <w:rPr>
          <w:rFonts w:ascii="Times New Roman" w:eastAsia="Times New Roman" w:hAnsi="Times New Roman"/>
          <w:sz w:val="24"/>
          <w:szCs w:val="24"/>
          <w:lang w:val="ru-RU" w:eastAsia="nl-NL"/>
        </w:rPr>
        <w:t xml:space="preserve">Индивидуальные консультации по проектам </w:t>
      </w:r>
      <w:r w:rsidR="00F934E3">
        <w:rPr>
          <w:rFonts w:ascii="Times New Roman" w:eastAsia="Times New Roman" w:hAnsi="Times New Roman"/>
          <w:sz w:val="24"/>
          <w:szCs w:val="24"/>
          <w:lang w:val="ru-RU" w:eastAsia="nl-NL"/>
        </w:rPr>
        <w:t>и рабочие поездки, для выяснения вопросов</w:t>
      </w:r>
      <w:r w:rsidRPr="00A23E9E">
        <w:rPr>
          <w:rFonts w:ascii="Times New Roman" w:eastAsia="Times New Roman" w:hAnsi="Times New Roman"/>
          <w:sz w:val="24"/>
          <w:szCs w:val="24"/>
          <w:lang w:val="ru-RU" w:eastAsia="nl-NL"/>
        </w:rPr>
        <w:t>, возникших во время изучения отчетов о ходе реализации проектов, либо на собственных оценках</w:t>
      </w:r>
      <w:r w:rsidR="00F934E3">
        <w:rPr>
          <w:rFonts w:ascii="Times New Roman" w:eastAsia="Times New Roman" w:hAnsi="Times New Roman"/>
          <w:sz w:val="24"/>
          <w:szCs w:val="24"/>
          <w:lang w:val="ru-RU" w:eastAsia="nl-NL"/>
        </w:rPr>
        <w:t xml:space="preserve"> партнёров, про</w:t>
      </w:r>
      <w:r w:rsidRPr="00A23E9E">
        <w:rPr>
          <w:rFonts w:ascii="Times New Roman" w:eastAsia="Times New Roman" w:hAnsi="Times New Roman"/>
          <w:sz w:val="24"/>
          <w:szCs w:val="24"/>
          <w:lang w:val="ru-RU" w:eastAsia="nl-NL"/>
        </w:rPr>
        <w:t xml:space="preserve">водимых в рамках проектов. Собственная оценка дается всеми </w:t>
      </w:r>
      <w:r w:rsidR="004E1C4D">
        <w:rPr>
          <w:rFonts w:ascii="Times New Roman" w:eastAsia="Times New Roman" w:hAnsi="Times New Roman"/>
          <w:sz w:val="24"/>
          <w:szCs w:val="24"/>
          <w:lang w:val="ru-RU" w:eastAsia="nl-NL"/>
        </w:rPr>
        <w:t>бенефициарами</w:t>
      </w:r>
      <w:r w:rsidRPr="00A23E9E">
        <w:rPr>
          <w:rFonts w:ascii="Times New Roman" w:eastAsia="Times New Roman" w:hAnsi="Times New Roman"/>
          <w:sz w:val="24"/>
          <w:szCs w:val="24"/>
          <w:lang w:val="ru-RU" w:eastAsia="nl-NL"/>
        </w:rPr>
        <w:t xml:space="preserve"> посред</w:t>
      </w:r>
      <w:r w:rsidR="00F934E3">
        <w:rPr>
          <w:rFonts w:ascii="Times New Roman" w:eastAsia="Times New Roman" w:hAnsi="Times New Roman"/>
          <w:sz w:val="24"/>
          <w:szCs w:val="24"/>
          <w:lang w:val="ru-RU" w:eastAsia="nl-NL"/>
        </w:rPr>
        <w:t xml:space="preserve">ством проведения собственного мониторинга </w:t>
      </w:r>
      <w:r w:rsidRPr="00A23E9E">
        <w:rPr>
          <w:rFonts w:ascii="Times New Roman" w:eastAsia="Times New Roman" w:hAnsi="Times New Roman"/>
          <w:sz w:val="24"/>
          <w:szCs w:val="24"/>
          <w:lang w:val="ru-RU" w:eastAsia="nl-NL"/>
        </w:rPr>
        <w:t>выполнения проекта, поскольку по каждому проекту требуется адекватный уровень принятия решений, механизмы организации и</w:t>
      </w:r>
      <w:r w:rsidR="00F934E3">
        <w:rPr>
          <w:rFonts w:ascii="Times New Roman" w:eastAsia="Times New Roman" w:hAnsi="Times New Roman"/>
          <w:sz w:val="24"/>
          <w:szCs w:val="24"/>
          <w:lang w:val="ru-RU" w:eastAsia="nl-NL"/>
        </w:rPr>
        <w:t xml:space="preserve"> мониторинга (например, управляющий</w:t>
      </w:r>
      <w:r w:rsidRPr="00A23E9E">
        <w:rPr>
          <w:rFonts w:ascii="Times New Roman" w:eastAsia="Times New Roman" w:hAnsi="Times New Roman"/>
          <w:sz w:val="24"/>
          <w:szCs w:val="24"/>
          <w:lang w:val="ru-RU" w:eastAsia="nl-NL"/>
        </w:rPr>
        <w:t xml:space="preserve"> комитет</w:t>
      </w:r>
      <w:r w:rsidR="00FC67C4">
        <w:rPr>
          <w:rFonts w:ascii="Times New Roman" w:eastAsia="Times New Roman" w:hAnsi="Times New Roman"/>
          <w:sz w:val="24"/>
          <w:szCs w:val="24"/>
          <w:lang w:val="ru-RU" w:eastAsia="nl-NL"/>
        </w:rPr>
        <w:t xml:space="preserve"> проекта</w:t>
      </w:r>
      <w:r w:rsidRPr="00A23E9E">
        <w:rPr>
          <w:rFonts w:ascii="Times New Roman" w:eastAsia="Times New Roman" w:hAnsi="Times New Roman"/>
          <w:sz w:val="24"/>
          <w:szCs w:val="24"/>
          <w:lang w:val="ru-RU" w:eastAsia="nl-NL"/>
        </w:rPr>
        <w:t>), в чьи задачи входит отслеживать ход реализации проекта, оценивать его выполнение, и давать указания от</w:t>
      </w:r>
      <w:r w:rsidR="00CD07D4">
        <w:rPr>
          <w:rFonts w:ascii="Times New Roman" w:eastAsia="Times New Roman" w:hAnsi="Times New Roman"/>
          <w:sz w:val="24"/>
          <w:szCs w:val="24"/>
          <w:lang w:val="ru-RU" w:eastAsia="nl-NL"/>
        </w:rPr>
        <w:t>носительно дальнейших действий.</w:t>
      </w:r>
    </w:p>
    <w:p w:rsidR="00A23E9E" w:rsidRPr="00A23E9E" w:rsidRDefault="00A23E9E" w:rsidP="002755AC">
      <w:pPr>
        <w:jc w:val="both"/>
        <w:rPr>
          <w:rFonts w:ascii="Times New Roman" w:hAnsi="Times New Roman"/>
          <w:b/>
          <w:sz w:val="24"/>
          <w:szCs w:val="24"/>
          <w:lang w:val="ru-RU" w:eastAsia="nl-NL"/>
        </w:rPr>
      </w:pPr>
    </w:p>
    <w:p w:rsidR="00CD07D4" w:rsidRPr="00CD07D4" w:rsidRDefault="00A23E9E" w:rsidP="00AF2D02">
      <w:pPr>
        <w:pStyle w:val="3"/>
        <w:rPr>
          <w:lang w:eastAsia="nl-NL"/>
        </w:rPr>
      </w:pPr>
      <w:bookmarkStart w:id="185" w:name="_Toc440888651"/>
      <w:bookmarkStart w:id="186" w:name="_Toc451330064"/>
      <w:r w:rsidRPr="00997697">
        <w:rPr>
          <w:lang w:eastAsia="nl-NL"/>
        </w:rPr>
        <w:t>Описание типов поддержки по приоритетам (список проектов для отбора посредством прямых процедур)</w:t>
      </w:r>
      <w:bookmarkEnd w:id="185"/>
      <w:bookmarkEnd w:id="186"/>
      <w:r w:rsidR="00CD07D4">
        <w:rPr>
          <w:lang w:eastAsia="nl-NL"/>
        </w:rPr>
        <w:br/>
      </w:r>
    </w:p>
    <w:p w:rsidR="00A23E9E" w:rsidRP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t>Проекты, подлежащие поддержке в рамках ТЦ Программы, отбираются на основе конкурса заявок, а в случаях, указанных в Статье 41 (1) Регламент (ЕС) № 897/2014, посредством прямого заключения контрактов.</w:t>
      </w:r>
    </w:p>
    <w:p w:rsidR="00A23E9E" w:rsidRP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t>Д</w:t>
      </w:r>
      <w:r w:rsidR="00FC67C4">
        <w:rPr>
          <w:rFonts w:ascii="Times New Roman" w:hAnsi="Times New Roman"/>
          <w:sz w:val="24"/>
          <w:szCs w:val="24"/>
          <w:lang w:val="ru-RU" w:eastAsia="nl-NL"/>
        </w:rPr>
        <w:t>о 30% финансирования ЕС может расходоваться</w:t>
      </w:r>
      <w:r w:rsidRPr="00A23E9E">
        <w:rPr>
          <w:rFonts w:ascii="Times New Roman" w:hAnsi="Times New Roman"/>
          <w:sz w:val="24"/>
          <w:szCs w:val="24"/>
          <w:lang w:val="ru-RU" w:eastAsia="nl-NL"/>
        </w:rPr>
        <w:t xml:space="preserve"> на КИП Программы.</w:t>
      </w:r>
    </w:p>
    <w:p w:rsidR="00A23E9E" w:rsidRP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Проекты, соответствующие </w:t>
      </w:r>
      <w:r w:rsidR="004814B1">
        <w:rPr>
          <w:rFonts w:ascii="Times New Roman" w:hAnsi="Times New Roman"/>
          <w:sz w:val="24"/>
          <w:szCs w:val="24"/>
          <w:lang w:val="ru-RU" w:eastAsia="nl-NL"/>
        </w:rPr>
        <w:t>ПНД</w:t>
      </w:r>
      <w:proofErr w:type="gramStart"/>
      <w:r w:rsidR="004814B1" w:rsidRPr="00A23E9E">
        <w:rPr>
          <w:rFonts w:ascii="Times New Roman" w:hAnsi="Times New Roman"/>
          <w:sz w:val="24"/>
          <w:szCs w:val="24"/>
          <w:lang w:val="ru-RU" w:eastAsia="nl-NL"/>
        </w:rPr>
        <w:t>1</w:t>
      </w:r>
      <w:proofErr w:type="gramEnd"/>
      <w:r w:rsidR="004814B1">
        <w:rPr>
          <w:rFonts w:ascii="Times New Roman" w:hAnsi="Times New Roman"/>
          <w:sz w:val="24"/>
          <w:szCs w:val="24"/>
          <w:lang w:val="ru-RU" w:eastAsia="nl-NL"/>
        </w:rPr>
        <w:t xml:space="preserve"> </w:t>
      </w:r>
      <w:r w:rsidRPr="00A23E9E">
        <w:rPr>
          <w:rFonts w:ascii="Times New Roman" w:hAnsi="Times New Roman"/>
          <w:sz w:val="24"/>
          <w:szCs w:val="24"/>
          <w:lang w:val="ru-RU" w:eastAsia="nl-NL"/>
        </w:rPr>
        <w:t>и</w:t>
      </w:r>
      <w:r w:rsidR="00CD07D4">
        <w:rPr>
          <w:rFonts w:ascii="Times New Roman" w:hAnsi="Times New Roman"/>
          <w:sz w:val="24"/>
          <w:szCs w:val="24"/>
          <w:lang w:val="ru-RU" w:eastAsia="nl-NL"/>
        </w:rPr>
        <w:t xml:space="preserve"> </w:t>
      </w:r>
      <w:r w:rsidR="004814B1">
        <w:rPr>
          <w:rFonts w:ascii="Times New Roman" w:hAnsi="Times New Roman"/>
          <w:sz w:val="24"/>
          <w:szCs w:val="24"/>
          <w:lang w:val="ru-RU" w:eastAsia="nl-NL"/>
        </w:rPr>
        <w:t>ПНД</w:t>
      </w:r>
      <w:r w:rsidRPr="00A23E9E">
        <w:rPr>
          <w:rFonts w:ascii="Times New Roman" w:hAnsi="Times New Roman"/>
          <w:sz w:val="24"/>
          <w:szCs w:val="24"/>
          <w:lang w:val="ru-RU" w:eastAsia="nl-NL"/>
        </w:rPr>
        <w:t xml:space="preserve">6, финансируются на основе конкурса </w:t>
      </w:r>
      <w:r w:rsidR="004814B1">
        <w:rPr>
          <w:rFonts w:ascii="Times New Roman" w:hAnsi="Times New Roman"/>
          <w:sz w:val="24"/>
          <w:szCs w:val="24"/>
          <w:lang w:val="ru-RU" w:eastAsia="nl-NL"/>
        </w:rPr>
        <w:t xml:space="preserve">проектных </w:t>
      </w:r>
      <w:r w:rsidRPr="00A23E9E">
        <w:rPr>
          <w:rFonts w:ascii="Times New Roman" w:hAnsi="Times New Roman"/>
          <w:sz w:val="24"/>
          <w:szCs w:val="24"/>
          <w:lang w:val="ru-RU" w:eastAsia="nl-NL"/>
        </w:rPr>
        <w:t>заявок и прямого заключения контрактов.</w:t>
      </w:r>
    </w:p>
    <w:p w:rsidR="00A23E9E" w:rsidRP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Проекты, соответствующие </w:t>
      </w:r>
      <w:r w:rsidR="004814B1">
        <w:rPr>
          <w:rFonts w:ascii="Times New Roman" w:hAnsi="Times New Roman"/>
          <w:sz w:val="24"/>
          <w:szCs w:val="24"/>
          <w:lang w:val="ru-RU" w:eastAsia="nl-NL"/>
        </w:rPr>
        <w:t>ПНД</w:t>
      </w:r>
      <w:r w:rsidR="004814B1" w:rsidRPr="00A23E9E">
        <w:rPr>
          <w:rFonts w:ascii="Times New Roman" w:hAnsi="Times New Roman"/>
          <w:sz w:val="24"/>
          <w:szCs w:val="24"/>
          <w:lang w:val="ru-RU" w:eastAsia="nl-NL"/>
        </w:rPr>
        <w:t>10</w:t>
      </w:r>
      <w:r w:rsidRPr="00A23E9E">
        <w:rPr>
          <w:rFonts w:ascii="Times New Roman" w:hAnsi="Times New Roman"/>
          <w:sz w:val="24"/>
          <w:szCs w:val="24"/>
          <w:lang w:val="ru-RU" w:eastAsia="nl-NL"/>
        </w:rPr>
        <w:t xml:space="preserve">, финансируются только на условиях прямого заключения контрактов на основе списка КИП, </w:t>
      </w:r>
      <w:r w:rsidR="00525A55">
        <w:rPr>
          <w:rFonts w:ascii="Times New Roman" w:hAnsi="Times New Roman"/>
          <w:sz w:val="24"/>
          <w:szCs w:val="24"/>
          <w:lang w:val="ru-RU" w:eastAsia="nl-NL"/>
        </w:rPr>
        <w:t>приведённого</w:t>
      </w:r>
      <w:r w:rsidRPr="00A23E9E">
        <w:rPr>
          <w:rFonts w:ascii="Times New Roman" w:hAnsi="Times New Roman"/>
          <w:sz w:val="24"/>
          <w:szCs w:val="24"/>
          <w:lang w:val="ru-RU" w:eastAsia="nl-NL"/>
        </w:rPr>
        <w:t xml:space="preserve"> в данном разделе.</w:t>
      </w:r>
    </w:p>
    <w:p w:rsidR="00A23E9E" w:rsidRP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lastRenderedPageBreak/>
        <w:t xml:space="preserve">Проекты, соответствующие </w:t>
      </w:r>
      <w:r w:rsidR="004814B1">
        <w:rPr>
          <w:rFonts w:ascii="Times New Roman" w:hAnsi="Times New Roman"/>
          <w:sz w:val="24"/>
          <w:szCs w:val="24"/>
          <w:lang w:val="ru-RU" w:eastAsia="nl-NL"/>
        </w:rPr>
        <w:t>ПНД</w:t>
      </w:r>
      <w:r w:rsidRPr="00A23E9E">
        <w:rPr>
          <w:rFonts w:ascii="Times New Roman" w:hAnsi="Times New Roman"/>
          <w:sz w:val="24"/>
          <w:szCs w:val="24"/>
          <w:lang w:val="ru-RU" w:eastAsia="nl-NL"/>
        </w:rPr>
        <w:t xml:space="preserve">5, финансируются только на условиях конкурса </w:t>
      </w:r>
      <w:r w:rsidR="004814B1">
        <w:rPr>
          <w:rFonts w:ascii="Times New Roman" w:hAnsi="Times New Roman"/>
          <w:sz w:val="24"/>
          <w:szCs w:val="24"/>
          <w:lang w:val="ru-RU" w:eastAsia="nl-NL"/>
        </w:rPr>
        <w:t xml:space="preserve">проектных </w:t>
      </w:r>
      <w:r w:rsidRPr="00A23E9E">
        <w:rPr>
          <w:rFonts w:ascii="Times New Roman" w:hAnsi="Times New Roman"/>
          <w:sz w:val="24"/>
          <w:szCs w:val="24"/>
          <w:lang w:val="ru-RU" w:eastAsia="nl-NL"/>
        </w:rPr>
        <w:t>заявок.</w:t>
      </w:r>
    </w:p>
    <w:p w:rsidR="00A23E9E" w:rsidRP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Число конкурсов заявок определяется СМК в зависимости от хода реализации Программы. По каждому конкурсу заявок СТС </w:t>
      </w:r>
      <w:proofErr w:type="gramStart"/>
      <w:r w:rsidRPr="00A23E9E">
        <w:rPr>
          <w:rFonts w:ascii="Times New Roman" w:hAnsi="Times New Roman"/>
          <w:sz w:val="24"/>
          <w:szCs w:val="24"/>
          <w:lang w:val="ru-RU" w:eastAsia="nl-NL"/>
        </w:rPr>
        <w:t xml:space="preserve">предоставляет заявителям </w:t>
      </w:r>
      <w:r w:rsidR="004814B1">
        <w:rPr>
          <w:rFonts w:ascii="Times New Roman" w:hAnsi="Times New Roman"/>
          <w:sz w:val="24"/>
          <w:szCs w:val="24"/>
          <w:lang w:val="ru-RU" w:eastAsia="nl-NL"/>
        </w:rPr>
        <w:t>соответствующие документы</w:t>
      </w:r>
      <w:proofErr w:type="gramEnd"/>
      <w:r w:rsidRPr="00A23E9E">
        <w:rPr>
          <w:rFonts w:ascii="Times New Roman" w:hAnsi="Times New Roman"/>
          <w:sz w:val="24"/>
          <w:szCs w:val="24"/>
          <w:lang w:val="ru-RU" w:eastAsia="nl-NL"/>
        </w:rPr>
        <w:t>, в котор</w:t>
      </w:r>
      <w:r w:rsidR="004814B1">
        <w:rPr>
          <w:rFonts w:ascii="Times New Roman" w:hAnsi="Times New Roman"/>
          <w:sz w:val="24"/>
          <w:szCs w:val="24"/>
          <w:lang w:val="ru-RU" w:eastAsia="nl-NL"/>
        </w:rPr>
        <w:t>ых</w:t>
      </w:r>
      <w:r w:rsidRPr="00A23E9E">
        <w:rPr>
          <w:rFonts w:ascii="Times New Roman" w:hAnsi="Times New Roman"/>
          <w:sz w:val="24"/>
          <w:szCs w:val="24"/>
          <w:lang w:val="ru-RU" w:eastAsia="nl-NL"/>
        </w:rPr>
        <w:t xml:space="preserve"> изложены условия участия в конку</w:t>
      </w:r>
      <w:r w:rsidR="00CD07D4">
        <w:rPr>
          <w:rFonts w:ascii="Times New Roman" w:hAnsi="Times New Roman"/>
          <w:sz w:val="24"/>
          <w:szCs w:val="24"/>
          <w:lang w:val="ru-RU" w:eastAsia="nl-NL"/>
        </w:rPr>
        <w:t>рсе, отбора и реализации проектов</w:t>
      </w:r>
      <w:r w:rsidRPr="00A23E9E">
        <w:rPr>
          <w:rFonts w:ascii="Times New Roman" w:hAnsi="Times New Roman"/>
          <w:sz w:val="24"/>
          <w:szCs w:val="24"/>
          <w:lang w:val="ru-RU" w:eastAsia="nl-NL"/>
        </w:rPr>
        <w:t>, в том числе</w:t>
      </w:r>
      <w:r w:rsidR="00CD07D4">
        <w:rPr>
          <w:rFonts w:ascii="Times New Roman" w:hAnsi="Times New Roman"/>
          <w:sz w:val="24"/>
          <w:szCs w:val="24"/>
          <w:lang w:val="ru-RU" w:eastAsia="nl-NL"/>
        </w:rPr>
        <w:t>,</w:t>
      </w:r>
      <w:r w:rsidRPr="00A23E9E">
        <w:rPr>
          <w:rFonts w:ascii="Times New Roman" w:hAnsi="Times New Roman"/>
          <w:sz w:val="24"/>
          <w:szCs w:val="24"/>
          <w:lang w:val="ru-RU" w:eastAsia="nl-NL"/>
        </w:rPr>
        <w:t xml:space="preserve"> конкретные требования в отношении планируемых продуктов и результатов проекта, финансового плана и сроков исполнения. </w:t>
      </w:r>
    </w:p>
    <w:p w:rsidR="00A23E9E" w:rsidRP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t>Основываясь на прогрессе в реализации программы, СМК может также инициировать тематический конкурс заявок.</w:t>
      </w:r>
    </w:p>
    <w:p w:rsidR="00A23E9E" w:rsidRP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t>Проекты отбираются посредством прямого заключения контрактов только в следующих случаях и при условии должного обоснования  решения по заключению контракта:</w:t>
      </w:r>
    </w:p>
    <w:p w:rsidR="00A23E9E" w:rsidRPr="002755AC" w:rsidRDefault="00A23E9E" w:rsidP="002755AC">
      <w:pPr>
        <w:pStyle w:val="a5"/>
        <w:numPr>
          <w:ilvl w:val="0"/>
          <w:numId w:val="57"/>
        </w:numPr>
        <w:spacing w:line="276" w:lineRule="auto"/>
        <w:jc w:val="both"/>
        <w:rPr>
          <w:lang w:val="ru-RU"/>
        </w:rPr>
      </w:pPr>
      <w:r w:rsidRPr="002755AC">
        <w:rPr>
          <w:lang w:val="ru-RU"/>
        </w:rPr>
        <w:t>ор</w:t>
      </w:r>
      <w:r w:rsidR="00CD07D4" w:rsidRPr="002755AC">
        <w:rPr>
          <w:lang w:val="ru-RU"/>
        </w:rPr>
        <w:t>ганизация</w:t>
      </w:r>
      <w:r w:rsidRPr="002755AC">
        <w:rPr>
          <w:lang w:val="ru-RU"/>
        </w:rPr>
        <w:t xml:space="preserve"> де-юре или де-факто занимает монопольное положение;</w:t>
      </w:r>
    </w:p>
    <w:p w:rsidR="00A23E9E" w:rsidRPr="002755AC" w:rsidRDefault="00A23E9E" w:rsidP="002755AC">
      <w:pPr>
        <w:pStyle w:val="a5"/>
        <w:numPr>
          <w:ilvl w:val="0"/>
          <w:numId w:val="58"/>
        </w:numPr>
        <w:spacing w:line="276" w:lineRule="auto"/>
        <w:jc w:val="both"/>
        <w:rPr>
          <w:lang w:val="ru-RU"/>
        </w:rPr>
      </w:pPr>
      <w:r w:rsidRPr="002755AC">
        <w:rPr>
          <w:lang w:val="ru-RU"/>
        </w:rPr>
        <w:t>проект относится к действиям особого характера, которые требуют определенного типа организации на осно</w:t>
      </w:r>
      <w:r w:rsidR="00CD07D4" w:rsidRPr="002755AC">
        <w:rPr>
          <w:lang w:val="ru-RU"/>
        </w:rPr>
        <w:t>ве ее технической компетенции</w:t>
      </w:r>
      <w:r w:rsidRPr="002755AC">
        <w:rPr>
          <w:lang w:val="ru-RU"/>
        </w:rPr>
        <w:t xml:space="preserve">, высокой степени специализации или административной власти. </w:t>
      </w:r>
      <w:r w:rsidR="002755AC">
        <w:rPr>
          <w:lang w:val="ru-RU"/>
        </w:rPr>
        <w:br/>
      </w:r>
    </w:p>
    <w:p w:rsidR="00A23E9E" w:rsidRP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t>После утверждения Программы УО предоставляет в ЕС полные проектные заявки, включая информацию, относящуюся к Статье 43 Регламента № 897/2014 совместно с обоснованием прямого заключения контракта.</w:t>
      </w:r>
    </w:p>
    <w:p w:rsidR="00A23E9E" w:rsidRP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Проекты, предложенные для отбора, без проведения конкурса, утверждаются ЕК на основе двухэтапной процедуры, состоящей из представления резюме проекта и </w:t>
      </w:r>
      <w:r w:rsidR="005E4E9E">
        <w:rPr>
          <w:rFonts w:ascii="Times New Roman" w:hAnsi="Times New Roman"/>
          <w:sz w:val="24"/>
          <w:szCs w:val="24"/>
          <w:lang w:val="ru-RU" w:eastAsia="nl-NL"/>
        </w:rPr>
        <w:t xml:space="preserve">последующей подачи </w:t>
      </w:r>
      <w:r w:rsidRPr="00A23E9E">
        <w:rPr>
          <w:rFonts w:ascii="Times New Roman" w:hAnsi="Times New Roman"/>
          <w:sz w:val="24"/>
          <w:szCs w:val="24"/>
          <w:lang w:val="ru-RU" w:eastAsia="nl-NL"/>
        </w:rPr>
        <w:t xml:space="preserve">полной проектной заявки. ЕК должна уведомить о своем решении по каждому этапу УО в течение двух месяцев со дня представления документов. Этот срок может быть продлен по необходимости. В случае отклонения заявки, ЕК должна известить УО о причинах отказа. </w:t>
      </w:r>
    </w:p>
    <w:p w:rsidR="00A23E9E" w:rsidRPr="00A23E9E" w:rsidRDefault="005E4E9E" w:rsidP="002755AC">
      <w:pPr>
        <w:jc w:val="both"/>
        <w:rPr>
          <w:rFonts w:ascii="Times New Roman" w:hAnsi="Times New Roman"/>
          <w:sz w:val="24"/>
          <w:szCs w:val="24"/>
          <w:lang w:val="ru-RU" w:eastAsia="nl-NL"/>
        </w:rPr>
      </w:pPr>
      <w:r>
        <w:rPr>
          <w:rFonts w:ascii="Times New Roman" w:hAnsi="Times New Roman"/>
          <w:sz w:val="24"/>
          <w:szCs w:val="24"/>
          <w:lang w:val="ru-RU" w:eastAsia="nl-NL"/>
        </w:rPr>
        <w:t>Совместный программный к</w:t>
      </w:r>
      <w:r w:rsidR="00A23E9E" w:rsidRPr="00A23E9E">
        <w:rPr>
          <w:rFonts w:ascii="Times New Roman" w:hAnsi="Times New Roman"/>
          <w:sz w:val="24"/>
          <w:szCs w:val="24"/>
          <w:lang w:val="ru-RU" w:eastAsia="nl-NL"/>
        </w:rPr>
        <w:t>омите</w:t>
      </w:r>
      <w:r>
        <w:rPr>
          <w:rFonts w:ascii="Times New Roman" w:hAnsi="Times New Roman"/>
          <w:sz w:val="24"/>
          <w:szCs w:val="24"/>
          <w:lang w:val="ru-RU" w:eastAsia="nl-NL"/>
        </w:rPr>
        <w:t>т опре</w:t>
      </w:r>
      <w:r w:rsidR="005A216E">
        <w:rPr>
          <w:rFonts w:ascii="Times New Roman" w:hAnsi="Times New Roman"/>
          <w:sz w:val="24"/>
          <w:szCs w:val="24"/>
          <w:lang w:val="ru-RU" w:eastAsia="nl-NL"/>
        </w:rPr>
        <w:t>делил следующие КИП, рассматриваемые в</w:t>
      </w:r>
      <w:r w:rsidR="00A23E9E" w:rsidRPr="00A23E9E">
        <w:rPr>
          <w:rFonts w:ascii="Times New Roman" w:hAnsi="Times New Roman"/>
          <w:sz w:val="24"/>
          <w:szCs w:val="24"/>
          <w:lang w:val="ru-RU" w:eastAsia="nl-NL"/>
        </w:rPr>
        <w:t xml:space="preserve"> соответствии с принципом прямого заключения контрактов:</w:t>
      </w:r>
    </w:p>
    <w:p w:rsidR="00A23E9E" w:rsidRPr="00A23E9E" w:rsidRDefault="00A23E9E" w:rsidP="002755AC">
      <w:pPr>
        <w:numPr>
          <w:ilvl w:val="0"/>
          <w:numId w:val="29"/>
        </w:numPr>
        <w:spacing w:after="0"/>
        <w:contextualSpacing/>
        <w:rPr>
          <w:rFonts w:ascii="Times New Roman" w:eastAsia="Times New Roman" w:hAnsi="Times New Roman"/>
          <w:b/>
          <w:i/>
          <w:sz w:val="24"/>
          <w:szCs w:val="24"/>
          <w:lang w:val="ru-RU" w:eastAsia="nl-NL"/>
        </w:rPr>
      </w:pPr>
      <w:r w:rsidRPr="00A23E9E">
        <w:rPr>
          <w:rFonts w:ascii="Times New Roman" w:eastAsia="Times New Roman" w:hAnsi="Times New Roman"/>
          <w:b/>
          <w:i/>
          <w:sz w:val="24"/>
          <w:szCs w:val="24"/>
          <w:lang w:val="ru-RU" w:eastAsia="nl-NL"/>
        </w:rPr>
        <w:t xml:space="preserve">Развитие </w:t>
      </w:r>
      <w:r w:rsidR="00CD07D4">
        <w:rPr>
          <w:rFonts w:ascii="Times New Roman" w:eastAsia="Times New Roman" w:hAnsi="Times New Roman"/>
          <w:b/>
          <w:i/>
          <w:sz w:val="24"/>
          <w:szCs w:val="24"/>
          <w:lang w:val="ru-RU" w:eastAsia="nl-NL"/>
        </w:rPr>
        <w:t xml:space="preserve">защитной зоны </w:t>
      </w:r>
      <w:r w:rsidRPr="00A23E9E">
        <w:rPr>
          <w:rFonts w:ascii="Times New Roman" w:eastAsia="Times New Roman" w:hAnsi="Times New Roman"/>
          <w:b/>
          <w:i/>
          <w:sz w:val="24"/>
          <w:szCs w:val="24"/>
          <w:lang w:val="ru-RU" w:eastAsia="nl-NL"/>
        </w:rPr>
        <w:t>ис</w:t>
      </w:r>
      <w:r w:rsidR="00CD07D4">
        <w:rPr>
          <w:rFonts w:ascii="Times New Roman" w:eastAsia="Times New Roman" w:hAnsi="Times New Roman"/>
          <w:b/>
          <w:i/>
          <w:sz w:val="24"/>
          <w:szCs w:val="24"/>
          <w:lang w:val="ru-RU" w:eastAsia="nl-NL"/>
        </w:rPr>
        <w:t>торической прибрежной полосы</w:t>
      </w:r>
      <w:r w:rsidRPr="00A23E9E">
        <w:rPr>
          <w:rFonts w:ascii="Times New Roman" w:eastAsia="Times New Roman" w:hAnsi="Times New Roman"/>
          <w:b/>
          <w:i/>
          <w:sz w:val="24"/>
          <w:szCs w:val="24"/>
          <w:lang w:val="ru-RU" w:eastAsia="nl-NL"/>
        </w:rPr>
        <w:t xml:space="preserve"> в Нарве/Эстония и Ивангороде/Россия </w:t>
      </w:r>
      <w:r w:rsidRPr="00A23E9E">
        <w:rPr>
          <w:rFonts w:ascii="Times New Roman" w:eastAsia="Times New Roman" w:hAnsi="Times New Roman"/>
          <w:b/>
          <w:i/>
          <w:sz w:val="24"/>
          <w:szCs w:val="24"/>
          <w:lang w:val="en-US" w:eastAsia="nl-NL"/>
        </w:rPr>
        <w:t>III</w:t>
      </w:r>
      <w:r w:rsidRPr="00A23E9E">
        <w:rPr>
          <w:rFonts w:ascii="Times New Roman" w:eastAsia="Times New Roman" w:hAnsi="Times New Roman"/>
          <w:b/>
          <w:i/>
          <w:sz w:val="24"/>
          <w:szCs w:val="24"/>
          <w:lang w:val="ru-RU" w:eastAsia="nl-NL"/>
        </w:rPr>
        <w:t xml:space="preserve"> стадия/ Речные променады </w:t>
      </w:r>
      <w:r w:rsidRPr="00A23E9E">
        <w:rPr>
          <w:rFonts w:ascii="Times New Roman" w:eastAsia="Times New Roman" w:hAnsi="Times New Roman"/>
          <w:b/>
          <w:i/>
          <w:sz w:val="24"/>
          <w:szCs w:val="24"/>
          <w:lang w:val="en-US" w:eastAsia="nl-NL"/>
        </w:rPr>
        <w:t>III</w:t>
      </w:r>
    </w:p>
    <w:p w:rsidR="00A23E9E" w:rsidRPr="00A23E9E" w:rsidRDefault="00A23E9E" w:rsidP="002755AC">
      <w:pPr>
        <w:spacing w:after="0"/>
        <w:ind w:left="720"/>
        <w:contextualSpacing/>
        <w:rPr>
          <w:rFonts w:ascii="Times New Roman" w:eastAsia="Times New Roman" w:hAnsi="Times New Roman"/>
          <w:sz w:val="24"/>
          <w:szCs w:val="24"/>
          <w:lang w:val="ru-RU" w:eastAsia="nl-NL"/>
        </w:rPr>
      </w:pPr>
    </w:p>
    <w:p w:rsidR="00A23E9E" w:rsidRPr="00A23E9E" w:rsidRDefault="00A23E9E" w:rsidP="002755AC">
      <w:pPr>
        <w:jc w:val="both"/>
        <w:rPr>
          <w:rFonts w:ascii="Times New Roman" w:hAnsi="Times New Roman"/>
          <w:sz w:val="24"/>
          <w:szCs w:val="24"/>
          <w:lang w:val="ru-RU"/>
        </w:rPr>
      </w:pPr>
      <w:r w:rsidRPr="00A23E9E">
        <w:rPr>
          <w:rFonts w:ascii="Times New Roman" w:hAnsi="Times New Roman"/>
          <w:sz w:val="24"/>
          <w:szCs w:val="24"/>
          <w:lang w:val="ru-RU"/>
        </w:rPr>
        <w:t xml:space="preserve">Приоритет: </w:t>
      </w:r>
      <w:r w:rsidR="005409BE">
        <w:rPr>
          <w:rFonts w:ascii="Times New Roman" w:hAnsi="Times New Roman"/>
          <w:sz w:val="24"/>
          <w:szCs w:val="24"/>
          <w:lang w:val="ru-RU"/>
        </w:rPr>
        <w:t>Ускорение</w:t>
      </w:r>
      <w:r w:rsidR="005409BE" w:rsidRPr="00A23E9E">
        <w:rPr>
          <w:rFonts w:ascii="Times New Roman" w:hAnsi="Times New Roman"/>
          <w:sz w:val="24"/>
          <w:szCs w:val="24"/>
          <w:lang w:val="ru-RU"/>
        </w:rPr>
        <w:t xml:space="preserve"> ра</w:t>
      </w:r>
      <w:r w:rsidR="005409BE">
        <w:rPr>
          <w:rFonts w:ascii="Times New Roman" w:hAnsi="Times New Roman"/>
          <w:sz w:val="24"/>
          <w:szCs w:val="24"/>
          <w:lang w:val="ru-RU"/>
        </w:rPr>
        <w:t>звития СМП на основе</w:t>
      </w:r>
      <w:r w:rsidR="005409BE" w:rsidRPr="00A23E9E">
        <w:rPr>
          <w:rFonts w:ascii="Times New Roman" w:hAnsi="Times New Roman"/>
          <w:sz w:val="24"/>
          <w:szCs w:val="24"/>
          <w:lang w:val="ru-RU"/>
        </w:rPr>
        <w:t xml:space="preserve">  развития</w:t>
      </w:r>
      <w:r w:rsidR="005409BE">
        <w:rPr>
          <w:rFonts w:ascii="Times New Roman" w:hAnsi="Times New Roman"/>
          <w:sz w:val="24"/>
          <w:szCs w:val="24"/>
          <w:lang w:val="ru-RU"/>
        </w:rPr>
        <w:t xml:space="preserve"> деловых</w:t>
      </w:r>
      <w:r w:rsidR="005409BE" w:rsidRPr="00A23E9E">
        <w:rPr>
          <w:rFonts w:ascii="Times New Roman" w:hAnsi="Times New Roman"/>
          <w:sz w:val="24"/>
          <w:szCs w:val="24"/>
          <w:lang w:val="ru-RU"/>
        </w:rPr>
        <w:t xml:space="preserve"> контактов, </w:t>
      </w:r>
      <w:r w:rsidR="005409BE">
        <w:rPr>
          <w:rFonts w:ascii="Times New Roman" w:hAnsi="Times New Roman"/>
          <w:sz w:val="24"/>
          <w:szCs w:val="24"/>
          <w:lang w:val="ru-RU"/>
        </w:rPr>
        <w:t>создания услуг и продуктов.</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4606"/>
        <w:gridCol w:w="4606"/>
      </w:tblGrid>
      <w:tr w:rsidR="00A23E9E" w:rsidRPr="00A23E9E" w:rsidTr="002755AC">
        <w:tc>
          <w:tcPr>
            <w:tcW w:w="4606" w:type="dxa"/>
            <w:shd w:val="clear" w:color="auto" w:fill="C6D9F1" w:themeFill="text2" w:themeFillTint="33"/>
          </w:tcPr>
          <w:p w:rsidR="00A23E9E" w:rsidRPr="00A23E9E" w:rsidRDefault="00A23E9E" w:rsidP="002755AC">
            <w:pPr>
              <w:jc w:val="both"/>
              <w:rPr>
                <w:rFonts w:ascii="Times New Roman" w:hAnsi="Times New Roman"/>
                <w:sz w:val="24"/>
                <w:szCs w:val="24"/>
              </w:rPr>
            </w:pPr>
            <w:r w:rsidRPr="00A23E9E">
              <w:rPr>
                <w:rFonts w:ascii="Times New Roman" w:hAnsi="Times New Roman"/>
                <w:sz w:val="24"/>
                <w:szCs w:val="24"/>
                <w:lang w:val="ru-RU"/>
              </w:rPr>
              <w:t>Ведущий</w:t>
            </w:r>
            <w:r w:rsidR="0018421E">
              <w:rPr>
                <w:rFonts w:ascii="Times New Roman" w:hAnsi="Times New Roman"/>
                <w:sz w:val="24"/>
                <w:szCs w:val="24"/>
                <w:lang w:val="ru-RU"/>
              </w:rPr>
              <w:t xml:space="preserve"> бенефициар</w:t>
            </w:r>
            <w:r w:rsidRPr="00A23E9E">
              <w:rPr>
                <w:rFonts w:ascii="Times New Roman" w:hAnsi="Times New Roman"/>
                <w:sz w:val="24"/>
                <w:szCs w:val="24"/>
                <w:lang w:val="ru-RU"/>
              </w:rPr>
              <w:t>:</w:t>
            </w:r>
          </w:p>
        </w:tc>
        <w:tc>
          <w:tcPr>
            <w:tcW w:w="4606" w:type="dxa"/>
          </w:tcPr>
          <w:p w:rsidR="00A23E9E" w:rsidRPr="00A23E9E" w:rsidRDefault="00525A55" w:rsidP="002755AC">
            <w:pPr>
              <w:jc w:val="both"/>
              <w:rPr>
                <w:rFonts w:ascii="Times New Roman" w:hAnsi="Times New Roman"/>
                <w:sz w:val="24"/>
                <w:szCs w:val="24"/>
                <w:lang w:val="ru-RU"/>
              </w:rPr>
            </w:pPr>
            <w:r>
              <w:rPr>
                <w:rFonts w:ascii="Times New Roman" w:hAnsi="Times New Roman"/>
                <w:sz w:val="24"/>
                <w:szCs w:val="24"/>
                <w:lang w:val="ru-RU"/>
              </w:rPr>
              <w:t>Администрация</w:t>
            </w:r>
            <w:r w:rsidR="00A23E9E" w:rsidRPr="00A23E9E">
              <w:rPr>
                <w:rFonts w:ascii="Times New Roman" w:hAnsi="Times New Roman"/>
                <w:sz w:val="24"/>
                <w:szCs w:val="24"/>
                <w:lang w:val="ru-RU"/>
              </w:rPr>
              <w:t xml:space="preserve"> </w:t>
            </w:r>
            <w:r>
              <w:rPr>
                <w:rFonts w:ascii="Times New Roman" w:hAnsi="Times New Roman"/>
                <w:sz w:val="24"/>
                <w:szCs w:val="24"/>
                <w:lang w:val="ru-RU"/>
              </w:rPr>
              <w:t>г.</w:t>
            </w:r>
            <w:r w:rsidR="008F49B7">
              <w:rPr>
                <w:rFonts w:ascii="Times New Roman" w:hAnsi="Times New Roman"/>
                <w:sz w:val="24"/>
                <w:szCs w:val="24"/>
                <w:lang w:val="ru-RU"/>
              </w:rPr>
              <w:t xml:space="preserve"> </w:t>
            </w:r>
            <w:r>
              <w:rPr>
                <w:rFonts w:ascii="Times New Roman" w:hAnsi="Times New Roman"/>
                <w:sz w:val="24"/>
                <w:szCs w:val="24"/>
                <w:lang w:val="ru-RU"/>
              </w:rPr>
              <w:t>Нарва</w:t>
            </w:r>
            <w:r w:rsidR="00CD07D4">
              <w:rPr>
                <w:rFonts w:ascii="Times New Roman" w:hAnsi="Times New Roman"/>
                <w:sz w:val="24"/>
                <w:szCs w:val="24"/>
                <w:lang w:val="ru-RU"/>
              </w:rPr>
              <w:t>. Департамент городского развития и э</w:t>
            </w:r>
            <w:r w:rsidR="00A23E9E" w:rsidRPr="00A23E9E">
              <w:rPr>
                <w:rFonts w:ascii="Times New Roman" w:hAnsi="Times New Roman"/>
                <w:sz w:val="24"/>
                <w:szCs w:val="24"/>
                <w:lang w:val="ru-RU"/>
              </w:rPr>
              <w:t>кономики</w:t>
            </w:r>
          </w:p>
        </w:tc>
      </w:tr>
      <w:tr w:rsidR="0018421E" w:rsidRPr="00A23E9E" w:rsidTr="002755AC">
        <w:tc>
          <w:tcPr>
            <w:tcW w:w="4606" w:type="dxa"/>
            <w:shd w:val="clear" w:color="auto" w:fill="C6D9F1" w:themeFill="text2" w:themeFillTint="33"/>
          </w:tcPr>
          <w:p w:rsidR="0018421E" w:rsidRPr="00A23E9E" w:rsidRDefault="0018421E" w:rsidP="002755AC">
            <w:pPr>
              <w:jc w:val="both"/>
              <w:rPr>
                <w:rFonts w:ascii="Times New Roman" w:hAnsi="Times New Roman"/>
                <w:sz w:val="24"/>
                <w:szCs w:val="24"/>
                <w:lang w:val="ru-RU"/>
              </w:rPr>
            </w:pPr>
            <w:r>
              <w:rPr>
                <w:rFonts w:ascii="Times New Roman" w:hAnsi="Times New Roman"/>
                <w:sz w:val="24"/>
                <w:szCs w:val="24"/>
                <w:lang w:val="ru-RU"/>
              </w:rPr>
              <w:t>Бенефициар:</w:t>
            </w:r>
          </w:p>
        </w:tc>
        <w:tc>
          <w:tcPr>
            <w:tcW w:w="4606" w:type="dxa"/>
          </w:tcPr>
          <w:p w:rsidR="0018421E" w:rsidRDefault="0018421E" w:rsidP="002755AC">
            <w:pPr>
              <w:jc w:val="both"/>
              <w:rPr>
                <w:rFonts w:ascii="Times New Roman" w:hAnsi="Times New Roman"/>
                <w:sz w:val="24"/>
                <w:szCs w:val="24"/>
                <w:lang w:val="ru-RU"/>
              </w:rPr>
            </w:pPr>
            <w:r w:rsidRPr="0018421E">
              <w:rPr>
                <w:rFonts w:ascii="Times New Roman" w:hAnsi="Times New Roman"/>
                <w:sz w:val="24"/>
                <w:szCs w:val="24"/>
                <w:lang w:val="ru-RU"/>
              </w:rPr>
              <w:t xml:space="preserve">Администрации МО </w:t>
            </w:r>
            <w:r>
              <w:rPr>
                <w:rFonts w:ascii="Times New Roman" w:hAnsi="Times New Roman"/>
                <w:sz w:val="24"/>
                <w:szCs w:val="24"/>
                <w:lang w:val="ru-RU"/>
              </w:rPr>
              <w:t>«</w:t>
            </w:r>
            <w:proofErr w:type="spellStart"/>
            <w:r>
              <w:rPr>
                <w:rFonts w:ascii="Times New Roman" w:hAnsi="Times New Roman"/>
                <w:sz w:val="24"/>
                <w:szCs w:val="24"/>
                <w:lang w:val="ru-RU"/>
              </w:rPr>
              <w:t>г.</w:t>
            </w:r>
            <w:r w:rsidRPr="0018421E">
              <w:rPr>
                <w:rFonts w:ascii="Times New Roman" w:hAnsi="Times New Roman"/>
                <w:sz w:val="24"/>
                <w:szCs w:val="24"/>
                <w:lang w:val="ru-RU"/>
              </w:rPr>
              <w:t>Ивангород</w:t>
            </w:r>
            <w:proofErr w:type="spellEnd"/>
            <w:r w:rsidRPr="0018421E">
              <w:rPr>
                <w:rFonts w:ascii="Times New Roman" w:hAnsi="Times New Roman"/>
                <w:sz w:val="24"/>
                <w:szCs w:val="24"/>
                <w:lang w:val="ru-RU"/>
              </w:rPr>
              <w:t xml:space="preserve">, </w:t>
            </w:r>
            <w:proofErr w:type="spellStart"/>
            <w:r w:rsidRPr="0018421E">
              <w:rPr>
                <w:rFonts w:ascii="Times New Roman" w:hAnsi="Times New Roman"/>
                <w:sz w:val="24"/>
                <w:szCs w:val="24"/>
                <w:lang w:val="ru-RU"/>
              </w:rPr>
              <w:t>Кингисеппский</w:t>
            </w:r>
            <w:proofErr w:type="spellEnd"/>
            <w:r w:rsidRPr="0018421E">
              <w:rPr>
                <w:rFonts w:ascii="Times New Roman" w:hAnsi="Times New Roman"/>
                <w:sz w:val="24"/>
                <w:szCs w:val="24"/>
                <w:lang w:val="ru-RU"/>
              </w:rPr>
              <w:t xml:space="preserve"> район</w:t>
            </w:r>
            <w:r>
              <w:rPr>
                <w:rFonts w:ascii="Times New Roman" w:hAnsi="Times New Roman"/>
                <w:sz w:val="24"/>
                <w:szCs w:val="24"/>
                <w:lang w:val="ru-RU"/>
              </w:rPr>
              <w:t>,</w:t>
            </w:r>
            <w:r w:rsidRPr="0018421E">
              <w:rPr>
                <w:rFonts w:ascii="Times New Roman" w:hAnsi="Times New Roman"/>
                <w:sz w:val="24"/>
                <w:szCs w:val="24"/>
                <w:lang w:val="ru-RU"/>
              </w:rPr>
              <w:t xml:space="preserve"> Ленинградск</w:t>
            </w:r>
            <w:r>
              <w:rPr>
                <w:rFonts w:ascii="Times New Roman" w:hAnsi="Times New Roman"/>
                <w:sz w:val="24"/>
                <w:szCs w:val="24"/>
                <w:lang w:val="ru-RU"/>
              </w:rPr>
              <w:t>ая область</w:t>
            </w:r>
            <w:r w:rsidRPr="0018421E">
              <w:rPr>
                <w:rFonts w:ascii="Times New Roman" w:hAnsi="Times New Roman"/>
                <w:sz w:val="24"/>
                <w:szCs w:val="24"/>
                <w:lang w:val="ru-RU"/>
              </w:rPr>
              <w:t>"</w:t>
            </w:r>
          </w:p>
        </w:tc>
      </w:tr>
      <w:tr w:rsidR="00A23E9E" w:rsidRPr="00A23E9E" w:rsidTr="002755AC">
        <w:tc>
          <w:tcPr>
            <w:tcW w:w="4606" w:type="dxa"/>
            <w:shd w:val="clear" w:color="auto" w:fill="C6D9F1" w:themeFill="text2" w:themeFillTint="33"/>
          </w:tcPr>
          <w:p w:rsidR="00A23E9E" w:rsidRPr="00A23E9E" w:rsidRDefault="003164C1" w:rsidP="002755AC">
            <w:pPr>
              <w:jc w:val="both"/>
              <w:rPr>
                <w:rFonts w:ascii="Times New Roman" w:hAnsi="Times New Roman"/>
                <w:sz w:val="24"/>
                <w:szCs w:val="24"/>
                <w:lang w:val="ru-RU"/>
              </w:rPr>
            </w:pPr>
            <w:r>
              <w:rPr>
                <w:rFonts w:ascii="Times New Roman" w:hAnsi="Times New Roman"/>
                <w:sz w:val="24"/>
                <w:szCs w:val="24"/>
                <w:lang w:val="ru-RU"/>
              </w:rPr>
              <w:t>Ориентировочный расчёт</w:t>
            </w:r>
            <w:r w:rsidR="00A23E9E" w:rsidRPr="00A23E9E">
              <w:rPr>
                <w:rFonts w:ascii="Times New Roman" w:hAnsi="Times New Roman"/>
                <w:sz w:val="24"/>
                <w:szCs w:val="24"/>
                <w:lang w:val="ru-RU"/>
              </w:rPr>
              <w:t xml:space="preserve"> затрат: </w:t>
            </w:r>
            <w:r w:rsidR="00A23E9E" w:rsidRPr="00A23E9E">
              <w:rPr>
                <w:rFonts w:ascii="Times New Roman" w:hAnsi="Times New Roman"/>
                <w:sz w:val="24"/>
                <w:szCs w:val="24"/>
                <w:lang w:val="ru-RU"/>
              </w:rPr>
              <w:tab/>
            </w:r>
          </w:p>
          <w:p w:rsidR="00A23E9E" w:rsidRPr="00A23E9E" w:rsidRDefault="00A23E9E" w:rsidP="002755AC">
            <w:pPr>
              <w:jc w:val="both"/>
              <w:rPr>
                <w:rFonts w:ascii="Times New Roman" w:hAnsi="Times New Roman"/>
                <w:sz w:val="24"/>
                <w:szCs w:val="24"/>
                <w:lang w:val="ru-RU"/>
              </w:rPr>
            </w:pPr>
          </w:p>
        </w:tc>
        <w:tc>
          <w:tcPr>
            <w:tcW w:w="4606" w:type="dxa"/>
          </w:tcPr>
          <w:p w:rsidR="00A23E9E" w:rsidRPr="00A23E9E" w:rsidRDefault="00A23E9E" w:rsidP="002755AC">
            <w:pPr>
              <w:jc w:val="both"/>
              <w:rPr>
                <w:rFonts w:ascii="Times New Roman" w:hAnsi="Times New Roman"/>
                <w:sz w:val="24"/>
                <w:szCs w:val="24"/>
                <w:lang w:val="ru-RU"/>
              </w:rPr>
            </w:pPr>
            <w:r w:rsidRPr="00A23E9E">
              <w:rPr>
                <w:rFonts w:ascii="Times New Roman" w:hAnsi="Times New Roman"/>
                <w:sz w:val="24"/>
                <w:szCs w:val="24"/>
                <w:lang w:val="ru-RU"/>
              </w:rPr>
              <w:lastRenderedPageBreak/>
              <w:t>4 583</w:t>
            </w:r>
            <w:r w:rsidRPr="00A23E9E">
              <w:rPr>
                <w:rFonts w:ascii="Times New Roman" w:hAnsi="Times New Roman"/>
                <w:sz w:val="24"/>
                <w:szCs w:val="24"/>
              </w:rPr>
              <w:t> </w:t>
            </w:r>
            <w:r w:rsidRPr="00A23E9E">
              <w:rPr>
                <w:rFonts w:ascii="Times New Roman" w:hAnsi="Times New Roman"/>
                <w:sz w:val="24"/>
                <w:szCs w:val="24"/>
                <w:lang w:val="ru-RU"/>
              </w:rPr>
              <w:t>000 млн. евро</w:t>
            </w:r>
          </w:p>
          <w:p w:rsidR="00A23E9E" w:rsidRPr="00A23E9E" w:rsidRDefault="00A23E9E" w:rsidP="002755AC">
            <w:pPr>
              <w:jc w:val="both"/>
              <w:rPr>
                <w:rFonts w:ascii="Times New Roman" w:hAnsi="Times New Roman"/>
                <w:sz w:val="18"/>
                <w:szCs w:val="18"/>
                <w:lang w:val="ru-RU"/>
              </w:rPr>
            </w:pPr>
            <w:r w:rsidRPr="00A23E9E">
              <w:rPr>
                <w:rFonts w:ascii="Times New Roman" w:hAnsi="Times New Roman"/>
                <w:sz w:val="18"/>
                <w:szCs w:val="18"/>
                <w:lang w:val="ru-RU"/>
              </w:rPr>
              <w:lastRenderedPageBreak/>
              <w:t>*</w:t>
            </w:r>
            <w:r w:rsidRPr="00A23E9E">
              <w:rPr>
                <w:rFonts w:ascii="Times New Roman" w:hAnsi="Times New Roman"/>
                <w:i/>
                <w:sz w:val="18"/>
                <w:szCs w:val="18"/>
                <w:lang w:val="ru-RU"/>
              </w:rPr>
              <w:t>(ориентировочный бюджет будет пересмот</w:t>
            </w:r>
            <w:r w:rsidR="001A0A7E">
              <w:rPr>
                <w:rFonts w:ascii="Times New Roman" w:hAnsi="Times New Roman"/>
                <w:i/>
                <w:sz w:val="18"/>
                <w:szCs w:val="18"/>
                <w:lang w:val="ru-RU"/>
              </w:rPr>
              <w:t>рен после представления резюме проекта</w:t>
            </w:r>
            <w:r w:rsidRPr="00A23E9E">
              <w:rPr>
                <w:rFonts w:ascii="Times New Roman" w:hAnsi="Times New Roman"/>
                <w:i/>
                <w:sz w:val="18"/>
                <w:szCs w:val="18"/>
                <w:lang w:val="ru-RU"/>
              </w:rPr>
              <w:t xml:space="preserve"> и полной заявки)</w:t>
            </w:r>
          </w:p>
        </w:tc>
      </w:tr>
      <w:tr w:rsidR="0018421E" w:rsidRPr="00A23E9E" w:rsidTr="002755AC">
        <w:tc>
          <w:tcPr>
            <w:tcW w:w="4606" w:type="dxa"/>
            <w:shd w:val="clear" w:color="auto" w:fill="C6D9F1" w:themeFill="text2" w:themeFillTint="33"/>
          </w:tcPr>
          <w:p w:rsidR="0018421E" w:rsidRPr="00A23E9E" w:rsidRDefault="0079306C" w:rsidP="002755AC">
            <w:pPr>
              <w:jc w:val="both"/>
              <w:rPr>
                <w:rFonts w:ascii="Times New Roman" w:hAnsi="Times New Roman"/>
                <w:sz w:val="24"/>
                <w:szCs w:val="24"/>
                <w:lang w:val="ru-RU"/>
              </w:rPr>
            </w:pPr>
            <w:r>
              <w:rPr>
                <w:rFonts w:ascii="Times New Roman" w:hAnsi="Times New Roman"/>
                <w:sz w:val="24"/>
                <w:szCs w:val="24"/>
                <w:lang w:val="ru-RU"/>
              </w:rPr>
              <w:lastRenderedPageBreak/>
              <w:t>Ориентировочная доля</w:t>
            </w:r>
            <w:r w:rsidR="003164C1">
              <w:rPr>
                <w:rFonts w:ascii="Times New Roman" w:hAnsi="Times New Roman"/>
                <w:sz w:val="24"/>
                <w:szCs w:val="24"/>
                <w:lang w:val="ru-RU"/>
              </w:rPr>
              <w:t xml:space="preserve"> бюджета на создание </w:t>
            </w:r>
            <w:r w:rsidR="0018421E" w:rsidRPr="0018421E">
              <w:rPr>
                <w:rFonts w:ascii="Times New Roman" w:hAnsi="Times New Roman"/>
                <w:sz w:val="24"/>
                <w:szCs w:val="24"/>
                <w:lang w:val="ru-RU"/>
              </w:rPr>
              <w:t xml:space="preserve"> инфраструктуры (евро):</w:t>
            </w:r>
          </w:p>
        </w:tc>
        <w:tc>
          <w:tcPr>
            <w:tcW w:w="4606" w:type="dxa"/>
          </w:tcPr>
          <w:p w:rsidR="0018421E" w:rsidRDefault="0018421E" w:rsidP="002755AC">
            <w:pPr>
              <w:jc w:val="both"/>
              <w:rPr>
                <w:rFonts w:ascii="Times New Roman" w:hAnsi="Times New Roman"/>
                <w:sz w:val="24"/>
                <w:szCs w:val="24"/>
                <w:lang w:val="ru-RU"/>
              </w:rPr>
            </w:pPr>
            <w:r>
              <w:rPr>
                <w:rFonts w:ascii="Times New Roman" w:hAnsi="Times New Roman"/>
                <w:sz w:val="24"/>
                <w:szCs w:val="24"/>
                <w:lang w:val="ru-RU"/>
              </w:rPr>
              <w:t>4 350 000 евро</w:t>
            </w:r>
          </w:p>
          <w:p w:rsidR="0018421E" w:rsidRDefault="0018421E" w:rsidP="002755AC">
            <w:pPr>
              <w:jc w:val="both"/>
              <w:rPr>
                <w:rFonts w:ascii="Times New Roman" w:hAnsi="Times New Roman"/>
                <w:sz w:val="24"/>
                <w:szCs w:val="24"/>
                <w:lang w:val="ru-RU"/>
              </w:rPr>
            </w:pPr>
            <w:r>
              <w:rPr>
                <w:rFonts w:ascii="Times New Roman" w:hAnsi="Times New Roman"/>
                <w:sz w:val="24"/>
                <w:szCs w:val="24"/>
                <w:lang w:val="ru-RU"/>
              </w:rPr>
              <w:t>Нарва: 1 900 000 евро</w:t>
            </w:r>
          </w:p>
          <w:p w:rsidR="0018421E" w:rsidRPr="00A23E9E" w:rsidRDefault="0018421E" w:rsidP="002755AC">
            <w:pPr>
              <w:jc w:val="both"/>
              <w:rPr>
                <w:rFonts w:ascii="Times New Roman" w:hAnsi="Times New Roman"/>
                <w:sz w:val="24"/>
                <w:szCs w:val="24"/>
                <w:lang w:val="ru-RU"/>
              </w:rPr>
            </w:pPr>
            <w:r>
              <w:rPr>
                <w:rFonts w:ascii="Times New Roman" w:hAnsi="Times New Roman"/>
                <w:sz w:val="24"/>
                <w:szCs w:val="24"/>
                <w:lang w:val="ru-RU"/>
              </w:rPr>
              <w:t>Ивангород: 2 450 000 евро</w:t>
            </w:r>
          </w:p>
        </w:tc>
      </w:tr>
      <w:tr w:rsidR="00A23E9E" w:rsidRPr="00A23E9E" w:rsidTr="002755AC">
        <w:tc>
          <w:tcPr>
            <w:tcW w:w="4606" w:type="dxa"/>
            <w:shd w:val="clear" w:color="auto" w:fill="C6D9F1" w:themeFill="text2" w:themeFillTint="33"/>
          </w:tcPr>
          <w:p w:rsidR="00A23E9E" w:rsidRPr="00A23E9E" w:rsidRDefault="00A23E9E" w:rsidP="002755AC">
            <w:pPr>
              <w:jc w:val="both"/>
              <w:rPr>
                <w:rFonts w:ascii="Times New Roman" w:hAnsi="Times New Roman"/>
                <w:sz w:val="24"/>
                <w:szCs w:val="24"/>
              </w:rPr>
            </w:pPr>
            <w:r w:rsidRPr="00A23E9E">
              <w:rPr>
                <w:rFonts w:ascii="Times New Roman" w:hAnsi="Times New Roman"/>
                <w:sz w:val="24"/>
                <w:szCs w:val="24"/>
                <w:lang w:val="ru-RU"/>
              </w:rPr>
              <w:t>Описание:</w:t>
            </w:r>
            <w:r w:rsidRPr="00A23E9E">
              <w:rPr>
                <w:rFonts w:ascii="Times New Roman" w:hAnsi="Times New Roman"/>
                <w:sz w:val="24"/>
                <w:szCs w:val="24"/>
              </w:rPr>
              <w:t xml:space="preserve"> </w:t>
            </w:r>
            <w:r w:rsidRPr="00A23E9E">
              <w:rPr>
                <w:rFonts w:ascii="Times New Roman" w:hAnsi="Times New Roman"/>
                <w:sz w:val="24"/>
                <w:szCs w:val="24"/>
              </w:rPr>
              <w:tab/>
            </w:r>
          </w:p>
          <w:p w:rsidR="00A23E9E" w:rsidRPr="00A23E9E" w:rsidRDefault="00A23E9E" w:rsidP="002755AC">
            <w:pPr>
              <w:jc w:val="both"/>
              <w:rPr>
                <w:rFonts w:ascii="Times New Roman" w:hAnsi="Times New Roman"/>
                <w:sz w:val="24"/>
                <w:szCs w:val="24"/>
              </w:rPr>
            </w:pPr>
          </w:p>
        </w:tc>
        <w:tc>
          <w:tcPr>
            <w:tcW w:w="4606" w:type="dxa"/>
          </w:tcPr>
          <w:p w:rsidR="00A23E9E" w:rsidRPr="00A23E9E" w:rsidRDefault="00A23E9E" w:rsidP="002755AC">
            <w:pPr>
              <w:jc w:val="both"/>
              <w:rPr>
                <w:rFonts w:ascii="Times New Roman" w:hAnsi="Times New Roman"/>
                <w:sz w:val="24"/>
                <w:szCs w:val="24"/>
                <w:lang w:val="ru-RU"/>
              </w:rPr>
            </w:pPr>
            <w:r w:rsidRPr="00A23E9E">
              <w:rPr>
                <w:rFonts w:ascii="Times New Roman" w:hAnsi="Times New Roman"/>
                <w:sz w:val="24"/>
                <w:szCs w:val="24"/>
                <w:lang w:val="ru-RU"/>
              </w:rPr>
              <w:t xml:space="preserve">Проект предусматривает: </w:t>
            </w:r>
          </w:p>
          <w:p w:rsidR="00A23E9E" w:rsidRPr="00A23E9E" w:rsidRDefault="00A23E9E" w:rsidP="002755AC">
            <w:pPr>
              <w:jc w:val="both"/>
              <w:rPr>
                <w:rFonts w:ascii="Times New Roman" w:hAnsi="Times New Roman"/>
                <w:sz w:val="24"/>
                <w:szCs w:val="24"/>
                <w:lang w:val="ru-RU"/>
              </w:rPr>
            </w:pPr>
            <w:r w:rsidRPr="00A23E9E">
              <w:rPr>
                <w:rFonts w:ascii="Times New Roman" w:hAnsi="Times New Roman"/>
                <w:sz w:val="24"/>
                <w:szCs w:val="24"/>
                <w:lang w:val="ru-RU"/>
              </w:rPr>
              <w:t>В И</w:t>
            </w:r>
            <w:r w:rsidR="00525A55">
              <w:rPr>
                <w:rFonts w:ascii="Times New Roman" w:hAnsi="Times New Roman"/>
                <w:sz w:val="24"/>
                <w:szCs w:val="24"/>
                <w:lang w:val="ru-RU"/>
              </w:rPr>
              <w:t>вангороде: переработка</w:t>
            </w:r>
            <w:r w:rsidRPr="00A23E9E">
              <w:rPr>
                <w:rFonts w:ascii="Times New Roman" w:hAnsi="Times New Roman"/>
                <w:sz w:val="24"/>
                <w:szCs w:val="24"/>
                <w:lang w:val="ru-RU"/>
              </w:rPr>
              <w:t xml:space="preserve"> технической документации, строительство речной набережной (около 500 м), включая укреплени</w:t>
            </w:r>
            <w:r w:rsidR="00525A55">
              <w:rPr>
                <w:rFonts w:ascii="Times New Roman" w:hAnsi="Times New Roman"/>
                <w:sz w:val="24"/>
                <w:szCs w:val="24"/>
                <w:lang w:val="ru-RU"/>
              </w:rPr>
              <w:t>е берегов, установку стационарного</w:t>
            </w:r>
            <w:r w:rsidRPr="00A23E9E">
              <w:rPr>
                <w:rFonts w:ascii="Times New Roman" w:hAnsi="Times New Roman"/>
                <w:sz w:val="24"/>
                <w:szCs w:val="24"/>
                <w:lang w:val="ru-RU"/>
              </w:rPr>
              <w:t xml:space="preserve"> светодиодного освещения, строительство причала и необходимой инфраструктуры, ландшафтные работы (около 2 га)</w:t>
            </w:r>
          </w:p>
          <w:p w:rsidR="00A23E9E" w:rsidRDefault="00A23E9E" w:rsidP="002755AC">
            <w:pPr>
              <w:jc w:val="both"/>
              <w:rPr>
                <w:rFonts w:ascii="Times New Roman" w:hAnsi="Times New Roman"/>
                <w:sz w:val="24"/>
                <w:szCs w:val="24"/>
                <w:lang w:val="ru-RU"/>
              </w:rPr>
            </w:pPr>
            <w:r w:rsidRPr="00A23E9E">
              <w:rPr>
                <w:rFonts w:ascii="Times New Roman" w:hAnsi="Times New Roman"/>
                <w:sz w:val="24"/>
                <w:szCs w:val="24"/>
                <w:lang w:val="ru-RU"/>
              </w:rPr>
              <w:t>В Н</w:t>
            </w:r>
            <w:r w:rsidR="00525A55">
              <w:rPr>
                <w:rFonts w:ascii="Times New Roman" w:hAnsi="Times New Roman"/>
                <w:sz w:val="24"/>
                <w:szCs w:val="24"/>
                <w:lang w:val="ru-RU"/>
              </w:rPr>
              <w:t>арве: реконструкция  зоны променада</w:t>
            </w:r>
            <w:r w:rsidRPr="00A23E9E">
              <w:rPr>
                <w:rFonts w:ascii="Times New Roman" w:hAnsi="Times New Roman"/>
                <w:sz w:val="24"/>
                <w:szCs w:val="24"/>
                <w:lang w:val="ru-RU"/>
              </w:rPr>
              <w:t xml:space="preserve"> - воссоздание береговой части острова </w:t>
            </w:r>
            <w:proofErr w:type="spellStart"/>
            <w:r w:rsidRPr="00A23E9E">
              <w:rPr>
                <w:rFonts w:ascii="Times New Roman" w:hAnsi="Times New Roman"/>
                <w:sz w:val="24"/>
                <w:szCs w:val="24"/>
                <w:lang w:val="ru-RU"/>
              </w:rPr>
              <w:t>Йоаорг</w:t>
            </w:r>
            <w:proofErr w:type="spellEnd"/>
            <w:r w:rsidRPr="00A23E9E">
              <w:rPr>
                <w:rFonts w:ascii="Times New Roman" w:hAnsi="Times New Roman"/>
                <w:sz w:val="24"/>
                <w:szCs w:val="24"/>
                <w:lang w:val="ru-RU"/>
              </w:rPr>
              <w:t>, укрепление берегов,</w:t>
            </w:r>
            <w:r w:rsidR="00525A55">
              <w:rPr>
                <w:rFonts w:ascii="Times New Roman" w:hAnsi="Times New Roman"/>
                <w:sz w:val="24"/>
                <w:szCs w:val="24"/>
                <w:lang w:val="ru-RU"/>
              </w:rPr>
              <w:t xml:space="preserve"> реконструкция мостов</w:t>
            </w:r>
            <w:r w:rsidR="0079306C" w:rsidRPr="00A23E9E">
              <w:rPr>
                <w:rFonts w:ascii="Times New Roman" w:hAnsi="Times New Roman"/>
                <w:sz w:val="24"/>
                <w:szCs w:val="24"/>
                <w:lang w:val="ru-RU"/>
              </w:rPr>
              <w:t xml:space="preserve"> </w:t>
            </w:r>
            <w:proofErr w:type="spellStart"/>
            <w:r w:rsidR="0079306C" w:rsidRPr="00A23E9E">
              <w:rPr>
                <w:rFonts w:ascii="Times New Roman" w:hAnsi="Times New Roman"/>
                <w:sz w:val="24"/>
                <w:szCs w:val="24"/>
                <w:lang w:val="ru-RU"/>
              </w:rPr>
              <w:t>Йоаорг</w:t>
            </w:r>
            <w:proofErr w:type="spellEnd"/>
            <w:r w:rsidR="00525A55">
              <w:rPr>
                <w:rFonts w:ascii="Times New Roman" w:hAnsi="Times New Roman"/>
                <w:sz w:val="24"/>
                <w:szCs w:val="24"/>
                <w:lang w:val="ru-RU"/>
              </w:rPr>
              <w:t xml:space="preserve"> (2 единицы), установка стационарного</w:t>
            </w:r>
            <w:r w:rsidRPr="00A23E9E">
              <w:rPr>
                <w:rFonts w:ascii="Times New Roman" w:hAnsi="Times New Roman"/>
                <w:sz w:val="24"/>
                <w:szCs w:val="24"/>
                <w:lang w:val="ru-RU"/>
              </w:rPr>
              <w:t xml:space="preserve"> светодиодного освещения, строительство пешеходных и вел</w:t>
            </w:r>
            <w:r w:rsidR="00CD07D4">
              <w:rPr>
                <w:rFonts w:ascii="Times New Roman" w:hAnsi="Times New Roman"/>
                <w:sz w:val="24"/>
                <w:szCs w:val="24"/>
                <w:lang w:val="ru-RU"/>
              </w:rPr>
              <w:t>осипедных дорожек, смотровых площадок</w:t>
            </w:r>
            <w:r w:rsidRPr="00A23E9E">
              <w:rPr>
                <w:rFonts w:ascii="Times New Roman" w:hAnsi="Times New Roman"/>
                <w:sz w:val="24"/>
                <w:szCs w:val="24"/>
                <w:lang w:val="ru-RU"/>
              </w:rPr>
              <w:t>, панорамных плат</w:t>
            </w:r>
            <w:r w:rsidR="005E4E9E">
              <w:rPr>
                <w:rFonts w:ascii="Times New Roman" w:hAnsi="Times New Roman"/>
                <w:sz w:val="24"/>
                <w:szCs w:val="24"/>
                <w:lang w:val="ru-RU"/>
              </w:rPr>
              <w:t>форм, паркинга для машин, необходи</w:t>
            </w:r>
            <w:r w:rsidRPr="00A23E9E">
              <w:rPr>
                <w:rFonts w:ascii="Times New Roman" w:hAnsi="Times New Roman"/>
                <w:sz w:val="24"/>
                <w:szCs w:val="24"/>
                <w:lang w:val="ru-RU"/>
              </w:rPr>
              <w:t xml:space="preserve">мой </w:t>
            </w:r>
            <w:r w:rsidR="00CD07D4">
              <w:rPr>
                <w:rFonts w:ascii="Times New Roman" w:hAnsi="Times New Roman"/>
                <w:sz w:val="24"/>
                <w:szCs w:val="24"/>
                <w:lang w:val="ru-RU"/>
              </w:rPr>
              <w:t xml:space="preserve">базовой </w:t>
            </w:r>
            <w:r w:rsidRPr="00A23E9E">
              <w:rPr>
                <w:rFonts w:ascii="Times New Roman" w:hAnsi="Times New Roman"/>
                <w:sz w:val="24"/>
                <w:szCs w:val="24"/>
                <w:lang w:val="ru-RU"/>
              </w:rPr>
              <w:t>инфраструктуры и проведение ландшафтных работ.</w:t>
            </w:r>
          </w:p>
          <w:p w:rsidR="0018421E" w:rsidRDefault="0018421E" w:rsidP="002755AC">
            <w:pPr>
              <w:jc w:val="both"/>
              <w:rPr>
                <w:rFonts w:ascii="Times New Roman" w:hAnsi="Times New Roman"/>
                <w:sz w:val="24"/>
                <w:szCs w:val="24"/>
                <w:lang w:val="ru-RU"/>
              </w:rPr>
            </w:pPr>
            <w:r>
              <w:rPr>
                <w:rFonts w:ascii="Times New Roman" w:hAnsi="Times New Roman"/>
                <w:sz w:val="24"/>
                <w:szCs w:val="24"/>
                <w:lang w:val="ru-RU"/>
              </w:rPr>
              <w:t>Трансграничный вклад:</w:t>
            </w:r>
          </w:p>
          <w:p w:rsidR="0018421E" w:rsidRDefault="0018421E" w:rsidP="002755AC">
            <w:pPr>
              <w:jc w:val="both"/>
              <w:rPr>
                <w:rFonts w:ascii="Times New Roman" w:hAnsi="Times New Roman"/>
                <w:sz w:val="24"/>
                <w:szCs w:val="24"/>
                <w:lang w:val="ru-RU"/>
              </w:rPr>
            </w:pPr>
            <w:r>
              <w:rPr>
                <w:rFonts w:ascii="Times New Roman" w:hAnsi="Times New Roman"/>
                <w:sz w:val="24"/>
                <w:szCs w:val="24"/>
                <w:lang w:val="ru-RU"/>
              </w:rPr>
              <w:t xml:space="preserve">Реконструкция </w:t>
            </w:r>
            <w:r w:rsidRPr="0018421E">
              <w:rPr>
                <w:rFonts w:ascii="Times New Roman" w:hAnsi="Times New Roman"/>
                <w:sz w:val="24"/>
                <w:szCs w:val="24"/>
                <w:lang w:val="ru-RU"/>
              </w:rPr>
              <w:t xml:space="preserve">вышеуказанных прибрежных территорий </w:t>
            </w:r>
            <w:r w:rsidR="009F35B4">
              <w:rPr>
                <w:rFonts w:ascii="Times New Roman" w:hAnsi="Times New Roman"/>
                <w:sz w:val="24"/>
                <w:szCs w:val="24"/>
                <w:lang w:val="ru-RU"/>
              </w:rPr>
              <w:t>позволит решить проблему ограниченного</w:t>
            </w:r>
            <w:r w:rsidRPr="0018421E">
              <w:rPr>
                <w:rFonts w:ascii="Times New Roman" w:hAnsi="Times New Roman"/>
                <w:sz w:val="24"/>
                <w:szCs w:val="24"/>
                <w:lang w:val="ru-RU"/>
              </w:rPr>
              <w:t xml:space="preserve"> </w:t>
            </w:r>
            <w:r w:rsidR="0079306C">
              <w:rPr>
                <w:rFonts w:ascii="Times New Roman" w:hAnsi="Times New Roman"/>
                <w:sz w:val="24"/>
                <w:szCs w:val="24"/>
                <w:lang w:val="ru-RU"/>
              </w:rPr>
              <w:t>доступа к объектам, представляющим историческую ценность</w:t>
            </w:r>
            <w:r w:rsidRPr="0018421E">
              <w:rPr>
                <w:rFonts w:ascii="Times New Roman" w:hAnsi="Times New Roman"/>
                <w:sz w:val="24"/>
                <w:szCs w:val="24"/>
                <w:lang w:val="ru-RU"/>
              </w:rPr>
              <w:t xml:space="preserve"> и создать услови</w:t>
            </w:r>
            <w:r w:rsidR="009F35B4">
              <w:rPr>
                <w:rFonts w:ascii="Times New Roman" w:hAnsi="Times New Roman"/>
                <w:sz w:val="24"/>
                <w:szCs w:val="24"/>
                <w:lang w:val="ru-RU"/>
              </w:rPr>
              <w:t>я для развития бизнеса в</w:t>
            </w:r>
            <w:r w:rsidRPr="0018421E">
              <w:rPr>
                <w:rFonts w:ascii="Times New Roman" w:hAnsi="Times New Roman"/>
                <w:sz w:val="24"/>
                <w:szCs w:val="24"/>
                <w:lang w:val="ru-RU"/>
              </w:rPr>
              <w:t xml:space="preserve"> приграни</w:t>
            </w:r>
            <w:r w:rsidR="009F35B4">
              <w:rPr>
                <w:rFonts w:ascii="Times New Roman" w:hAnsi="Times New Roman"/>
                <w:sz w:val="24"/>
                <w:szCs w:val="24"/>
                <w:lang w:val="ru-RU"/>
              </w:rPr>
              <w:t>чном регионе</w:t>
            </w:r>
            <w:r w:rsidRPr="0018421E">
              <w:rPr>
                <w:rFonts w:ascii="Times New Roman" w:hAnsi="Times New Roman"/>
                <w:sz w:val="24"/>
                <w:szCs w:val="24"/>
                <w:lang w:val="ru-RU"/>
              </w:rPr>
              <w:t>.</w:t>
            </w:r>
          </w:p>
          <w:p w:rsidR="0018421E" w:rsidRPr="00A23E9E" w:rsidRDefault="0018421E" w:rsidP="002755AC">
            <w:pPr>
              <w:jc w:val="both"/>
              <w:rPr>
                <w:rFonts w:ascii="Times New Roman" w:hAnsi="Times New Roman"/>
                <w:sz w:val="24"/>
                <w:szCs w:val="24"/>
                <w:lang w:val="ru-RU"/>
              </w:rPr>
            </w:pPr>
            <w:r>
              <w:rPr>
                <w:rFonts w:ascii="Times New Roman" w:hAnsi="Times New Roman"/>
                <w:sz w:val="24"/>
                <w:szCs w:val="24"/>
                <w:lang w:val="ru-RU"/>
              </w:rPr>
              <w:t>Продолжение строительства н</w:t>
            </w:r>
            <w:r w:rsidRPr="0018421E">
              <w:rPr>
                <w:rFonts w:ascii="Times New Roman" w:hAnsi="Times New Roman"/>
                <w:sz w:val="24"/>
                <w:szCs w:val="24"/>
                <w:lang w:val="ru-RU"/>
              </w:rPr>
              <w:t>абереж</w:t>
            </w:r>
            <w:r w:rsidR="009F35B4">
              <w:rPr>
                <w:rFonts w:ascii="Times New Roman" w:hAnsi="Times New Roman"/>
                <w:sz w:val="24"/>
                <w:szCs w:val="24"/>
                <w:lang w:val="ru-RU"/>
              </w:rPr>
              <w:t>ных по обеим сторонам реки Нарва</w:t>
            </w:r>
            <w:r w:rsidRPr="0018421E">
              <w:rPr>
                <w:rFonts w:ascii="Times New Roman" w:hAnsi="Times New Roman"/>
                <w:sz w:val="24"/>
                <w:szCs w:val="24"/>
                <w:lang w:val="ru-RU"/>
              </w:rPr>
              <w:t xml:space="preserve"> и мероприятий по их использованию будет осуществляться на основе единого проекта, поскольку только в этом случае он </w:t>
            </w:r>
            <w:r>
              <w:rPr>
                <w:rFonts w:ascii="Times New Roman" w:hAnsi="Times New Roman"/>
                <w:sz w:val="24"/>
                <w:szCs w:val="24"/>
                <w:lang w:val="ru-RU"/>
              </w:rPr>
              <w:t>достигнет наивысшего синергетического эффекта и наилучшего</w:t>
            </w:r>
            <w:r w:rsidRPr="0018421E">
              <w:rPr>
                <w:rFonts w:ascii="Times New Roman" w:hAnsi="Times New Roman"/>
                <w:sz w:val="24"/>
                <w:szCs w:val="24"/>
                <w:lang w:val="ru-RU"/>
              </w:rPr>
              <w:t xml:space="preserve"> вклад</w:t>
            </w:r>
            <w:r>
              <w:rPr>
                <w:rFonts w:ascii="Times New Roman" w:hAnsi="Times New Roman"/>
                <w:sz w:val="24"/>
                <w:szCs w:val="24"/>
                <w:lang w:val="ru-RU"/>
              </w:rPr>
              <w:t>а</w:t>
            </w:r>
            <w:r w:rsidRPr="0018421E">
              <w:rPr>
                <w:rFonts w:ascii="Times New Roman" w:hAnsi="Times New Roman"/>
                <w:sz w:val="24"/>
                <w:szCs w:val="24"/>
                <w:lang w:val="ru-RU"/>
              </w:rPr>
              <w:t xml:space="preserve"> в достижение цели проекта, тем </w:t>
            </w:r>
            <w:r w:rsidRPr="0018421E">
              <w:rPr>
                <w:rFonts w:ascii="Times New Roman" w:hAnsi="Times New Roman"/>
                <w:sz w:val="24"/>
                <w:szCs w:val="24"/>
                <w:lang w:val="ru-RU"/>
              </w:rPr>
              <w:lastRenderedPageBreak/>
              <w:t>самым сделав пригранично</w:t>
            </w:r>
            <w:r>
              <w:rPr>
                <w:rFonts w:ascii="Times New Roman" w:hAnsi="Times New Roman"/>
                <w:sz w:val="24"/>
                <w:szCs w:val="24"/>
                <w:lang w:val="ru-RU"/>
              </w:rPr>
              <w:t>е</w:t>
            </w:r>
            <w:r w:rsidRPr="0018421E">
              <w:rPr>
                <w:rFonts w:ascii="Times New Roman" w:hAnsi="Times New Roman"/>
                <w:sz w:val="24"/>
                <w:szCs w:val="24"/>
                <w:lang w:val="ru-RU"/>
              </w:rPr>
              <w:t xml:space="preserve"> сотрудничества между двумя городами более продуктивным/ эффективным.</w:t>
            </w:r>
          </w:p>
        </w:tc>
      </w:tr>
      <w:tr w:rsidR="00A23E9E" w:rsidRPr="00A23E9E" w:rsidTr="002755AC">
        <w:tc>
          <w:tcPr>
            <w:tcW w:w="4606" w:type="dxa"/>
            <w:shd w:val="clear" w:color="auto" w:fill="C6D9F1" w:themeFill="text2" w:themeFillTint="33"/>
          </w:tcPr>
          <w:p w:rsidR="00A23E9E" w:rsidRPr="00A23E9E" w:rsidRDefault="00A23E9E" w:rsidP="002755AC">
            <w:pPr>
              <w:jc w:val="both"/>
              <w:rPr>
                <w:rFonts w:ascii="Times New Roman" w:hAnsi="Times New Roman"/>
                <w:sz w:val="24"/>
                <w:szCs w:val="24"/>
                <w:lang w:val="ru-RU"/>
              </w:rPr>
            </w:pPr>
            <w:r w:rsidRPr="00A23E9E">
              <w:rPr>
                <w:rFonts w:ascii="Times New Roman" w:hAnsi="Times New Roman"/>
                <w:sz w:val="24"/>
                <w:szCs w:val="24"/>
                <w:lang w:val="ru-RU"/>
              </w:rPr>
              <w:lastRenderedPageBreak/>
              <w:t>Цель:</w:t>
            </w:r>
          </w:p>
          <w:p w:rsidR="00A23E9E" w:rsidRPr="00A23E9E" w:rsidRDefault="00A23E9E" w:rsidP="002755AC">
            <w:pPr>
              <w:jc w:val="both"/>
              <w:rPr>
                <w:rFonts w:ascii="Times New Roman" w:hAnsi="Times New Roman"/>
                <w:sz w:val="24"/>
                <w:szCs w:val="24"/>
              </w:rPr>
            </w:pPr>
          </w:p>
        </w:tc>
        <w:tc>
          <w:tcPr>
            <w:tcW w:w="4606" w:type="dxa"/>
          </w:tcPr>
          <w:p w:rsidR="00A23E9E" w:rsidRDefault="0018421E" w:rsidP="002755AC">
            <w:pPr>
              <w:jc w:val="both"/>
              <w:rPr>
                <w:rFonts w:ascii="Times New Roman" w:hAnsi="Times New Roman"/>
                <w:sz w:val="24"/>
                <w:szCs w:val="24"/>
                <w:lang w:val="ru-RU"/>
              </w:rPr>
            </w:pPr>
            <w:r>
              <w:rPr>
                <w:rFonts w:ascii="Times New Roman" w:hAnsi="Times New Roman"/>
                <w:sz w:val="24"/>
                <w:szCs w:val="24"/>
                <w:lang w:val="ru-RU"/>
              </w:rPr>
              <w:t>Общей целью является к</w:t>
            </w:r>
            <w:r w:rsidR="00A23E9E" w:rsidRPr="00A23E9E">
              <w:rPr>
                <w:rFonts w:ascii="Times New Roman" w:hAnsi="Times New Roman"/>
                <w:sz w:val="24"/>
                <w:szCs w:val="24"/>
                <w:lang w:val="ru-RU"/>
              </w:rPr>
              <w:t>омплексное строительство и благоустр</w:t>
            </w:r>
            <w:r w:rsidR="00525A55">
              <w:rPr>
                <w:rFonts w:ascii="Times New Roman" w:hAnsi="Times New Roman"/>
                <w:sz w:val="24"/>
                <w:szCs w:val="24"/>
                <w:lang w:val="ru-RU"/>
              </w:rPr>
              <w:t xml:space="preserve">ойство исторических </w:t>
            </w:r>
            <w:r w:rsidR="00A23E9E" w:rsidRPr="00A23E9E">
              <w:rPr>
                <w:rFonts w:ascii="Times New Roman" w:hAnsi="Times New Roman"/>
                <w:sz w:val="24"/>
                <w:szCs w:val="24"/>
                <w:lang w:val="ru-RU"/>
              </w:rPr>
              <w:t>зон</w:t>
            </w:r>
            <w:r w:rsidR="00525A55">
              <w:rPr>
                <w:rFonts w:ascii="Times New Roman" w:hAnsi="Times New Roman"/>
                <w:sz w:val="24"/>
                <w:szCs w:val="24"/>
                <w:lang w:val="ru-RU"/>
              </w:rPr>
              <w:t xml:space="preserve"> променада</w:t>
            </w:r>
            <w:r w:rsidR="00A23E9E" w:rsidRPr="00A23E9E">
              <w:rPr>
                <w:rFonts w:ascii="Times New Roman" w:hAnsi="Times New Roman"/>
                <w:sz w:val="24"/>
                <w:szCs w:val="24"/>
                <w:lang w:val="ru-RU"/>
              </w:rPr>
              <w:t xml:space="preserve"> в Нарве/Эстония и Ивангороде/Россия и превращение зоны ПС в общую привлекательную туристическую территорию.</w:t>
            </w:r>
          </w:p>
          <w:p w:rsidR="0018421E" w:rsidRPr="00A23E9E" w:rsidRDefault="0018421E" w:rsidP="002755AC">
            <w:pPr>
              <w:jc w:val="both"/>
              <w:rPr>
                <w:rFonts w:ascii="Times New Roman" w:hAnsi="Times New Roman"/>
                <w:sz w:val="24"/>
                <w:szCs w:val="24"/>
                <w:lang w:val="ru-RU"/>
              </w:rPr>
            </w:pPr>
            <w:r w:rsidRPr="0018421E">
              <w:rPr>
                <w:rFonts w:ascii="Times New Roman" w:hAnsi="Times New Roman"/>
                <w:sz w:val="24"/>
                <w:szCs w:val="24"/>
                <w:lang w:val="ru-RU"/>
              </w:rPr>
              <w:t xml:space="preserve">Исторические прибрежные </w:t>
            </w:r>
            <w:r>
              <w:rPr>
                <w:rFonts w:ascii="Times New Roman" w:hAnsi="Times New Roman"/>
                <w:sz w:val="24"/>
                <w:szCs w:val="24"/>
                <w:lang w:val="ru-RU"/>
              </w:rPr>
              <w:t>территории остро нуждаются в реконструкции для предотвращения</w:t>
            </w:r>
            <w:r w:rsidRPr="0018421E">
              <w:rPr>
                <w:rFonts w:ascii="Times New Roman" w:hAnsi="Times New Roman"/>
                <w:sz w:val="24"/>
                <w:szCs w:val="24"/>
                <w:lang w:val="ru-RU"/>
              </w:rPr>
              <w:t xml:space="preserve"> их дальнейшее </w:t>
            </w:r>
            <w:r>
              <w:rPr>
                <w:rFonts w:ascii="Times New Roman" w:hAnsi="Times New Roman"/>
                <w:sz w:val="24"/>
                <w:szCs w:val="24"/>
                <w:lang w:val="ru-RU"/>
              </w:rPr>
              <w:t>гибели</w:t>
            </w:r>
            <w:r w:rsidRPr="0018421E">
              <w:rPr>
                <w:rFonts w:ascii="Times New Roman" w:hAnsi="Times New Roman"/>
                <w:sz w:val="24"/>
                <w:szCs w:val="24"/>
                <w:lang w:val="ru-RU"/>
              </w:rPr>
              <w:t xml:space="preserve">; реорганизация </w:t>
            </w:r>
            <w:r w:rsidR="008269B5">
              <w:rPr>
                <w:rFonts w:ascii="Times New Roman" w:hAnsi="Times New Roman"/>
                <w:sz w:val="24"/>
                <w:szCs w:val="24"/>
                <w:lang w:val="ru-RU"/>
              </w:rPr>
              <w:t xml:space="preserve">набережной способствует </w:t>
            </w:r>
            <w:r w:rsidRPr="0018421E">
              <w:rPr>
                <w:rFonts w:ascii="Times New Roman" w:hAnsi="Times New Roman"/>
                <w:sz w:val="24"/>
                <w:szCs w:val="24"/>
                <w:lang w:val="ru-RU"/>
              </w:rPr>
              <w:t>безопасно</w:t>
            </w:r>
            <w:r w:rsidR="0079306C">
              <w:rPr>
                <w:rFonts w:ascii="Times New Roman" w:hAnsi="Times New Roman"/>
                <w:sz w:val="24"/>
                <w:szCs w:val="24"/>
                <w:lang w:val="ru-RU"/>
              </w:rPr>
              <w:t>му</w:t>
            </w:r>
            <w:r w:rsidRPr="0018421E">
              <w:rPr>
                <w:rFonts w:ascii="Times New Roman" w:hAnsi="Times New Roman"/>
                <w:sz w:val="24"/>
                <w:szCs w:val="24"/>
                <w:lang w:val="ru-RU"/>
              </w:rPr>
              <w:t xml:space="preserve"> и комфортно</w:t>
            </w:r>
            <w:r w:rsidR="008269B5">
              <w:rPr>
                <w:rFonts w:ascii="Times New Roman" w:hAnsi="Times New Roman"/>
                <w:sz w:val="24"/>
                <w:szCs w:val="24"/>
                <w:lang w:val="ru-RU"/>
              </w:rPr>
              <w:t>му отдыху</w:t>
            </w:r>
            <w:r w:rsidRPr="0018421E">
              <w:rPr>
                <w:rFonts w:ascii="Times New Roman" w:hAnsi="Times New Roman"/>
                <w:sz w:val="24"/>
                <w:szCs w:val="24"/>
                <w:lang w:val="ru-RU"/>
              </w:rPr>
              <w:t xml:space="preserve"> туристов и посетителей. Стратегическая необходимость реконструкции </w:t>
            </w:r>
            <w:r w:rsidR="008269B5">
              <w:rPr>
                <w:rFonts w:ascii="Times New Roman" w:hAnsi="Times New Roman"/>
                <w:sz w:val="24"/>
                <w:szCs w:val="24"/>
                <w:lang w:val="ru-RU"/>
              </w:rPr>
              <w:t>н</w:t>
            </w:r>
            <w:r w:rsidRPr="0018421E">
              <w:rPr>
                <w:rFonts w:ascii="Times New Roman" w:hAnsi="Times New Roman"/>
                <w:sz w:val="24"/>
                <w:szCs w:val="24"/>
                <w:lang w:val="ru-RU"/>
              </w:rPr>
              <w:t xml:space="preserve">абережных </w:t>
            </w:r>
            <w:r w:rsidR="008269B5">
              <w:rPr>
                <w:rFonts w:ascii="Times New Roman" w:hAnsi="Times New Roman"/>
                <w:sz w:val="24"/>
                <w:szCs w:val="24"/>
                <w:lang w:val="ru-RU"/>
              </w:rPr>
              <w:t>отражена в общих</w:t>
            </w:r>
            <w:r w:rsidRPr="0018421E">
              <w:rPr>
                <w:rFonts w:ascii="Times New Roman" w:hAnsi="Times New Roman"/>
                <w:sz w:val="24"/>
                <w:szCs w:val="24"/>
                <w:lang w:val="ru-RU"/>
              </w:rPr>
              <w:t xml:space="preserve"> план</w:t>
            </w:r>
            <w:r w:rsidR="008269B5">
              <w:rPr>
                <w:rFonts w:ascii="Times New Roman" w:hAnsi="Times New Roman"/>
                <w:sz w:val="24"/>
                <w:szCs w:val="24"/>
                <w:lang w:val="ru-RU"/>
              </w:rPr>
              <w:t xml:space="preserve">ах городов. </w:t>
            </w:r>
            <w:r w:rsidRPr="0018421E">
              <w:rPr>
                <w:rFonts w:ascii="Times New Roman" w:hAnsi="Times New Roman"/>
                <w:sz w:val="24"/>
                <w:szCs w:val="24"/>
                <w:lang w:val="ru-RU"/>
              </w:rPr>
              <w:t xml:space="preserve"> </w:t>
            </w:r>
            <w:r w:rsidR="008269B5">
              <w:rPr>
                <w:rFonts w:ascii="Times New Roman" w:hAnsi="Times New Roman"/>
                <w:sz w:val="24"/>
                <w:szCs w:val="24"/>
                <w:lang w:val="ru-RU"/>
              </w:rPr>
              <w:t>Г</w:t>
            </w:r>
            <w:r w:rsidRPr="0018421E">
              <w:rPr>
                <w:rFonts w:ascii="Times New Roman" w:hAnsi="Times New Roman"/>
                <w:sz w:val="24"/>
                <w:szCs w:val="24"/>
                <w:lang w:val="ru-RU"/>
              </w:rPr>
              <w:t>ород</w:t>
            </w:r>
            <w:r w:rsidR="008269B5">
              <w:rPr>
                <w:rFonts w:ascii="Times New Roman" w:hAnsi="Times New Roman"/>
                <w:sz w:val="24"/>
                <w:szCs w:val="24"/>
                <w:lang w:val="ru-RU"/>
              </w:rPr>
              <w:t>а</w:t>
            </w:r>
            <w:r w:rsidRPr="0018421E">
              <w:rPr>
                <w:rFonts w:ascii="Times New Roman" w:hAnsi="Times New Roman"/>
                <w:sz w:val="24"/>
                <w:szCs w:val="24"/>
                <w:lang w:val="ru-RU"/>
              </w:rPr>
              <w:t xml:space="preserve"> договорились развивать прибрежный район поэтапно. Кроме того, эти исторические объекты </w:t>
            </w:r>
            <w:r w:rsidR="008269B5">
              <w:rPr>
                <w:rFonts w:ascii="Times New Roman" w:hAnsi="Times New Roman"/>
                <w:sz w:val="24"/>
                <w:szCs w:val="24"/>
                <w:lang w:val="ru-RU"/>
              </w:rPr>
              <w:t xml:space="preserve">будут иметь </w:t>
            </w:r>
            <w:r w:rsidRPr="0018421E">
              <w:rPr>
                <w:rFonts w:ascii="Times New Roman" w:hAnsi="Times New Roman"/>
                <w:sz w:val="24"/>
                <w:szCs w:val="24"/>
                <w:lang w:val="ru-RU"/>
              </w:rPr>
              <w:t>положительн</w:t>
            </w:r>
            <w:r w:rsidR="008269B5">
              <w:rPr>
                <w:rFonts w:ascii="Times New Roman" w:hAnsi="Times New Roman"/>
                <w:sz w:val="24"/>
                <w:szCs w:val="24"/>
                <w:lang w:val="ru-RU"/>
              </w:rPr>
              <w:t>ый эффект на туристический поток в целом регионе.</w:t>
            </w:r>
          </w:p>
        </w:tc>
      </w:tr>
      <w:tr w:rsidR="00A23E9E" w:rsidRPr="00A23E9E" w:rsidTr="002755AC">
        <w:tc>
          <w:tcPr>
            <w:tcW w:w="4606" w:type="dxa"/>
            <w:shd w:val="clear" w:color="auto" w:fill="C6D9F1" w:themeFill="text2" w:themeFillTint="33"/>
          </w:tcPr>
          <w:p w:rsidR="00A23E9E" w:rsidRPr="00A23E9E" w:rsidRDefault="005409BE" w:rsidP="002755AC">
            <w:pPr>
              <w:jc w:val="both"/>
              <w:rPr>
                <w:rFonts w:ascii="Times New Roman" w:hAnsi="Times New Roman"/>
                <w:sz w:val="24"/>
                <w:szCs w:val="24"/>
              </w:rPr>
            </w:pPr>
            <w:r>
              <w:rPr>
                <w:rFonts w:ascii="Times New Roman" w:hAnsi="Times New Roman"/>
                <w:sz w:val="24"/>
                <w:szCs w:val="24"/>
                <w:lang w:val="ru-RU"/>
              </w:rPr>
              <w:t>Приоритетное направление деятельности</w:t>
            </w:r>
            <w:r w:rsidR="00A23E9E" w:rsidRPr="00A23E9E">
              <w:rPr>
                <w:rFonts w:ascii="Times New Roman" w:hAnsi="Times New Roman"/>
                <w:sz w:val="24"/>
                <w:szCs w:val="24"/>
              </w:rPr>
              <w:t>:</w:t>
            </w:r>
            <w:r w:rsidR="00A23E9E" w:rsidRPr="00A23E9E">
              <w:rPr>
                <w:rFonts w:ascii="Times New Roman" w:hAnsi="Times New Roman"/>
                <w:sz w:val="24"/>
                <w:szCs w:val="24"/>
              </w:rPr>
              <w:tab/>
            </w:r>
          </w:p>
          <w:p w:rsidR="00A23E9E" w:rsidRPr="00A23E9E" w:rsidRDefault="00A23E9E" w:rsidP="002755AC">
            <w:pPr>
              <w:jc w:val="both"/>
              <w:rPr>
                <w:rFonts w:ascii="Times New Roman" w:hAnsi="Times New Roman"/>
                <w:sz w:val="24"/>
                <w:szCs w:val="24"/>
              </w:rPr>
            </w:pPr>
          </w:p>
        </w:tc>
        <w:tc>
          <w:tcPr>
            <w:tcW w:w="4606" w:type="dxa"/>
          </w:tcPr>
          <w:p w:rsidR="00A23E9E" w:rsidRPr="00A23E9E" w:rsidRDefault="004814B1" w:rsidP="004814B1">
            <w:pPr>
              <w:jc w:val="both"/>
              <w:rPr>
                <w:rFonts w:ascii="Times New Roman" w:hAnsi="Times New Roman"/>
                <w:sz w:val="24"/>
                <w:szCs w:val="24"/>
                <w:lang w:val="ru-RU"/>
              </w:rPr>
            </w:pPr>
            <w:r>
              <w:rPr>
                <w:rFonts w:ascii="Times New Roman" w:hAnsi="Times New Roman"/>
                <w:sz w:val="24"/>
                <w:szCs w:val="24"/>
                <w:lang w:val="ru-RU"/>
              </w:rPr>
              <w:t>ПНД</w:t>
            </w:r>
            <w:proofErr w:type="gramStart"/>
            <w:r w:rsidRPr="00A23E9E">
              <w:rPr>
                <w:rFonts w:ascii="Times New Roman" w:hAnsi="Times New Roman"/>
                <w:sz w:val="24"/>
                <w:szCs w:val="24"/>
                <w:lang w:val="ru-RU"/>
              </w:rPr>
              <w:t>1</w:t>
            </w:r>
            <w:proofErr w:type="gramEnd"/>
            <w:r w:rsidR="00A23E9E" w:rsidRPr="00A23E9E">
              <w:rPr>
                <w:rFonts w:ascii="Times New Roman" w:hAnsi="Times New Roman"/>
                <w:sz w:val="24"/>
                <w:szCs w:val="24"/>
                <w:lang w:val="ru-RU"/>
              </w:rPr>
              <w:t xml:space="preserve">: Развитие </w:t>
            </w:r>
            <w:r>
              <w:rPr>
                <w:rFonts w:ascii="Times New Roman" w:hAnsi="Times New Roman"/>
                <w:sz w:val="24"/>
                <w:szCs w:val="24"/>
                <w:lang w:val="ru-RU"/>
              </w:rPr>
              <w:t>предпринимательства, малого и среднего бизнеса</w:t>
            </w:r>
          </w:p>
        </w:tc>
      </w:tr>
      <w:tr w:rsidR="00420CC8" w:rsidRPr="00A23E9E" w:rsidTr="002755AC">
        <w:tc>
          <w:tcPr>
            <w:tcW w:w="4606" w:type="dxa"/>
            <w:shd w:val="clear" w:color="auto" w:fill="C6D9F1" w:themeFill="text2" w:themeFillTint="33"/>
          </w:tcPr>
          <w:p w:rsidR="00420CC8" w:rsidRPr="00A23E9E" w:rsidRDefault="00420CC8" w:rsidP="002755AC">
            <w:pPr>
              <w:jc w:val="both"/>
              <w:rPr>
                <w:rFonts w:ascii="Times New Roman" w:hAnsi="Times New Roman"/>
                <w:sz w:val="24"/>
                <w:szCs w:val="24"/>
                <w:lang w:val="ru-RU"/>
              </w:rPr>
            </w:pPr>
            <w:r>
              <w:rPr>
                <w:rFonts w:ascii="Times New Roman" w:hAnsi="Times New Roman"/>
                <w:sz w:val="24"/>
                <w:szCs w:val="24"/>
                <w:lang w:val="ru-RU"/>
              </w:rPr>
              <w:t>Подтверждение прямого назначения:</w:t>
            </w:r>
          </w:p>
        </w:tc>
        <w:tc>
          <w:tcPr>
            <w:tcW w:w="4606" w:type="dxa"/>
          </w:tcPr>
          <w:p w:rsidR="00420CC8" w:rsidRPr="00A23E9E" w:rsidRDefault="00420CC8" w:rsidP="002755AC">
            <w:pPr>
              <w:jc w:val="both"/>
              <w:rPr>
                <w:rFonts w:ascii="Times New Roman" w:hAnsi="Times New Roman"/>
                <w:sz w:val="24"/>
                <w:szCs w:val="24"/>
              </w:rPr>
            </w:pPr>
            <w:r>
              <w:rPr>
                <w:rFonts w:ascii="Times New Roman" w:hAnsi="Times New Roman"/>
                <w:sz w:val="24"/>
                <w:szCs w:val="24"/>
              </w:rPr>
              <w:t>Организаци</w:t>
            </w:r>
            <w:r>
              <w:rPr>
                <w:rFonts w:ascii="Times New Roman" w:hAnsi="Times New Roman"/>
                <w:sz w:val="24"/>
                <w:szCs w:val="24"/>
                <w:lang w:val="ru-RU"/>
              </w:rPr>
              <w:t>и</w:t>
            </w:r>
            <w:r w:rsidRPr="00420CC8">
              <w:rPr>
                <w:rFonts w:ascii="Times New Roman" w:hAnsi="Times New Roman"/>
                <w:sz w:val="24"/>
                <w:szCs w:val="24"/>
              </w:rPr>
              <w:t>, участвующи</w:t>
            </w:r>
            <w:r>
              <w:rPr>
                <w:rFonts w:ascii="Times New Roman" w:hAnsi="Times New Roman"/>
                <w:sz w:val="24"/>
                <w:szCs w:val="24"/>
                <w:lang w:val="ru-RU"/>
              </w:rPr>
              <w:t>е</w:t>
            </w:r>
            <w:r w:rsidRPr="00420CC8">
              <w:rPr>
                <w:rFonts w:ascii="Times New Roman" w:hAnsi="Times New Roman"/>
                <w:sz w:val="24"/>
                <w:szCs w:val="24"/>
              </w:rPr>
              <w:t xml:space="preserve"> в реализации проекта</w:t>
            </w:r>
            <w:r>
              <w:rPr>
                <w:rFonts w:ascii="Times New Roman" w:hAnsi="Times New Roman"/>
                <w:sz w:val="24"/>
                <w:szCs w:val="24"/>
                <w:lang w:val="ru-RU"/>
              </w:rPr>
              <w:t>,</w:t>
            </w:r>
            <w:r>
              <w:rPr>
                <w:rFonts w:ascii="Times New Roman" w:hAnsi="Times New Roman"/>
                <w:sz w:val="24"/>
                <w:szCs w:val="24"/>
              </w:rPr>
              <w:t xml:space="preserve"> владе</w:t>
            </w:r>
            <w:r>
              <w:rPr>
                <w:rFonts w:ascii="Times New Roman" w:hAnsi="Times New Roman"/>
                <w:sz w:val="24"/>
                <w:szCs w:val="24"/>
                <w:lang w:val="ru-RU"/>
              </w:rPr>
              <w:t>ют</w:t>
            </w:r>
            <w:r w:rsidRPr="00420CC8">
              <w:rPr>
                <w:rFonts w:ascii="Times New Roman" w:hAnsi="Times New Roman"/>
                <w:sz w:val="24"/>
                <w:szCs w:val="24"/>
              </w:rPr>
              <w:t xml:space="preserve"> </w:t>
            </w:r>
            <w:r>
              <w:rPr>
                <w:rFonts w:ascii="Times New Roman" w:hAnsi="Times New Roman"/>
                <w:sz w:val="24"/>
                <w:szCs w:val="24"/>
                <w:lang w:val="ru-RU"/>
              </w:rPr>
              <w:t>особой</w:t>
            </w:r>
            <w:r w:rsidR="009F35B4">
              <w:rPr>
                <w:rFonts w:ascii="Times New Roman" w:hAnsi="Times New Roman"/>
                <w:sz w:val="24"/>
                <w:szCs w:val="24"/>
              </w:rPr>
              <w:t xml:space="preserve"> технической компетен</w:t>
            </w:r>
            <w:proofErr w:type="spellStart"/>
            <w:r w:rsidR="009F35B4">
              <w:rPr>
                <w:rFonts w:ascii="Times New Roman" w:hAnsi="Times New Roman"/>
                <w:sz w:val="24"/>
                <w:szCs w:val="24"/>
                <w:lang w:val="ru-RU"/>
              </w:rPr>
              <w:t>цией</w:t>
            </w:r>
            <w:proofErr w:type="spellEnd"/>
            <w:r w:rsidRPr="00420CC8">
              <w:rPr>
                <w:rFonts w:ascii="Times New Roman" w:hAnsi="Times New Roman"/>
                <w:sz w:val="24"/>
                <w:szCs w:val="24"/>
              </w:rPr>
              <w:t xml:space="preserve"> и административны</w:t>
            </w:r>
            <w:r>
              <w:rPr>
                <w:rFonts w:ascii="Times New Roman" w:hAnsi="Times New Roman"/>
                <w:sz w:val="24"/>
                <w:szCs w:val="24"/>
                <w:lang w:val="ru-RU"/>
              </w:rPr>
              <w:t>м</w:t>
            </w:r>
            <w:r w:rsidRPr="00420CC8">
              <w:rPr>
                <w:rFonts w:ascii="Times New Roman" w:hAnsi="Times New Roman"/>
                <w:sz w:val="24"/>
                <w:szCs w:val="24"/>
              </w:rPr>
              <w:t xml:space="preserve"> </w:t>
            </w:r>
            <w:r>
              <w:rPr>
                <w:rFonts w:ascii="Times New Roman" w:hAnsi="Times New Roman"/>
                <w:sz w:val="24"/>
                <w:szCs w:val="24"/>
                <w:lang w:val="ru-RU"/>
              </w:rPr>
              <w:t>правом</w:t>
            </w:r>
            <w:r w:rsidRPr="00420CC8">
              <w:rPr>
                <w:rFonts w:ascii="Times New Roman" w:hAnsi="Times New Roman"/>
                <w:sz w:val="24"/>
                <w:szCs w:val="24"/>
              </w:rPr>
              <w:t xml:space="preserve"> для осуществления деятельности.</w:t>
            </w:r>
          </w:p>
        </w:tc>
      </w:tr>
    </w:tbl>
    <w:p w:rsidR="00A23E9E" w:rsidRPr="00A23E9E" w:rsidRDefault="00A23E9E" w:rsidP="002755AC">
      <w:pPr>
        <w:jc w:val="both"/>
        <w:rPr>
          <w:rFonts w:ascii="Times New Roman" w:hAnsi="Times New Roman"/>
          <w:sz w:val="24"/>
          <w:szCs w:val="24"/>
          <w:lang w:val="ru-RU"/>
        </w:rPr>
      </w:pPr>
      <w:r w:rsidRPr="00A23E9E">
        <w:rPr>
          <w:rFonts w:ascii="Times New Roman" w:hAnsi="Times New Roman"/>
          <w:sz w:val="24"/>
          <w:szCs w:val="24"/>
          <w:lang w:val="ru-RU"/>
        </w:rPr>
        <w:tab/>
      </w:r>
      <w:r w:rsidRPr="00A23E9E">
        <w:rPr>
          <w:rFonts w:ascii="Times New Roman" w:hAnsi="Times New Roman"/>
          <w:sz w:val="24"/>
          <w:szCs w:val="24"/>
          <w:lang w:val="ru-RU"/>
        </w:rPr>
        <w:tab/>
        <w:t xml:space="preserve"> </w:t>
      </w:r>
    </w:p>
    <w:p w:rsidR="00A23E9E" w:rsidRPr="00A23E9E" w:rsidRDefault="00A23E9E" w:rsidP="002755AC">
      <w:pPr>
        <w:numPr>
          <w:ilvl w:val="0"/>
          <w:numId w:val="29"/>
        </w:numPr>
        <w:spacing w:after="0"/>
        <w:contextualSpacing/>
        <w:jc w:val="both"/>
        <w:rPr>
          <w:rFonts w:ascii="Times New Roman" w:eastAsia="Times New Roman" w:hAnsi="Times New Roman"/>
          <w:sz w:val="28"/>
          <w:szCs w:val="24"/>
          <w:lang w:val="ru-RU" w:eastAsia="nl-NL"/>
        </w:rPr>
      </w:pPr>
      <w:r w:rsidRPr="00A23E9E">
        <w:rPr>
          <w:rFonts w:ascii="Times New Roman" w:eastAsia="Times New Roman" w:hAnsi="Times New Roman"/>
          <w:b/>
          <w:i/>
          <w:sz w:val="24"/>
          <w:szCs w:val="24"/>
          <w:lang w:val="ru-RU" w:eastAsia="nl-NL"/>
        </w:rPr>
        <w:t>Создание уникального трансграничного фортификационного ансамбля Нарва-Ивангород в качестве единого культурно-туристического объекта.</w:t>
      </w:r>
      <w:r w:rsidR="00525A55">
        <w:rPr>
          <w:rFonts w:ascii="Times New Roman" w:eastAsia="Times New Roman" w:hAnsi="Times New Roman"/>
          <w:b/>
          <w:i/>
          <w:sz w:val="24"/>
          <w:szCs w:val="24"/>
          <w:lang w:val="ru-RU" w:eastAsia="nl-NL"/>
        </w:rPr>
        <w:t xml:space="preserve"> </w:t>
      </w:r>
      <w:r w:rsidRPr="00A23E9E">
        <w:rPr>
          <w:rFonts w:ascii="Times New Roman" w:eastAsia="Times New Roman" w:hAnsi="Times New Roman"/>
          <w:b/>
          <w:i/>
          <w:sz w:val="24"/>
          <w:szCs w:val="24"/>
          <w:lang w:val="ru-RU" w:eastAsia="nl-NL"/>
        </w:rPr>
        <w:t>2</w:t>
      </w:r>
      <w:r w:rsidR="00525A55">
        <w:rPr>
          <w:rFonts w:ascii="Times New Roman" w:eastAsia="Times New Roman" w:hAnsi="Times New Roman"/>
          <w:b/>
          <w:i/>
          <w:sz w:val="24"/>
          <w:szCs w:val="24"/>
          <w:lang w:val="ru-RU" w:eastAsia="nl-NL"/>
        </w:rPr>
        <w:t>-</w:t>
      </w:r>
      <w:r w:rsidRPr="00A23E9E">
        <w:rPr>
          <w:rFonts w:ascii="Times New Roman" w:eastAsia="Times New Roman" w:hAnsi="Times New Roman"/>
          <w:b/>
          <w:i/>
          <w:sz w:val="24"/>
          <w:szCs w:val="24"/>
          <w:lang w:val="ru-RU" w:eastAsia="nl-NL"/>
        </w:rPr>
        <w:t>й этап</w:t>
      </w:r>
    </w:p>
    <w:p w:rsidR="00A23E9E" w:rsidRPr="00A23E9E" w:rsidRDefault="00A23E9E" w:rsidP="002755AC">
      <w:pPr>
        <w:jc w:val="both"/>
        <w:rPr>
          <w:rFonts w:ascii="Times New Roman" w:hAnsi="Times New Roman"/>
          <w:sz w:val="24"/>
          <w:szCs w:val="24"/>
          <w:lang w:val="ru-RU"/>
        </w:rPr>
      </w:pPr>
    </w:p>
    <w:p w:rsidR="00A23E9E" w:rsidRPr="00A23E9E" w:rsidRDefault="00A23E9E" w:rsidP="002755AC">
      <w:pPr>
        <w:jc w:val="both"/>
        <w:rPr>
          <w:rFonts w:ascii="Times New Roman" w:hAnsi="Times New Roman"/>
          <w:sz w:val="24"/>
          <w:szCs w:val="24"/>
          <w:lang w:val="ru-RU"/>
        </w:rPr>
      </w:pPr>
      <w:r w:rsidRPr="00A23E9E">
        <w:rPr>
          <w:rFonts w:ascii="Times New Roman" w:hAnsi="Times New Roman"/>
          <w:sz w:val="24"/>
          <w:szCs w:val="24"/>
          <w:lang w:val="ru-RU"/>
        </w:rPr>
        <w:t xml:space="preserve">Приоритет: </w:t>
      </w:r>
      <w:r w:rsidR="005409BE">
        <w:rPr>
          <w:rFonts w:ascii="Times New Roman" w:hAnsi="Times New Roman"/>
          <w:sz w:val="24"/>
          <w:szCs w:val="24"/>
          <w:lang w:val="ru-RU"/>
        </w:rPr>
        <w:t>Ускорение</w:t>
      </w:r>
      <w:r w:rsidR="005409BE" w:rsidRPr="00A23E9E">
        <w:rPr>
          <w:rFonts w:ascii="Times New Roman" w:hAnsi="Times New Roman"/>
          <w:sz w:val="24"/>
          <w:szCs w:val="24"/>
          <w:lang w:val="ru-RU"/>
        </w:rPr>
        <w:t xml:space="preserve"> </w:t>
      </w:r>
      <w:r w:rsidRPr="00A23E9E">
        <w:rPr>
          <w:rFonts w:ascii="Times New Roman" w:hAnsi="Times New Roman"/>
          <w:sz w:val="24"/>
          <w:szCs w:val="24"/>
          <w:lang w:val="ru-RU"/>
        </w:rPr>
        <w:t>ра</w:t>
      </w:r>
      <w:r w:rsidR="009F35B4">
        <w:rPr>
          <w:rFonts w:ascii="Times New Roman" w:hAnsi="Times New Roman"/>
          <w:sz w:val="24"/>
          <w:szCs w:val="24"/>
          <w:lang w:val="ru-RU"/>
        </w:rPr>
        <w:t>звити</w:t>
      </w:r>
      <w:r w:rsidR="005409BE">
        <w:rPr>
          <w:rFonts w:ascii="Times New Roman" w:hAnsi="Times New Roman"/>
          <w:sz w:val="24"/>
          <w:szCs w:val="24"/>
          <w:lang w:val="ru-RU"/>
        </w:rPr>
        <w:t>я</w:t>
      </w:r>
      <w:r w:rsidR="009F35B4">
        <w:rPr>
          <w:rFonts w:ascii="Times New Roman" w:hAnsi="Times New Roman"/>
          <w:sz w:val="24"/>
          <w:szCs w:val="24"/>
          <w:lang w:val="ru-RU"/>
        </w:rPr>
        <w:t xml:space="preserve"> СМП </w:t>
      </w:r>
      <w:r w:rsidR="005409BE">
        <w:rPr>
          <w:rFonts w:ascii="Times New Roman" w:hAnsi="Times New Roman"/>
          <w:sz w:val="24"/>
          <w:szCs w:val="24"/>
          <w:lang w:val="ru-RU"/>
        </w:rPr>
        <w:t>на основе</w:t>
      </w:r>
      <w:r w:rsidRPr="00A23E9E">
        <w:rPr>
          <w:rFonts w:ascii="Times New Roman" w:hAnsi="Times New Roman"/>
          <w:sz w:val="24"/>
          <w:szCs w:val="24"/>
          <w:lang w:val="ru-RU"/>
        </w:rPr>
        <w:t xml:space="preserve">  развития</w:t>
      </w:r>
      <w:r w:rsidR="005409BE">
        <w:rPr>
          <w:rFonts w:ascii="Times New Roman" w:hAnsi="Times New Roman"/>
          <w:sz w:val="24"/>
          <w:szCs w:val="24"/>
          <w:lang w:val="ru-RU"/>
        </w:rPr>
        <w:t xml:space="preserve"> деловых</w:t>
      </w:r>
      <w:r w:rsidRPr="00A23E9E">
        <w:rPr>
          <w:rFonts w:ascii="Times New Roman" w:hAnsi="Times New Roman"/>
          <w:sz w:val="24"/>
          <w:szCs w:val="24"/>
          <w:lang w:val="ru-RU"/>
        </w:rPr>
        <w:t xml:space="preserve"> контактов, </w:t>
      </w:r>
      <w:r w:rsidR="005409BE">
        <w:rPr>
          <w:rFonts w:ascii="Times New Roman" w:hAnsi="Times New Roman"/>
          <w:sz w:val="24"/>
          <w:szCs w:val="24"/>
          <w:lang w:val="ru-RU"/>
        </w:rPr>
        <w:t>создания услуг и продуктов</w:t>
      </w:r>
      <w:r w:rsidRPr="00A23E9E">
        <w:rPr>
          <w:rFonts w:ascii="Times New Roman" w:hAnsi="Times New Roman"/>
          <w:sz w:val="24"/>
          <w:szCs w:val="24"/>
          <w:lang w:val="ru-RU"/>
        </w:rPr>
        <w:t xml:space="preserve">.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4606"/>
        <w:gridCol w:w="4606"/>
      </w:tblGrid>
      <w:tr w:rsidR="00A934AA" w:rsidRPr="00A23E9E" w:rsidTr="002755AC">
        <w:tc>
          <w:tcPr>
            <w:tcW w:w="4606" w:type="dxa"/>
            <w:shd w:val="clear" w:color="auto" w:fill="C6D9F1" w:themeFill="text2" w:themeFillTint="33"/>
          </w:tcPr>
          <w:p w:rsidR="00A934AA" w:rsidRPr="00A23E9E" w:rsidDel="00A934AA" w:rsidRDefault="00A934AA" w:rsidP="002755AC">
            <w:pPr>
              <w:jc w:val="both"/>
              <w:rPr>
                <w:rFonts w:ascii="Times New Roman" w:hAnsi="Times New Roman"/>
                <w:sz w:val="24"/>
                <w:szCs w:val="24"/>
                <w:lang w:val="ru-RU"/>
              </w:rPr>
            </w:pPr>
            <w:r>
              <w:rPr>
                <w:rFonts w:ascii="Times New Roman" w:hAnsi="Times New Roman"/>
                <w:sz w:val="24"/>
                <w:szCs w:val="24"/>
                <w:lang w:val="ru-RU"/>
              </w:rPr>
              <w:t>Ведущий бенефициар:</w:t>
            </w:r>
          </w:p>
        </w:tc>
        <w:tc>
          <w:tcPr>
            <w:tcW w:w="4606" w:type="dxa"/>
          </w:tcPr>
          <w:p w:rsidR="00A934AA" w:rsidRPr="00A23E9E" w:rsidRDefault="00A934AA" w:rsidP="002755AC">
            <w:pPr>
              <w:jc w:val="both"/>
              <w:rPr>
                <w:rFonts w:ascii="Times New Roman" w:hAnsi="Times New Roman"/>
                <w:sz w:val="24"/>
                <w:szCs w:val="24"/>
                <w:lang w:val="ru-RU"/>
              </w:rPr>
            </w:pPr>
            <w:r>
              <w:rPr>
                <w:rFonts w:ascii="Times New Roman" w:hAnsi="Times New Roman"/>
                <w:sz w:val="24"/>
                <w:szCs w:val="24"/>
                <w:lang w:val="ru-RU"/>
              </w:rPr>
              <w:t>Фонд Нарвского Музея</w:t>
            </w:r>
          </w:p>
        </w:tc>
      </w:tr>
      <w:tr w:rsidR="00A23E9E" w:rsidRPr="00A23E9E" w:rsidTr="002755AC">
        <w:tc>
          <w:tcPr>
            <w:tcW w:w="4606" w:type="dxa"/>
            <w:shd w:val="clear" w:color="auto" w:fill="C6D9F1" w:themeFill="text2" w:themeFillTint="33"/>
          </w:tcPr>
          <w:p w:rsidR="00A23E9E" w:rsidRPr="00A23E9E" w:rsidRDefault="00A934AA" w:rsidP="002755AC">
            <w:pPr>
              <w:jc w:val="both"/>
              <w:rPr>
                <w:rFonts w:ascii="Times New Roman" w:hAnsi="Times New Roman"/>
                <w:sz w:val="24"/>
                <w:szCs w:val="24"/>
              </w:rPr>
            </w:pPr>
            <w:r>
              <w:rPr>
                <w:rFonts w:ascii="Times New Roman" w:hAnsi="Times New Roman"/>
                <w:sz w:val="24"/>
                <w:szCs w:val="24"/>
                <w:lang w:val="ru-RU"/>
              </w:rPr>
              <w:lastRenderedPageBreak/>
              <w:t>Бенефициар</w:t>
            </w:r>
            <w:r w:rsidR="00A23E9E" w:rsidRPr="00A23E9E">
              <w:rPr>
                <w:rFonts w:ascii="Times New Roman" w:hAnsi="Times New Roman"/>
                <w:sz w:val="24"/>
                <w:szCs w:val="24"/>
              </w:rPr>
              <w:t>:</w:t>
            </w:r>
          </w:p>
        </w:tc>
        <w:tc>
          <w:tcPr>
            <w:tcW w:w="4606" w:type="dxa"/>
          </w:tcPr>
          <w:p w:rsidR="00A23E9E" w:rsidRDefault="00A934AA" w:rsidP="002755AC">
            <w:pPr>
              <w:jc w:val="both"/>
              <w:rPr>
                <w:rFonts w:ascii="Times New Roman" w:hAnsi="Times New Roman"/>
                <w:sz w:val="24"/>
                <w:szCs w:val="24"/>
                <w:lang w:val="ru-RU"/>
              </w:rPr>
            </w:pPr>
            <w:r>
              <w:rPr>
                <w:rFonts w:ascii="Times New Roman" w:hAnsi="Times New Roman"/>
                <w:sz w:val="24"/>
                <w:szCs w:val="24"/>
                <w:lang w:val="ru-RU"/>
              </w:rPr>
              <w:t>1.</w:t>
            </w:r>
            <w:r>
              <w:t xml:space="preserve"> </w:t>
            </w:r>
            <w:r w:rsidR="0079306C">
              <w:rPr>
                <w:rFonts w:ascii="Times New Roman" w:hAnsi="Times New Roman"/>
                <w:sz w:val="24"/>
                <w:szCs w:val="24"/>
                <w:lang w:val="ru-RU"/>
              </w:rPr>
              <w:t>Фонд</w:t>
            </w:r>
            <w:r>
              <w:rPr>
                <w:rFonts w:ascii="Times New Roman" w:hAnsi="Times New Roman"/>
                <w:sz w:val="24"/>
                <w:szCs w:val="24"/>
                <w:lang w:val="ru-RU"/>
              </w:rPr>
              <w:t xml:space="preserve"> Нарвского Музея. Г</w:t>
            </w:r>
            <w:r w:rsidRPr="00A934AA">
              <w:rPr>
                <w:rFonts w:ascii="Times New Roman" w:hAnsi="Times New Roman"/>
                <w:sz w:val="24"/>
                <w:szCs w:val="24"/>
                <w:lang w:val="ru-RU"/>
              </w:rPr>
              <w:t>лавная задача</w:t>
            </w:r>
            <w:r>
              <w:rPr>
                <w:rFonts w:ascii="Times New Roman" w:hAnsi="Times New Roman"/>
                <w:sz w:val="24"/>
                <w:szCs w:val="24"/>
                <w:lang w:val="ru-RU"/>
              </w:rPr>
              <w:t xml:space="preserve"> Фонда</w:t>
            </w:r>
            <w:r w:rsidRPr="00A934AA">
              <w:rPr>
                <w:rFonts w:ascii="Times New Roman" w:hAnsi="Times New Roman"/>
                <w:sz w:val="24"/>
                <w:szCs w:val="24"/>
                <w:lang w:val="ru-RU"/>
              </w:rPr>
              <w:t xml:space="preserve"> -</w:t>
            </w:r>
            <w:r w:rsidR="0079306C" w:rsidRPr="0079306C">
              <w:rPr>
                <w:rFonts w:ascii="Times New Roman" w:hAnsi="Times New Roman"/>
                <w:sz w:val="24"/>
                <w:szCs w:val="24"/>
                <w:lang w:val="ru-RU"/>
              </w:rPr>
              <w:t xml:space="preserve"> </w:t>
            </w:r>
            <w:r w:rsidR="0079306C">
              <w:rPr>
                <w:rFonts w:ascii="Times New Roman" w:hAnsi="Times New Roman"/>
                <w:sz w:val="24"/>
                <w:szCs w:val="24"/>
                <w:lang w:val="ru-RU"/>
              </w:rPr>
              <w:t>сохранение</w:t>
            </w:r>
            <w:r w:rsidR="009F35B4">
              <w:rPr>
                <w:rFonts w:ascii="Times New Roman" w:hAnsi="Times New Roman"/>
                <w:sz w:val="24"/>
                <w:szCs w:val="24"/>
                <w:lang w:val="ru-RU"/>
              </w:rPr>
              <w:t xml:space="preserve"> и развитие Нарвского з</w:t>
            </w:r>
            <w:r w:rsidRPr="00A934AA">
              <w:rPr>
                <w:rFonts w:ascii="Times New Roman" w:hAnsi="Times New Roman"/>
                <w:sz w:val="24"/>
                <w:szCs w:val="24"/>
                <w:lang w:val="ru-RU"/>
              </w:rPr>
              <w:t xml:space="preserve">амка и бастионов, а </w:t>
            </w:r>
            <w:r>
              <w:rPr>
                <w:rFonts w:ascii="Times New Roman" w:hAnsi="Times New Roman"/>
                <w:sz w:val="24"/>
                <w:szCs w:val="24"/>
                <w:lang w:val="ru-RU"/>
              </w:rPr>
              <w:t>также сохранение и популяризация</w:t>
            </w:r>
            <w:r w:rsidR="0079306C">
              <w:rPr>
                <w:rFonts w:ascii="Times New Roman" w:hAnsi="Times New Roman"/>
                <w:sz w:val="24"/>
                <w:szCs w:val="24"/>
                <w:lang w:val="ru-RU"/>
              </w:rPr>
              <w:t xml:space="preserve"> истории Нарвы. </w:t>
            </w:r>
            <w:r w:rsidR="0079306C">
              <w:rPr>
                <w:rFonts w:ascii="Times New Roman" w:hAnsi="Times New Roman"/>
                <w:sz w:val="24"/>
                <w:szCs w:val="24"/>
                <w:lang w:val="en-US"/>
              </w:rPr>
              <w:t>SA</w:t>
            </w:r>
            <w:r w:rsidR="0079306C">
              <w:rPr>
                <w:rFonts w:ascii="Times New Roman" w:hAnsi="Times New Roman"/>
                <w:sz w:val="24"/>
                <w:szCs w:val="24"/>
                <w:lang w:val="ru-RU"/>
              </w:rPr>
              <w:t xml:space="preserve"> будет выполнять</w:t>
            </w:r>
            <w:r w:rsidRPr="00A934AA">
              <w:rPr>
                <w:rFonts w:ascii="Times New Roman" w:hAnsi="Times New Roman"/>
                <w:sz w:val="24"/>
                <w:szCs w:val="24"/>
                <w:lang w:val="ru-RU"/>
              </w:rPr>
              <w:t xml:space="preserve"> все мероприя</w:t>
            </w:r>
            <w:r w:rsidR="0079306C">
              <w:rPr>
                <w:rFonts w:ascii="Times New Roman" w:hAnsi="Times New Roman"/>
                <w:sz w:val="24"/>
                <w:szCs w:val="24"/>
                <w:lang w:val="ru-RU"/>
              </w:rPr>
              <w:t>тия проекта</w:t>
            </w:r>
            <w:r w:rsidRPr="00A934AA">
              <w:rPr>
                <w:rFonts w:ascii="Times New Roman" w:hAnsi="Times New Roman"/>
                <w:sz w:val="24"/>
                <w:szCs w:val="24"/>
                <w:lang w:val="ru-RU"/>
              </w:rPr>
              <w:t xml:space="preserve"> на эстонской стороне.</w:t>
            </w:r>
            <w:r>
              <w:rPr>
                <w:rFonts w:ascii="Times New Roman" w:hAnsi="Times New Roman"/>
                <w:sz w:val="24"/>
                <w:szCs w:val="24"/>
                <w:lang w:val="ru-RU"/>
              </w:rPr>
              <w:t xml:space="preserve"> </w:t>
            </w:r>
          </w:p>
          <w:p w:rsidR="00A934AA" w:rsidRDefault="00A934AA" w:rsidP="002755AC">
            <w:pPr>
              <w:jc w:val="both"/>
              <w:rPr>
                <w:rFonts w:ascii="Times New Roman" w:hAnsi="Times New Roman"/>
                <w:sz w:val="24"/>
                <w:szCs w:val="24"/>
                <w:lang w:val="ru-RU"/>
              </w:rPr>
            </w:pPr>
            <w:r w:rsidRPr="00A934AA">
              <w:rPr>
                <w:rFonts w:ascii="Times New Roman" w:hAnsi="Times New Roman"/>
                <w:sz w:val="24"/>
                <w:szCs w:val="24"/>
                <w:lang w:val="ru-RU"/>
              </w:rPr>
              <w:t xml:space="preserve">2. </w:t>
            </w:r>
            <w:r w:rsidRPr="00A512D0">
              <w:rPr>
                <w:rFonts w:ascii="Times New Roman" w:hAnsi="Times New Roman"/>
                <w:sz w:val="24"/>
                <w:szCs w:val="24"/>
                <w:lang w:val="ru-RU"/>
              </w:rPr>
              <w:t>Музейное агентство Лени</w:t>
            </w:r>
            <w:r w:rsidR="00ED5647">
              <w:rPr>
                <w:rFonts w:ascii="Times New Roman" w:hAnsi="Times New Roman"/>
                <w:sz w:val="24"/>
                <w:szCs w:val="24"/>
                <w:lang w:val="ru-RU"/>
              </w:rPr>
              <w:t>нградской области руководит</w:t>
            </w:r>
            <w:r w:rsidRPr="00A934AA">
              <w:rPr>
                <w:rFonts w:ascii="Times New Roman" w:hAnsi="Times New Roman"/>
                <w:sz w:val="24"/>
                <w:szCs w:val="24"/>
                <w:lang w:val="ru-RU"/>
              </w:rPr>
              <w:t xml:space="preserve"> музе</w:t>
            </w:r>
            <w:r w:rsidR="00ED5647">
              <w:rPr>
                <w:rFonts w:ascii="Times New Roman" w:hAnsi="Times New Roman"/>
                <w:sz w:val="24"/>
                <w:szCs w:val="24"/>
                <w:lang w:val="ru-RU"/>
              </w:rPr>
              <w:t>ями</w:t>
            </w:r>
            <w:r w:rsidRPr="00A512D0">
              <w:rPr>
                <w:rFonts w:ascii="Times New Roman" w:hAnsi="Times New Roman"/>
                <w:sz w:val="24"/>
                <w:szCs w:val="24"/>
                <w:lang w:val="ru-RU"/>
              </w:rPr>
              <w:t xml:space="preserve"> Ленинградской области, включая </w:t>
            </w:r>
            <w:proofErr w:type="spellStart"/>
            <w:r w:rsidRPr="00A512D0">
              <w:rPr>
                <w:rFonts w:ascii="Times New Roman" w:hAnsi="Times New Roman"/>
                <w:sz w:val="24"/>
                <w:szCs w:val="24"/>
                <w:lang w:val="ru-RU"/>
              </w:rPr>
              <w:t>Ивангородский</w:t>
            </w:r>
            <w:proofErr w:type="spellEnd"/>
            <w:r w:rsidRPr="00A512D0">
              <w:rPr>
                <w:rFonts w:ascii="Times New Roman" w:hAnsi="Times New Roman"/>
                <w:sz w:val="24"/>
                <w:szCs w:val="24"/>
                <w:lang w:val="ru-RU"/>
              </w:rPr>
              <w:t xml:space="preserve"> музей. Согласно</w:t>
            </w:r>
            <w:r w:rsidR="00ED5647">
              <w:rPr>
                <w:rFonts w:ascii="Times New Roman" w:hAnsi="Times New Roman"/>
                <w:sz w:val="24"/>
                <w:szCs w:val="24"/>
                <w:lang w:val="ru-RU"/>
              </w:rPr>
              <w:t xml:space="preserve"> российскому законодательству, М</w:t>
            </w:r>
            <w:r w:rsidRPr="00A512D0">
              <w:rPr>
                <w:rFonts w:ascii="Times New Roman" w:hAnsi="Times New Roman"/>
                <w:sz w:val="24"/>
                <w:szCs w:val="24"/>
                <w:lang w:val="ru-RU"/>
              </w:rPr>
              <w:t>узей</w:t>
            </w:r>
            <w:r>
              <w:rPr>
                <w:rFonts w:ascii="Times New Roman" w:hAnsi="Times New Roman"/>
                <w:sz w:val="24"/>
                <w:szCs w:val="24"/>
                <w:lang w:val="ru-RU"/>
              </w:rPr>
              <w:t>ное</w:t>
            </w:r>
            <w:r w:rsidRPr="00A512D0">
              <w:rPr>
                <w:rFonts w:ascii="Times New Roman" w:hAnsi="Times New Roman"/>
                <w:sz w:val="24"/>
                <w:szCs w:val="24"/>
                <w:lang w:val="ru-RU"/>
              </w:rPr>
              <w:t xml:space="preserve"> агентство </w:t>
            </w:r>
            <w:r w:rsidR="00ED5647">
              <w:rPr>
                <w:rFonts w:ascii="Times New Roman" w:hAnsi="Times New Roman"/>
                <w:sz w:val="24"/>
                <w:szCs w:val="24"/>
                <w:lang w:val="ru-RU"/>
              </w:rPr>
              <w:t xml:space="preserve">отвечает за использование памятника федерального значения – </w:t>
            </w:r>
            <w:proofErr w:type="spellStart"/>
            <w:r w:rsidR="00ED5647">
              <w:rPr>
                <w:rFonts w:ascii="Times New Roman" w:hAnsi="Times New Roman"/>
                <w:sz w:val="24"/>
                <w:szCs w:val="24"/>
                <w:lang w:val="ru-RU"/>
              </w:rPr>
              <w:t>Ивангородская</w:t>
            </w:r>
            <w:proofErr w:type="spellEnd"/>
            <w:r w:rsidR="00ED5647">
              <w:rPr>
                <w:rFonts w:ascii="Times New Roman" w:hAnsi="Times New Roman"/>
                <w:sz w:val="24"/>
                <w:szCs w:val="24"/>
                <w:lang w:val="ru-RU"/>
              </w:rPr>
              <w:t xml:space="preserve"> крепость с соблюдением всех необходимых мер для обеспечения его сохранности. </w:t>
            </w:r>
          </w:p>
          <w:p w:rsidR="00374A01" w:rsidRDefault="00374A01" w:rsidP="002755AC">
            <w:pPr>
              <w:jc w:val="both"/>
              <w:rPr>
                <w:rFonts w:ascii="Times New Roman" w:hAnsi="Times New Roman"/>
                <w:sz w:val="24"/>
                <w:szCs w:val="24"/>
                <w:lang w:val="ru-RU"/>
              </w:rPr>
            </w:pPr>
            <w:r>
              <w:rPr>
                <w:rFonts w:ascii="Times New Roman" w:hAnsi="Times New Roman"/>
                <w:sz w:val="24"/>
                <w:szCs w:val="24"/>
                <w:lang w:val="ru-RU"/>
              </w:rPr>
              <w:t>3. Гор</w:t>
            </w:r>
            <w:r w:rsidR="00ED5647">
              <w:rPr>
                <w:rFonts w:ascii="Times New Roman" w:hAnsi="Times New Roman"/>
                <w:sz w:val="24"/>
                <w:szCs w:val="24"/>
                <w:lang w:val="ru-RU"/>
              </w:rPr>
              <w:t>одской отдел развития и экономик</w:t>
            </w:r>
            <w:r>
              <w:rPr>
                <w:rFonts w:ascii="Times New Roman" w:hAnsi="Times New Roman"/>
                <w:sz w:val="24"/>
                <w:szCs w:val="24"/>
                <w:lang w:val="ru-RU"/>
              </w:rPr>
              <w:t>и г. Нарва</w:t>
            </w:r>
          </w:p>
          <w:p w:rsidR="00374A01" w:rsidRDefault="00374A01" w:rsidP="002755AC">
            <w:pPr>
              <w:jc w:val="both"/>
              <w:rPr>
                <w:rFonts w:ascii="Times New Roman" w:hAnsi="Times New Roman"/>
                <w:sz w:val="24"/>
                <w:szCs w:val="24"/>
                <w:lang w:val="ru-RU"/>
              </w:rPr>
            </w:pPr>
            <w:r>
              <w:rPr>
                <w:rFonts w:ascii="Times New Roman" w:hAnsi="Times New Roman"/>
                <w:sz w:val="24"/>
                <w:szCs w:val="24"/>
                <w:lang w:val="ru-RU"/>
              </w:rPr>
              <w:t>Ассоциированный партнер:</w:t>
            </w:r>
          </w:p>
          <w:p w:rsidR="00ED5647" w:rsidRDefault="00374A01" w:rsidP="002755AC">
            <w:pPr>
              <w:jc w:val="both"/>
              <w:rPr>
                <w:rFonts w:ascii="Times New Roman" w:hAnsi="Times New Roman"/>
                <w:sz w:val="24"/>
                <w:szCs w:val="24"/>
                <w:lang w:val="ru-RU"/>
              </w:rPr>
            </w:pPr>
            <w:r>
              <w:rPr>
                <w:rFonts w:ascii="Times New Roman" w:hAnsi="Times New Roman"/>
                <w:sz w:val="24"/>
                <w:szCs w:val="24"/>
                <w:lang w:val="ru-RU"/>
              </w:rPr>
              <w:t xml:space="preserve">4. </w:t>
            </w:r>
            <w:r w:rsidR="00ED5647">
              <w:rPr>
                <w:rFonts w:ascii="Times New Roman" w:hAnsi="Times New Roman"/>
                <w:sz w:val="24"/>
                <w:szCs w:val="24"/>
                <w:lang w:val="ru-RU"/>
              </w:rPr>
              <w:t>Администрация</w:t>
            </w:r>
            <w:r w:rsidR="00ED5647" w:rsidRPr="0018421E">
              <w:rPr>
                <w:rFonts w:ascii="Times New Roman" w:hAnsi="Times New Roman"/>
                <w:sz w:val="24"/>
                <w:szCs w:val="24"/>
                <w:lang w:val="ru-RU"/>
              </w:rPr>
              <w:t xml:space="preserve"> МО </w:t>
            </w:r>
            <w:r w:rsidR="00ED5647">
              <w:rPr>
                <w:rFonts w:ascii="Times New Roman" w:hAnsi="Times New Roman"/>
                <w:sz w:val="24"/>
                <w:szCs w:val="24"/>
                <w:lang w:val="ru-RU"/>
              </w:rPr>
              <w:t>«г.</w:t>
            </w:r>
            <w:r w:rsidR="009F35B4">
              <w:rPr>
                <w:rFonts w:ascii="Times New Roman" w:hAnsi="Times New Roman"/>
                <w:sz w:val="24"/>
                <w:szCs w:val="24"/>
                <w:lang w:val="ru-RU"/>
              </w:rPr>
              <w:t xml:space="preserve"> </w:t>
            </w:r>
            <w:r w:rsidR="00ED5647" w:rsidRPr="0018421E">
              <w:rPr>
                <w:rFonts w:ascii="Times New Roman" w:hAnsi="Times New Roman"/>
                <w:sz w:val="24"/>
                <w:szCs w:val="24"/>
                <w:lang w:val="ru-RU"/>
              </w:rPr>
              <w:t xml:space="preserve">Ивангород, </w:t>
            </w:r>
            <w:proofErr w:type="spellStart"/>
            <w:r w:rsidR="00ED5647" w:rsidRPr="0018421E">
              <w:rPr>
                <w:rFonts w:ascii="Times New Roman" w:hAnsi="Times New Roman"/>
                <w:sz w:val="24"/>
                <w:szCs w:val="24"/>
                <w:lang w:val="ru-RU"/>
              </w:rPr>
              <w:t>Кингисеппский</w:t>
            </w:r>
            <w:proofErr w:type="spellEnd"/>
            <w:r w:rsidR="00ED5647" w:rsidRPr="0018421E">
              <w:rPr>
                <w:rFonts w:ascii="Times New Roman" w:hAnsi="Times New Roman"/>
                <w:sz w:val="24"/>
                <w:szCs w:val="24"/>
                <w:lang w:val="ru-RU"/>
              </w:rPr>
              <w:t xml:space="preserve"> район</w:t>
            </w:r>
            <w:r w:rsidR="00ED5647">
              <w:rPr>
                <w:rFonts w:ascii="Times New Roman" w:hAnsi="Times New Roman"/>
                <w:sz w:val="24"/>
                <w:szCs w:val="24"/>
                <w:lang w:val="ru-RU"/>
              </w:rPr>
              <w:t>,</w:t>
            </w:r>
            <w:r w:rsidR="00ED5647" w:rsidRPr="0018421E">
              <w:rPr>
                <w:rFonts w:ascii="Times New Roman" w:hAnsi="Times New Roman"/>
                <w:sz w:val="24"/>
                <w:szCs w:val="24"/>
                <w:lang w:val="ru-RU"/>
              </w:rPr>
              <w:t xml:space="preserve"> Ленинградск</w:t>
            </w:r>
            <w:r w:rsidR="00ED5647">
              <w:rPr>
                <w:rFonts w:ascii="Times New Roman" w:hAnsi="Times New Roman"/>
                <w:sz w:val="24"/>
                <w:szCs w:val="24"/>
                <w:lang w:val="ru-RU"/>
              </w:rPr>
              <w:t>ая область</w:t>
            </w:r>
            <w:r w:rsidR="00ED5647" w:rsidRPr="0018421E">
              <w:rPr>
                <w:rFonts w:ascii="Times New Roman" w:hAnsi="Times New Roman"/>
                <w:sz w:val="24"/>
                <w:szCs w:val="24"/>
                <w:lang w:val="ru-RU"/>
              </w:rPr>
              <w:t>"</w:t>
            </w:r>
            <w:r w:rsidR="00ED5647">
              <w:rPr>
                <w:rFonts w:ascii="Times New Roman" w:hAnsi="Times New Roman"/>
                <w:sz w:val="24"/>
                <w:szCs w:val="24"/>
                <w:lang w:val="ru-RU"/>
              </w:rPr>
              <w:t xml:space="preserve"> </w:t>
            </w:r>
          </w:p>
          <w:p w:rsidR="00B07A52" w:rsidRPr="00A512D0" w:rsidRDefault="00B07A52" w:rsidP="002755AC">
            <w:pPr>
              <w:jc w:val="both"/>
              <w:rPr>
                <w:rFonts w:ascii="Times New Roman" w:hAnsi="Times New Roman"/>
                <w:sz w:val="24"/>
                <w:szCs w:val="24"/>
                <w:lang w:val="ru-RU"/>
              </w:rPr>
            </w:pPr>
            <w:r>
              <w:rPr>
                <w:rFonts w:ascii="Times New Roman" w:hAnsi="Times New Roman"/>
                <w:sz w:val="24"/>
                <w:szCs w:val="24"/>
                <w:lang w:val="ru-RU"/>
              </w:rPr>
              <w:t>5. Министерство Культуры Эстонии</w:t>
            </w:r>
          </w:p>
        </w:tc>
      </w:tr>
      <w:tr w:rsidR="00ED5647" w:rsidRPr="00A23E9E" w:rsidTr="002755AC">
        <w:tc>
          <w:tcPr>
            <w:tcW w:w="4606" w:type="dxa"/>
            <w:shd w:val="clear" w:color="auto" w:fill="C6D9F1" w:themeFill="text2" w:themeFillTint="33"/>
          </w:tcPr>
          <w:p w:rsidR="00ED5647" w:rsidRPr="00A23E9E" w:rsidRDefault="00ED5647" w:rsidP="002755AC">
            <w:pPr>
              <w:jc w:val="both"/>
              <w:rPr>
                <w:rFonts w:ascii="Times New Roman" w:hAnsi="Times New Roman"/>
                <w:sz w:val="24"/>
                <w:szCs w:val="24"/>
                <w:lang w:val="ru-RU"/>
              </w:rPr>
            </w:pPr>
            <w:r>
              <w:rPr>
                <w:rFonts w:ascii="Times New Roman" w:hAnsi="Times New Roman"/>
                <w:sz w:val="24"/>
                <w:szCs w:val="24"/>
                <w:lang w:val="ru-RU"/>
              </w:rPr>
              <w:t>Ориентировочный расчёт</w:t>
            </w:r>
            <w:r w:rsidRPr="00A23E9E">
              <w:rPr>
                <w:rFonts w:ascii="Times New Roman" w:hAnsi="Times New Roman"/>
                <w:sz w:val="24"/>
                <w:szCs w:val="24"/>
                <w:lang w:val="ru-RU"/>
              </w:rPr>
              <w:t xml:space="preserve"> затрат: </w:t>
            </w:r>
            <w:r w:rsidRPr="00A23E9E">
              <w:rPr>
                <w:rFonts w:ascii="Times New Roman" w:hAnsi="Times New Roman"/>
                <w:sz w:val="24"/>
                <w:szCs w:val="24"/>
                <w:lang w:val="ru-RU"/>
              </w:rPr>
              <w:tab/>
            </w:r>
          </w:p>
          <w:p w:rsidR="00ED5647" w:rsidRPr="00A23E9E" w:rsidRDefault="00ED5647" w:rsidP="002755AC">
            <w:pPr>
              <w:jc w:val="both"/>
              <w:rPr>
                <w:rFonts w:ascii="Times New Roman" w:hAnsi="Times New Roman"/>
                <w:sz w:val="24"/>
                <w:szCs w:val="24"/>
                <w:lang w:val="ru-RU"/>
              </w:rPr>
            </w:pPr>
          </w:p>
        </w:tc>
        <w:tc>
          <w:tcPr>
            <w:tcW w:w="4606" w:type="dxa"/>
          </w:tcPr>
          <w:p w:rsidR="00ED5647" w:rsidRPr="00A23E9E" w:rsidRDefault="00ED5647" w:rsidP="002755AC">
            <w:pPr>
              <w:jc w:val="both"/>
              <w:rPr>
                <w:rFonts w:ascii="Times New Roman" w:hAnsi="Times New Roman"/>
                <w:sz w:val="24"/>
                <w:szCs w:val="24"/>
                <w:lang w:val="ru-RU"/>
              </w:rPr>
            </w:pPr>
            <w:r w:rsidRPr="00A23E9E">
              <w:rPr>
                <w:rFonts w:ascii="Times New Roman" w:hAnsi="Times New Roman"/>
                <w:sz w:val="24"/>
                <w:szCs w:val="24"/>
                <w:lang w:val="ru-RU"/>
              </w:rPr>
              <w:t xml:space="preserve">Приоритет </w:t>
            </w:r>
            <w:r w:rsidRPr="00A23E9E">
              <w:rPr>
                <w:rFonts w:ascii="Times New Roman" w:hAnsi="Times New Roman"/>
                <w:sz w:val="24"/>
                <w:szCs w:val="24"/>
              </w:rPr>
              <w:t>I</w:t>
            </w:r>
            <w:r w:rsidRPr="00A23E9E">
              <w:rPr>
                <w:rFonts w:ascii="Times New Roman" w:hAnsi="Times New Roman"/>
                <w:sz w:val="24"/>
                <w:szCs w:val="24"/>
                <w:lang w:val="ru-RU"/>
              </w:rPr>
              <w:t>- 6,6 млн. евро*</w:t>
            </w:r>
          </w:p>
          <w:p w:rsidR="00ED5647" w:rsidRPr="00A23E9E" w:rsidRDefault="00ED5647" w:rsidP="002755AC">
            <w:pPr>
              <w:jc w:val="both"/>
              <w:rPr>
                <w:rFonts w:ascii="Times New Roman" w:hAnsi="Times New Roman"/>
                <w:sz w:val="24"/>
                <w:szCs w:val="24"/>
                <w:lang w:val="ru-RU"/>
              </w:rPr>
            </w:pPr>
            <w:r w:rsidRPr="00A23E9E">
              <w:rPr>
                <w:rFonts w:ascii="Times New Roman" w:hAnsi="Times New Roman"/>
                <w:sz w:val="24"/>
                <w:szCs w:val="24"/>
                <w:lang w:val="ru-RU"/>
              </w:rPr>
              <w:t xml:space="preserve">Приоритет </w:t>
            </w:r>
            <w:r w:rsidRPr="00A23E9E">
              <w:rPr>
                <w:rFonts w:ascii="Times New Roman" w:hAnsi="Times New Roman"/>
                <w:sz w:val="24"/>
                <w:szCs w:val="24"/>
              </w:rPr>
              <w:t>II</w:t>
            </w:r>
            <w:r w:rsidRPr="00A23E9E">
              <w:rPr>
                <w:rFonts w:ascii="Times New Roman" w:hAnsi="Times New Roman"/>
                <w:sz w:val="24"/>
                <w:szCs w:val="24"/>
                <w:lang w:val="ru-RU"/>
              </w:rPr>
              <w:t>- 6,8 млн. евро*</w:t>
            </w:r>
          </w:p>
          <w:p w:rsidR="00ED5647" w:rsidRPr="00A23E9E" w:rsidRDefault="00ED5647" w:rsidP="002755AC">
            <w:pPr>
              <w:jc w:val="both"/>
              <w:rPr>
                <w:rFonts w:ascii="Times New Roman" w:hAnsi="Times New Roman"/>
                <w:sz w:val="24"/>
                <w:szCs w:val="24"/>
                <w:lang w:val="ru-RU"/>
              </w:rPr>
            </w:pPr>
            <w:r w:rsidRPr="00A23E9E">
              <w:rPr>
                <w:rFonts w:ascii="Times New Roman" w:hAnsi="Times New Roman"/>
                <w:sz w:val="18"/>
                <w:szCs w:val="18"/>
                <w:lang w:val="ru-RU"/>
              </w:rPr>
              <w:t>*</w:t>
            </w:r>
            <w:r w:rsidRPr="00A23E9E">
              <w:rPr>
                <w:rFonts w:ascii="Times New Roman" w:hAnsi="Times New Roman"/>
                <w:i/>
                <w:sz w:val="18"/>
                <w:szCs w:val="18"/>
                <w:lang w:val="ru-RU"/>
              </w:rPr>
              <w:t>(ориентировочный бюджет будет пересмотрен после предоставления резюме проекта и полной заявки)</w:t>
            </w:r>
          </w:p>
        </w:tc>
      </w:tr>
      <w:tr w:rsidR="00ED5647" w:rsidRPr="00A23E9E" w:rsidTr="002755AC">
        <w:tc>
          <w:tcPr>
            <w:tcW w:w="4606" w:type="dxa"/>
            <w:shd w:val="clear" w:color="auto" w:fill="C6D9F1" w:themeFill="text2" w:themeFillTint="33"/>
          </w:tcPr>
          <w:p w:rsidR="00ED5647" w:rsidRPr="00A23E9E" w:rsidRDefault="00ED5647" w:rsidP="002755AC">
            <w:pPr>
              <w:jc w:val="both"/>
              <w:rPr>
                <w:rFonts w:ascii="Times New Roman" w:hAnsi="Times New Roman"/>
                <w:sz w:val="24"/>
                <w:szCs w:val="24"/>
                <w:lang w:val="ru-RU"/>
              </w:rPr>
            </w:pPr>
            <w:r>
              <w:rPr>
                <w:rFonts w:ascii="Times New Roman" w:hAnsi="Times New Roman"/>
                <w:sz w:val="24"/>
                <w:szCs w:val="24"/>
                <w:lang w:val="ru-RU"/>
              </w:rPr>
              <w:t xml:space="preserve">Ориентировочная доля бюджета на создание </w:t>
            </w:r>
            <w:r w:rsidRPr="0018421E">
              <w:rPr>
                <w:rFonts w:ascii="Times New Roman" w:hAnsi="Times New Roman"/>
                <w:sz w:val="24"/>
                <w:szCs w:val="24"/>
                <w:lang w:val="ru-RU"/>
              </w:rPr>
              <w:t xml:space="preserve"> инфраструктуры (евро):</w:t>
            </w:r>
          </w:p>
        </w:tc>
        <w:tc>
          <w:tcPr>
            <w:tcW w:w="4606" w:type="dxa"/>
          </w:tcPr>
          <w:p w:rsidR="00ED5647" w:rsidRPr="00A512D0" w:rsidRDefault="00ED5647" w:rsidP="002755AC">
            <w:pPr>
              <w:jc w:val="both"/>
              <w:rPr>
                <w:rFonts w:ascii="Times New Roman" w:hAnsi="Times New Roman"/>
                <w:sz w:val="24"/>
                <w:szCs w:val="24"/>
                <w:lang w:val="ru-RU"/>
              </w:rPr>
            </w:pPr>
            <w:r>
              <w:rPr>
                <w:rFonts w:ascii="Times New Roman" w:hAnsi="Times New Roman"/>
                <w:sz w:val="24"/>
                <w:szCs w:val="24"/>
                <w:lang w:val="ru-RU"/>
              </w:rPr>
              <w:t xml:space="preserve">Приоритет </w:t>
            </w:r>
            <w:r>
              <w:rPr>
                <w:rFonts w:ascii="Times New Roman" w:hAnsi="Times New Roman"/>
                <w:sz w:val="24"/>
                <w:szCs w:val="24"/>
                <w:lang w:val="en-US"/>
              </w:rPr>
              <w:t>I</w:t>
            </w:r>
            <w:r>
              <w:rPr>
                <w:rFonts w:ascii="Times New Roman" w:hAnsi="Times New Roman"/>
                <w:sz w:val="24"/>
                <w:szCs w:val="24"/>
                <w:lang w:val="ru-RU"/>
              </w:rPr>
              <w:t>: 5 269 000 млн. евро</w:t>
            </w:r>
          </w:p>
          <w:p w:rsidR="00ED5647" w:rsidRPr="00B07A52" w:rsidRDefault="00ED5647" w:rsidP="002755AC">
            <w:pPr>
              <w:jc w:val="both"/>
              <w:rPr>
                <w:rFonts w:ascii="Times New Roman" w:hAnsi="Times New Roman"/>
                <w:sz w:val="24"/>
                <w:szCs w:val="24"/>
                <w:lang w:val="ru-RU"/>
              </w:rPr>
            </w:pPr>
            <w:r>
              <w:rPr>
                <w:rFonts w:ascii="Times New Roman" w:hAnsi="Times New Roman"/>
                <w:sz w:val="24"/>
                <w:szCs w:val="24"/>
                <w:lang w:val="ru-RU"/>
              </w:rPr>
              <w:t xml:space="preserve">Приоритет </w:t>
            </w:r>
            <w:r>
              <w:rPr>
                <w:rFonts w:ascii="Times New Roman" w:hAnsi="Times New Roman"/>
                <w:sz w:val="24"/>
                <w:szCs w:val="24"/>
                <w:lang w:val="en-US"/>
              </w:rPr>
              <w:t>II</w:t>
            </w:r>
            <w:r>
              <w:rPr>
                <w:rFonts w:ascii="Times New Roman" w:hAnsi="Times New Roman"/>
                <w:sz w:val="24"/>
                <w:szCs w:val="24"/>
                <w:lang w:val="ru-RU"/>
              </w:rPr>
              <w:t>: 6 219 000 млн. евро</w:t>
            </w:r>
          </w:p>
        </w:tc>
      </w:tr>
      <w:tr w:rsidR="00A23E9E" w:rsidRPr="00A23E9E" w:rsidTr="002755AC">
        <w:tc>
          <w:tcPr>
            <w:tcW w:w="4606" w:type="dxa"/>
            <w:shd w:val="clear" w:color="auto" w:fill="C6D9F1" w:themeFill="text2" w:themeFillTint="33"/>
          </w:tcPr>
          <w:p w:rsidR="00A23E9E" w:rsidRPr="00A23E9E" w:rsidRDefault="00A23E9E" w:rsidP="002755AC">
            <w:pPr>
              <w:jc w:val="both"/>
              <w:rPr>
                <w:rFonts w:ascii="Times New Roman" w:hAnsi="Times New Roman"/>
                <w:sz w:val="24"/>
                <w:szCs w:val="24"/>
              </w:rPr>
            </w:pPr>
            <w:r w:rsidRPr="00A23E9E">
              <w:rPr>
                <w:rFonts w:ascii="Times New Roman" w:hAnsi="Times New Roman"/>
                <w:sz w:val="24"/>
                <w:szCs w:val="24"/>
                <w:lang w:val="ru-RU"/>
              </w:rPr>
              <w:t>Описание:</w:t>
            </w:r>
            <w:r w:rsidRPr="00A23E9E">
              <w:rPr>
                <w:rFonts w:ascii="Times New Roman" w:hAnsi="Times New Roman"/>
                <w:sz w:val="24"/>
                <w:szCs w:val="24"/>
              </w:rPr>
              <w:tab/>
            </w:r>
          </w:p>
          <w:p w:rsidR="00A23E9E" w:rsidRPr="00A23E9E" w:rsidRDefault="00A23E9E" w:rsidP="002755AC">
            <w:pPr>
              <w:jc w:val="both"/>
              <w:rPr>
                <w:rFonts w:ascii="Times New Roman" w:hAnsi="Times New Roman"/>
                <w:sz w:val="24"/>
                <w:szCs w:val="24"/>
              </w:rPr>
            </w:pPr>
          </w:p>
        </w:tc>
        <w:tc>
          <w:tcPr>
            <w:tcW w:w="4606" w:type="dxa"/>
          </w:tcPr>
          <w:p w:rsidR="00A23E9E" w:rsidRPr="00A23E9E" w:rsidRDefault="00A23E9E" w:rsidP="002755AC">
            <w:pPr>
              <w:jc w:val="both"/>
              <w:rPr>
                <w:rFonts w:ascii="Times New Roman" w:hAnsi="Times New Roman"/>
                <w:sz w:val="24"/>
                <w:szCs w:val="24"/>
                <w:lang w:val="ru-RU"/>
              </w:rPr>
            </w:pPr>
            <w:r w:rsidRPr="00A23E9E">
              <w:rPr>
                <w:rFonts w:ascii="Times New Roman" w:hAnsi="Times New Roman"/>
                <w:sz w:val="24"/>
                <w:szCs w:val="24"/>
                <w:lang w:val="ru-RU"/>
              </w:rPr>
              <w:t>Проект предусматривает:</w:t>
            </w:r>
          </w:p>
          <w:p w:rsidR="00A23E9E" w:rsidRPr="00A23E9E" w:rsidRDefault="00A23E9E" w:rsidP="002755AC">
            <w:pPr>
              <w:jc w:val="both"/>
              <w:rPr>
                <w:rFonts w:ascii="Times New Roman" w:hAnsi="Times New Roman"/>
                <w:sz w:val="24"/>
                <w:szCs w:val="24"/>
                <w:lang w:val="ru-RU"/>
              </w:rPr>
            </w:pPr>
            <w:r w:rsidRPr="00A23E9E">
              <w:rPr>
                <w:rFonts w:ascii="Times New Roman" w:hAnsi="Times New Roman"/>
                <w:i/>
                <w:sz w:val="24"/>
                <w:szCs w:val="24"/>
                <w:lang w:val="ru-RU"/>
              </w:rPr>
              <w:t xml:space="preserve">Приоритет </w:t>
            </w:r>
            <w:r w:rsidRPr="00A23E9E">
              <w:rPr>
                <w:rFonts w:ascii="Times New Roman" w:hAnsi="Times New Roman"/>
                <w:i/>
                <w:sz w:val="24"/>
                <w:szCs w:val="24"/>
              </w:rPr>
              <w:t>I</w:t>
            </w:r>
            <w:r w:rsidR="00BE653B">
              <w:rPr>
                <w:rFonts w:ascii="Times New Roman" w:hAnsi="Times New Roman"/>
                <w:i/>
                <w:sz w:val="24"/>
                <w:szCs w:val="24"/>
                <w:lang w:val="ru-RU"/>
              </w:rPr>
              <w:t xml:space="preserve"> </w:t>
            </w:r>
            <w:r w:rsidR="00525A55">
              <w:rPr>
                <w:rFonts w:ascii="Times New Roman" w:hAnsi="Times New Roman"/>
                <w:sz w:val="24"/>
                <w:szCs w:val="24"/>
                <w:lang w:val="ru-RU"/>
              </w:rPr>
              <w:t xml:space="preserve">- Реставрация </w:t>
            </w:r>
            <w:proofErr w:type="spellStart"/>
            <w:r w:rsidR="00525A55">
              <w:rPr>
                <w:rFonts w:ascii="Times New Roman" w:hAnsi="Times New Roman"/>
                <w:sz w:val="24"/>
                <w:szCs w:val="24"/>
                <w:lang w:val="ru-RU"/>
              </w:rPr>
              <w:t>К</w:t>
            </w:r>
            <w:r w:rsidRPr="00A23E9E">
              <w:rPr>
                <w:rFonts w:ascii="Times New Roman" w:hAnsi="Times New Roman"/>
                <w:sz w:val="24"/>
                <w:szCs w:val="24"/>
                <w:lang w:val="ru-RU"/>
              </w:rPr>
              <w:t>р</w:t>
            </w:r>
            <w:r w:rsidR="00525A55">
              <w:rPr>
                <w:rFonts w:ascii="Times New Roman" w:hAnsi="Times New Roman"/>
                <w:sz w:val="24"/>
                <w:szCs w:val="24"/>
                <w:lang w:val="ru-RU"/>
              </w:rPr>
              <w:t>и</w:t>
            </w:r>
            <w:r w:rsidRPr="00A23E9E">
              <w:rPr>
                <w:rFonts w:ascii="Times New Roman" w:hAnsi="Times New Roman"/>
                <w:sz w:val="24"/>
                <w:szCs w:val="24"/>
                <w:lang w:val="ru-RU"/>
              </w:rPr>
              <w:t>стервальского</w:t>
            </w:r>
            <w:proofErr w:type="spellEnd"/>
            <w:r w:rsidRPr="00A23E9E">
              <w:rPr>
                <w:rFonts w:ascii="Times New Roman" w:hAnsi="Times New Roman"/>
                <w:sz w:val="24"/>
                <w:szCs w:val="24"/>
                <w:lang w:val="ru-RU"/>
              </w:rPr>
              <w:t xml:space="preserve"> бастиона и сте</w:t>
            </w:r>
            <w:r w:rsidR="00ED5647">
              <w:rPr>
                <w:rFonts w:ascii="Times New Roman" w:hAnsi="Times New Roman"/>
                <w:sz w:val="24"/>
                <w:szCs w:val="24"/>
                <w:lang w:val="ru-RU"/>
              </w:rPr>
              <w:t xml:space="preserve">н, </w:t>
            </w:r>
            <w:r w:rsidR="00ED5647" w:rsidRPr="00A23E9E">
              <w:rPr>
                <w:rFonts w:ascii="Times New Roman" w:hAnsi="Times New Roman"/>
                <w:sz w:val="24"/>
                <w:szCs w:val="24"/>
                <w:lang w:val="ru-RU"/>
              </w:rPr>
              <w:t>окружающих замок</w:t>
            </w:r>
            <w:r w:rsidR="00ED5647">
              <w:rPr>
                <w:rFonts w:ascii="Times New Roman" w:hAnsi="Times New Roman"/>
                <w:sz w:val="24"/>
                <w:szCs w:val="24"/>
                <w:lang w:val="ru-RU"/>
              </w:rPr>
              <w:t xml:space="preserve"> (северные и южные стены</w:t>
            </w:r>
            <w:r w:rsidRPr="00A23E9E">
              <w:rPr>
                <w:rFonts w:ascii="Times New Roman" w:hAnsi="Times New Roman"/>
                <w:sz w:val="24"/>
                <w:szCs w:val="24"/>
                <w:lang w:val="ru-RU"/>
              </w:rPr>
              <w:t>)</w:t>
            </w:r>
          </w:p>
          <w:p w:rsidR="00A23E9E" w:rsidRPr="00A23E9E" w:rsidRDefault="00A23E9E" w:rsidP="002755AC">
            <w:pPr>
              <w:jc w:val="both"/>
              <w:rPr>
                <w:rFonts w:ascii="Times New Roman" w:hAnsi="Times New Roman"/>
                <w:sz w:val="24"/>
                <w:szCs w:val="24"/>
                <w:lang w:val="ru-RU"/>
              </w:rPr>
            </w:pPr>
            <w:r w:rsidRPr="00A23E9E">
              <w:rPr>
                <w:rFonts w:ascii="Times New Roman" w:hAnsi="Times New Roman"/>
                <w:i/>
                <w:sz w:val="24"/>
                <w:szCs w:val="24"/>
                <w:lang w:val="ru-RU"/>
              </w:rPr>
              <w:t xml:space="preserve">Приоритет  </w:t>
            </w:r>
            <w:r w:rsidRPr="00A23E9E">
              <w:rPr>
                <w:rFonts w:ascii="Times New Roman" w:hAnsi="Times New Roman"/>
                <w:i/>
                <w:sz w:val="24"/>
                <w:szCs w:val="24"/>
              </w:rPr>
              <w:t>II</w:t>
            </w:r>
            <w:r w:rsidR="00525A55">
              <w:rPr>
                <w:rFonts w:ascii="Times New Roman" w:hAnsi="Times New Roman"/>
                <w:i/>
                <w:sz w:val="24"/>
                <w:szCs w:val="24"/>
                <w:lang w:val="ru-RU"/>
              </w:rPr>
              <w:t xml:space="preserve"> </w:t>
            </w:r>
            <w:r w:rsidRPr="00A23E9E">
              <w:rPr>
                <w:rFonts w:ascii="Times New Roman" w:hAnsi="Times New Roman"/>
                <w:sz w:val="24"/>
                <w:szCs w:val="24"/>
                <w:lang w:val="ru-RU"/>
              </w:rPr>
              <w:t>- Сохранение исторических фортификационных сооружений, распо</w:t>
            </w:r>
            <w:r w:rsidR="00BE653B">
              <w:rPr>
                <w:rFonts w:ascii="Times New Roman" w:hAnsi="Times New Roman"/>
                <w:sz w:val="24"/>
                <w:szCs w:val="24"/>
                <w:lang w:val="ru-RU"/>
              </w:rPr>
              <w:t>ложенных в</w:t>
            </w:r>
            <w:r w:rsidRPr="00A23E9E">
              <w:rPr>
                <w:rFonts w:ascii="Times New Roman" w:hAnsi="Times New Roman"/>
                <w:sz w:val="24"/>
                <w:szCs w:val="24"/>
                <w:lang w:val="ru-RU"/>
              </w:rPr>
              <w:t xml:space="preserve"> </w:t>
            </w:r>
            <w:r w:rsidRPr="00A23E9E">
              <w:rPr>
                <w:rFonts w:ascii="Times New Roman" w:hAnsi="Times New Roman"/>
                <w:sz w:val="24"/>
                <w:szCs w:val="24"/>
                <w:lang w:val="ru-RU"/>
              </w:rPr>
              <w:lastRenderedPageBreak/>
              <w:t xml:space="preserve">исторической части города на границе с РФ, </w:t>
            </w:r>
            <w:r w:rsidR="00BE653B">
              <w:rPr>
                <w:rFonts w:ascii="Times New Roman" w:hAnsi="Times New Roman"/>
                <w:sz w:val="24"/>
                <w:szCs w:val="24"/>
                <w:lang w:val="ru-RU"/>
              </w:rPr>
              <w:t>открытие безопасного доступа к б</w:t>
            </w:r>
            <w:r w:rsidR="00BD09F7">
              <w:rPr>
                <w:rFonts w:ascii="Times New Roman" w:hAnsi="Times New Roman"/>
                <w:sz w:val="24"/>
                <w:szCs w:val="24"/>
                <w:lang w:val="ru-RU"/>
              </w:rPr>
              <w:t>астиону Гонор</w:t>
            </w:r>
            <w:r w:rsidRPr="00A23E9E">
              <w:rPr>
                <w:rFonts w:ascii="Times New Roman" w:hAnsi="Times New Roman"/>
                <w:sz w:val="24"/>
                <w:szCs w:val="24"/>
                <w:lang w:val="ru-RU"/>
              </w:rPr>
              <w:t>, куртине и т</w:t>
            </w:r>
            <w:r w:rsidR="00BE653B">
              <w:rPr>
                <w:rFonts w:ascii="Times New Roman" w:hAnsi="Times New Roman"/>
                <w:sz w:val="24"/>
                <w:szCs w:val="24"/>
                <w:lang w:val="ru-RU"/>
              </w:rPr>
              <w:t>ерритории, развитие единого</w:t>
            </w:r>
            <w:r w:rsidRPr="00A23E9E">
              <w:rPr>
                <w:rFonts w:ascii="Times New Roman" w:hAnsi="Times New Roman"/>
                <w:sz w:val="24"/>
                <w:szCs w:val="24"/>
                <w:lang w:val="ru-RU"/>
              </w:rPr>
              <w:t xml:space="preserve"> комплекса объектов совместно с бастионом Виктория в качестве туристического продукта с целью создания более благоприятных условий для привлечения туристов.</w:t>
            </w:r>
          </w:p>
          <w:p w:rsidR="00A23E9E" w:rsidRPr="00A23E9E" w:rsidRDefault="00A23E9E" w:rsidP="002755AC">
            <w:pPr>
              <w:jc w:val="both"/>
              <w:rPr>
                <w:rFonts w:ascii="Times New Roman" w:hAnsi="Times New Roman"/>
                <w:sz w:val="24"/>
                <w:szCs w:val="24"/>
                <w:lang w:val="ru-RU"/>
              </w:rPr>
            </w:pPr>
            <w:r w:rsidRPr="00A23E9E">
              <w:rPr>
                <w:rFonts w:ascii="Times New Roman" w:hAnsi="Times New Roman"/>
                <w:sz w:val="24"/>
                <w:szCs w:val="24"/>
                <w:lang w:val="ru-RU"/>
              </w:rPr>
              <w:t>На стороне России:</w:t>
            </w:r>
          </w:p>
          <w:p w:rsidR="00A23E9E" w:rsidRPr="00A23E9E" w:rsidRDefault="00BD09F7" w:rsidP="002755AC">
            <w:pPr>
              <w:jc w:val="both"/>
              <w:rPr>
                <w:rFonts w:ascii="Times New Roman" w:hAnsi="Times New Roman"/>
                <w:sz w:val="24"/>
                <w:szCs w:val="24"/>
                <w:lang w:val="ru-RU"/>
              </w:rPr>
            </w:pPr>
            <w:r>
              <w:rPr>
                <w:rFonts w:ascii="Times New Roman" w:hAnsi="Times New Roman"/>
                <w:sz w:val="24"/>
                <w:szCs w:val="24"/>
                <w:lang w:val="ru-RU"/>
              </w:rPr>
              <w:t>- консервация</w:t>
            </w:r>
            <w:r w:rsidR="00A23E9E" w:rsidRPr="00A23E9E">
              <w:rPr>
                <w:rFonts w:ascii="Times New Roman" w:hAnsi="Times New Roman"/>
                <w:sz w:val="24"/>
                <w:szCs w:val="24"/>
                <w:lang w:val="ru-RU"/>
              </w:rPr>
              <w:t xml:space="preserve"> и реконструкция Набатной башни в </w:t>
            </w:r>
            <w:r w:rsidR="00BE653B">
              <w:rPr>
                <w:rFonts w:ascii="Times New Roman" w:hAnsi="Times New Roman"/>
                <w:sz w:val="24"/>
                <w:szCs w:val="24"/>
                <w:lang w:val="ru-RU"/>
              </w:rPr>
              <w:t xml:space="preserve">Большом </w:t>
            </w:r>
            <w:proofErr w:type="spellStart"/>
            <w:r w:rsidR="00BE653B">
              <w:rPr>
                <w:rFonts w:ascii="Times New Roman" w:hAnsi="Times New Roman"/>
                <w:sz w:val="24"/>
                <w:szCs w:val="24"/>
                <w:lang w:val="ru-RU"/>
              </w:rPr>
              <w:t>Бояршем</w:t>
            </w:r>
            <w:proofErr w:type="spellEnd"/>
            <w:r w:rsidR="00BE653B">
              <w:rPr>
                <w:rFonts w:ascii="Times New Roman" w:hAnsi="Times New Roman"/>
                <w:sz w:val="24"/>
                <w:szCs w:val="24"/>
                <w:lang w:val="ru-RU"/>
              </w:rPr>
              <w:t xml:space="preserve"> Городе</w:t>
            </w:r>
            <w:r w:rsidR="00A23E9E" w:rsidRPr="00A23E9E">
              <w:rPr>
                <w:rFonts w:ascii="Times New Roman" w:hAnsi="Times New Roman"/>
                <w:sz w:val="24"/>
                <w:szCs w:val="24"/>
                <w:lang w:val="ru-RU"/>
              </w:rPr>
              <w:t xml:space="preserve"> (исследования, дизайн-проект,   строительство),</w:t>
            </w:r>
          </w:p>
          <w:p w:rsidR="00A23E9E" w:rsidRPr="00A23E9E" w:rsidRDefault="00A23E9E" w:rsidP="002755AC">
            <w:pPr>
              <w:jc w:val="both"/>
              <w:rPr>
                <w:rFonts w:ascii="Times New Roman" w:hAnsi="Times New Roman"/>
                <w:sz w:val="24"/>
                <w:szCs w:val="24"/>
                <w:lang w:val="ru-RU"/>
              </w:rPr>
            </w:pPr>
            <w:r w:rsidRPr="00A23E9E">
              <w:rPr>
                <w:rFonts w:ascii="Times New Roman" w:hAnsi="Times New Roman"/>
                <w:sz w:val="24"/>
                <w:szCs w:val="24"/>
                <w:lang w:val="ru-RU"/>
              </w:rPr>
              <w:t xml:space="preserve">- реставрация бывшего лазарета  в </w:t>
            </w:r>
            <w:r w:rsidR="00BE653B">
              <w:rPr>
                <w:rFonts w:ascii="Times New Roman" w:hAnsi="Times New Roman"/>
                <w:sz w:val="24"/>
                <w:szCs w:val="24"/>
                <w:lang w:val="ru-RU"/>
              </w:rPr>
              <w:t xml:space="preserve">Большом </w:t>
            </w:r>
            <w:proofErr w:type="spellStart"/>
            <w:r w:rsidR="00BE653B">
              <w:rPr>
                <w:rFonts w:ascii="Times New Roman" w:hAnsi="Times New Roman"/>
                <w:sz w:val="24"/>
                <w:szCs w:val="24"/>
                <w:lang w:val="ru-RU"/>
              </w:rPr>
              <w:t>Бояршем</w:t>
            </w:r>
            <w:proofErr w:type="spellEnd"/>
            <w:r w:rsidR="00BE653B">
              <w:rPr>
                <w:rFonts w:ascii="Times New Roman" w:hAnsi="Times New Roman"/>
                <w:sz w:val="24"/>
                <w:szCs w:val="24"/>
                <w:lang w:val="ru-RU"/>
              </w:rPr>
              <w:t xml:space="preserve"> Городе</w:t>
            </w:r>
            <w:r w:rsidRPr="00A23E9E">
              <w:rPr>
                <w:rFonts w:ascii="Times New Roman" w:hAnsi="Times New Roman"/>
                <w:sz w:val="24"/>
                <w:szCs w:val="24"/>
                <w:lang w:val="ru-RU"/>
              </w:rPr>
              <w:t xml:space="preserve"> (исследования, включая архитектурные и археологические, дизайн-проект, строительство).</w:t>
            </w:r>
          </w:p>
          <w:p w:rsidR="00A23E9E" w:rsidRDefault="00A23E9E" w:rsidP="002755AC">
            <w:pPr>
              <w:jc w:val="both"/>
              <w:rPr>
                <w:rFonts w:ascii="Times New Roman" w:hAnsi="Times New Roman"/>
                <w:sz w:val="24"/>
                <w:szCs w:val="24"/>
                <w:lang w:val="ru-RU"/>
              </w:rPr>
            </w:pPr>
            <w:r w:rsidRPr="00A23E9E">
              <w:rPr>
                <w:rFonts w:ascii="Times New Roman" w:hAnsi="Times New Roman"/>
                <w:sz w:val="24"/>
                <w:szCs w:val="24"/>
                <w:lang w:val="ru-RU"/>
              </w:rPr>
              <w:t>-</w:t>
            </w:r>
            <w:r w:rsidR="00BD09F7">
              <w:rPr>
                <w:rFonts w:ascii="Times New Roman" w:hAnsi="Times New Roman"/>
                <w:sz w:val="24"/>
                <w:szCs w:val="24"/>
                <w:lang w:val="ru-RU"/>
              </w:rPr>
              <w:t xml:space="preserve"> продолжение работ по консервации</w:t>
            </w:r>
            <w:r w:rsidRPr="00A23E9E">
              <w:rPr>
                <w:rFonts w:ascii="Times New Roman" w:hAnsi="Times New Roman"/>
                <w:sz w:val="24"/>
                <w:szCs w:val="24"/>
                <w:lang w:val="ru-RU"/>
              </w:rPr>
              <w:t xml:space="preserve"> северо-восточных и юг</w:t>
            </w:r>
            <w:r w:rsidR="00BD09F7">
              <w:rPr>
                <w:rFonts w:ascii="Times New Roman" w:hAnsi="Times New Roman"/>
                <w:sz w:val="24"/>
                <w:szCs w:val="24"/>
                <w:lang w:val="ru-RU"/>
              </w:rPr>
              <w:t xml:space="preserve">о-восточных башен </w:t>
            </w:r>
            <w:r w:rsidRPr="00A23E9E">
              <w:rPr>
                <w:rFonts w:ascii="Times New Roman" w:hAnsi="Times New Roman"/>
                <w:sz w:val="24"/>
                <w:szCs w:val="24"/>
                <w:lang w:val="ru-RU"/>
              </w:rPr>
              <w:t xml:space="preserve"> крепости</w:t>
            </w:r>
            <w:r w:rsidR="00BD09F7">
              <w:rPr>
                <w:rFonts w:ascii="Times New Roman" w:hAnsi="Times New Roman"/>
                <w:sz w:val="24"/>
                <w:szCs w:val="24"/>
                <w:lang w:val="ru-RU"/>
              </w:rPr>
              <w:t>, относящихся к</w:t>
            </w:r>
            <w:r w:rsidRPr="00A23E9E">
              <w:rPr>
                <w:rFonts w:ascii="Times New Roman" w:hAnsi="Times New Roman"/>
                <w:sz w:val="24"/>
                <w:szCs w:val="24"/>
                <w:lang w:val="ru-RU"/>
              </w:rPr>
              <w:t xml:space="preserve"> 1492 г. (дизайн-проект. строительство) и т. д.</w:t>
            </w:r>
          </w:p>
          <w:p w:rsidR="002607E9" w:rsidRDefault="002607E9" w:rsidP="002755AC">
            <w:pPr>
              <w:jc w:val="both"/>
              <w:rPr>
                <w:rFonts w:ascii="Times New Roman" w:hAnsi="Times New Roman"/>
                <w:sz w:val="24"/>
                <w:szCs w:val="24"/>
                <w:lang w:val="ru-RU"/>
              </w:rPr>
            </w:pPr>
            <w:r>
              <w:rPr>
                <w:rFonts w:ascii="Times New Roman" w:hAnsi="Times New Roman"/>
                <w:sz w:val="24"/>
                <w:szCs w:val="24"/>
                <w:lang w:val="ru-RU"/>
              </w:rPr>
              <w:t>Трансграничный вклад:</w:t>
            </w:r>
          </w:p>
          <w:p w:rsidR="002607E9" w:rsidRDefault="002607E9" w:rsidP="002755AC">
            <w:pPr>
              <w:jc w:val="both"/>
              <w:rPr>
                <w:rFonts w:ascii="Times New Roman" w:hAnsi="Times New Roman"/>
                <w:sz w:val="24"/>
                <w:szCs w:val="24"/>
                <w:lang w:val="ru-RU"/>
              </w:rPr>
            </w:pPr>
            <w:r w:rsidRPr="002607E9">
              <w:rPr>
                <w:rFonts w:ascii="Times New Roman" w:hAnsi="Times New Roman"/>
                <w:sz w:val="24"/>
                <w:szCs w:val="24"/>
                <w:lang w:val="ru-RU"/>
              </w:rPr>
              <w:t>Инвести</w:t>
            </w:r>
            <w:r>
              <w:rPr>
                <w:rFonts w:ascii="Times New Roman" w:hAnsi="Times New Roman"/>
                <w:sz w:val="24"/>
                <w:szCs w:val="24"/>
                <w:lang w:val="ru-RU"/>
              </w:rPr>
              <w:t>рование</w:t>
            </w:r>
            <w:r w:rsidR="00BD09F7">
              <w:rPr>
                <w:rFonts w:ascii="Times New Roman" w:hAnsi="Times New Roman"/>
                <w:sz w:val="24"/>
                <w:szCs w:val="24"/>
                <w:lang w:val="ru-RU"/>
              </w:rPr>
              <w:t xml:space="preserve"> в </w:t>
            </w:r>
            <w:r>
              <w:rPr>
                <w:rFonts w:ascii="Times New Roman" w:hAnsi="Times New Roman"/>
                <w:sz w:val="24"/>
                <w:szCs w:val="24"/>
                <w:lang w:val="ru-RU"/>
              </w:rPr>
              <w:t>сохранение/</w:t>
            </w:r>
            <w:r w:rsidR="00BD09F7">
              <w:rPr>
                <w:rFonts w:ascii="Times New Roman" w:hAnsi="Times New Roman"/>
                <w:sz w:val="24"/>
                <w:szCs w:val="24"/>
                <w:lang w:val="ru-RU"/>
              </w:rPr>
              <w:t xml:space="preserve"> </w:t>
            </w:r>
            <w:r>
              <w:rPr>
                <w:rFonts w:ascii="Times New Roman" w:hAnsi="Times New Roman"/>
                <w:sz w:val="24"/>
                <w:szCs w:val="24"/>
                <w:lang w:val="ru-RU"/>
              </w:rPr>
              <w:t>реставрацию</w:t>
            </w:r>
            <w:r w:rsidRPr="002607E9">
              <w:rPr>
                <w:rFonts w:ascii="Times New Roman" w:hAnsi="Times New Roman"/>
                <w:sz w:val="24"/>
                <w:szCs w:val="24"/>
                <w:lang w:val="ru-RU"/>
              </w:rPr>
              <w:t xml:space="preserve"> и развити</w:t>
            </w:r>
            <w:r>
              <w:rPr>
                <w:rFonts w:ascii="Times New Roman" w:hAnsi="Times New Roman"/>
                <w:sz w:val="24"/>
                <w:szCs w:val="24"/>
                <w:lang w:val="ru-RU"/>
              </w:rPr>
              <w:t>е</w:t>
            </w:r>
            <w:r w:rsidR="00BD09F7">
              <w:rPr>
                <w:rFonts w:ascii="Times New Roman" w:hAnsi="Times New Roman"/>
                <w:sz w:val="24"/>
                <w:szCs w:val="24"/>
                <w:lang w:val="ru-RU"/>
              </w:rPr>
              <w:t xml:space="preserve"> туристических достопримечательностей будет положительно влиять на</w:t>
            </w:r>
            <w:r>
              <w:rPr>
                <w:rFonts w:ascii="Times New Roman" w:hAnsi="Times New Roman"/>
                <w:sz w:val="24"/>
                <w:szCs w:val="24"/>
                <w:lang w:val="ru-RU"/>
              </w:rPr>
              <w:t xml:space="preserve"> </w:t>
            </w:r>
            <w:r w:rsidRPr="002607E9">
              <w:rPr>
                <w:rFonts w:ascii="Times New Roman" w:hAnsi="Times New Roman"/>
                <w:sz w:val="24"/>
                <w:szCs w:val="24"/>
                <w:lang w:val="ru-RU"/>
              </w:rPr>
              <w:t xml:space="preserve">занятость </w:t>
            </w:r>
            <w:r>
              <w:rPr>
                <w:rFonts w:ascii="Times New Roman" w:hAnsi="Times New Roman"/>
                <w:sz w:val="24"/>
                <w:szCs w:val="24"/>
                <w:lang w:val="ru-RU"/>
              </w:rPr>
              <w:t xml:space="preserve">населения </w:t>
            </w:r>
            <w:r w:rsidRPr="002607E9">
              <w:rPr>
                <w:rFonts w:ascii="Times New Roman" w:hAnsi="Times New Roman"/>
                <w:sz w:val="24"/>
                <w:szCs w:val="24"/>
                <w:lang w:val="ru-RU"/>
              </w:rPr>
              <w:t>в Нарве и Ивангороде как в краткосрочной</w:t>
            </w:r>
            <w:r w:rsidR="00BD09F7">
              <w:rPr>
                <w:rFonts w:ascii="Times New Roman" w:hAnsi="Times New Roman"/>
                <w:sz w:val="24"/>
                <w:szCs w:val="24"/>
                <w:lang w:val="ru-RU"/>
              </w:rPr>
              <w:t>, так</w:t>
            </w:r>
            <w:r w:rsidRPr="002607E9">
              <w:rPr>
                <w:rFonts w:ascii="Times New Roman" w:hAnsi="Times New Roman"/>
                <w:sz w:val="24"/>
                <w:szCs w:val="24"/>
                <w:lang w:val="ru-RU"/>
              </w:rPr>
              <w:t xml:space="preserve"> и долгосрочной перспективе.</w:t>
            </w:r>
            <w:r>
              <w:t xml:space="preserve"> </w:t>
            </w:r>
            <w:r w:rsidRPr="002607E9">
              <w:rPr>
                <w:rFonts w:ascii="Times New Roman" w:hAnsi="Times New Roman"/>
                <w:sz w:val="24"/>
                <w:szCs w:val="24"/>
                <w:lang w:val="ru-RU"/>
              </w:rPr>
              <w:t xml:space="preserve">Рабочие места будут созданы в ходе реализации проектной деятельности (восстановление </w:t>
            </w:r>
            <w:r>
              <w:rPr>
                <w:rFonts w:ascii="Times New Roman" w:hAnsi="Times New Roman"/>
                <w:sz w:val="24"/>
                <w:szCs w:val="24"/>
                <w:lang w:val="ru-RU"/>
              </w:rPr>
              <w:t>б</w:t>
            </w:r>
            <w:r w:rsidRPr="002607E9">
              <w:rPr>
                <w:rFonts w:ascii="Times New Roman" w:hAnsi="Times New Roman"/>
                <w:sz w:val="24"/>
                <w:szCs w:val="24"/>
                <w:lang w:val="ru-RU"/>
              </w:rPr>
              <w:t>астион</w:t>
            </w:r>
            <w:r>
              <w:rPr>
                <w:rFonts w:ascii="Times New Roman" w:hAnsi="Times New Roman"/>
                <w:sz w:val="24"/>
                <w:szCs w:val="24"/>
                <w:lang w:val="ru-RU"/>
              </w:rPr>
              <w:t xml:space="preserve">а </w:t>
            </w:r>
            <w:proofErr w:type="spellStart"/>
            <w:r>
              <w:rPr>
                <w:rFonts w:ascii="Times New Roman" w:hAnsi="Times New Roman"/>
                <w:sz w:val="24"/>
                <w:szCs w:val="24"/>
                <w:lang w:val="ru-RU"/>
              </w:rPr>
              <w:t>Кристервалл</w:t>
            </w:r>
            <w:proofErr w:type="spellEnd"/>
            <w:r>
              <w:rPr>
                <w:rFonts w:ascii="Times New Roman" w:hAnsi="Times New Roman"/>
                <w:sz w:val="24"/>
                <w:szCs w:val="24"/>
                <w:lang w:val="ru-RU"/>
              </w:rPr>
              <w:t>, бастион</w:t>
            </w:r>
            <w:r w:rsidR="00BD09F7">
              <w:rPr>
                <w:rFonts w:ascii="Times New Roman" w:hAnsi="Times New Roman"/>
                <w:sz w:val="24"/>
                <w:szCs w:val="24"/>
                <w:lang w:val="ru-RU"/>
              </w:rPr>
              <w:t>а</w:t>
            </w:r>
            <w:r>
              <w:rPr>
                <w:rFonts w:ascii="Times New Roman" w:hAnsi="Times New Roman"/>
                <w:sz w:val="24"/>
                <w:szCs w:val="24"/>
                <w:lang w:val="ru-RU"/>
              </w:rPr>
              <w:t xml:space="preserve"> </w:t>
            </w:r>
            <w:proofErr w:type="spellStart"/>
            <w:r>
              <w:rPr>
                <w:rFonts w:ascii="Times New Roman" w:hAnsi="Times New Roman"/>
                <w:sz w:val="24"/>
                <w:szCs w:val="24"/>
                <w:lang w:val="ru-RU"/>
              </w:rPr>
              <w:t>Хонор</w:t>
            </w:r>
            <w:proofErr w:type="spellEnd"/>
            <w:r w:rsidRPr="002607E9">
              <w:rPr>
                <w:rFonts w:ascii="Times New Roman" w:hAnsi="Times New Roman"/>
                <w:sz w:val="24"/>
                <w:szCs w:val="24"/>
                <w:lang w:val="ru-RU"/>
              </w:rPr>
              <w:t xml:space="preserve"> и башен </w:t>
            </w:r>
            <w:proofErr w:type="spellStart"/>
            <w:r w:rsidRPr="002607E9">
              <w:rPr>
                <w:rFonts w:ascii="Times New Roman" w:hAnsi="Times New Roman"/>
                <w:sz w:val="24"/>
                <w:szCs w:val="24"/>
                <w:lang w:val="ru-RU"/>
              </w:rPr>
              <w:t>Ивангородской</w:t>
            </w:r>
            <w:proofErr w:type="spellEnd"/>
            <w:r w:rsidRPr="002607E9">
              <w:rPr>
                <w:rFonts w:ascii="Times New Roman" w:hAnsi="Times New Roman"/>
                <w:sz w:val="24"/>
                <w:szCs w:val="24"/>
                <w:lang w:val="ru-RU"/>
              </w:rPr>
              <w:t xml:space="preserve"> крепости, реконст</w:t>
            </w:r>
            <w:r>
              <w:rPr>
                <w:rFonts w:ascii="Times New Roman" w:hAnsi="Times New Roman"/>
                <w:sz w:val="24"/>
                <w:szCs w:val="24"/>
                <w:lang w:val="ru-RU"/>
              </w:rPr>
              <w:t>рукция Западного двора, создание</w:t>
            </w:r>
            <w:r w:rsidRPr="002607E9">
              <w:rPr>
                <w:rFonts w:ascii="Times New Roman" w:hAnsi="Times New Roman"/>
                <w:sz w:val="24"/>
                <w:szCs w:val="24"/>
                <w:lang w:val="ru-RU"/>
              </w:rPr>
              <w:t xml:space="preserve"> туристических достопримечательностей) и сразу после завершения проектной деятельности (</w:t>
            </w:r>
            <w:r>
              <w:rPr>
                <w:rFonts w:ascii="Times New Roman" w:hAnsi="Times New Roman"/>
                <w:sz w:val="24"/>
                <w:szCs w:val="24"/>
                <w:lang w:val="ru-RU"/>
              </w:rPr>
              <w:t>для управления новой туристическо</w:t>
            </w:r>
            <w:r w:rsidRPr="002607E9">
              <w:rPr>
                <w:rFonts w:ascii="Times New Roman" w:hAnsi="Times New Roman"/>
                <w:sz w:val="24"/>
                <w:szCs w:val="24"/>
                <w:lang w:val="ru-RU"/>
              </w:rPr>
              <w:t xml:space="preserve">й </w:t>
            </w:r>
            <w:r>
              <w:rPr>
                <w:rFonts w:ascii="Times New Roman" w:hAnsi="Times New Roman"/>
                <w:sz w:val="24"/>
                <w:szCs w:val="24"/>
                <w:lang w:val="ru-RU"/>
              </w:rPr>
              <w:t>достопримечательностью потребуется персонал)</w:t>
            </w:r>
            <w:r w:rsidRPr="002607E9">
              <w:rPr>
                <w:rFonts w:ascii="Times New Roman" w:hAnsi="Times New Roman"/>
                <w:sz w:val="24"/>
                <w:szCs w:val="24"/>
                <w:lang w:val="ru-RU"/>
              </w:rPr>
              <w:t>.</w:t>
            </w:r>
            <w:r>
              <w:rPr>
                <w:rFonts w:ascii="Times New Roman" w:hAnsi="Times New Roman"/>
                <w:sz w:val="24"/>
                <w:szCs w:val="24"/>
                <w:lang w:val="ru-RU"/>
              </w:rPr>
              <w:t xml:space="preserve"> </w:t>
            </w:r>
            <w:r w:rsidRPr="002607E9">
              <w:rPr>
                <w:rFonts w:ascii="Times New Roman" w:hAnsi="Times New Roman"/>
                <w:sz w:val="24"/>
                <w:szCs w:val="24"/>
                <w:lang w:val="ru-RU"/>
              </w:rPr>
              <w:t>Также косвенно инвести</w:t>
            </w:r>
            <w:r>
              <w:rPr>
                <w:rFonts w:ascii="Times New Roman" w:hAnsi="Times New Roman"/>
                <w:sz w:val="24"/>
                <w:szCs w:val="24"/>
                <w:lang w:val="ru-RU"/>
              </w:rPr>
              <w:t>рование</w:t>
            </w:r>
            <w:r w:rsidRPr="002607E9">
              <w:rPr>
                <w:rFonts w:ascii="Times New Roman" w:hAnsi="Times New Roman"/>
                <w:sz w:val="24"/>
                <w:szCs w:val="24"/>
                <w:lang w:val="ru-RU"/>
              </w:rPr>
              <w:t xml:space="preserve"> позволит увеличить </w:t>
            </w:r>
            <w:r w:rsidRPr="002607E9">
              <w:rPr>
                <w:rFonts w:ascii="Times New Roman" w:hAnsi="Times New Roman"/>
                <w:sz w:val="24"/>
                <w:szCs w:val="24"/>
                <w:lang w:val="ru-RU"/>
              </w:rPr>
              <w:lastRenderedPageBreak/>
              <w:t xml:space="preserve">занятость </w:t>
            </w:r>
            <w:r>
              <w:rPr>
                <w:rFonts w:ascii="Times New Roman" w:hAnsi="Times New Roman"/>
                <w:sz w:val="24"/>
                <w:szCs w:val="24"/>
                <w:lang w:val="ru-RU"/>
              </w:rPr>
              <w:t xml:space="preserve">населения </w:t>
            </w:r>
            <w:r w:rsidRPr="002607E9">
              <w:rPr>
                <w:rFonts w:ascii="Times New Roman" w:hAnsi="Times New Roman"/>
                <w:sz w:val="24"/>
                <w:szCs w:val="24"/>
                <w:lang w:val="ru-RU"/>
              </w:rPr>
              <w:t xml:space="preserve">в Нарве и Ивангороде и, возможно, в близлежащем приграничном регионе, </w:t>
            </w:r>
            <w:r>
              <w:rPr>
                <w:rFonts w:ascii="Times New Roman" w:hAnsi="Times New Roman"/>
                <w:sz w:val="24"/>
                <w:szCs w:val="24"/>
                <w:lang w:val="ru-RU"/>
              </w:rPr>
              <w:t>т.к.</w:t>
            </w:r>
            <w:r w:rsidRPr="002607E9">
              <w:rPr>
                <w:rFonts w:ascii="Times New Roman" w:hAnsi="Times New Roman"/>
                <w:sz w:val="24"/>
                <w:szCs w:val="24"/>
                <w:lang w:val="ru-RU"/>
              </w:rPr>
              <w:t xml:space="preserve"> увеличение количества туристов потребует больше </w:t>
            </w:r>
            <w:r>
              <w:rPr>
                <w:rFonts w:ascii="Times New Roman" w:hAnsi="Times New Roman"/>
                <w:sz w:val="24"/>
                <w:szCs w:val="24"/>
                <w:lang w:val="ru-RU"/>
              </w:rPr>
              <w:t>гостиниц</w:t>
            </w:r>
            <w:r w:rsidRPr="002607E9">
              <w:rPr>
                <w:rFonts w:ascii="Times New Roman" w:hAnsi="Times New Roman"/>
                <w:sz w:val="24"/>
                <w:szCs w:val="24"/>
                <w:lang w:val="ru-RU"/>
              </w:rPr>
              <w:t xml:space="preserve">, </w:t>
            </w:r>
            <w:r w:rsidR="00C80B4F">
              <w:rPr>
                <w:rFonts w:ascii="Times New Roman" w:hAnsi="Times New Roman"/>
                <w:sz w:val="24"/>
                <w:szCs w:val="24"/>
                <w:lang w:val="ru-RU"/>
              </w:rPr>
              <w:t>кафе</w:t>
            </w:r>
            <w:r w:rsidRPr="002607E9">
              <w:rPr>
                <w:rFonts w:ascii="Times New Roman" w:hAnsi="Times New Roman"/>
                <w:sz w:val="24"/>
                <w:szCs w:val="24"/>
                <w:lang w:val="ru-RU"/>
              </w:rPr>
              <w:t xml:space="preserve"> и други</w:t>
            </w:r>
            <w:r w:rsidR="00C80B4F">
              <w:rPr>
                <w:rFonts w:ascii="Times New Roman" w:hAnsi="Times New Roman"/>
                <w:sz w:val="24"/>
                <w:szCs w:val="24"/>
                <w:lang w:val="ru-RU"/>
              </w:rPr>
              <w:t>х</w:t>
            </w:r>
            <w:r w:rsidRPr="002607E9">
              <w:rPr>
                <w:rFonts w:ascii="Times New Roman" w:hAnsi="Times New Roman"/>
                <w:sz w:val="24"/>
                <w:szCs w:val="24"/>
                <w:lang w:val="ru-RU"/>
              </w:rPr>
              <w:t xml:space="preserve"> услуг.</w:t>
            </w:r>
          </w:p>
          <w:p w:rsidR="003C07F5" w:rsidRPr="00A23E9E" w:rsidRDefault="003C07F5" w:rsidP="002755AC">
            <w:pPr>
              <w:jc w:val="both"/>
              <w:rPr>
                <w:rFonts w:ascii="Times New Roman" w:hAnsi="Times New Roman"/>
                <w:sz w:val="24"/>
                <w:szCs w:val="24"/>
                <w:lang w:val="ru-RU"/>
              </w:rPr>
            </w:pPr>
            <w:r w:rsidRPr="003C07F5">
              <w:rPr>
                <w:rFonts w:ascii="Times New Roman" w:hAnsi="Times New Roman"/>
                <w:sz w:val="24"/>
                <w:szCs w:val="24"/>
                <w:lang w:val="ru-RU"/>
              </w:rPr>
              <w:t xml:space="preserve">В целом </w:t>
            </w:r>
            <w:r w:rsidR="009F35B4">
              <w:rPr>
                <w:rFonts w:ascii="Times New Roman" w:hAnsi="Times New Roman"/>
                <w:sz w:val="24"/>
                <w:szCs w:val="24"/>
                <w:lang w:val="ru-RU"/>
              </w:rPr>
              <w:t>повышение привлекательности</w:t>
            </w:r>
            <w:r w:rsidRPr="003C07F5">
              <w:rPr>
                <w:rFonts w:ascii="Times New Roman" w:hAnsi="Times New Roman"/>
                <w:sz w:val="24"/>
                <w:szCs w:val="24"/>
                <w:lang w:val="ru-RU"/>
              </w:rPr>
              <w:t xml:space="preserve"> пригран</w:t>
            </w:r>
            <w:r w:rsidR="00BD09F7">
              <w:rPr>
                <w:rFonts w:ascii="Times New Roman" w:hAnsi="Times New Roman"/>
                <w:sz w:val="24"/>
                <w:szCs w:val="24"/>
                <w:lang w:val="ru-RU"/>
              </w:rPr>
              <w:t>ичного региона позволит изменить и</w:t>
            </w:r>
            <w:r w:rsidRPr="003C07F5">
              <w:rPr>
                <w:rFonts w:ascii="Times New Roman" w:hAnsi="Times New Roman"/>
                <w:sz w:val="24"/>
                <w:szCs w:val="24"/>
                <w:lang w:val="ru-RU"/>
              </w:rPr>
              <w:t xml:space="preserve"> незаслуженную репутацию </w:t>
            </w:r>
            <w:r>
              <w:rPr>
                <w:rFonts w:ascii="Times New Roman" w:hAnsi="Times New Roman"/>
                <w:sz w:val="24"/>
                <w:szCs w:val="24"/>
                <w:lang w:val="ru-RU"/>
              </w:rPr>
              <w:t>запущенного места</w:t>
            </w:r>
            <w:r w:rsidRPr="003C07F5">
              <w:rPr>
                <w:rFonts w:ascii="Times New Roman" w:hAnsi="Times New Roman"/>
                <w:sz w:val="24"/>
                <w:szCs w:val="24"/>
                <w:lang w:val="ru-RU"/>
              </w:rPr>
              <w:t xml:space="preserve">. Увеличение доходов от налогов позволит органам местного самоуправления предоставлять более широкий спектр услуг для жителей и инвестировать в необходимую инфраструктуру и содержание; сектор услуг будет </w:t>
            </w:r>
            <w:r>
              <w:rPr>
                <w:rFonts w:ascii="Times New Roman" w:hAnsi="Times New Roman"/>
                <w:sz w:val="24"/>
                <w:szCs w:val="24"/>
                <w:lang w:val="ru-RU"/>
              </w:rPr>
              <w:t>развиваться</w:t>
            </w:r>
            <w:r w:rsidRPr="003C07F5">
              <w:rPr>
                <w:rFonts w:ascii="Times New Roman" w:hAnsi="Times New Roman"/>
                <w:sz w:val="24"/>
                <w:szCs w:val="24"/>
                <w:lang w:val="ru-RU"/>
              </w:rPr>
              <w:t xml:space="preserve">, </w:t>
            </w:r>
            <w:r>
              <w:rPr>
                <w:rFonts w:ascii="Times New Roman" w:hAnsi="Times New Roman"/>
                <w:sz w:val="24"/>
                <w:szCs w:val="24"/>
                <w:lang w:val="ru-RU"/>
              </w:rPr>
              <w:t>с целью</w:t>
            </w:r>
            <w:r w:rsidR="00BD09F7">
              <w:rPr>
                <w:rFonts w:ascii="Times New Roman" w:hAnsi="Times New Roman"/>
                <w:sz w:val="24"/>
                <w:szCs w:val="24"/>
                <w:lang w:val="ru-RU"/>
              </w:rPr>
              <w:t xml:space="preserve"> увеличения мест размещения</w:t>
            </w:r>
            <w:r w:rsidRPr="003C07F5">
              <w:rPr>
                <w:rFonts w:ascii="Times New Roman" w:hAnsi="Times New Roman"/>
                <w:sz w:val="24"/>
                <w:szCs w:val="24"/>
                <w:lang w:val="ru-RU"/>
              </w:rPr>
              <w:t xml:space="preserve"> туристов, </w:t>
            </w:r>
            <w:r>
              <w:rPr>
                <w:rFonts w:ascii="Times New Roman" w:hAnsi="Times New Roman"/>
                <w:sz w:val="24"/>
                <w:szCs w:val="24"/>
                <w:lang w:val="ru-RU"/>
              </w:rPr>
              <w:t>которые приезжают посетить новые</w:t>
            </w:r>
            <w:r w:rsidRPr="003C07F5">
              <w:rPr>
                <w:rFonts w:ascii="Times New Roman" w:hAnsi="Times New Roman"/>
                <w:sz w:val="24"/>
                <w:szCs w:val="24"/>
                <w:lang w:val="ru-RU"/>
              </w:rPr>
              <w:t xml:space="preserve"> достопримеч</w:t>
            </w:r>
            <w:r w:rsidR="00BD09F7">
              <w:rPr>
                <w:rFonts w:ascii="Times New Roman" w:hAnsi="Times New Roman"/>
                <w:sz w:val="24"/>
                <w:szCs w:val="24"/>
                <w:lang w:val="ru-RU"/>
              </w:rPr>
              <w:t>ательности,</w:t>
            </w:r>
            <w:r>
              <w:rPr>
                <w:rFonts w:ascii="Times New Roman" w:hAnsi="Times New Roman"/>
                <w:sz w:val="24"/>
                <w:szCs w:val="24"/>
                <w:lang w:val="ru-RU"/>
              </w:rPr>
              <w:t xml:space="preserve"> будет создано больше рабочих мест и </w:t>
            </w:r>
            <w:r w:rsidR="00BD09F7">
              <w:rPr>
                <w:rFonts w:ascii="Times New Roman" w:hAnsi="Times New Roman"/>
                <w:sz w:val="24"/>
                <w:szCs w:val="24"/>
                <w:lang w:val="ru-RU"/>
              </w:rPr>
              <w:t>сложатся условия для</w:t>
            </w:r>
            <w:r>
              <w:rPr>
                <w:rFonts w:ascii="Times New Roman" w:hAnsi="Times New Roman"/>
                <w:sz w:val="24"/>
                <w:szCs w:val="24"/>
                <w:lang w:val="ru-RU"/>
              </w:rPr>
              <w:t xml:space="preserve"> повышение уровня </w:t>
            </w:r>
            <w:r w:rsidR="00BD09F7">
              <w:rPr>
                <w:rFonts w:ascii="Times New Roman" w:hAnsi="Times New Roman"/>
                <w:sz w:val="24"/>
                <w:szCs w:val="24"/>
                <w:lang w:val="ru-RU"/>
              </w:rPr>
              <w:t xml:space="preserve">услуг </w:t>
            </w:r>
            <w:r w:rsidR="009F35B4">
              <w:rPr>
                <w:rFonts w:ascii="Times New Roman" w:hAnsi="Times New Roman"/>
                <w:sz w:val="24"/>
                <w:szCs w:val="24"/>
                <w:lang w:val="ru-RU"/>
              </w:rPr>
              <w:t>туристического сектора</w:t>
            </w:r>
            <w:r>
              <w:rPr>
                <w:rFonts w:ascii="Times New Roman" w:hAnsi="Times New Roman"/>
                <w:sz w:val="24"/>
                <w:szCs w:val="24"/>
                <w:lang w:val="ru-RU"/>
              </w:rPr>
              <w:t>.</w:t>
            </w:r>
          </w:p>
        </w:tc>
      </w:tr>
      <w:tr w:rsidR="00A23E9E" w:rsidRPr="00A23E9E" w:rsidTr="002755AC">
        <w:tc>
          <w:tcPr>
            <w:tcW w:w="4606" w:type="dxa"/>
            <w:shd w:val="clear" w:color="auto" w:fill="C6D9F1" w:themeFill="text2" w:themeFillTint="33"/>
          </w:tcPr>
          <w:p w:rsidR="00A23E9E" w:rsidRPr="00A23E9E" w:rsidRDefault="00A23E9E" w:rsidP="002755AC">
            <w:pPr>
              <w:jc w:val="both"/>
              <w:rPr>
                <w:rFonts w:ascii="Times New Roman" w:hAnsi="Times New Roman"/>
                <w:sz w:val="24"/>
                <w:szCs w:val="24"/>
                <w:lang w:val="ru-RU"/>
              </w:rPr>
            </w:pPr>
            <w:r w:rsidRPr="00A23E9E">
              <w:rPr>
                <w:rFonts w:ascii="Times New Roman" w:hAnsi="Times New Roman"/>
                <w:sz w:val="24"/>
                <w:szCs w:val="24"/>
                <w:lang w:val="ru-RU"/>
              </w:rPr>
              <w:lastRenderedPageBreak/>
              <w:t>Цель:</w:t>
            </w:r>
          </w:p>
          <w:p w:rsidR="00A23E9E" w:rsidRPr="00A23E9E" w:rsidRDefault="00A23E9E" w:rsidP="002755AC">
            <w:pPr>
              <w:jc w:val="both"/>
              <w:rPr>
                <w:rFonts w:ascii="Times New Roman" w:hAnsi="Times New Roman"/>
                <w:sz w:val="24"/>
                <w:szCs w:val="24"/>
              </w:rPr>
            </w:pPr>
          </w:p>
        </w:tc>
        <w:tc>
          <w:tcPr>
            <w:tcW w:w="4606" w:type="dxa"/>
          </w:tcPr>
          <w:p w:rsidR="00A23E9E" w:rsidRDefault="003C07F5" w:rsidP="002755AC">
            <w:pPr>
              <w:jc w:val="both"/>
              <w:rPr>
                <w:rFonts w:ascii="Times New Roman" w:hAnsi="Times New Roman"/>
                <w:sz w:val="24"/>
                <w:szCs w:val="24"/>
                <w:lang w:val="ru-RU"/>
              </w:rPr>
            </w:pPr>
            <w:r>
              <w:rPr>
                <w:rFonts w:ascii="Times New Roman" w:hAnsi="Times New Roman"/>
                <w:sz w:val="24"/>
                <w:szCs w:val="24"/>
                <w:lang w:val="ru-RU"/>
              </w:rPr>
              <w:t>Общей целью является р</w:t>
            </w:r>
            <w:r w:rsidR="00A23E9E" w:rsidRPr="00A23E9E">
              <w:rPr>
                <w:rFonts w:ascii="Times New Roman" w:hAnsi="Times New Roman"/>
                <w:sz w:val="24"/>
                <w:szCs w:val="24"/>
                <w:lang w:val="ru-RU"/>
              </w:rPr>
              <w:t>еставрация ветхих архитектурно-исторических памятников, создание постоянной выставки и совершенствование туристической инфраструктуры.</w:t>
            </w:r>
          </w:p>
          <w:p w:rsidR="003C07F5" w:rsidRPr="00A23E9E" w:rsidRDefault="003C07F5" w:rsidP="002755AC">
            <w:pPr>
              <w:jc w:val="both"/>
              <w:rPr>
                <w:rFonts w:ascii="Times New Roman" w:hAnsi="Times New Roman"/>
                <w:sz w:val="24"/>
                <w:szCs w:val="24"/>
                <w:lang w:val="ru-RU"/>
              </w:rPr>
            </w:pPr>
            <w:r>
              <w:rPr>
                <w:rFonts w:ascii="Times New Roman" w:hAnsi="Times New Roman"/>
                <w:sz w:val="24"/>
                <w:szCs w:val="24"/>
                <w:lang w:val="ru-RU"/>
              </w:rPr>
              <w:t>Эти объекты</w:t>
            </w:r>
            <w:r w:rsidRPr="003C07F5">
              <w:rPr>
                <w:rFonts w:ascii="Times New Roman" w:hAnsi="Times New Roman"/>
                <w:sz w:val="24"/>
                <w:szCs w:val="24"/>
                <w:lang w:val="ru-RU"/>
              </w:rPr>
              <w:t xml:space="preserve"> историческо</w:t>
            </w:r>
            <w:r>
              <w:rPr>
                <w:rFonts w:ascii="Times New Roman" w:hAnsi="Times New Roman"/>
                <w:sz w:val="24"/>
                <w:szCs w:val="24"/>
                <w:lang w:val="ru-RU"/>
              </w:rPr>
              <w:t>го</w:t>
            </w:r>
            <w:r w:rsidRPr="003C07F5">
              <w:rPr>
                <w:rFonts w:ascii="Times New Roman" w:hAnsi="Times New Roman"/>
                <w:sz w:val="24"/>
                <w:szCs w:val="24"/>
                <w:lang w:val="ru-RU"/>
              </w:rPr>
              <w:t xml:space="preserve"> наследи</w:t>
            </w:r>
            <w:r>
              <w:rPr>
                <w:rFonts w:ascii="Times New Roman" w:hAnsi="Times New Roman"/>
                <w:sz w:val="24"/>
                <w:szCs w:val="24"/>
                <w:lang w:val="ru-RU"/>
              </w:rPr>
              <w:t>я</w:t>
            </w:r>
            <w:r w:rsidRPr="003C07F5">
              <w:rPr>
                <w:rFonts w:ascii="Times New Roman" w:hAnsi="Times New Roman"/>
                <w:sz w:val="24"/>
                <w:szCs w:val="24"/>
                <w:lang w:val="ru-RU"/>
              </w:rPr>
              <w:t>, отобранные для финансирования</w:t>
            </w:r>
            <w:r>
              <w:rPr>
                <w:rFonts w:ascii="Times New Roman" w:hAnsi="Times New Roman"/>
                <w:sz w:val="24"/>
                <w:szCs w:val="24"/>
                <w:lang w:val="ru-RU"/>
              </w:rPr>
              <w:t>, являются важными</w:t>
            </w:r>
            <w:r w:rsidRPr="003C07F5">
              <w:rPr>
                <w:rFonts w:ascii="Times New Roman" w:hAnsi="Times New Roman"/>
                <w:sz w:val="24"/>
                <w:szCs w:val="24"/>
                <w:lang w:val="ru-RU"/>
              </w:rPr>
              <w:t xml:space="preserve"> культурны</w:t>
            </w:r>
            <w:r>
              <w:rPr>
                <w:rFonts w:ascii="Times New Roman" w:hAnsi="Times New Roman"/>
                <w:sz w:val="24"/>
                <w:szCs w:val="24"/>
                <w:lang w:val="ru-RU"/>
              </w:rPr>
              <w:t>ми достопримечательностями</w:t>
            </w:r>
            <w:r w:rsidRPr="003C07F5">
              <w:rPr>
                <w:rFonts w:ascii="Times New Roman" w:hAnsi="Times New Roman"/>
                <w:sz w:val="24"/>
                <w:szCs w:val="24"/>
                <w:lang w:val="ru-RU"/>
              </w:rPr>
              <w:t xml:space="preserve"> в этом районе и имеют очень большой потенциал, чтобы позитивно влиять на туристические потоки в регионах.</w:t>
            </w:r>
          </w:p>
        </w:tc>
      </w:tr>
      <w:tr w:rsidR="00A23E9E" w:rsidRPr="00A23E9E" w:rsidTr="002755AC">
        <w:tc>
          <w:tcPr>
            <w:tcW w:w="4606" w:type="dxa"/>
            <w:shd w:val="clear" w:color="auto" w:fill="C6D9F1" w:themeFill="text2" w:themeFillTint="33"/>
          </w:tcPr>
          <w:p w:rsidR="00A23E9E" w:rsidRPr="00A23E9E" w:rsidRDefault="005409BE" w:rsidP="002755AC">
            <w:pPr>
              <w:jc w:val="both"/>
              <w:rPr>
                <w:rFonts w:ascii="Times New Roman" w:hAnsi="Times New Roman"/>
                <w:sz w:val="24"/>
                <w:szCs w:val="24"/>
              </w:rPr>
            </w:pPr>
            <w:r>
              <w:rPr>
                <w:rFonts w:ascii="Times New Roman" w:hAnsi="Times New Roman"/>
                <w:sz w:val="24"/>
                <w:szCs w:val="24"/>
                <w:lang w:val="ru-RU"/>
              </w:rPr>
              <w:t>Приоритетное направление деятельности</w:t>
            </w:r>
            <w:r w:rsidR="00A23E9E" w:rsidRPr="00A23E9E">
              <w:rPr>
                <w:rFonts w:ascii="Times New Roman" w:hAnsi="Times New Roman"/>
                <w:sz w:val="24"/>
                <w:szCs w:val="24"/>
              </w:rPr>
              <w:t>:</w:t>
            </w:r>
            <w:r w:rsidR="00A23E9E" w:rsidRPr="00A23E9E">
              <w:rPr>
                <w:rFonts w:ascii="Times New Roman" w:hAnsi="Times New Roman"/>
                <w:sz w:val="24"/>
                <w:szCs w:val="24"/>
              </w:rPr>
              <w:tab/>
            </w:r>
          </w:p>
          <w:p w:rsidR="00A23E9E" w:rsidRPr="00A23E9E" w:rsidRDefault="00A23E9E" w:rsidP="002755AC">
            <w:pPr>
              <w:jc w:val="both"/>
              <w:rPr>
                <w:rFonts w:ascii="Times New Roman" w:hAnsi="Times New Roman"/>
                <w:sz w:val="24"/>
                <w:szCs w:val="24"/>
              </w:rPr>
            </w:pPr>
          </w:p>
        </w:tc>
        <w:tc>
          <w:tcPr>
            <w:tcW w:w="4606" w:type="dxa"/>
          </w:tcPr>
          <w:p w:rsidR="00A23E9E" w:rsidRPr="00A23E9E" w:rsidRDefault="005409BE" w:rsidP="005409BE">
            <w:pPr>
              <w:jc w:val="both"/>
              <w:rPr>
                <w:rFonts w:ascii="Times New Roman" w:hAnsi="Times New Roman"/>
                <w:sz w:val="24"/>
                <w:szCs w:val="24"/>
                <w:lang w:val="ru-RU"/>
              </w:rPr>
            </w:pPr>
            <w:r>
              <w:rPr>
                <w:rFonts w:ascii="Times New Roman" w:hAnsi="Times New Roman"/>
                <w:sz w:val="24"/>
                <w:szCs w:val="24"/>
                <w:lang w:val="ru-RU"/>
              </w:rPr>
              <w:t>ПНД</w:t>
            </w:r>
            <w:proofErr w:type="gramStart"/>
            <w:r w:rsidR="00A23E9E" w:rsidRPr="00A23E9E">
              <w:rPr>
                <w:rFonts w:ascii="Times New Roman" w:hAnsi="Times New Roman"/>
                <w:sz w:val="24"/>
                <w:szCs w:val="24"/>
                <w:lang w:val="ru-RU"/>
              </w:rPr>
              <w:t>1</w:t>
            </w:r>
            <w:proofErr w:type="gramEnd"/>
            <w:r w:rsidR="00A23E9E" w:rsidRPr="00A23E9E">
              <w:rPr>
                <w:rFonts w:ascii="Times New Roman" w:hAnsi="Times New Roman"/>
                <w:sz w:val="24"/>
                <w:szCs w:val="24"/>
                <w:lang w:val="ru-RU"/>
              </w:rPr>
              <w:t xml:space="preserve">: Развитие </w:t>
            </w:r>
            <w:r>
              <w:rPr>
                <w:rFonts w:ascii="Times New Roman" w:hAnsi="Times New Roman"/>
                <w:sz w:val="24"/>
                <w:szCs w:val="24"/>
                <w:lang w:val="ru-RU"/>
              </w:rPr>
              <w:t>предпринимательства, малого и среднего бизнеса</w:t>
            </w:r>
          </w:p>
        </w:tc>
      </w:tr>
      <w:tr w:rsidR="003C07F5" w:rsidRPr="00A23E9E" w:rsidTr="002755AC">
        <w:tc>
          <w:tcPr>
            <w:tcW w:w="4606" w:type="dxa"/>
            <w:shd w:val="clear" w:color="auto" w:fill="C6D9F1" w:themeFill="text2" w:themeFillTint="33"/>
          </w:tcPr>
          <w:p w:rsidR="003C07F5" w:rsidRPr="00A23E9E" w:rsidRDefault="003C07F5" w:rsidP="002755AC">
            <w:pPr>
              <w:jc w:val="both"/>
              <w:rPr>
                <w:rFonts w:ascii="Times New Roman" w:hAnsi="Times New Roman"/>
                <w:sz w:val="24"/>
                <w:szCs w:val="24"/>
                <w:lang w:val="ru-RU"/>
              </w:rPr>
            </w:pPr>
            <w:r>
              <w:rPr>
                <w:rFonts w:ascii="Times New Roman" w:hAnsi="Times New Roman"/>
                <w:sz w:val="24"/>
                <w:szCs w:val="24"/>
                <w:lang w:val="ru-RU"/>
              </w:rPr>
              <w:t>Подтверждение прямого назначения</w:t>
            </w:r>
          </w:p>
        </w:tc>
        <w:tc>
          <w:tcPr>
            <w:tcW w:w="4606" w:type="dxa"/>
          </w:tcPr>
          <w:p w:rsidR="003C07F5" w:rsidRPr="00A23E9E" w:rsidRDefault="003C07F5" w:rsidP="002755AC">
            <w:pPr>
              <w:jc w:val="both"/>
              <w:rPr>
                <w:rFonts w:ascii="Times New Roman" w:hAnsi="Times New Roman"/>
                <w:sz w:val="24"/>
                <w:szCs w:val="24"/>
              </w:rPr>
            </w:pPr>
            <w:r>
              <w:rPr>
                <w:rFonts w:ascii="Times New Roman" w:hAnsi="Times New Roman"/>
                <w:sz w:val="24"/>
                <w:szCs w:val="24"/>
              </w:rPr>
              <w:t>Организаци</w:t>
            </w:r>
            <w:r>
              <w:rPr>
                <w:rFonts w:ascii="Times New Roman" w:hAnsi="Times New Roman"/>
                <w:sz w:val="24"/>
                <w:szCs w:val="24"/>
                <w:lang w:val="ru-RU"/>
              </w:rPr>
              <w:t>и</w:t>
            </w:r>
            <w:r w:rsidRPr="00420CC8">
              <w:rPr>
                <w:rFonts w:ascii="Times New Roman" w:hAnsi="Times New Roman"/>
                <w:sz w:val="24"/>
                <w:szCs w:val="24"/>
              </w:rPr>
              <w:t>, участвующи</w:t>
            </w:r>
            <w:r>
              <w:rPr>
                <w:rFonts w:ascii="Times New Roman" w:hAnsi="Times New Roman"/>
                <w:sz w:val="24"/>
                <w:szCs w:val="24"/>
                <w:lang w:val="ru-RU"/>
              </w:rPr>
              <w:t>е</w:t>
            </w:r>
            <w:r w:rsidRPr="00420CC8">
              <w:rPr>
                <w:rFonts w:ascii="Times New Roman" w:hAnsi="Times New Roman"/>
                <w:sz w:val="24"/>
                <w:szCs w:val="24"/>
              </w:rPr>
              <w:t xml:space="preserve"> в реализации проекта</w:t>
            </w:r>
            <w:r>
              <w:rPr>
                <w:rFonts w:ascii="Times New Roman" w:hAnsi="Times New Roman"/>
                <w:sz w:val="24"/>
                <w:szCs w:val="24"/>
                <w:lang w:val="ru-RU"/>
              </w:rPr>
              <w:t>,</w:t>
            </w:r>
            <w:r>
              <w:rPr>
                <w:rFonts w:ascii="Times New Roman" w:hAnsi="Times New Roman"/>
                <w:sz w:val="24"/>
                <w:szCs w:val="24"/>
              </w:rPr>
              <w:t xml:space="preserve"> владе</w:t>
            </w:r>
            <w:r>
              <w:rPr>
                <w:rFonts w:ascii="Times New Roman" w:hAnsi="Times New Roman"/>
                <w:sz w:val="24"/>
                <w:szCs w:val="24"/>
                <w:lang w:val="ru-RU"/>
              </w:rPr>
              <w:t>ют</w:t>
            </w:r>
            <w:r w:rsidRPr="00420CC8">
              <w:rPr>
                <w:rFonts w:ascii="Times New Roman" w:hAnsi="Times New Roman"/>
                <w:sz w:val="24"/>
                <w:szCs w:val="24"/>
              </w:rPr>
              <w:t xml:space="preserve"> </w:t>
            </w:r>
            <w:r>
              <w:rPr>
                <w:rFonts w:ascii="Times New Roman" w:hAnsi="Times New Roman"/>
                <w:sz w:val="24"/>
                <w:szCs w:val="24"/>
                <w:lang w:val="ru-RU"/>
              </w:rPr>
              <w:t>особой</w:t>
            </w:r>
            <w:r w:rsidR="009F35B4">
              <w:rPr>
                <w:rFonts w:ascii="Times New Roman" w:hAnsi="Times New Roman"/>
                <w:sz w:val="24"/>
                <w:szCs w:val="24"/>
              </w:rPr>
              <w:t xml:space="preserve"> технической компетен</w:t>
            </w:r>
            <w:proofErr w:type="spellStart"/>
            <w:r w:rsidR="009F35B4">
              <w:rPr>
                <w:rFonts w:ascii="Times New Roman" w:hAnsi="Times New Roman"/>
                <w:sz w:val="24"/>
                <w:szCs w:val="24"/>
                <w:lang w:val="ru-RU"/>
              </w:rPr>
              <w:t>цией</w:t>
            </w:r>
            <w:proofErr w:type="spellEnd"/>
            <w:r w:rsidRPr="00420CC8">
              <w:rPr>
                <w:rFonts w:ascii="Times New Roman" w:hAnsi="Times New Roman"/>
                <w:sz w:val="24"/>
                <w:szCs w:val="24"/>
              </w:rPr>
              <w:t xml:space="preserve"> и административны</w:t>
            </w:r>
            <w:r>
              <w:rPr>
                <w:rFonts w:ascii="Times New Roman" w:hAnsi="Times New Roman"/>
                <w:sz w:val="24"/>
                <w:szCs w:val="24"/>
                <w:lang w:val="ru-RU"/>
              </w:rPr>
              <w:t>м</w:t>
            </w:r>
            <w:r w:rsidRPr="00420CC8">
              <w:rPr>
                <w:rFonts w:ascii="Times New Roman" w:hAnsi="Times New Roman"/>
                <w:sz w:val="24"/>
                <w:szCs w:val="24"/>
              </w:rPr>
              <w:t xml:space="preserve"> </w:t>
            </w:r>
            <w:r>
              <w:rPr>
                <w:rFonts w:ascii="Times New Roman" w:hAnsi="Times New Roman"/>
                <w:sz w:val="24"/>
                <w:szCs w:val="24"/>
                <w:lang w:val="ru-RU"/>
              </w:rPr>
              <w:t>правом</w:t>
            </w:r>
            <w:r w:rsidRPr="00420CC8">
              <w:rPr>
                <w:rFonts w:ascii="Times New Roman" w:hAnsi="Times New Roman"/>
                <w:sz w:val="24"/>
                <w:szCs w:val="24"/>
              </w:rPr>
              <w:t xml:space="preserve"> для осуществления деятельности.</w:t>
            </w:r>
          </w:p>
        </w:tc>
      </w:tr>
    </w:tbl>
    <w:p w:rsidR="00A23E9E" w:rsidRDefault="00A23E9E" w:rsidP="002755AC">
      <w:pPr>
        <w:spacing w:after="0"/>
        <w:ind w:left="720"/>
        <w:contextualSpacing/>
        <w:jc w:val="both"/>
        <w:rPr>
          <w:rFonts w:ascii="Times New Roman" w:eastAsia="Times New Roman" w:hAnsi="Times New Roman"/>
          <w:b/>
          <w:i/>
          <w:sz w:val="24"/>
          <w:szCs w:val="24"/>
          <w:lang w:val="ru-RU" w:eastAsia="nl-NL"/>
        </w:rPr>
      </w:pPr>
    </w:p>
    <w:p w:rsidR="00703A2D" w:rsidRPr="00A23E9E" w:rsidRDefault="00703A2D" w:rsidP="002755AC">
      <w:pPr>
        <w:spacing w:after="0"/>
        <w:ind w:left="720"/>
        <w:contextualSpacing/>
        <w:jc w:val="both"/>
        <w:rPr>
          <w:rFonts w:ascii="Times New Roman" w:eastAsia="Times New Roman" w:hAnsi="Times New Roman"/>
          <w:b/>
          <w:i/>
          <w:sz w:val="24"/>
          <w:szCs w:val="24"/>
          <w:lang w:val="ru-RU" w:eastAsia="nl-NL"/>
        </w:rPr>
      </w:pPr>
    </w:p>
    <w:p w:rsidR="00A23E9E" w:rsidRPr="00A23E9E" w:rsidRDefault="00A23E9E" w:rsidP="002755AC">
      <w:pPr>
        <w:numPr>
          <w:ilvl w:val="0"/>
          <w:numId w:val="29"/>
        </w:numPr>
        <w:spacing w:after="0"/>
        <w:contextualSpacing/>
        <w:jc w:val="both"/>
        <w:rPr>
          <w:rFonts w:ascii="Times New Roman" w:eastAsia="Times New Roman" w:hAnsi="Times New Roman"/>
          <w:b/>
          <w:i/>
          <w:sz w:val="24"/>
          <w:szCs w:val="24"/>
          <w:lang w:val="ru-RU" w:eastAsia="nl-NL"/>
        </w:rPr>
      </w:pPr>
      <w:r w:rsidRPr="00A23E9E">
        <w:rPr>
          <w:rFonts w:ascii="Times New Roman" w:eastAsia="Times New Roman" w:hAnsi="Times New Roman"/>
          <w:b/>
          <w:i/>
          <w:sz w:val="24"/>
          <w:szCs w:val="24"/>
          <w:lang w:val="ru-RU" w:eastAsia="nl-NL"/>
        </w:rPr>
        <w:t>Экономически и экологически устойчивый регион Псковско-Чудского озера</w:t>
      </w:r>
      <w:r w:rsidR="00BE653B">
        <w:rPr>
          <w:rFonts w:ascii="Times New Roman" w:eastAsia="Times New Roman" w:hAnsi="Times New Roman"/>
          <w:b/>
          <w:i/>
          <w:sz w:val="24"/>
          <w:szCs w:val="24"/>
          <w:lang w:val="ru-RU" w:eastAsia="nl-NL"/>
        </w:rPr>
        <w:t xml:space="preserve"> </w:t>
      </w:r>
      <w:r w:rsidRPr="00A23E9E">
        <w:rPr>
          <w:rFonts w:ascii="Times New Roman" w:eastAsia="Times New Roman" w:hAnsi="Times New Roman"/>
          <w:b/>
          <w:i/>
          <w:sz w:val="24"/>
          <w:szCs w:val="24"/>
          <w:lang w:val="ru-RU" w:eastAsia="nl-NL"/>
        </w:rPr>
        <w:t>2</w:t>
      </w:r>
      <w:r w:rsidR="00BE653B">
        <w:rPr>
          <w:rFonts w:ascii="Times New Roman" w:eastAsia="Times New Roman" w:hAnsi="Times New Roman"/>
          <w:b/>
          <w:i/>
          <w:sz w:val="24"/>
          <w:szCs w:val="24"/>
          <w:lang w:val="ru-RU" w:eastAsia="nl-NL"/>
        </w:rPr>
        <w:t xml:space="preserve">/ </w:t>
      </w:r>
      <w:r w:rsidR="00BE653B">
        <w:rPr>
          <w:rFonts w:ascii="Times New Roman" w:eastAsia="Times New Roman" w:hAnsi="Times New Roman"/>
          <w:b/>
          <w:i/>
          <w:sz w:val="24"/>
          <w:szCs w:val="24"/>
          <w:lang w:val="en-US" w:eastAsia="nl-NL"/>
        </w:rPr>
        <w:t>Common</w:t>
      </w:r>
      <w:r w:rsidR="00BE653B" w:rsidRPr="00BE653B">
        <w:rPr>
          <w:rFonts w:ascii="Times New Roman" w:eastAsia="Times New Roman" w:hAnsi="Times New Roman"/>
          <w:b/>
          <w:i/>
          <w:sz w:val="24"/>
          <w:szCs w:val="24"/>
          <w:lang w:val="ru-RU" w:eastAsia="nl-NL"/>
        </w:rPr>
        <w:t xml:space="preserve"> </w:t>
      </w:r>
      <w:proofErr w:type="spellStart"/>
      <w:r w:rsidR="00BE653B">
        <w:rPr>
          <w:rFonts w:ascii="Times New Roman" w:eastAsia="Times New Roman" w:hAnsi="Times New Roman"/>
          <w:b/>
          <w:i/>
          <w:sz w:val="24"/>
          <w:szCs w:val="24"/>
          <w:lang w:val="en-US" w:eastAsia="nl-NL"/>
        </w:rPr>
        <w:t>Peipsi</w:t>
      </w:r>
      <w:proofErr w:type="spellEnd"/>
      <w:r w:rsidR="00BE653B" w:rsidRPr="00BE653B">
        <w:rPr>
          <w:rFonts w:ascii="Times New Roman" w:eastAsia="Times New Roman" w:hAnsi="Times New Roman"/>
          <w:b/>
          <w:i/>
          <w:sz w:val="24"/>
          <w:szCs w:val="24"/>
          <w:lang w:val="ru-RU" w:eastAsia="nl-NL"/>
        </w:rPr>
        <w:t xml:space="preserve"> 2</w:t>
      </w:r>
    </w:p>
    <w:p w:rsidR="00A23E9E" w:rsidRPr="00A23E9E" w:rsidRDefault="00A23E9E" w:rsidP="002755AC">
      <w:pPr>
        <w:spacing w:after="0"/>
        <w:ind w:left="720"/>
        <w:contextualSpacing/>
        <w:jc w:val="both"/>
        <w:rPr>
          <w:rFonts w:ascii="Times New Roman" w:eastAsia="Times New Roman" w:hAnsi="Times New Roman"/>
          <w:b/>
          <w:i/>
          <w:sz w:val="24"/>
          <w:szCs w:val="24"/>
          <w:lang w:val="ru-RU" w:eastAsia="nl-NL"/>
        </w:rPr>
      </w:pPr>
    </w:p>
    <w:p w:rsidR="00A23E9E" w:rsidRPr="00A23E9E" w:rsidRDefault="00A23E9E" w:rsidP="002755AC">
      <w:pPr>
        <w:jc w:val="both"/>
        <w:rPr>
          <w:rFonts w:ascii="Times New Roman" w:hAnsi="Times New Roman"/>
          <w:sz w:val="24"/>
          <w:szCs w:val="24"/>
          <w:lang w:val="ru-RU"/>
        </w:rPr>
      </w:pPr>
      <w:r w:rsidRPr="00A23E9E">
        <w:rPr>
          <w:rFonts w:ascii="Times New Roman" w:hAnsi="Times New Roman"/>
          <w:sz w:val="24"/>
          <w:szCs w:val="24"/>
          <w:lang w:val="ru-RU"/>
        </w:rPr>
        <w:t>Приоритет: Данный проект поддерживает несколько пр</w:t>
      </w:r>
      <w:r w:rsidR="00BD09F7">
        <w:rPr>
          <w:rFonts w:ascii="Times New Roman" w:hAnsi="Times New Roman"/>
          <w:sz w:val="24"/>
          <w:szCs w:val="24"/>
          <w:lang w:val="ru-RU"/>
        </w:rPr>
        <w:t>ограммных приоритетов</w:t>
      </w:r>
      <w:r w:rsidRPr="00A23E9E">
        <w:rPr>
          <w:rFonts w:ascii="Times New Roman" w:hAnsi="Times New Roman"/>
          <w:sz w:val="24"/>
          <w:szCs w:val="24"/>
          <w:lang w:val="ru-RU"/>
        </w:rPr>
        <w:t xml:space="preserve">: </w:t>
      </w:r>
    </w:p>
    <w:p w:rsidR="00A23E9E" w:rsidRPr="00002036" w:rsidRDefault="00782D84" w:rsidP="005409BE">
      <w:pPr>
        <w:numPr>
          <w:ilvl w:val="0"/>
          <w:numId w:val="10"/>
        </w:numPr>
        <w:spacing w:after="0"/>
        <w:contextualSpacing/>
        <w:jc w:val="both"/>
        <w:rPr>
          <w:rFonts w:ascii="Times New Roman" w:eastAsia="Times New Roman" w:hAnsi="Times New Roman"/>
          <w:sz w:val="24"/>
          <w:szCs w:val="24"/>
          <w:lang w:val="ru-RU" w:eastAsia="nl-NL"/>
        </w:rPr>
      </w:pPr>
      <w:r w:rsidRPr="005409BE">
        <w:rPr>
          <w:rFonts w:ascii="Times New Roman" w:eastAsia="Times New Roman" w:hAnsi="Times New Roman"/>
          <w:sz w:val="24"/>
          <w:szCs w:val="24"/>
          <w:lang w:val="ru-RU" w:eastAsia="nl-NL"/>
        </w:rPr>
        <w:t>Улучшение качества общих водных объектов путем снижения их загрязнения, включая совершенствование очистных сооружений,  установок переработки твердых (бытовых и промышленных) отходов, сточных вод и соответствующих сооружений, а также сокращение загрязнения со стороны сельскохозяйственного сектора.</w:t>
      </w:r>
    </w:p>
    <w:p w:rsidR="00A23E9E" w:rsidRPr="00A23E9E" w:rsidRDefault="00A23E9E" w:rsidP="002755AC">
      <w:pPr>
        <w:ind w:left="709" w:hanging="283"/>
        <w:jc w:val="both"/>
        <w:rPr>
          <w:rFonts w:ascii="Times New Roman" w:hAnsi="Times New Roman"/>
          <w:sz w:val="24"/>
          <w:szCs w:val="24"/>
          <w:lang w:val="ru-RU"/>
        </w:rPr>
      </w:pPr>
      <w:r w:rsidRPr="00A23E9E">
        <w:rPr>
          <w:rFonts w:ascii="Times New Roman" w:hAnsi="Times New Roman"/>
          <w:sz w:val="24"/>
          <w:szCs w:val="24"/>
          <w:lang w:val="ru-RU"/>
        </w:rPr>
        <w:t xml:space="preserve">- </w:t>
      </w:r>
      <w:r w:rsidRPr="00A23E9E">
        <w:rPr>
          <w:rFonts w:ascii="Times New Roman" w:hAnsi="Times New Roman"/>
          <w:sz w:val="24"/>
          <w:szCs w:val="24"/>
          <w:lang w:val="ru-RU"/>
        </w:rPr>
        <w:tab/>
        <w:t xml:space="preserve">Совершенствование деловой среды </w:t>
      </w:r>
      <w:r w:rsidR="005409BE">
        <w:rPr>
          <w:rFonts w:ascii="Times New Roman" w:hAnsi="Times New Roman"/>
          <w:sz w:val="24"/>
          <w:szCs w:val="24"/>
          <w:lang w:val="ru-RU"/>
        </w:rPr>
        <w:t>через</w:t>
      </w:r>
      <w:r w:rsidR="005409BE" w:rsidRPr="00A23E9E">
        <w:rPr>
          <w:rFonts w:ascii="Times New Roman" w:hAnsi="Times New Roman"/>
          <w:sz w:val="24"/>
          <w:szCs w:val="24"/>
          <w:lang w:val="ru-RU"/>
        </w:rPr>
        <w:t xml:space="preserve"> </w:t>
      </w:r>
      <w:r w:rsidRPr="00A23E9E">
        <w:rPr>
          <w:rFonts w:ascii="Times New Roman" w:hAnsi="Times New Roman"/>
          <w:sz w:val="24"/>
          <w:szCs w:val="24"/>
          <w:lang w:val="ru-RU"/>
        </w:rPr>
        <w:t>разработк</w:t>
      </w:r>
      <w:r w:rsidR="005409BE">
        <w:rPr>
          <w:rFonts w:ascii="Times New Roman" w:hAnsi="Times New Roman"/>
          <w:sz w:val="24"/>
          <w:szCs w:val="24"/>
          <w:lang w:val="ru-RU"/>
        </w:rPr>
        <w:t>у</w:t>
      </w:r>
      <w:r w:rsidRPr="00A23E9E">
        <w:rPr>
          <w:rFonts w:ascii="Times New Roman" w:hAnsi="Times New Roman"/>
          <w:sz w:val="24"/>
          <w:szCs w:val="24"/>
          <w:lang w:val="ru-RU"/>
        </w:rPr>
        <w:t xml:space="preserve"> мер по поддержке </w:t>
      </w:r>
      <w:r w:rsidR="005409BE">
        <w:rPr>
          <w:rFonts w:ascii="Times New Roman" w:hAnsi="Times New Roman"/>
          <w:sz w:val="24"/>
          <w:szCs w:val="24"/>
          <w:lang w:val="ru-RU"/>
        </w:rPr>
        <w:t xml:space="preserve">и развитию </w:t>
      </w:r>
      <w:r w:rsidRPr="00A23E9E">
        <w:rPr>
          <w:rFonts w:ascii="Times New Roman" w:hAnsi="Times New Roman"/>
          <w:sz w:val="24"/>
          <w:szCs w:val="24"/>
          <w:lang w:val="ru-RU"/>
        </w:rPr>
        <w:t>бизнеса</w:t>
      </w:r>
      <w:r w:rsidR="005409BE">
        <w:rPr>
          <w:rFonts w:ascii="Times New Roman" w:hAnsi="Times New Roman"/>
          <w:sz w:val="24"/>
          <w:szCs w:val="24"/>
          <w:lang w:val="ru-RU"/>
        </w:rPr>
        <w:t xml:space="preserve"> и инфраструктуры</w:t>
      </w:r>
      <w:r w:rsidRPr="00A23E9E">
        <w:rPr>
          <w:rFonts w:ascii="Times New Roman" w:hAnsi="Times New Roman"/>
          <w:sz w:val="24"/>
          <w:szCs w:val="24"/>
          <w:lang w:val="ru-RU"/>
        </w:rPr>
        <w:t>.</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3652"/>
        <w:gridCol w:w="5560"/>
      </w:tblGrid>
      <w:tr w:rsidR="00A23E9E" w:rsidRPr="00A23E9E" w:rsidTr="002755AC">
        <w:tc>
          <w:tcPr>
            <w:tcW w:w="3652" w:type="dxa"/>
            <w:shd w:val="clear" w:color="auto" w:fill="C6D9F1" w:themeFill="text2" w:themeFillTint="33"/>
          </w:tcPr>
          <w:p w:rsidR="00A23E9E" w:rsidRPr="00A23E9E" w:rsidRDefault="00A23E9E" w:rsidP="002755AC">
            <w:pPr>
              <w:jc w:val="both"/>
              <w:rPr>
                <w:rFonts w:ascii="Times New Roman" w:hAnsi="Times New Roman"/>
                <w:sz w:val="24"/>
                <w:szCs w:val="24"/>
                <w:lang w:val="ru-RU"/>
              </w:rPr>
            </w:pPr>
            <w:r w:rsidRPr="00A23E9E">
              <w:rPr>
                <w:rFonts w:ascii="Times New Roman" w:hAnsi="Times New Roman"/>
                <w:sz w:val="24"/>
                <w:szCs w:val="24"/>
                <w:lang w:val="ru-RU"/>
              </w:rPr>
              <w:t xml:space="preserve">Ведущий </w:t>
            </w:r>
            <w:r w:rsidR="003F0C90">
              <w:rPr>
                <w:rFonts w:ascii="Times New Roman" w:hAnsi="Times New Roman"/>
                <w:sz w:val="24"/>
                <w:szCs w:val="24"/>
                <w:lang w:val="ru-RU"/>
              </w:rPr>
              <w:t>бенефициар</w:t>
            </w:r>
            <w:r w:rsidRPr="00A23E9E">
              <w:rPr>
                <w:rFonts w:ascii="Times New Roman" w:hAnsi="Times New Roman"/>
                <w:sz w:val="24"/>
                <w:szCs w:val="24"/>
                <w:lang w:val="ru-RU"/>
              </w:rPr>
              <w:t>:</w:t>
            </w:r>
          </w:p>
        </w:tc>
        <w:tc>
          <w:tcPr>
            <w:tcW w:w="5560" w:type="dxa"/>
          </w:tcPr>
          <w:p w:rsidR="00A23E9E" w:rsidRPr="00A23E9E" w:rsidRDefault="00002036" w:rsidP="002755AC">
            <w:pPr>
              <w:jc w:val="both"/>
              <w:rPr>
                <w:rFonts w:ascii="Times New Roman" w:hAnsi="Times New Roman"/>
                <w:sz w:val="24"/>
                <w:szCs w:val="24"/>
              </w:rPr>
            </w:pPr>
            <w:r>
              <w:rPr>
                <w:rFonts w:ascii="Times New Roman" w:hAnsi="Times New Roman"/>
                <w:sz w:val="24"/>
                <w:szCs w:val="24"/>
                <w:lang w:val="ru-RU"/>
              </w:rPr>
              <w:t xml:space="preserve">Администрация сельского муниципалитета </w:t>
            </w:r>
            <w:proofErr w:type="spellStart"/>
            <w:r>
              <w:rPr>
                <w:rFonts w:ascii="Times New Roman" w:hAnsi="Times New Roman"/>
                <w:sz w:val="24"/>
                <w:szCs w:val="24"/>
                <w:lang w:val="ru-RU"/>
              </w:rPr>
              <w:t>Вярска</w:t>
            </w:r>
            <w:proofErr w:type="spellEnd"/>
          </w:p>
        </w:tc>
      </w:tr>
      <w:tr w:rsidR="003F0C90" w:rsidRPr="00A23E9E" w:rsidTr="002755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52" w:type="dxa"/>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3F0C90" w:rsidRPr="00A23E9E" w:rsidRDefault="002A1544" w:rsidP="002755AC">
            <w:pPr>
              <w:jc w:val="both"/>
              <w:rPr>
                <w:rFonts w:ascii="Times New Roman" w:hAnsi="Times New Roman"/>
                <w:sz w:val="24"/>
                <w:szCs w:val="24"/>
                <w:lang w:val="ru-RU"/>
              </w:rPr>
            </w:pPr>
            <w:r>
              <w:br w:type="page"/>
            </w:r>
            <w:r w:rsidR="003F0C90">
              <w:rPr>
                <w:rFonts w:ascii="Times New Roman" w:hAnsi="Times New Roman"/>
                <w:sz w:val="24"/>
                <w:szCs w:val="24"/>
                <w:lang w:val="ru-RU"/>
              </w:rPr>
              <w:t>Бенефициар:</w:t>
            </w:r>
          </w:p>
        </w:tc>
        <w:tc>
          <w:tcPr>
            <w:tcW w:w="5560" w:type="dxa"/>
            <w:tcBorders>
              <w:top w:val="single" w:sz="12" w:space="0" w:color="auto"/>
              <w:left w:val="single" w:sz="12" w:space="0" w:color="auto"/>
              <w:bottom w:val="single" w:sz="12" w:space="0" w:color="auto"/>
              <w:right w:val="single" w:sz="12" w:space="0" w:color="auto"/>
            </w:tcBorders>
          </w:tcPr>
          <w:p w:rsidR="002A1544" w:rsidRPr="00A23E9E" w:rsidRDefault="001D3E27" w:rsidP="00002036">
            <w:pPr>
              <w:rPr>
                <w:rFonts w:ascii="Times New Roman" w:hAnsi="Times New Roman"/>
                <w:sz w:val="24"/>
                <w:szCs w:val="24"/>
                <w:lang w:val="ru-RU"/>
              </w:rPr>
            </w:pPr>
            <w:r>
              <w:rPr>
                <w:rFonts w:ascii="Times New Roman" w:hAnsi="Times New Roman"/>
                <w:sz w:val="24"/>
                <w:szCs w:val="24"/>
                <w:lang w:val="ru-RU"/>
              </w:rPr>
              <w:t>1. Администрация</w:t>
            </w:r>
            <w:r w:rsidR="003F0C90">
              <w:rPr>
                <w:rFonts w:ascii="Times New Roman" w:hAnsi="Times New Roman"/>
                <w:sz w:val="24"/>
                <w:szCs w:val="24"/>
                <w:lang w:val="ru-RU"/>
              </w:rPr>
              <w:t xml:space="preserve"> сельского муниципалитета </w:t>
            </w:r>
            <w:proofErr w:type="spellStart"/>
            <w:r w:rsidR="003F0C90">
              <w:rPr>
                <w:rFonts w:ascii="Times New Roman" w:hAnsi="Times New Roman"/>
                <w:sz w:val="24"/>
                <w:szCs w:val="24"/>
                <w:lang w:val="ru-RU"/>
              </w:rPr>
              <w:t>Алайыэ</w:t>
            </w:r>
            <w:proofErr w:type="spellEnd"/>
            <w:r w:rsidR="003F0C90">
              <w:rPr>
                <w:rFonts w:ascii="Times New Roman" w:hAnsi="Times New Roman"/>
                <w:sz w:val="24"/>
                <w:szCs w:val="24"/>
                <w:lang w:val="ru-RU"/>
              </w:rPr>
              <w:br/>
              <w:t xml:space="preserve">2. </w:t>
            </w:r>
            <w:r>
              <w:rPr>
                <w:rFonts w:ascii="Times New Roman" w:hAnsi="Times New Roman"/>
                <w:sz w:val="24"/>
                <w:szCs w:val="24"/>
                <w:lang w:val="ru-RU"/>
              </w:rPr>
              <w:t>Администрация</w:t>
            </w:r>
            <w:r w:rsidR="003F0C90">
              <w:rPr>
                <w:rFonts w:ascii="Times New Roman" w:hAnsi="Times New Roman"/>
                <w:sz w:val="24"/>
                <w:szCs w:val="24"/>
                <w:lang w:val="ru-RU"/>
              </w:rPr>
              <w:t xml:space="preserve"> города</w:t>
            </w:r>
            <w:r w:rsidR="003F0C90" w:rsidRPr="003F0C90">
              <w:rPr>
                <w:rFonts w:ascii="Times New Roman" w:hAnsi="Times New Roman"/>
                <w:sz w:val="24"/>
                <w:szCs w:val="24"/>
                <w:lang w:val="ru-RU"/>
              </w:rPr>
              <w:t xml:space="preserve"> </w:t>
            </w:r>
            <w:proofErr w:type="spellStart"/>
            <w:r w:rsidR="003F0C90" w:rsidRPr="003F0C90">
              <w:rPr>
                <w:rFonts w:ascii="Times New Roman" w:hAnsi="Times New Roman"/>
                <w:sz w:val="24"/>
                <w:szCs w:val="24"/>
                <w:lang w:val="ru-RU"/>
              </w:rPr>
              <w:t>Муствеэ</w:t>
            </w:r>
            <w:proofErr w:type="spellEnd"/>
            <w:r w:rsidR="003F0C90">
              <w:rPr>
                <w:rFonts w:ascii="Times New Roman" w:hAnsi="Times New Roman"/>
                <w:sz w:val="24"/>
                <w:szCs w:val="24"/>
                <w:lang w:val="ru-RU"/>
              </w:rPr>
              <w:br/>
              <w:t xml:space="preserve">3. </w:t>
            </w:r>
            <w:r>
              <w:rPr>
                <w:rFonts w:ascii="Times New Roman" w:hAnsi="Times New Roman"/>
                <w:sz w:val="24"/>
                <w:szCs w:val="24"/>
                <w:lang w:val="ru-RU"/>
              </w:rPr>
              <w:t>Администрация</w:t>
            </w:r>
            <w:r w:rsidR="003F0C90">
              <w:rPr>
                <w:rFonts w:ascii="Times New Roman" w:hAnsi="Times New Roman"/>
                <w:sz w:val="24"/>
                <w:szCs w:val="24"/>
                <w:lang w:val="ru-RU"/>
              </w:rPr>
              <w:t xml:space="preserve"> города Калласте</w:t>
            </w:r>
            <w:r w:rsidR="003F0C90">
              <w:rPr>
                <w:rFonts w:ascii="Times New Roman" w:hAnsi="Times New Roman"/>
                <w:sz w:val="24"/>
                <w:szCs w:val="24"/>
                <w:lang w:val="ru-RU"/>
              </w:rPr>
              <w:br/>
              <w:t xml:space="preserve">4. </w:t>
            </w:r>
            <w:r>
              <w:rPr>
                <w:rFonts w:ascii="Times New Roman" w:hAnsi="Times New Roman"/>
                <w:sz w:val="24"/>
                <w:szCs w:val="24"/>
                <w:lang w:val="ru-RU"/>
              </w:rPr>
              <w:t>Администрация</w:t>
            </w:r>
            <w:r w:rsidR="003F0C90" w:rsidRPr="003F0C90">
              <w:rPr>
                <w:rFonts w:ascii="Times New Roman" w:hAnsi="Times New Roman"/>
                <w:sz w:val="24"/>
                <w:szCs w:val="24"/>
                <w:lang w:val="ru-RU"/>
              </w:rPr>
              <w:t xml:space="preserve"> сельского муниципалитета</w:t>
            </w:r>
            <w:r w:rsidR="003F0C90">
              <w:rPr>
                <w:rFonts w:ascii="Times New Roman" w:hAnsi="Times New Roman"/>
                <w:sz w:val="24"/>
                <w:szCs w:val="24"/>
                <w:lang w:val="ru-RU"/>
              </w:rPr>
              <w:t xml:space="preserve"> Макса</w:t>
            </w:r>
            <w:r w:rsidR="003F0C90">
              <w:rPr>
                <w:rFonts w:ascii="Times New Roman" w:hAnsi="Times New Roman"/>
                <w:sz w:val="24"/>
                <w:szCs w:val="24"/>
                <w:lang w:val="ru-RU"/>
              </w:rPr>
              <w:br/>
              <w:t xml:space="preserve">5. </w:t>
            </w:r>
            <w:r>
              <w:rPr>
                <w:rFonts w:ascii="Times New Roman" w:hAnsi="Times New Roman"/>
                <w:sz w:val="24"/>
                <w:szCs w:val="24"/>
                <w:lang w:val="ru-RU"/>
              </w:rPr>
              <w:t>Администрация</w:t>
            </w:r>
            <w:r w:rsidR="003F0C90" w:rsidRPr="003F0C90">
              <w:rPr>
                <w:rFonts w:ascii="Times New Roman" w:hAnsi="Times New Roman"/>
                <w:sz w:val="24"/>
                <w:szCs w:val="24"/>
                <w:lang w:val="ru-RU"/>
              </w:rPr>
              <w:t xml:space="preserve"> сельского муниципалитета </w:t>
            </w:r>
            <w:proofErr w:type="spellStart"/>
            <w:r w:rsidR="003F0C90">
              <w:rPr>
                <w:rFonts w:ascii="Times New Roman" w:hAnsi="Times New Roman"/>
                <w:sz w:val="24"/>
                <w:szCs w:val="24"/>
                <w:lang w:val="ru-RU"/>
              </w:rPr>
              <w:t>Луунья</w:t>
            </w:r>
            <w:proofErr w:type="spellEnd"/>
            <w:r w:rsidR="003F0C90">
              <w:rPr>
                <w:rFonts w:ascii="Times New Roman" w:hAnsi="Times New Roman"/>
                <w:sz w:val="24"/>
                <w:szCs w:val="24"/>
                <w:lang w:val="ru-RU"/>
              </w:rPr>
              <w:br/>
              <w:t xml:space="preserve">6. </w:t>
            </w:r>
            <w:r>
              <w:rPr>
                <w:rFonts w:ascii="Times New Roman" w:hAnsi="Times New Roman"/>
                <w:sz w:val="24"/>
                <w:szCs w:val="24"/>
                <w:lang w:val="ru-RU"/>
              </w:rPr>
              <w:t>Администрация</w:t>
            </w:r>
            <w:r w:rsidR="003F0C90" w:rsidRPr="003F0C90">
              <w:rPr>
                <w:rFonts w:ascii="Times New Roman" w:hAnsi="Times New Roman"/>
                <w:sz w:val="24"/>
                <w:szCs w:val="24"/>
                <w:lang w:val="ru-RU"/>
              </w:rPr>
              <w:t xml:space="preserve"> сельского муниципалитета</w:t>
            </w:r>
            <w:r w:rsidR="003F0C90">
              <w:rPr>
                <w:rFonts w:ascii="Times New Roman" w:hAnsi="Times New Roman"/>
                <w:sz w:val="24"/>
                <w:szCs w:val="24"/>
                <w:lang w:val="ru-RU"/>
              </w:rPr>
              <w:t xml:space="preserve"> Ряпина</w:t>
            </w:r>
            <w:r w:rsidR="002A1544">
              <w:rPr>
                <w:rFonts w:ascii="Times New Roman" w:hAnsi="Times New Roman"/>
                <w:sz w:val="24"/>
                <w:szCs w:val="24"/>
                <w:lang w:val="ru-RU"/>
              </w:rPr>
              <w:br/>
              <w:t xml:space="preserve">7. </w:t>
            </w:r>
            <w:r>
              <w:rPr>
                <w:rFonts w:ascii="Times New Roman" w:hAnsi="Times New Roman"/>
                <w:sz w:val="24"/>
                <w:szCs w:val="24"/>
                <w:lang w:val="ru-RU"/>
              </w:rPr>
              <w:t>Администрация</w:t>
            </w:r>
            <w:r w:rsidRPr="00B55619">
              <w:rPr>
                <w:rFonts w:ascii="Times New Roman" w:hAnsi="Times New Roman"/>
                <w:sz w:val="24"/>
                <w:szCs w:val="24"/>
                <w:lang w:val="ru-RU"/>
              </w:rPr>
              <w:t xml:space="preserve"> </w:t>
            </w:r>
            <w:r w:rsidR="002A1544" w:rsidRPr="00B55619">
              <w:rPr>
                <w:rFonts w:ascii="Times New Roman" w:hAnsi="Times New Roman"/>
                <w:sz w:val="24"/>
                <w:szCs w:val="24"/>
                <w:lang w:val="ru-RU"/>
              </w:rPr>
              <w:t xml:space="preserve"> </w:t>
            </w:r>
            <w:r w:rsidR="002A1544">
              <w:rPr>
                <w:rFonts w:ascii="Times New Roman" w:hAnsi="Times New Roman"/>
                <w:sz w:val="24"/>
                <w:szCs w:val="24"/>
                <w:lang w:val="ru-RU"/>
              </w:rPr>
              <w:t>города</w:t>
            </w:r>
            <w:r w:rsidR="002A1544" w:rsidRPr="00B55619">
              <w:rPr>
                <w:rFonts w:ascii="Times New Roman" w:hAnsi="Times New Roman"/>
                <w:sz w:val="24"/>
                <w:szCs w:val="24"/>
                <w:lang w:val="ru-RU"/>
              </w:rPr>
              <w:t xml:space="preserve"> </w:t>
            </w:r>
            <w:r w:rsidR="002A1544">
              <w:rPr>
                <w:rFonts w:ascii="Times New Roman" w:hAnsi="Times New Roman"/>
                <w:sz w:val="24"/>
                <w:szCs w:val="24"/>
                <w:lang w:val="ru-RU"/>
              </w:rPr>
              <w:t>Тарту</w:t>
            </w:r>
            <w:r w:rsidR="002A1544" w:rsidRPr="00B55619">
              <w:rPr>
                <w:rFonts w:ascii="Times New Roman" w:hAnsi="Times New Roman"/>
                <w:sz w:val="24"/>
                <w:szCs w:val="24"/>
                <w:lang w:val="ru-RU"/>
              </w:rPr>
              <w:br/>
            </w:r>
            <w:r w:rsidR="00002036" w:rsidRPr="00B55619">
              <w:rPr>
                <w:rFonts w:ascii="Times New Roman" w:hAnsi="Times New Roman"/>
                <w:sz w:val="24"/>
                <w:szCs w:val="24"/>
                <w:lang w:val="ru-RU"/>
              </w:rPr>
              <w:t>8</w:t>
            </w:r>
            <w:r w:rsidR="002A1544" w:rsidRPr="00B55619">
              <w:rPr>
                <w:rFonts w:ascii="Times New Roman" w:hAnsi="Times New Roman"/>
                <w:sz w:val="24"/>
                <w:szCs w:val="24"/>
                <w:lang w:val="ru-RU"/>
              </w:rPr>
              <w:t xml:space="preserve">. </w:t>
            </w:r>
            <w:r>
              <w:rPr>
                <w:rFonts w:ascii="Times New Roman" w:hAnsi="Times New Roman"/>
                <w:sz w:val="24"/>
                <w:szCs w:val="24"/>
                <w:lang w:val="en-US"/>
              </w:rPr>
              <w:t>NGO</w:t>
            </w:r>
            <w:r w:rsidRPr="00B55619">
              <w:rPr>
                <w:rFonts w:ascii="Times New Roman" w:hAnsi="Times New Roman"/>
                <w:sz w:val="24"/>
                <w:szCs w:val="24"/>
                <w:lang w:val="ru-RU"/>
              </w:rPr>
              <w:t xml:space="preserve"> </w:t>
            </w:r>
            <w:r>
              <w:rPr>
                <w:rFonts w:ascii="Times New Roman" w:hAnsi="Times New Roman"/>
                <w:sz w:val="24"/>
                <w:szCs w:val="24"/>
                <w:lang w:val="en-US"/>
              </w:rPr>
              <w:t>River</w:t>
            </w:r>
            <w:r w:rsidRPr="00B55619">
              <w:rPr>
                <w:rFonts w:ascii="Times New Roman" w:hAnsi="Times New Roman"/>
                <w:sz w:val="24"/>
                <w:szCs w:val="24"/>
                <w:lang w:val="ru-RU"/>
              </w:rPr>
              <w:t xml:space="preserve"> </w:t>
            </w:r>
            <w:r>
              <w:rPr>
                <w:rFonts w:ascii="Times New Roman" w:hAnsi="Times New Roman"/>
                <w:sz w:val="24"/>
                <w:szCs w:val="24"/>
                <w:lang w:val="en-US"/>
              </w:rPr>
              <w:t>Barge</w:t>
            </w:r>
            <w:r w:rsidRPr="00B55619">
              <w:rPr>
                <w:rFonts w:ascii="Times New Roman" w:hAnsi="Times New Roman"/>
                <w:sz w:val="24"/>
                <w:szCs w:val="24"/>
                <w:lang w:val="ru-RU"/>
              </w:rPr>
              <w:t xml:space="preserve"> </w:t>
            </w:r>
            <w:r>
              <w:rPr>
                <w:rFonts w:ascii="Times New Roman" w:hAnsi="Times New Roman"/>
                <w:sz w:val="24"/>
                <w:szCs w:val="24"/>
                <w:lang w:val="en-US"/>
              </w:rPr>
              <w:t>Society</w:t>
            </w:r>
            <w:r w:rsidR="002A1544" w:rsidRPr="00B55619">
              <w:rPr>
                <w:rFonts w:ascii="Times New Roman" w:hAnsi="Times New Roman"/>
                <w:sz w:val="24"/>
                <w:szCs w:val="24"/>
                <w:lang w:val="ru-RU"/>
              </w:rPr>
              <w:br/>
            </w:r>
            <w:r w:rsidR="00002036" w:rsidRPr="00B55619">
              <w:rPr>
                <w:rFonts w:ascii="Times New Roman" w:hAnsi="Times New Roman"/>
                <w:sz w:val="24"/>
                <w:szCs w:val="24"/>
                <w:lang w:val="ru-RU"/>
              </w:rPr>
              <w:t>9</w:t>
            </w:r>
            <w:r w:rsidR="002A1544" w:rsidRPr="00B55619">
              <w:rPr>
                <w:rFonts w:ascii="Times New Roman" w:hAnsi="Times New Roman"/>
                <w:sz w:val="24"/>
                <w:szCs w:val="24"/>
                <w:lang w:val="ru-RU"/>
              </w:rPr>
              <w:t xml:space="preserve">. </w:t>
            </w:r>
            <w:r>
              <w:rPr>
                <w:rFonts w:ascii="Times New Roman" w:hAnsi="Times New Roman"/>
                <w:sz w:val="24"/>
                <w:szCs w:val="24"/>
                <w:lang w:val="en-US"/>
              </w:rPr>
              <w:t>NGO</w:t>
            </w:r>
            <w:r w:rsidRPr="00B55619">
              <w:rPr>
                <w:rFonts w:ascii="Times New Roman" w:hAnsi="Times New Roman"/>
                <w:sz w:val="24"/>
                <w:szCs w:val="24"/>
                <w:lang w:val="ru-RU"/>
              </w:rPr>
              <w:t xml:space="preserve"> </w:t>
            </w:r>
            <w:r>
              <w:rPr>
                <w:rFonts w:ascii="Times New Roman" w:hAnsi="Times New Roman"/>
                <w:sz w:val="24"/>
                <w:szCs w:val="24"/>
                <w:lang w:val="en-US"/>
              </w:rPr>
              <w:t>Estonian</w:t>
            </w:r>
            <w:r w:rsidRPr="00B55619">
              <w:rPr>
                <w:rFonts w:ascii="Times New Roman" w:hAnsi="Times New Roman"/>
                <w:sz w:val="24"/>
                <w:szCs w:val="24"/>
                <w:lang w:val="ru-RU"/>
              </w:rPr>
              <w:t xml:space="preserve"> </w:t>
            </w:r>
            <w:r>
              <w:rPr>
                <w:rFonts w:ascii="Times New Roman" w:hAnsi="Times New Roman"/>
                <w:sz w:val="24"/>
                <w:szCs w:val="24"/>
                <w:lang w:val="en-US"/>
              </w:rPr>
              <w:t>Water</w:t>
            </w:r>
            <w:r w:rsidRPr="00B55619">
              <w:rPr>
                <w:rFonts w:ascii="Times New Roman" w:hAnsi="Times New Roman"/>
                <w:sz w:val="24"/>
                <w:szCs w:val="24"/>
                <w:lang w:val="ru-RU"/>
              </w:rPr>
              <w:t xml:space="preserve"> </w:t>
            </w:r>
            <w:r>
              <w:rPr>
                <w:rFonts w:ascii="Times New Roman" w:hAnsi="Times New Roman"/>
                <w:sz w:val="24"/>
                <w:szCs w:val="24"/>
                <w:lang w:val="en-US"/>
              </w:rPr>
              <w:t>Works</w:t>
            </w:r>
            <w:r w:rsidRPr="00B55619">
              <w:rPr>
                <w:rFonts w:ascii="Times New Roman" w:hAnsi="Times New Roman"/>
                <w:sz w:val="24"/>
                <w:szCs w:val="24"/>
                <w:lang w:val="ru-RU"/>
              </w:rPr>
              <w:t xml:space="preserve"> </w:t>
            </w:r>
            <w:r>
              <w:rPr>
                <w:rFonts w:ascii="Times New Roman" w:hAnsi="Times New Roman"/>
                <w:sz w:val="24"/>
                <w:szCs w:val="24"/>
                <w:lang w:val="en-US"/>
              </w:rPr>
              <w:t>Association</w:t>
            </w:r>
            <w:r w:rsidR="002A1544" w:rsidRPr="00B55619">
              <w:rPr>
                <w:rFonts w:ascii="Times New Roman" w:hAnsi="Times New Roman"/>
                <w:sz w:val="24"/>
                <w:szCs w:val="24"/>
                <w:lang w:val="ru-RU"/>
              </w:rPr>
              <w:br/>
              <w:t>1</w:t>
            </w:r>
            <w:r w:rsidR="00002036" w:rsidRPr="00B55619">
              <w:rPr>
                <w:rFonts w:ascii="Times New Roman" w:hAnsi="Times New Roman"/>
                <w:sz w:val="24"/>
                <w:szCs w:val="24"/>
                <w:lang w:val="ru-RU"/>
              </w:rPr>
              <w:t>0</w:t>
            </w:r>
            <w:r w:rsidR="002A1544" w:rsidRPr="00B55619">
              <w:rPr>
                <w:rFonts w:ascii="Times New Roman" w:hAnsi="Times New Roman"/>
                <w:sz w:val="24"/>
                <w:szCs w:val="24"/>
                <w:lang w:val="ru-RU"/>
              </w:rPr>
              <w:t xml:space="preserve">. </w:t>
            </w:r>
            <w:r w:rsidR="002A1544">
              <w:rPr>
                <w:rFonts w:ascii="Times New Roman" w:hAnsi="Times New Roman"/>
                <w:sz w:val="24"/>
                <w:szCs w:val="24"/>
                <w:lang w:val="ru-RU"/>
              </w:rPr>
              <w:t>Государственный Комитет по экономическому развитию и инвестиционной политике Псковской области</w:t>
            </w:r>
            <w:r w:rsidR="002A1544">
              <w:rPr>
                <w:rFonts w:ascii="Times New Roman" w:hAnsi="Times New Roman"/>
                <w:sz w:val="24"/>
                <w:szCs w:val="24"/>
                <w:lang w:val="ru-RU"/>
              </w:rPr>
              <w:br/>
              <w:t>1</w:t>
            </w:r>
            <w:r w:rsidR="00002036">
              <w:rPr>
                <w:rFonts w:ascii="Times New Roman" w:hAnsi="Times New Roman"/>
                <w:sz w:val="24"/>
                <w:szCs w:val="24"/>
                <w:lang w:val="ru-RU"/>
              </w:rPr>
              <w:t>1</w:t>
            </w:r>
            <w:r w:rsidR="002A1544">
              <w:rPr>
                <w:rFonts w:ascii="Times New Roman" w:hAnsi="Times New Roman"/>
                <w:sz w:val="24"/>
                <w:szCs w:val="24"/>
                <w:lang w:val="ru-RU"/>
              </w:rPr>
              <w:t xml:space="preserve">. </w:t>
            </w:r>
            <w:r w:rsidR="002A1544" w:rsidRPr="002A1544">
              <w:rPr>
                <w:rFonts w:ascii="Times New Roman" w:hAnsi="Times New Roman"/>
                <w:sz w:val="24"/>
                <w:szCs w:val="24"/>
                <w:lang w:val="ru-RU"/>
              </w:rPr>
              <w:t>Государственный Комитет по</w:t>
            </w:r>
            <w:r w:rsidR="002A1544">
              <w:rPr>
                <w:rFonts w:ascii="Times New Roman" w:hAnsi="Times New Roman"/>
                <w:sz w:val="24"/>
                <w:szCs w:val="24"/>
                <w:lang w:val="ru-RU"/>
              </w:rPr>
              <w:t xml:space="preserve"> </w:t>
            </w:r>
            <w:r w:rsidR="002A1544" w:rsidRPr="002A1544">
              <w:rPr>
                <w:rFonts w:ascii="Times New Roman" w:hAnsi="Times New Roman"/>
                <w:sz w:val="24"/>
                <w:szCs w:val="24"/>
                <w:lang w:val="ru-RU"/>
              </w:rPr>
              <w:t>природопользованию и охране окружающей среды Псковской области</w:t>
            </w:r>
            <w:r w:rsidR="002A1544">
              <w:rPr>
                <w:rFonts w:ascii="Times New Roman" w:hAnsi="Times New Roman"/>
                <w:sz w:val="24"/>
                <w:szCs w:val="24"/>
                <w:lang w:val="ru-RU"/>
              </w:rPr>
              <w:br/>
              <w:t>1</w:t>
            </w:r>
            <w:r w:rsidR="00002036">
              <w:rPr>
                <w:rFonts w:ascii="Times New Roman" w:hAnsi="Times New Roman"/>
                <w:sz w:val="24"/>
                <w:szCs w:val="24"/>
                <w:lang w:val="ru-RU"/>
              </w:rPr>
              <w:t>2</w:t>
            </w:r>
            <w:r w:rsidR="002A1544">
              <w:rPr>
                <w:rFonts w:ascii="Times New Roman" w:hAnsi="Times New Roman"/>
                <w:sz w:val="24"/>
                <w:szCs w:val="24"/>
                <w:lang w:val="ru-RU"/>
              </w:rPr>
              <w:t xml:space="preserve">. Администрация </w:t>
            </w:r>
            <w:proofErr w:type="spellStart"/>
            <w:r w:rsidR="002A1544">
              <w:rPr>
                <w:rFonts w:ascii="Times New Roman" w:hAnsi="Times New Roman"/>
                <w:sz w:val="24"/>
                <w:szCs w:val="24"/>
                <w:lang w:val="ru-RU"/>
              </w:rPr>
              <w:t>Гдовского</w:t>
            </w:r>
            <w:proofErr w:type="spellEnd"/>
            <w:r w:rsidR="002A1544">
              <w:rPr>
                <w:rFonts w:ascii="Times New Roman" w:hAnsi="Times New Roman"/>
                <w:sz w:val="24"/>
                <w:szCs w:val="24"/>
                <w:lang w:val="ru-RU"/>
              </w:rPr>
              <w:t xml:space="preserve"> района</w:t>
            </w:r>
            <w:r w:rsidR="002A1544">
              <w:rPr>
                <w:rFonts w:ascii="Times New Roman" w:hAnsi="Times New Roman"/>
                <w:sz w:val="24"/>
                <w:szCs w:val="24"/>
                <w:lang w:val="ru-RU"/>
              </w:rPr>
              <w:br/>
              <w:t>1</w:t>
            </w:r>
            <w:r w:rsidR="00002036">
              <w:rPr>
                <w:rFonts w:ascii="Times New Roman" w:hAnsi="Times New Roman"/>
                <w:sz w:val="24"/>
                <w:szCs w:val="24"/>
                <w:lang w:val="ru-RU"/>
              </w:rPr>
              <w:t>3</w:t>
            </w:r>
            <w:r w:rsidR="002A1544">
              <w:rPr>
                <w:rFonts w:ascii="Times New Roman" w:hAnsi="Times New Roman"/>
                <w:sz w:val="24"/>
                <w:szCs w:val="24"/>
                <w:lang w:val="ru-RU"/>
              </w:rPr>
              <w:t>. Администрация Псковского района</w:t>
            </w:r>
            <w:r w:rsidR="002A1544">
              <w:rPr>
                <w:rFonts w:ascii="Times New Roman" w:hAnsi="Times New Roman"/>
                <w:sz w:val="24"/>
                <w:szCs w:val="24"/>
                <w:lang w:val="ru-RU"/>
              </w:rPr>
              <w:br/>
              <w:t>1</w:t>
            </w:r>
            <w:r w:rsidR="00002036">
              <w:rPr>
                <w:rFonts w:ascii="Times New Roman" w:hAnsi="Times New Roman"/>
                <w:sz w:val="24"/>
                <w:szCs w:val="24"/>
                <w:lang w:val="ru-RU"/>
              </w:rPr>
              <w:t>4</w:t>
            </w:r>
            <w:r w:rsidR="002A1544">
              <w:rPr>
                <w:rFonts w:ascii="Times New Roman" w:hAnsi="Times New Roman"/>
                <w:sz w:val="24"/>
                <w:szCs w:val="24"/>
                <w:lang w:val="ru-RU"/>
              </w:rPr>
              <w:t>. Администрация Печорского района</w:t>
            </w:r>
            <w:r w:rsidR="002A1544">
              <w:rPr>
                <w:rFonts w:ascii="Times New Roman" w:hAnsi="Times New Roman"/>
                <w:sz w:val="24"/>
                <w:szCs w:val="24"/>
                <w:lang w:val="ru-RU"/>
              </w:rPr>
              <w:br/>
              <w:t>1</w:t>
            </w:r>
            <w:r w:rsidR="00002036">
              <w:rPr>
                <w:rFonts w:ascii="Times New Roman" w:hAnsi="Times New Roman"/>
                <w:sz w:val="24"/>
                <w:szCs w:val="24"/>
                <w:lang w:val="ru-RU"/>
              </w:rPr>
              <w:t>5</w:t>
            </w:r>
            <w:r w:rsidR="002A1544">
              <w:rPr>
                <w:rFonts w:ascii="Times New Roman" w:hAnsi="Times New Roman"/>
                <w:sz w:val="24"/>
                <w:szCs w:val="24"/>
                <w:lang w:val="ru-RU"/>
              </w:rPr>
              <w:t>. Муниципальное предприятие г. Псков «</w:t>
            </w:r>
            <w:proofErr w:type="spellStart"/>
            <w:r w:rsidR="002A1544">
              <w:rPr>
                <w:rFonts w:ascii="Times New Roman" w:hAnsi="Times New Roman"/>
                <w:sz w:val="24"/>
                <w:szCs w:val="24"/>
                <w:lang w:val="ru-RU"/>
              </w:rPr>
              <w:t>Горводоканал</w:t>
            </w:r>
            <w:proofErr w:type="spellEnd"/>
            <w:r w:rsidR="002A1544">
              <w:rPr>
                <w:rFonts w:ascii="Times New Roman" w:hAnsi="Times New Roman"/>
                <w:sz w:val="24"/>
                <w:szCs w:val="24"/>
                <w:lang w:val="ru-RU"/>
              </w:rPr>
              <w:t>»</w:t>
            </w:r>
          </w:p>
        </w:tc>
      </w:tr>
      <w:tr w:rsidR="001D3E27" w:rsidRPr="00A23E9E" w:rsidTr="002755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52" w:type="dxa"/>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1D3E27" w:rsidRPr="00A23E9E" w:rsidRDefault="001D3E27" w:rsidP="002755AC">
            <w:pPr>
              <w:jc w:val="both"/>
              <w:rPr>
                <w:rFonts w:ascii="Times New Roman" w:hAnsi="Times New Roman"/>
                <w:sz w:val="24"/>
                <w:szCs w:val="24"/>
                <w:lang w:val="ru-RU"/>
              </w:rPr>
            </w:pPr>
            <w:r>
              <w:rPr>
                <w:rFonts w:ascii="Times New Roman" w:hAnsi="Times New Roman"/>
                <w:sz w:val="24"/>
                <w:szCs w:val="24"/>
                <w:lang w:val="ru-RU"/>
              </w:rPr>
              <w:t>Ориентировочный расчёт</w:t>
            </w:r>
            <w:r w:rsidRPr="00A23E9E">
              <w:rPr>
                <w:rFonts w:ascii="Times New Roman" w:hAnsi="Times New Roman"/>
                <w:sz w:val="24"/>
                <w:szCs w:val="24"/>
                <w:lang w:val="ru-RU"/>
              </w:rPr>
              <w:t xml:space="preserve"> затрат: </w:t>
            </w:r>
            <w:r w:rsidRPr="00A23E9E">
              <w:rPr>
                <w:rFonts w:ascii="Times New Roman" w:hAnsi="Times New Roman"/>
                <w:sz w:val="24"/>
                <w:szCs w:val="24"/>
                <w:lang w:val="ru-RU"/>
              </w:rPr>
              <w:tab/>
            </w:r>
          </w:p>
          <w:p w:rsidR="001D3E27" w:rsidRPr="00A23E9E" w:rsidRDefault="001D3E27" w:rsidP="002755AC">
            <w:pPr>
              <w:jc w:val="both"/>
              <w:rPr>
                <w:rFonts w:ascii="Times New Roman" w:hAnsi="Times New Roman"/>
                <w:sz w:val="24"/>
                <w:szCs w:val="24"/>
                <w:lang w:val="ru-RU"/>
              </w:rPr>
            </w:pPr>
          </w:p>
        </w:tc>
        <w:tc>
          <w:tcPr>
            <w:tcW w:w="5560" w:type="dxa"/>
            <w:tcBorders>
              <w:top w:val="single" w:sz="12" w:space="0" w:color="auto"/>
              <w:left w:val="single" w:sz="12" w:space="0" w:color="auto"/>
              <w:bottom w:val="single" w:sz="12" w:space="0" w:color="auto"/>
              <w:right w:val="single" w:sz="12" w:space="0" w:color="auto"/>
            </w:tcBorders>
          </w:tcPr>
          <w:p w:rsidR="001D3E27" w:rsidRPr="00A23E9E" w:rsidRDefault="001D3E27" w:rsidP="002755AC">
            <w:pPr>
              <w:jc w:val="both"/>
              <w:rPr>
                <w:rFonts w:ascii="Times New Roman" w:hAnsi="Times New Roman"/>
                <w:sz w:val="24"/>
                <w:szCs w:val="24"/>
                <w:lang w:val="ru-RU"/>
              </w:rPr>
            </w:pPr>
            <w:r w:rsidRPr="00A23E9E">
              <w:rPr>
                <w:rFonts w:ascii="Times New Roman" w:hAnsi="Times New Roman"/>
                <w:sz w:val="24"/>
                <w:szCs w:val="24"/>
                <w:lang w:val="ru-RU"/>
              </w:rPr>
              <w:t>15, 5 млн. евро*</w:t>
            </w:r>
          </w:p>
          <w:p w:rsidR="001D3E27" w:rsidRPr="00A23E9E" w:rsidRDefault="001D3E27" w:rsidP="002755AC">
            <w:pPr>
              <w:jc w:val="both"/>
              <w:rPr>
                <w:rFonts w:ascii="Times New Roman" w:hAnsi="Times New Roman"/>
                <w:sz w:val="24"/>
                <w:szCs w:val="24"/>
                <w:lang w:val="ru-RU"/>
              </w:rPr>
            </w:pPr>
            <w:r w:rsidRPr="00A23E9E">
              <w:rPr>
                <w:rFonts w:ascii="Times New Roman" w:hAnsi="Times New Roman"/>
                <w:sz w:val="18"/>
                <w:szCs w:val="18"/>
                <w:lang w:val="ru-RU"/>
              </w:rPr>
              <w:t>*</w:t>
            </w:r>
            <w:r w:rsidRPr="00A23E9E">
              <w:rPr>
                <w:rFonts w:ascii="Times New Roman" w:hAnsi="Times New Roman"/>
                <w:i/>
                <w:sz w:val="18"/>
                <w:szCs w:val="18"/>
                <w:lang w:val="ru-RU"/>
              </w:rPr>
              <w:t>(ориентировочн</w:t>
            </w:r>
            <w:r>
              <w:rPr>
                <w:rFonts w:ascii="Times New Roman" w:hAnsi="Times New Roman"/>
                <w:i/>
                <w:sz w:val="18"/>
                <w:szCs w:val="18"/>
                <w:lang w:val="ru-RU"/>
              </w:rPr>
              <w:t>ый бюджет будет пересмотрен после пред</w:t>
            </w:r>
            <w:r w:rsidRPr="00A23E9E">
              <w:rPr>
                <w:rFonts w:ascii="Times New Roman" w:hAnsi="Times New Roman"/>
                <w:i/>
                <w:sz w:val="18"/>
                <w:szCs w:val="18"/>
                <w:lang w:val="ru-RU"/>
              </w:rPr>
              <w:t>ст</w:t>
            </w:r>
            <w:r>
              <w:rPr>
                <w:rFonts w:ascii="Times New Roman" w:hAnsi="Times New Roman"/>
                <w:i/>
                <w:sz w:val="18"/>
                <w:szCs w:val="18"/>
                <w:lang w:val="ru-RU"/>
              </w:rPr>
              <w:t>авления резюме проекта</w:t>
            </w:r>
            <w:r w:rsidRPr="00A23E9E">
              <w:rPr>
                <w:rFonts w:ascii="Times New Roman" w:hAnsi="Times New Roman"/>
                <w:i/>
                <w:sz w:val="18"/>
                <w:szCs w:val="18"/>
                <w:lang w:val="ru-RU"/>
              </w:rPr>
              <w:t xml:space="preserve"> и полной заявки)</w:t>
            </w:r>
          </w:p>
        </w:tc>
      </w:tr>
      <w:tr w:rsidR="001D3E27" w:rsidRPr="00A23E9E" w:rsidTr="002755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52" w:type="dxa"/>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1D3E27" w:rsidRPr="00A23E9E" w:rsidRDefault="001D3E27" w:rsidP="002755AC">
            <w:pPr>
              <w:jc w:val="both"/>
              <w:rPr>
                <w:rFonts w:ascii="Times New Roman" w:hAnsi="Times New Roman"/>
                <w:sz w:val="24"/>
                <w:szCs w:val="24"/>
                <w:lang w:val="ru-RU"/>
              </w:rPr>
            </w:pPr>
            <w:r>
              <w:rPr>
                <w:rFonts w:ascii="Times New Roman" w:hAnsi="Times New Roman"/>
                <w:sz w:val="24"/>
                <w:szCs w:val="24"/>
                <w:lang w:val="ru-RU"/>
              </w:rPr>
              <w:lastRenderedPageBreak/>
              <w:t xml:space="preserve">Ориентировочная доля бюджета на создание </w:t>
            </w:r>
            <w:r w:rsidRPr="0018421E">
              <w:rPr>
                <w:rFonts w:ascii="Times New Roman" w:hAnsi="Times New Roman"/>
                <w:sz w:val="24"/>
                <w:szCs w:val="24"/>
                <w:lang w:val="ru-RU"/>
              </w:rPr>
              <w:t xml:space="preserve"> инфраструктуры (евро):</w:t>
            </w:r>
          </w:p>
        </w:tc>
        <w:tc>
          <w:tcPr>
            <w:tcW w:w="5560" w:type="dxa"/>
            <w:tcBorders>
              <w:top w:val="single" w:sz="12" w:space="0" w:color="auto"/>
              <w:left w:val="single" w:sz="12" w:space="0" w:color="auto"/>
              <w:bottom w:val="single" w:sz="12" w:space="0" w:color="auto"/>
              <w:right w:val="single" w:sz="12" w:space="0" w:color="auto"/>
            </w:tcBorders>
          </w:tcPr>
          <w:p w:rsidR="001D3E27" w:rsidRPr="00A23E9E" w:rsidRDefault="001D3E27" w:rsidP="002755AC">
            <w:pPr>
              <w:jc w:val="both"/>
              <w:rPr>
                <w:rFonts w:ascii="Times New Roman" w:hAnsi="Times New Roman"/>
                <w:sz w:val="24"/>
                <w:szCs w:val="24"/>
                <w:lang w:val="ru-RU"/>
              </w:rPr>
            </w:pPr>
            <w:r>
              <w:rPr>
                <w:rFonts w:ascii="Times New Roman" w:hAnsi="Times New Roman"/>
                <w:sz w:val="24"/>
                <w:szCs w:val="24"/>
                <w:lang w:val="ru-RU"/>
              </w:rPr>
              <w:t>13 908 000 млн. евро</w:t>
            </w:r>
          </w:p>
        </w:tc>
      </w:tr>
      <w:tr w:rsidR="00A23E9E" w:rsidRPr="00A23E9E" w:rsidTr="002755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52" w:type="dxa"/>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A23E9E" w:rsidRPr="00A23E9E" w:rsidRDefault="00A23E9E" w:rsidP="002755AC">
            <w:pPr>
              <w:jc w:val="both"/>
              <w:rPr>
                <w:rFonts w:ascii="Times New Roman" w:hAnsi="Times New Roman"/>
                <w:sz w:val="24"/>
                <w:szCs w:val="24"/>
              </w:rPr>
            </w:pPr>
            <w:r w:rsidRPr="00A23E9E">
              <w:rPr>
                <w:rFonts w:ascii="Times New Roman" w:hAnsi="Times New Roman"/>
                <w:sz w:val="24"/>
                <w:szCs w:val="24"/>
                <w:lang w:val="ru-RU"/>
              </w:rPr>
              <w:t>Описание:</w:t>
            </w:r>
            <w:r w:rsidRPr="00A23E9E">
              <w:rPr>
                <w:rFonts w:ascii="Times New Roman" w:hAnsi="Times New Roman"/>
                <w:sz w:val="24"/>
                <w:szCs w:val="24"/>
              </w:rPr>
              <w:t xml:space="preserve"> </w:t>
            </w:r>
            <w:r w:rsidRPr="00A23E9E">
              <w:rPr>
                <w:rFonts w:ascii="Times New Roman" w:hAnsi="Times New Roman"/>
                <w:sz w:val="24"/>
                <w:szCs w:val="24"/>
              </w:rPr>
              <w:tab/>
            </w:r>
          </w:p>
          <w:p w:rsidR="00A23E9E" w:rsidRPr="00A23E9E" w:rsidRDefault="00A23E9E" w:rsidP="002755AC">
            <w:pPr>
              <w:jc w:val="both"/>
              <w:rPr>
                <w:rFonts w:ascii="Times New Roman" w:hAnsi="Times New Roman"/>
                <w:sz w:val="24"/>
                <w:szCs w:val="24"/>
              </w:rPr>
            </w:pPr>
          </w:p>
        </w:tc>
        <w:tc>
          <w:tcPr>
            <w:tcW w:w="5560" w:type="dxa"/>
            <w:tcBorders>
              <w:top w:val="single" w:sz="12" w:space="0" w:color="auto"/>
              <w:left w:val="single" w:sz="12" w:space="0" w:color="auto"/>
              <w:bottom w:val="single" w:sz="12" w:space="0" w:color="auto"/>
              <w:right w:val="single" w:sz="12" w:space="0" w:color="auto"/>
            </w:tcBorders>
          </w:tcPr>
          <w:p w:rsidR="00A23E9E" w:rsidRDefault="00A23E9E" w:rsidP="002755AC">
            <w:pPr>
              <w:jc w:val="both"/>
              <w:rPr>
                <w:rFonts w:ascii="Times New Roman" w:hAnsi="Times New Roman"/>
                <w:sz w:val="24"/>
                <w:szCs w:val="24"/>
                <w:lang w:val="ru-RU"/>
              </w:rPr>
            </w:pPr>
            <w:r w:rsidRPr="00A23E9E">
              <w:rPr>
                <w:rFonts w:ascii="Times New Roman" w:hAnsi="Times New Roman"/>
                <w:sz w:val="24"/>
                <w:szCs w:val="24"/>
                <w:lang w:val="ru-RU"/>
              </w:rPr>
              <w:t>Проект предусма</w:t>
            </w:r>
            <w:r w:rsidR="001D3E27">
              <w:rPr>
                <w:rFonts w:ascii="Times New Roman" w:hAnsi="Times New Roman"/>
                <w:sz w:val="24"/>
                <w:szCs w:val="24"/>
                <w:lang w:val="ru-RU"/>
              </w:rPr>
              <w:t>тривает улучшение систем</w:t>
            </w:r>
            <w:r w:rsidRPr="00A23E9E">
              <w:rPr>
                <w:rFonts w:ascii="Times New Roman" w:hAnsi="Times New Roman"/>
                <w:sz w:val="24"/>
                <w:szCs w:val="24"/>
                <w:lang w:val="ru-RU"/>
              </w:rPr>
              <w:t xml:space="preserve"> сбора</w:t>
            </w:r>
            <w:r w:rsidR="001D3E27">
              <w:rPr>
                <w:rFonts w:ascii="Times New Roman" w:hAnsi="Times New Roman"/>
                <w:sz w:val="24"/>
                <w:szCs w:val="24"/>
                <w:lang w:val="ru-RU"/>
              </w:rPr>
              <w:t>, очистки и сброса</w:t>
            </w:r>
            <w:r w:rsidRPr="00A23E9E">
              <w:rPr>
                <w:rFonts w:ascii="Times New Roman" w:hAnsi="Times New Roman"/>
                <w:sz w:val="24"/>
                <w:szCs w:val="24"/>
                <w:lang w:val="ru-RU"/>
              </w:rPr>
              <w:t xml:space="preserve"> сточных вод на стороне РФ, строительство и совершенствование инфраструкт</w:t>
            </w:r>
            <w:r w:rsidR="00BE653B">
              <w:rPr>
                <w:rFonts w:ascii="Times New Roman" w:hAnsi="Times New Roman"/>
                <w:sz w:val="24"/>
                <w:szCs w:val="24"/>
                <w:lang w:val="ru-RU"/>
              </w:rPr>
              <w:t>уры небольших гаваней на территории</w:t>
            </w:r>
            <w:r w:rsidRPr="00A23E9E">
              <w:rPr>
                <w:rFonts w:ascii="Times New Roman" w:hAnsi="Times New Roman"/>
                <w:sz w:val="24"/>
                <w:szCs w:val="24"/>
                <w:lang w:val="ru-RU"/>
              </w:rPr>
              <w:t xml:space="preserve"> Эстонии. Дополнительно планируется совершенствование деловой среды</w:t>
            </w:r>
            <w:r w:rsidR="001A0A7E">
              <w:rPr>
                <w:rFonts w:ascii="Times New Roman" w:hAnsi="Times New Roman"/>
                <w:sz w:val="24"/>
                <w:szCs w:val="24"/>
                <w:lang w:val="ru-RU"/>
              </w:rPr>
              <w:t xml:space="preserve"> для традиционного предпринимательства</w:t>
            </w:r>
            <w:r w:rsidRPr="00A23E9E">
              <w:rPr>
                <w:rFonts w:ascii="Times New Roman" w:hAnsi="Times New Roman"/>
                <w:sz w:val="24"/>
                <w:szCs w:val="24"/>
                <w:lang w:val="ru-RU"/>
              </w:rPr>
              <w:t xml:space="preserve"> в регионах Псковско-Чудского озера.</w:t>
            </w:r>
          </w:p>
          <w:p w:rsidR="004C2E75" w:rsidRDefault="004C2E75" w:rsidP="002755AC">
            <w:pPr>
              <w:jc w:val="both"/>
              <w:rPr>
                <w:rFonts w:ascii="Times New Roman" w:hAnsi="Times New Roman"/>
                <w:sz w:val="24"/>
                <w:szCs w:val="24"/>
                <w:lang w:val="ru-RU"/>
              </w:rPr>
            </w:pPr>
            <w:r>
              <w:rPr>
                <w:rFonts w:ascii="Times New Roman" w:hAnsi="Times New Roman"/>
                <w:sz w:val="24"/>
                <w:szCs w:val="24"/>
                <w:lang w:val="ru-RU"/>
              </w:rPr>
              <w:t>Трансграничный вклад:</w:t>
            </w:r>
          </w:p>
          <w:p w:rsidR="004C2E75" w:rsidRDefault="004C2E75" w:rsidP="002755AC">
            <w:pPr>
              <w:jc w:val="both"/>
              <w:rPr>
                <w:rFonts w:ascii="Times New Roman" w:hAnsi="Times New Roman"/>
                <w:sz w:val="24"/>
                <w:szCs w:val="24"/>
                <w:lang w:val="ru-RU"/>
              </w:rPr>
            </w:pPr>
            <w:r w:rsidRPr="004C2E75">
              <w:rPr>
                <w:rFonts w:ascii="Times New Roman" w:hAnsi="Times New Roman"/>
                <w:sz w:val="24"/>
                <w:szCs w:val="24"/>
                <w:lang w:val="ru-RU"/>
              </w:rPr>
              <w:t>Псковско</w:t>
            </w:r>
            <w:r>
              <w:rPr>
                <w:rFonts w:ascii="Times New Roman" w:hAnsi="Times New Roman"/>
                <w:sz w:val="24"/>
                <w:szCs w:val="24"/>
                <w:lang w:val="ru-RU"/>
              </w:rPr>
              <w:t>-Чудско</w:t>
            </w:r>
            <w:r w:rsidRPr="004C2E75">
              <w:rPr>
                <w:rFonts w:ascii="Times New Roman" w:hAnsi="Times New Roman"/>
                <w:sz w:val="24"/>
                <w:szCs w:val="24"/>
                <w:lang w:val="ru-RU"/>
              </w:rPr>
              <w:t>е</w:t>
            </w:r>
            <w:r>
              <w:rPr>
                <w:rFonts w:ascii="Times New Roman" w:hAnsi="Times New Roman"/>
                <w:sz w:val="24"/>
                <w:szCs w:val="24"/>
                <w:lang w:val="ru-RU"/>
              </w:rPr>
              <w:t xml:space="preserve"> озеро является трансграничным</w:t>
            </w:r>
            <w:r w:rsidRPr="004C2E75">
              <w:rPr>
                <w:rFonts w:ascii="Times New Roman" w:hAnsi="Times New Roman"/>
                <w:sz w:val="24"/>
                <w:szCs w:val="24"/>
                <w:lang w:val="ru-RU"/>
              </w:rPr>
              <w:t xml:space="preserve"> водоем</w:t>
            </w:r>
            <w:r>
              <w:rPr>
                <w:rFonts w:ascii="Times New Roman" w:hAnsi="Times New Roman"/>
                <w:sz w:val="24"/>
                <w:szCs w:val="24"/>
                <w:lang w:val="ru-RU"/>
              </w:rPr>
              <w:t>ом</w:t>
            </w:r>
            <w:r w:rsidRPr="004C2E75">
              <w:rPr>
                <w:rFonts w:ascii="Times New Roman" w:hAnsi="Times New Roman"/>
                <w:sz w:val="24"/>
                <w:szCs w:val="24"/>
                <w:lang w:val="ru-RU"/>
              </w:rPr>
              <w:t xml:space="preserve">, который находится на </w:t>
            </w:r>
            <w:r w:rsidR="009F35B4">
              <w:rPr>
                <w:rFonts w:ascii="Times New Roman" w:hAnsi="Times New Roman"/>
                <w:sz w:val="24"/>
                <w:szCs w:val="24"/>
                <w:lang w:val="ru-RU"/>
              </w:rPr>
              <w:t xml:space="preserve">территории </w:t>
            </w:r>
            <w:r w:rsidR="0069404B">
              <w:rPr>
                <w:rFonts w:ascii="Times New Roman" w:hAnsi="Times New Roman"/>
                <w:sz w:val="24"/>
                <w:szCs w:val="24"/>
                <w:lang w:val="ru-RU"/>
              </w:rPr>
              <w:t xml:space="preserve">Российской Федерации и </w:t>
            </w:r>
            <w:r w:rsidRPr="004C2E75">
              <w:rPr>
                <w:rFonts w:ascii="Times New Roman" w:hAnsi="Times New Roman"/>
                <w:sz w:val="24"/>
                <w:szCs w:val="24"/>
                <w:lang w:val="ru-RU"/>
              </w:rPr>
              <w:t xml:space="preserve">Республики </w:t>
            </w:r>
            <w:r w:rsidR="009F35B4">
              <w:rPr>
                <w:rFonts w:ascii="Times New Roman" w:hAnsi="Times New Roman"/>
                <w:sz w:val="24"/>
                <w:szCs w:val="24"/>
                <w:lang w:val="ru-RU"/>
              </w:rPr>
              <w:t>Эстония</w:t>
            </w:r>
            <w:r w:rsidRPr="004C2E75">
              <w:rPr>
                <w:rFonts w:ascii="Times New Roman" w:hAnsi="Times New Roman"/>
                <w:sz w:val="24"/>
                <w:szCs w:val="24"/>
                <w:lang w:val="ru-RU"/>
              </w:rPr>
              <w:t xml:space="preserve">. Обе страны сталкиваются с одинаковыми проблемами и вызовами </w:t>
            </w:r>
            <w:r w:rsidR="00757E4D">
              <w:rPr>
                <w:rFonts w:ascii="Times New Roman" w:hAnsi="Times New Roman"/>
                <w:sz w:val="24"/>
                <w:szCs w:val="24"/>
                <w:lang w:val="ru-RU"/>
              </w:rPr>
              <w:t>экологического</w:t>
            </w:r>
            <w:r w:rsidRPr="004C2E75">
              <w:rPr>
                <w:rFonts w:ascii="Times New Roman" w:hAnsi="Times New Roman"/>
                <w:sz w:val="24"/>
                <w:szCs w:val="24"/>
                <w:lang w:val="ru-RU"/>
              </w:rPr>
              <w:t xml:space="preserve"> и экономическ</w:t>
            </w:r>
            <w:r w:rsidR="00757E4D">
              <w:rPr>
                <w:rFonts w:ascii="Times New Roman" w:hAnsi="Times New Roman"/>
                <w:sz w:val="24"/>
                <w:szCs w:val="24"/>
                <w:lang w:val="ru-RU"/>
              </w:rPr>
              <w:t>ого характера</w:t>
            </w:r>
            <w:r w:rsidRPr="004C2E75">
              <w:rPr>
                <w:rFonts w:ascii="Times New Roman" w:hAnsi="Times New Roman"/>
                <w:sz w:val="24"/>
                <w:szCs w:val="24"/>
                <w:lang w:val="ru-RU"/>
              </w:rPr>
              <w:t>. Поэтому</w:t>
            </w:r>
            <w:r>
              <w:rPr>
                <w:rFonts w:ascii="Times New Roman" w:hAnsi="Times New Roman"/>
                <w:sz w:val="24"/>
                <w:szCs w:val="24"/>
                <w:lang w:val="ru-RU"/>
              </w:rPr>
              <w:t xml:space="preserve"> наиболее эффективный способ</w:t>
            </w:r>
            <w:r w:rsidRPr="004C2E75">
              <w:rPr>
                <w:rFonts w:ascii="Times New Roman" w:hAnsi="Times New Roman"/>
                <w:sz w:val="24"/>
                <w:szCs w:val="24"/>
                <w:lang w:val="ru-RU"/>
              </w:rPr>
              <w:t xml:space="preserve"> как внести свой вклад в улучшение экологической ситуации и стимулирова</w:t>
            </w:r>
            <w:r>
              <w:rPr>
                <w:rFonts w:ascii="Times New Roman" w:hAnsi="Times New Roman"/>
                <w:sz w:val="24"/>
                <w:szCs w:val="24"/>
                <w:lang w:val="ru-RU"/>
              </w:rPr>
              <w:t>ть экономическое</w:t>
            </w:r>
            <w:r w:rsidRPr="004C2E75">
              <w:rPr>
                <w:rFonts w:ascii="Times New Roman" w:hAnsi="Times New Roman"/>
                <w:sz w:val="24"/>
                <w:szCs w:val="24"/>
                <w:lang w:val="ru-RU"/>
              </w:rPr>
              <w:t xml:space="preserve"> развити</w:t>
            </w:r>
            <w:r>
              <w:rPr>
                <w:rFonts w:ascii="Times New Roman" w:hAnsi="Times New Roman"/>
                <w:sz w:val="24"/>
                <w:szCs w:val="24"/>
                <w:lang w:val="ru-RU"/>
              </w:rPr>
              <w:t>е</w:t>
            </w:r>
            <w:r w:rsidR="00CC4464">
              <w:rPr>
                <w:rFonts w:ascii="Times New Roman" w:hAnsi="Times New Roman"/>
                <w:sz w:val="24"/>
                <w:szCs w:val="24"/>
                <w:lang w:val="ru-RU"/>
              </w:rPr>
              <w:t xml:space="preserve"> </w:t>
            </w:r>
            <w:r w:rsidR="00093244">
              <w:rPr>
                <w:rFonts w:ascii="Times New Roman" w:hAnsi="Times New Roman"/>
                <w:sz w:val="24"/>
                <w:szCs w:val="24"/>
                <w:lang w:val="ru-RU"/>
              </w:rPr>
              <w:t>района</w:t>
            </w:r>
            <w:r w:rsidR="00CC4464">
              <w:rPr>
                <w:rFonts w:ascii="Times New Roman" w:hAnsi="Times New Roman"/>
                <w:sz w:val="24"/>
                <w:szCs w:val="24"/>
                <w:lang w:val="ru-RU"/>
              </w:rPr>
              <w:t xml:space="preserve"> </w:t>
            </w:r>
            <w:r w:rsidR="00757E4D">
              <w:rPr>
                <w:rFonts w:ascii="Times New Roman" w:hAnsi="Times New Roman"/>
                <w:sz w:val="24"/>
                <w:szCs w:val="24"/>
                <w:lang w:val="ru-RU"/>
              </w:rPr>
              <w:t>Псковско-</w:t>
            </w:r>
            <w:r w:rsidR="00093244">
              <w:rPr>
                <w:rFonts w:ascii="Times New Roman" w:hAnsi="Times New Roman"/>
                <w:sz w:val="24"/>
                <w:szCs w:val="24"/>
                <w:lang w:val="ru-RU"/>
              </w:rPr>
              <w:t xml:space="preserve">Чудского </w:t>
            </w:r>
            <w:r w:rsidR="00CC4464">
              <w:rPr>
                <w:rFonts w:ascii="Times New Roman" w:hAnsi="Times New Roman"/>
                <w:sz w:val="24"/>
                <w:szCs w:val="24"/>
                <w:lang w:val="ru-RU"/>
              </w:rPr>
              <w:t>озер</w:t>
            </w:r>
            <w:r w:rsidR="00093244">
              <w:rPr>
                <w:rFonts w:ascii="Times New Roman" w:hAnsi="Times New Roman"/>
                <w:sz w:val="24"/>
                <w:szCs w:val="24"/>
                <w:lang w:val="ru-RU"/>
              </w:rPr>
              <w:t>а</w:t>
            </w:r>
            <w:r w:rsidR="00CC4464">
              <w:rPr>
                <w:rFonts w:ascii="Times New Roman" w:hAnsi="Times New Roman"/>
                <w:sz w:val="24"/>
                <w:szCs w:val="24"/>
                <w:lang w:val="ru-RU"/>
              </w:rPr>
              <w:t xml:space="preserve"> - делать это совместно.</w:t>
            </w:r>
          </w:p>
          <w:p w:rsidR="00CC4464" w:rsidRPr="00A23E9E" w:rsidRDefault="00CC4464" w:rsidP="002755AC">
            <w:pPr>
              <w:jc w:val="both"/>
              <w:rPr>
                <w:rFonts w:ascii="Times New Roman" w:hAnsi="Times New Roman"/>
                <w:sz w:val="24"/>
                <w:szCs w:val="24"/>
                <w:lang w:val="ru-RU"/>
              </w:rPr>
            </w:pPr>
            <w:r w:rsidRPr="00CC4464">
              <w:rPr>
                <w:rFonts w:ascii="Times New Roman" w:hAnsi="Times New Roman"/>
                <w:sz w:val="24"/>
                <w:szCs w:val="24"/>
                <w:lang w:val="ru-RU"/>
              </w:rPr>
              <w:t xml:space="preserve">Предложенный комплекс мероприятий будет способствовать развитию </w:t>
            </w:r>
            <w:r w:rsidR="00093244">
              <w:rPr>
                <w:rFonts w:ascii="Times New Roman" w:hAnsi="Times New Roman"/>
                <w:sz w:val="24"/>
                <w:szCs w:val="24"/>
                <w:lang w:val="ru-RU"/>
              </w:rPr>
              <w:t>района</w:t>
            </w:r>
            <w:r w:rsidRPr="00CC4464">
              <w:rPr>
                <w:rFonts w:ascii="Times New Roman" w:hAnsi="Times New Roman"/>
                <w:sz w:val="24"/>
                <w:szCs w:val="24"/>
                <w:lang w:val="ru-RU"/>
              </w:rPr>
              <w:t xml:space="preserve"> </w:t>
            </w:r>
            <w:r w:rsidR="00757E4D">
              <w:rPr>
                <w:rFonts w:ascii="Times New Roman" w:hAnsi="Times New Roman"/>
                <w:sz w:val="24"/>
                <w:szCs w:val="24"/>
                <w:lang w:val="ru-RU"/>
              </w:rPr>
              <w:t>Псковско-</w:t>
            </w:r>
            <w:r w:rsidRPr="00CC4464">
              <w:rPr>
                <w:rFonts w:ascii="Times New Roman" w:hAnsi="Times New Roman"/>
                <w:sz w:val="24"/>
                <w:szCs w:val="24"/>
                <w:lang w:val="ru-RU"/>
              </w:rPr>
              <w:t>Чудского озера как конкурентно</w:t>
            </w:r>
            <w:r>
              <w:rPr>
                <w:rFonts w:ascii="Times New Roman" w:hAnsi="Times New Roman"/>
                <w:sz w:val="24"/>
                <w:szCs w:val="24"/>
                <w:lang w:val="ru-RU"/>
              </w:rPr>
              <w:t>й</w:t>
            </w:r>
            <w:r w:rsidRPr="00CC4464">
              <w:rPr>
                <w:rFonts w:ascii="Times New Roman" w:hAnsi="Times New Roman"/>
                <w:sz w:val="24"/>
                <w:szCs w:val="24"/>
                <w:lang w:val="ru-RU"/>
              </w:rPr>
              <w:t xml:space="preserve"> зон</w:t>
            </w:r>
            <w:r>
              <w:rPr>
                <w:rFonts w:ascii="Times New Roman" w:hAnsi="Times New Roman"/>
                <w:sz w:val="24"/>
                <w:szCs w:val="24"/>
                <w:lang w:val="ru-RU"/>
              </w:rPr>
              <w:t>ы</w:t>
            </w:r>
            <w:r w:rsidRPr="00CC4464">
              <w:rPr>
                <w:rFonts w:ascii="Times New Roman" w:hAnsi="Times New Roman"/>
                <w:sz w:val="24"/>
                <w:szCs w:val="24"/>
                <w:lang w:val="ru-RU"/>
              </w:rPr>
              <w:t xml:space="preserve"> для проживания и туризма, </w:t>
            </w:r>
            <w:r w:rsidR="00757E4D">
              <w:rPr>
                <w:rFonts w:ascii="Times New Roman" w:hAnsi="Times New Roman"/>
                <w:sz w:val="24"/>
                <w:szCs w:val="24"/>
                <w:lang w:val="ru-RU"/>
              </w:rPr>
              <w:t>с широким на</w:t>
            </w:r>
            <w:r w:rsidRPr="00CC4464">
              <w:rPr>
                <w:rFonts w:ascii="Times New Roman" w:hAnsi="Times New Roman"/>
                <w:sz w:val="24"/>
                <w:szCs w:val="24"/>
                <w:lang w:val="ru-RU"/>
              </w:rPr>
              <w:t>бором услуг для местных жителей и туристов</w:t>
            </w:r>
            <w:r w:rsidR="00757E4D">
              <w:rPr>
                <w:rFonts w:ascii="Times New Roman" w:hAnsi="Times New Roman"/>
                <w:sz w:val="24"/>
                <w:szCs w:val="24"/>
                <w:lang w:val="ru-RU"/>
              </w:rPr>
              <w:t>, базирующейся</w:t>
            </w:r>
            <w:r w:rsidRPr="00CC4464">
              <w:rPr>
                <w:rFonts w:ascii="Times New Roman" w:hAnsi="Times New Roman"/>
                <w:sz w:val="24"/>
                <w:szCs w:val="24"/>
                <w:lang w:val="ru-RU"/>
              </w:rPr>
              <w:t xml:space="preserve"> </w:t>
            </w:r>
            <w:r w:rsidR="00757E4D">
              <w:rPr>
                <w:rFonts w:ascii="Times New Roman" w:hAnsi="Times New Roman"/>
                <w:sz w:val="24"/>
                <w:szCs w:val="24"/>
                <w:lang w:val="ru-RU"/>
              </w:rPr>
              <w:t>на современной инфраструктуре</w:t>
            </w:r>
            <w:r w:rsidRPr="00CC4464">
              <w:rPr>
                <w:rFonts w:ascii="Times New Roman" w:hAnsi="Times New Roman"/>
                <w:sz w:val="24"/>
                <w:szCs w:val="24"/>
                <w:lang w:val="ru-RU"/>
              </w:rPr>
              <w:t>.</w:t>
            </w:r>
          </w:p>
        </w:tc>
      </w:tr>
      <w:tr w:rsidR="00A23E9E" w:rsidRPr="00A23E9E" w:rsidTr="002755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52" w:type="dxa"/>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A23E9E" w:rsidRPr="00A23E9E" w:rsidRDefault="00A23E9E" w:rsidP="002755AC">
            <w:pPr>
              <w:jc w:val="both"/>
              <w:rPr>
                <w:rFonts w:ascii="Times New Roman" w:hAnsi="Times New Roman"/>
                <w:sz w:val="24"/>
                <w:szCs w:val="24"/>
              </w:rPr>
            </w:pPr>
            <w:r w:rsidRPr="00A23E9E">
              <w:rPr>
                <w:rFonts w:ascii="Times New Roman" w:hAnsi="Times New Roman"/>
                <w:sz w:val="24"/>
                <w:szCs w:val="24"/>
                <w:lang w:val="ru-RU"/>
              </w:rPr>
              <w:t>Цель:</w:t>
            </w:r>
            <w:r w:rsidRPr="00A23E9E">
              <w:rPr>
                <w:rFonts w:ascii="Times New Roman" w:hAnsi="Times New Roman"/>
                <w:sz w:val="24"/>
                <w:szCs w:val="24"/>
              </w:rPr>
              <w:tab/>
            </w:r>
          </w:p>
          <w:p w:rsidR="00A23E9E" w:rsidRPr="00A23E9E" w:rsidRDefault="00A23E9E" w:rsidP="002755AC">
            <w:pPr>
              <w:jc w:val="both"/>
              <w:rPr>
                <w:rFonts w:ascii="Times New Roman" w:hAnsi="Times New Roman"/>
                <w:sz w:val="24"/>
                <w:szCs w:val="24"/>
              </w:rPr>
            </w:pPr>
          </w:p>
        </w:tc>
        <w:tc>
          <w:tcPr>
            <w:tcW w:w="5560" w:type="dxa"/>
            <w:tcBorders>
              <w:top w:val="single" w:sz="12" w:space="0" w:color="auto"/>
              <w:left w:val="single" w:sz="12" w:space="0" w:color="auto"/>
              <w:bottom w:val="single" w:sz="12" w:space="0" w:color="auto"/>
              <w:right w:val="single" w:sz="12" w:space="0" w:color="auto"/>
            </w:tcBorders>
          </w:tcPr>
          <w:p w:rsidR="00A23E9E" w:rsidRDefault="009D40C8" w:rsidP="002755AC">
            <w:pPr>
              <w:jc w:val="both"/>
              <w:rPr>
                <w:rFonts w:ascii="Times New Roman" w:hAnsi="Times New Roman"/>
                <w:sz w:val="24"/>
                <w:szCs w:val="24"/>
                <w:lang w:val="ru-RU"/>
              </w:rPr>
            </w:pPr>
            <w:r>
              <w:rPr>
                <w:rFonts w:ascii="Times New Roman" w:hAnsi="Times New Roman"/>
                <w:sz w:val="24"/>
                <w:szCs w:val="24"/>
                <w:lang w:val="ru-RU"/>
              </w:rPr>
              <w:t>Общей целью является с</w:t>
            </w:r>
            <w:r w:rsidR="00A23E9E" w:rsidRPr="00A23E9E">
              <w:rPr>
                <w:rFonts w:ascii="Times New Roman" w:hAnsi="Times New Roman"/>
                <w:sz w:val="24"/>
                <w:szCs w:val="24"/>
                <w:lang w:val="ru-RU"/>
              </w:rPr>
              <w:t>одействие устойчивому социально-экономическому и экологическому развитию региона Псковско-Чудского озера.</w:t>
            </w:r>
          </w:p>
          <w:p w:rsidR="00093244" w:rsidRPr="00093244" w:rsidRDefault="00093244" w:rsidP="002755AC">
            <w:pPr>
              <w:jc w:val="both"/>
              <w:rPr>
                <w:rFonts w:ascii="Times New Roman" w:hAnsi="Times New Roman"/>
                <w:sz w:val="24"/>
                <w:szCs w:val="24"/>
                <w:lang w:val="ru-RU"/>
              </w:rPr>
            </w:pPr>
            <w:r w:rsidRPr="00093244">
              <w:rPr>
                <w:rFonts w:ascii="Times New Roman" w:hAnsi="Times New Roman"/>
                <w:sz w:val="24"/>
                <w:szCs w:val="24"/>
                <w:lang w:val="ru-RU"/>
              </w:rPr>
              <w:t xml:space="preserve">Мероприятия, которые включены в проект, оказывают значительное влияние </w:t>
            </w:r>
            <w:r w:rsidR="00757E4D">
              <w:rPr>
                <w:rFonts w:ascii="Times New Roman" w:hAnsi="Times New Roman"/>
                <w:sz w:val="24"/>
                <w:szCs w:val="24"/>
                <w:lang w:val="ru-RU"/>
              </w:rPr>
              <w:t xml:space="preserve">в районе </w:t>
            </w:r>
            <w:r w:rsidRPr="00093244">
              <w:rPr>
                <w:rFonts w:ascii="Times New Roman" w:hAnsi="Times New Roman"/>
                <w:sz w:val="24"/>
                <w:szCs w:val="24"/>
                <w:lang w:val="ru-RU"/>
              </w:rPr>
              <w:t>озер</w:t>
            </w:r>
            <w:r>
              <w:rPr>
                <w:rFonts w:ascii="Times New Roman" w:hAnsi="Times New Roman"/>
                <w:sz w:val="24"/>
                <w:szCs w:val="24"/>
                <w:lang w:val="ru-RU"/>
              </w:rPr>
              <w:t xml:space="preserve">а </w:t>
            </w:r>
            <w:r w:rsidRPr="00093244">
              <w:rPr>
                <w:rFonts w:ascii="Times New Roman" w:hAnsi="Times New Roman"/>
                <w:sz w:val="24"/>
                <w:szCs w:val="24"/>
                <w:lang w:val="ru-RU"/>
              </w:rPr>
              <w:t>– они поддерживают эконом</w:t>
            </w:r>
            <w:r w:rsidR="00757E4D">
              <w:rPr>
                <w:rFonts w:ascii="Times New Roman" w:hAnsi="Times New Roman"/>
                <w:sz w:val="24"/>
                <w:szCs w:val="24"/>
                <w:lang w:val="ru-RU"/>
              </w:rPr>
              <w:t>ическое развитие и способст</w:t>
            </w:r>
            <w:r>
              <w:rPr>
                <w:rFonts w:ascii="Times New Roman" w:hAnsi="Times New Roman"/>
                <w:sz w:val="24"/>
                <w:szCs w:val="24"/>
                <w:lang w:val="ru-RU"/>
              </w:rPr>
              <w:t>вуют</w:t>
            </w:r>
            <w:r w:rsidRPr="00093244">
              <w:rPr>
                <w:rFonts w:ascii="Times New Roman" w:hAnsi="Times New Roman"/>
                <w:sz w:val="24"/>
                <w:szCs w:val="24"/>
                <w:lang w:val="ru-RU"/>
              </w:rPr>
              <w:t xml:space="preserve"> улучшению состояния окружающей среды.</w:t>
            </w:r>
          </w:p>
          <w:p w:rsidR="00093244" w:rsidRPr="00A23E9E" w:rsidRDefault="00093244" w:rsidP="002755AC">
            <w:pPr>
              <w:jc w:val="both"/>
              <w:rPr>
                <w:rFonts w:ascii="Times New Roman" w:hAnsi="Times New Roman"/>
                <w:sz w:val="24"/>
                <w:szCs w:val="24"/>
                <w:lang w:val="ru-RU"/>
              </w:rPr>
            </w:pPr>
            <w:r>
              <w:rPr>
                <w:rFonts w:ascii="Times New Roman" w:hAnsi="Times New Roman"/>
                <w:sz w:val="24"/>
                <w:szCs w:val="24"/>
                <w:lang w:val="ru-RU"/>
              </w:rPr>
              <w:t>И</w:t>
            </w:r>
            <w:r w:rsidRPr="00093244">
              <w:rPr>
                <w:rFonts w:ascii="Times New Roman" w:hAnsi="Times New Roman"/>
                <w:sz w:val="24"/>
                <w:szCs w:val="24"/>
                <w:lang w:val="ru-RU"/>
              </w:rPr>
              <w:t>сключите</w:t>
            </w:r>
            <w:r>
              <w:rPr>
                <w:rFonts w:ascii="Times New Roman" w:hAnsi="Times New Roman"/>
                <w:sz w:val="24"/>
                <w:szCs w:val="24"/>
                <w:lang w:val="ru-RU"/>
              </w:rPr>
              <w:t>л</w:t>
            </w:r>
            <w:r w:rsidR="00757E4D">
              <w:rPr>
                <w:rFonts w:ascii="Times New Roman" w:hAnsi="Times New Roman"/>
                <w:sz w:val="24"/>
                <w:szCs w:val="24"/>
                <w:lang w:val="ru-RU"/>
              </w:rPr>
              <w:t>ьной компетенцией Министерства ф</w:t>
            </w:r>
            <w:r w:rsidRPr="00093244">
              <w:rPr>
                <w:rFonts w:ascii="Times New Roman" w:hAnsi="Times New Roman"/>
                <w:sz w:val="24"/>
                <w:szCs w:val="24"/>
                <w:lang w:val="ru-RU"/>
              </w:rPr>
              <w:t xml:space="preserve">инансов Республики Эстония является планирование и координация регионального развития. </w:t>
            </w:r>
            <w:r>
              <w:rPr>
                <w:rFonts w:ascii="Times New Roman" w:hAnsi="Times New Roman"/>
                <w:sz w:val="24"/>
                <w:szCs w:val="24"/>
                <w:lang w:val="ru-RU"/>
              </w:rPr>
              <w:t>В связи с тем, что</w:t>
            </w:r>
            <w:r w:rsidRPr="00093244">
              <w:rPr>
                <w:rFonts w:ascii="Times New Roman" w:hAnsi="Times New Roman"/>
                <w:sz w:val="24"/>
                <w:szCs w:val="24"/>
                <w:lang w:val="ru-RU"/>
              </w:rPr>
              <w:t xml:space="preserve"> проект поддерживает </w:t>
            </w:r>
            <w:r w:rsidRPr="00093244">
              <w:rPr>
                <w:rFonts w:ascii="Times New Roman" w:hAnsi="Times New Roman"/>
                <w:sz w:val="24"/>
                <w:szCs w:val="24"/>
                <w:lang w:val="ru-RU"/>
              </w:rPr>
              <w:lastRenderedPageBreak/>
              <w:t>региональное развитие в районе</w:t>
            </w:r>
            <w:r>
              <w:rPr>
                <w:rFonts w:ascii="Times New Roman" w:hAnsi="Times New Roman"/>
                <w:sz w:val="24"/>
                <w:szCs w:val="24"/>
                <w:lang w:val="ru-RU"/>
              </w:rPr>
              <w:t xml:space="preserve"> </w:t>
            </w:r>
            <w:r w:rsidR="00757E4D">
              <w:rPr>
                <w:rFonts w:ascii="Times New Roman" w:hAnsi="Times New Roman"/>
                <w:sz w:val="24"/>
                <w:szCs w:val="24"/>
                <w:lang w:val="ru-RU"/>
              </w:rPr>
              <w:t>Псковско-</w:t>
            </w:r>
            <w:r>
              <w:rPr>
                <w:rFonts w:ascii="Times New Roman" w:hAnsi="Times New Roman"/>
                <w:sz w:val="24"/>
                <w:szCs w:val="24"/>
                <w:lang w:val="ru-RU"/>
              </w:rPr>
              <w:t>Чудского</w:t>
            </w:r>
            <w:r w:rsidRPr="00093244">
              <w:rPr>
                <w:rFonts w:ascii="Times New Roman" w:hAnsi="Times New Roman"/>
                <w:sz w:val="24"/>
                <w:szCs w:val="24"/>
                <w:lang w:val="ru-RU"/>
              </w:rPr>
              <w:t xml:space="preserve"> озера, внося вклад в улучшение </w:t>
            </w:r>
            <w:r w:rsidR="00757E4D">
              <w:rPr>
                <w:rFonts w:ascii="Times New Roman" w:hAnsi="Times New Roman"/>
                <w:sz w:val="24"/>
                <w:szCs w:val="24"/>
                <w:lang w:val="ru-RU"/>
              </w:rPr>
              <w:t xml:space="preserve">экологической ситуации </w:t>
            </w:r>
            <w:r w:rsidRPr="00093244">
              <w:rPr>
                <w:rFonts w:ascii="Times New Roman" w:hAnsi="Times New Roman"/>
                <w:sz w:val="24"/>
                <w:szCs w:val="24"/>
                <w:lang w:val="ru-RU"/>
              </w:rPr>
              <w:t xml:space="preserve">озера и </w:t>
            </w:r>
            <w:r>
              <w:rPr>
                <w:rFonts w:ascii="Times New Roman" w:hAnsi="Times New Roman"/>
                <w:sz w:val="24"/>
                <w:szCs w:val="24"/>
                <w:lang w:val="ru-RU"/>
              </w:rPr>
              <w:t xml:space="preserve">оказывая </w:t>
            </w:r>
            <w:r w:rsidRPr="00093244">
              <w:rPr>
                <w:rFonts w:ascii="Times New Roman" w:hAnsi="Times New Roman"/>
                <w:sz w:val="24"/>
                <w:szCs w:val="24"/>
                <w:lang w:val="ru-RU"/>
              </w:rPr>
              <w:t>содействи</w:t>
            </w:r>
            <w:r>
              <w:rPr>
                <w:rFonts w:ascii="Times New Roman" w:hAnsi="Times New Roman"/>
                <w:sz w:val="24"/>
                <w:szCs w:val="24"/>
                <w:lang w:val="ru-RU"/>
              </w:rPr>
              <w:t>е</w:t>
            </w:r>
            <w:r w:rsidRPr="00093244">
              <w:rPr>
                <w:rFonts w:ascii="Times New Roman" w:hAnsi="Times New Roman"/>
                <w:sz w:val="24"/>
                <w:szCs w:val="24"/>
                <w:lang w:val="ru-RU"/>
              </w:rPr>
              <w:t xml:space="preserve"> социально-экономическому развитию района, Министерство </w:t>
            </w:r>
            <w:r w:rsidR="00B643B8">
              <w:rPr>
                <w:rFonts w:ascii="Times New Roman" w:hAnsi="Times New Roman"/>
                <w:sz w:val="24"/>
                <w:szCs w:val="24"/>
                <w:lang w:val="ru-RU"/>
              </w:rPr>
              <w:t>ф</w:t>
            </w:r>
            <w:r w:rsidRPr="00093244">
              <w:rPr>
                <w:rFonts w:ascii="Times New Roman" w:hAnsi="Times New Roman"/>
                <w:sz w:val="24"/>
                <w:szCs w:val="24"/>
                <w:lang w:val="ru-RU"/>
              </w:rPr>
              <w:t>инансов является наиболее подходящей организацией для руководства проектом</w:t>
            </w:r>
            <w:r>
              <w:rPr>
                <w:rFonts w:ascii="Times New Roman" w:hAnsi="Times New Roman"/>
                <w:sz w:val="24"/>
                <w:szCs w:val="24"/>
                <w:lang w:val="ru-RU"/>
              </w:rPr>
              <w:t>.</w:t>
            </w:r>
          </w:p>
        </w:tc>
      </w:tr>
      <w:tr w:rsidR="00A23E9E" w:rsidRPr="00A23E9E" w:rsidTr="002755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52" w:type="dxa"/>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A23E9E" w:rsidRPr="00A23E9E" w:rsidRDefault="005409BE" w:rsidP="002755AC">
            <w:pPr>
              <w:jc w:val="both"/>
              <w:rPr>
                <w:rFonts w:ascii="Times New Roman" w:hAnsi="Times New Roman"/>
                <w:sz w:val="24"/>
                <w:szCs w:val="24"/>
              </w:rPr>
            </w:pPr>
            <w:r>
              <w:rPr>
                <w:rFonts w:ascii="Times New Roman" w:hAnsi="Times New Roman"/>
                <w:sz w:val="24"/>
                <w:szCs w:val="24"/>
                <w:lang w:val="ru-RU"/>
              </w:rPr>
              <w:lastRenderedPageBreak/>
              <w:t>Приоритетные направления деятельности</w:t>
            </w:r>
            <w:r w:rsidR="00A23E9E" w:rsidRPr="00A23E9E">
              <w:rPr>
                <w:rFonts w:ascii="Times New Roman" w:hAnsi="Times New Roman"/>
                <w:sz w:val="24"/>
                <w:szCs w:val="24"/>
              </w:rPr>
              <w:t>:</w:t>
            </w:r>
            <w:r w:rsidR="00A23E9E" w:rsidRPr="00A23E9E">
              <w:rPr>
                <w:rFonts w:ascii="Times New Roman" w:hAnsi="Times New Roman"/>
                <w:sz w:val="24"/>
                <w:szCs w:val="24"/>
              </w:rPr>
              <w:tab/>
            </w:r>
            <w:r w:rsidR="00A23E9E" w:rsidRPr="00A23E9E">
              <w:rPr>
                <w:rFonts w:ascii="Times New Roman" w:hAnsi="Times New Roman"/>
                <w:sz w:val="24"/>
                <w:szCs w:val="24"/>
              </w:rPr>
              <w:tab/>
            </w:r>
          </w:p>
          <w:p w:rsidR="00A23E9E" w:rsidRPr="00A23E9E" w:rsidRDefault="00A23E9E" w:rsidP="002755AC">
            <w:pPr>
              <w:jc w:val="both"/>
              <w:rPr>
                <w:rFonts w:ascii="Times New Roman" w:hAnsi="Times New Roman"/>
                <w:sz w:val="24"/>
                <w:szCs w:val="24"/>
              </w:rPr>
            </w:pPr>
          </w:p>
        </w:tc>
        <w:tc>
          <w:tcPr>
            <w:tcW w:w="5560" w:type="dxa"/>
            <w:tcBorders>
              <w:top w:val="single" w:sz="12" w:space="0" w:color="auto"/>
              <w:left w:val="single" w:sz="12" w:space="0" w:color="auto"/>
              <w:bottom w:val="single" w:sz="12" w:space="0" w:color="auto"/>
              <w:right w:val="single" w:sz="12" w:space="0" w:color="auto"/>
            </w:tcBorders>
          </w:tcPr>
          <w:p w:rsidR="00A23E9E" w:rsidRPr="00A23E9E" w:rsidRDefault="005409BE" w:rsidP="002755AC">
            <w:pPr>
              <w:jc w:val="both"/>
              <w:rPr>
                <w:rFonts w:ascii="Times New Roman" w:hAnsi="Times New Roman"/>
                <w:sz w:val="24"/>
                <w:szCs w:val="24"/>
                <w:lang w:val="ru-RU"/>
              </w:rPr>
            </w:pPr>
            <w:r>
              <w:rPr>
                <w:rFonts w:ascii="Times New Roman" w:hAnsi="Times New Roman"/>
                <w:sz w:val="24"/>
                <w:szCs w:val="24"/>
                <w:lang w:val="ru-RU"/>
              </w:rPr>
              <w:t>ПНД</w:t>
            </w:r>
            <w:r w:rsidR="00A23E9E" w:rsidRPr="00A23E9E">
              <w:rPr>
                <w:rFonts w:ascii="Times New Roman" w:hAnsi="Times New Roman"/>
                <w:sz w:val="24"/>
                <w:szCs w:val="24"/>
                <w:lang w:val="ru-RU"/>
              </w:rPr>
              <w:t xml:space="preserve"> 1: </w:t>
            </w:r>
            <w:r w:rsidRPr="00A23E9E">
              <w:rPr>
                <w:rFonts w:ascii="Times New Roman" w:hAnsi="Times New Roman"/>
                <w:sz w:val="24"/>
                <w:szCs w:val="24"/>
                <w:lang w:val="ru-RU"/>
              </w:rPr>
              <w:t xml:space="preserve">Развитие </w:t>
            </w:r>
            <w:r>
              <w:rPr>
                <w:rFonts w:ascii="Times New Roman" w:hAnsi="Times New Roman"/>
                <w:sz w:val="24"/>
                <w:szCs w:val="24"/>
                <w:lang w:val="ru-RU"/>
              </w:rPr>
              <w:t>предпринимательства, малого и среднего бизнеса</w:t>
            </w:r>
          </w:p>
          <w:p w:rsidR="00A23E9E" w:rsidRPr="00A23E9E" w:rsidRDefault="005409BE" w:rsidP="005409BE">
            <w:pPr>
              <w:jc w:val="both"/>
              <w:rPr>
                <w:rFonts w:ascii="Times New Roman" w:hAnsi="Times New Roman"/>
                <w:sz w:val="24"/>
                <w:szCs w:val="24"/>
                <w:lang w:val="ru-RU"/>
              </w:rPr>
            </w:pPr>
            <w:r>
              <w:rPr>
                <w:rFonts w:ascii="Times New Roman" w:hAnsi="Times New Roman"/>
                <w:sz w:val="24"/>
                <w:szCs w:val="24"/>
                <w:lang w:val="ru-RU"/>
              </w:rPr>
              <w:t>ПНД</w:t>
            </w:r>
            <w:r w:rsidR="00A23E9E" w:rsidRPr="00A23E9E">
              <w:rPr>
                <w:rFonts w:ascii="Times New Roman" w:hAnsi="Times New Roman"/>
                <w:sz w:val="24"/>
                <w:szCs w:val="24"/>
                <w:lang w:val="ru-RU"/>
              </w:rPr>
              <w:t xml:space="preserve"> 6: Защ</w:t>
            </w:r>
            <w:r w:rsidR="00525A55">
              <w:rPr>
                <w:rFonts w:ascii="Times New Roman" w:hAnsi="Times New Roman"/>
                <w:sz w:val="24"/>
                <w:szCs w:val="24"/>
                <w:lang w:val="ru-RU"/>
              </w:rPr>
              <w:t>ита окружающей среды</w:t>
            </w:r>
            <w:r>
              <w:rPr>
                <w:rFonts w:ascii="Times New Roman" w:hAnsi="Times New Roman"/>
                <w:sz w:val="24"/>
                <w:szCs w:val="24"/>
                <w:lang w:val="ru-RU"/>
              </w:rPr>
              <w:t>,</w:t>
            </w:r>
            <w:r w:rsidR="00525A55">
              <w:rPr>
                <w:rFonts w:ascii="Times New Roman" w:hAnsi="Times New Roman"/>
                <w:sz w:val="24"/>
                <w:szCs w:val="24"/>
                <w:lang w:val="ru-RU"/>
              </w:rPr>
              <w:t xml:space="preserve"> смягчени</w:t>
            </w:r>
            <w:r w:rsidR="00A23E9E" w:rsidRPr="00A23E9E">
              <w:rPr>
                <w:rFonts w:ascii="Times New Roman" w:hAnsi="Times New Roman"/>
                <w:sz w:val="24"/>
                <w:szCs w:val="24"/>
                <w:lang w:val="ru-RU"/>
              </w:rPr>
              <w:t xml:space="preserve">е </w:t>
            </w:r>
            <w:r>
              <w:rPr>
                <w:rFonts w:ascii="Times New Roman" w:hAnsi="Times New Roman"/>
                <w:sz w:val="24"/>
                <w:szCs w:val="24"/>
                <w:lang w:val="ru-RU"/>
              </w:rPr>
              <w:t>влияния</w:t>
            </w:r>
            <w:r w:rsidRPr="00A23E9E">
              <w:rPr>
                <w:rFonts w:ascii="Times New Roman" w:hAnsi="Times New Roman"/>
                <w:sz w:val="24"/>
                <w:szCs w:val="24"/>
                <w:lang w:val="ru-RU"/>
              </w:rPr>
              <w:t xml:space="preserve"> </w:t>
            </w:r>
            <w:r w:rsidR="00A23E9E" w:rsidRPr="00A23E9E">
              <w:rPr>
                <w:rFonts w:ascii="Times New Roman" w:hAnsi="Times New Roman"/>
                <w:sz w:val="24"/>
                <w:szCs w:val="24"/>
                <w:lang w:val="ru-RU"/>
              </w:rPr>
              <w:t>климатических изменений</w:t>
            </w:r>
            <w:r>
              <w:rPr>
                <w:rFonts w:ascii="Times New Roman" w:hAnsi="Times New Roman"/>
                <w:sz w:val="24"/>
                <w:szCs w:val="24"/>
                <w:lang w:val="ru-RU"/>
              </w:rPr>
              <w:t xml:space="preserve"> и адаптация к ним</w:t>
            </w:r>
          </w:p>
        </w:tc>
      </w:tr>
      <w:tr w:rsidR="00093244" w:rsidRPr="00A23E9E" w:rsidTr="002755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52" w:type="dxa"/>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093244" w:rsidRPr="00A23E9E" w:rsidRDefault="00093244" w:rsidP="002755AC">
            <w:pPr>
              <w:jc w:val="both"/>
              <w:rPr>
                <w:rFonts w:ascii="Times New Roman" w:hAnsi="Times New Roman"/>
                <w:sz w:val="24"/>
                <w:szCs w:val="24"/>
                <w:lang w:val="ru-RU"/>
              </w:rPr>
            </w:pPr>
            <w:r>
              <w:rPr>
                <w:rFonts w:ascii="Times New Roman" w:hAnsi="Times New Roman"/>
                <w:sz w:val="24"/>
                <w:szCs w:val="24"/>
                <w:lang w:val="ru-RU"/>
              </w:rPr>
              <w:t>Подтверждение прямого назначения:</w:t>
            </w:r>
          </w:p>
        </w:tc>
        <w:tc>
          <w:tcPr>
            <w:tcW w:w="5560" w:type="dxa"/>
            <w:tcBorders>
              <w:top w:val="single" w:sz="12" w:space="0" w:color="auto"/>
              <w:left w:val="single" w:sz="12" w:space="0" w:color="auto"/>
              <w:bottom w:val="single" w:sz="12" w:space="0" w:color="auto"/>
              <w:right w:val="single" w:sz="12" w:space="0" w:color="auto"/>
            </w:tcBorders>
          </w:tcPr>
          <w:p w:rsidR="00093244" w:rsidRPr="00A23E9E" w:rsidRDefault="00093244" w:rsidP="002755AC">
            <w:pPr>
              <w:jc w:val="both"/>
              <w:rPr>
                <w:rFonts w:ascii="Times New Roman" w:hAnsi="Times New Roman"/>
                <w:sz w:val="24"/>
                <w:szCs w:val="24"/>
                <w:lang w:val="ru-RU"/>
              </w:rPr>
            </w:pPr>
            <w:r w:rsidRPr="00093244">
              <w:rPr>
                <w:rFonts w:ascii="Times New Roman" w:hAnsi="Times New Roman"/>
                <w:sz w:val="24"/>
                <w:szCs w:val="24"/>
                <w:lang w:val="ru-RU"/>
              </w:rPr>
              <w:t>Организации, участвующие в реализации проекта, владеют ос</w:t>
            </w:r>
            <w:r w:rsidR="00B643B8">
              <w:rPr>
                <w:rFonts w:ascii="Times New Roman" w:hAnsi="Times New Roman"/>
                <w:sz w:val="24"/>
                <w:szCs w:val="24"/>
                <w:lang w:val="ru-RU"/>
              </w:rPr>
              <w:t>обой технической компетенцией</w:t>
            </w:r>
            <w:r w:rsidRPr="00093244">
              <w:rPr>
                <w:rFonts w:ascii="Times New Roman" w:hAnsi="Times New Roman"/>
                <w:sz w:val="24"/>
                <w:szCs w:val="24"/>
                <w:lang w:val="ru-RU"/>
              </w:rPr>
              <w:t xml:space="preserve"> и административным правом для осуществления деятельности.</w:t>
            </w:r>
          </w:p>
        </w:tc>
      </w:tr>
    </w:tbl>
    <w:p w:rsidR="00A23E9E" w:rsidRPr="00A23E9E" w:rsidRDefault="00A23E9E" w:rsidP="002755AC">
      <w:pPr>
        <w:jc w:val="both"/>
        <w:rPr>
          <w:rFonts w:ascii="Times New Roman" w:hAnsi="Times New Roman"/>
          <w:sz w:val="24"/>
          <w:szCs w:val="24"/>
          <w:lang w:val="ru-RU"/>
        </w:rPr>
      </w:pPr>
    </w:p>
    <w:p w:rsidR="00A23E9E" w:rsidRPr="00A23E9E" w:rsidRDefault="00A23E9E" w:rsidP="002755AC">
      <w:pPr>
        <w:numPr>
          <w:ilvl w:val="0"/>
          <w:numId w:val="29"/>
        </w:numPr>
        <w:spacing w:after="0"/>
        <w:contextualSpacing/>
        <w:rPr>
          <w:rFonts w:ascii="Times New Roman" w:eastAsia="Times New Roman" w:hAnsi="Times New Roman"/>
          <w:b/>
          <w:i/>
          <w:sz w:val="24"/>
          <w:szCs w:val="24"/>
          <w:lang w:val="ru-RU" w:eastAsia="nl-NL"/>
        </w:rPr>
      </w:pPr>
      <w:r w:rsidRPr="00A23E9E">
        <w:rPr>
          <w:rFonts w:ascii="Times New Roman" w:eastAsia="Times New Roman" w:hAnsi="Times New Roman"/>
          <w:b/>
          <w:i/>
          <w:sz w:val="24"/>
          <w:szCs w:val="24"/>
          <w:lang w:val="ru-RU" w:eastAsia="nl-NL"/>
        </w:rPr>
        <w:t>Обеспечение доступности отдаленных территорий юго-востока Эстонии и Псковской области для традиционного предпринимательства и устойчи</w:t>
      </w:r>
      <w:r w:rsidR="00C713F4">
        <w:rPr>
          <w:rFonts w:ascii="Times New Roman" w:eastAsia="Times New Roman" w:hAnsi="Times New Roman"/>
          <w:b/>
          <w:i/>
          <w:sz w:val="24"/>
          <w:szCs w:val="24"/>
          <w:lang w:val="ru-RU" w:eastAsia="nl-NL"/>
        </w:rPr>
        <w:t xml:space="preserve">вого развития  / </w:t>
      </w:r>
      <w:r w:rsidR="00C713F4">
        <w:rPr>
          <w:rFonts w:ascii="Times New Roman" w:eastAsia="Times New Roman" w:hAnsi="Times New Roman"/>
          <w:b/>
          <w:i/>
          <w:sz w:val="24"/>
          <w:szCs w:val="24"/>
          <w:lang w:val="en-US" w:eastAsia="nl-NL"/>
        </w:rPr>
        <w:t>SME</w:t>
      </w:r>
      <w:r w:rsidR="00C713F4" w:rsidRPr="00C713F4">
        <w:rPr>
          <w:rFonts w:ascii="Times New Roman" w:eastAsia="Times New Roman" w:hAnsi="Times New Roman"/>
          <w:b/>
          <w:i/>
          <w:sz w:val="24"/>
          <w:szCs w:val="24"/>
          <w:lang w:val="ru-RU" w:eastAsia="nl-NL"/>
        </w:rPr>
        <w:t xml:space="preserve"> </w:t>
      </w:r>
      <w:r w:rsidR="00C713F4">
        <w:rPr>
          <w:rFonts w:ascii="Times New Roman" w:eastAsia="Times New Roman" w:hAnsi="Times New Roman"/>
          <w:b/>
          <w:i/>
          <w:sz w:val="24"/>
          <w:szCs w:val="24"/>
          <w:lang w:val="en-US" w:eastAsia="nl-NL"/>
        </w:rPr>
        <w:t>ACCESS</w:t>
      </w:r>
      <w:r w:rsidRPr="00A23E9E">
        <w:rPr>
          <w:rFonts w:ascii="Times New Roman" w:eastAsia="Times New Roman" w:hAnsi="Times New Roman"/>
          <w:b/>
          <w:i/>
          <w:sz w:val="24"/>
          <w:szCs w:val="24"/>
          <w:lang w:val="ru-RU" w:eastAsia="nl-NL"/>
        </w:rPr>
        <w:t xml:space="preserve"> </w:t>
      </w:r>
    </w:p>
    <w:p w:rsidR="00A23E9E" w:rsidRPr="00A23E9E" w:rsidRDefault="00A23E9E" w:rsidP="002755AC">
      <w:pPr>
        <w:rPr>
          <w:b/>
          <w:i/>
          <w:lang w:val="ru-RU"/>
        </w:rPr>
      </w:pPr>
    </w:p>
    <w:p w:rsidR="00A23E9E" w:rsidRPr="00A23E9E" w:rsidRDefault="00A23E9E" w:rsidP="002755AC">
      <w:pPr>
        <w:rPr>
          <w:rFonts w:ascii="Times New Roman" w:hAnsi="Times New Roman"/>
          <w:sz w:val="24"/>
          <w:szCs w:val="24"/>
          <w:lang w:val="ru-RU"/>
        </w:rPr>
      </w:pPr>
      <w:r w:rsidRPr="00A23E9E">
        <w:rPr>
          <w:rFonts w:ascii="Times New Roman" w:hAnsi="Times New Roman"/>
          <w:sz w:val="24"/>
          <w:szCs w:val="24"/>
          <w:lang w:val="ru-RU"/>
        </w:rPr>
        <w:t>Проект поддерживает два приоритета Программы:</w:t>
      </w:r>
    </w:p>
    <w:p w:rsidR="00A23E9E" w:rsidRPr="00002036" w:rsidRDefault="00782D84" w:rsidP="005409BE">
      <w:pPr>
        <w:numPr>
          <w:ilvl w:val="0"/>
          <w:numId w:val="8"/>
        </w:numPr>
        <w:spacing w:after="0"/>
        <w:contextualSpacing/>
        <w:jc w:val="both"/>
        <w:rPr>
          <w:rFonts w:ascii="Times New Roman" w:eastAsia="Times New Roman" w:hAnsi="Times New Roman"/>
          <w:sz w:val="24"/>
          <w:szCs w:val="24"/>
          <w:lang w:val="ru-RU" w:eastAsia="nl-NL"/>
        </w:rPr>
      </w:pPr>
      <w:r w:rsidRPr="005409BE">
        <w:rPr>
          <w:rFonts w:ascii="Times New Roman" w:eastAsia="Times New Roman" w:hAnsi="Times New Roman"/>
          <w:sz w:val="24"/>
          <w:szCs w:val="24"/>
          <w:lang w:val="ru-RU" w:eastAsia="nl-NL"/>
        </w:rPr>
        <w:t>Ускорение развития СМП  на основе развития деловых контактов, создания услуг и продуктов</w:t>
      </w:r>
      <w:r w:rsidR="00A23E9E" w:rsidRPr="00002036">
        <w:rPr>
          <w:rFonts w:ascii="Times New Roman" w:eastAsia="Times New Roman" w:hAnsi="Times New Roman"/>
          <w:sz w:val="24"/>
          <w:szCs w:val="24"/>
          <w:lang w:val="ru-RU" w:eastAsia="nl-NL"/>
        </w:rPr>
        <w:t>;</w:t>
      </w:r>
    </w:p>
    <w:p w:rsidR="00A23E9E" w:rsidRPr="00A23E9E" w:rsidRDefault="00A23E9E" w:rsidP="002755AC">
      <w:pPr>
        <w:numPr>
          <w:ilvl w:val="0"/>
          <w:numId w:val="8"/>
        </w:numPr>
        <w:spacing w:after="0"/>
        <w:contextualSpacing/>
        <w:jc w:val="both"/>
        <w:rPr>
          <w:rFonts w:ascii="Times New Roman" w:eastAsia="Times New Roman" w:hAnsi="Times New Roman"/>
          <w:sz w:val="24"/>
          <w:szCs w:val="24"/>
          <w:lang w:val="ru-RU" w:eastAsia="nl-NL"/>
        </w:rPr>
      </w:pPr>
      <w:r w:rsidRPr="00A23E9E">
        <w:rPr>
          <w:rFonts w:ascii="Times New Roman" w:eastAsia="Times New Roman" w:hAnsi="Times New Roman"/>
          <w:sz w:val="24"/>
          <w:szCs w:val="24"/>
          <w:lang w:val="ru-RU" w:eastAsia="nl-NL"/>
        </w:rPr>
        <w:t xml:space="preserve">Совершенствование деловой среды </w:t>
      </w:r>
      <w:r w:rsidR="005409BE">
        <w:rPr>
          <w:rFonts w:ascii="Times New Roman" w:eastAsia="Times New Roman" w:hAnsi="Times New Roman"/>
          <w:sz w:val="24"/>
          <w:szCs w:val="24"/>
          <w:lang w:val="ru-RU" w:eastAsia="nl-NL"/>
        </w:rPr>
        <w:t>через</w:t>
      </w:r>
      <w:r w:rsidR="005409BE" w:rsidRPr="00A23E9E">
        <w:rPr>
          <w:rFonts w:ascii="Times New Roman" w:eastAsia="Times New Roman" w:hAnsi="Times New Roman"/>
          <w:sz w:val="24"/>
          <w:szCs w:val="24"/>
          <w:lang w:val="ru-RU" w:eastAsia="nl-NL"/>
        </w:rPr>
        <w:t xml:space="preserve">  </w:t>
      </w:r>
      <w:r w:rsidRPr="00A23E9E">
        <w:rPr>
          <w:rFonts w:ascii="Times New Roman" w:eastAsia="Times New Roman" w:hAnsi="Times New Roman"/>
          <w:sz w:val="24"/>
          <w:szCs w:val="24"/>
          <w:lang w:val="ru-RU" w:eastAsia="nl-NL"/>
        </w:rPr>
        <w:t>разработк</w:t>
      </w:r>
      <w:r w:rsidR="005409BE">
        <w:rPr>
          <w:rFonts w:ascii="Times New Roman" w:eastAsia="Times New Roman" w:hAnsi="Times New Roman"/>
          <w:sz w:val="24"/>
          <w:szCs w:val="24"/>
          <w:lang w:val="ru-RU" w:eastAsia="nl-NL"/>
        </w:rPr>
        <w:t>у</w:t>
      </w:r>
      <w:r w:rsidRPr="00A23E9E">
        <w:rPr>
          <w:rFonts w:ascii="Times New Roman" w:eastAsia="Times New Roman" w:hAnsi="Times New Roman"/>
          <w:sz w:val="24"/>
          <w:szCs w:val="24"/>
          <w:lang w:val="ru-RU" w:eastAsia="nl-NL"/>
        </w:rPr>
        <w:t xml:space="preserve"> мер по поддержке</w:t>
      </w:r>
      <w:r w:rsidR="005409BE">
        <w:rPr>
          <w:rFonts w:ascii="Times New Roman" w:eastAsia="Times New Roman" w:hAnsi="Times New Roman"/>
          <w:sz w:val="24"/>
          <w:szCs w:val="24"/>
          <w:lang w:val="ru-RU" w:eastAsia="nl-NL"/>
        </w:rPr>
        <w:t xml:space="preserve"> и развитию</w:t>
      </w:r>
      <w:r w:rsidRPr="00A23E9E">
        <w:rPr>
          <w:rFonts w:ascii="Times New Roman" w:eastAsia="Times New Roman" w:hAnsi="Times New Roman"/>
          <w:sz w:val="24"/>
          <w:szCs w:val="24"/>
          <w:lang w:val="ru-RU" w:eastAsia="nl-NL"/>
        </w:rPr>
        <w:t xml:space="preserve"> бизнеса</w:t>
      </w:r>
      <w:r w:rsidR="005409BE">
        <w:rPr>
          <w:rFonts w:ascii="Times New Roman" w:eastAsia="Times New Roman" w:hAnsi="Times New Roman"/>
          <w:sz w:val="24"/>
          <w:szCs w:val="24"/>
          <w:lang w:val="ru-RU" w:eastAsia="nl-NL"/>
        </w:rPr>
        <w:t xml:space="preserve"> и инфраструктуры</w:t>
      </w:r>
      <w:r w:rsidRPr="00A23E9E">
        <w:rPr>
          <w:rFonts w:ascii="Times New Roman" w:eastAsia="Times New Roman" w:hAnsi="Times New Roman"/>
          <w:sz w:val="24"/>
          <w:szCs w:val="24"/>
          <w:lang w:val="ru-RU" w:eastAsia="nl-NL"/>
        </w:rPr>
        <w:t>.</w:t>
      </w:r>
    </w:p>
    <w:p w:rsidR="00A23E9E" w:rsidRPr="00A23E9E" w:rsidRDefault="00A23E9E" w:rsidP="002755AC">
      <w:pPr>
        <w:rPr>
          <w:b/>
          <w:i/>
          <w:lang w:val="ru-RU"/>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4606"/>
        <w:gridCol w:w="4606"/>
      </w:tblGrid>
      <w:tr w:rsidR="00A23E9E" w:rsidRPr="00A23E9E" w:rsidTr="002755AC">
        <w:tc>
          <w:tcPr>
            <w:tcW w:w="4606" w:type="dxa"/>
            <w:shd w:val="clear" w:color="auto" w:fill="C6D9F1" w:themeFill="text2" w:themeFillTint="33"/>
          </w:tcPr>
          <w:p w:rsidR="00A23E9E" w:rsidRPr="00A23E9E" w:rsidRDefault="00A23E9E" w:rsidP="002755AC">
            <w:pPr>
              <w:jc w:val="both"/>
              <w:rPr>
                <w:rFonts w:ascii="Times New Roman" w:hAnsi="Times New Roman"/>
                <w:sz w:val="24"/>
                <w:szCs w:val="24"/>
              </w:rPr>
            </w:pPr>
            <w:r w:rsidRPr="00A23E9E">
              <w:rPr>
                <w:rFonts w:ascii="Times New Roman" w:hAnsi="Times New Roman"/>
                <w:sz w:val="24"/>
                <w:szCs w:val="24"/>
                <w:lang w:val="ru-RU"/>
              </w:rPr>
              <w:t xml:space="preserve">Ведущий </w:t>
            </w:r>
            <w:r w:rsidR="008C5EC0">
              <w:rPr>
                <w:rFonts w:ascii="Times New Roman" w:hAnsi="Times New Roman"/>
                <w:sz w:val="24"/>
                <w:szCs w:val="24"/>
                <w:lang w:val="ru-RU"/>
              </w:rPr>
              <w:t>бенефициар</w:t>
            </w:r>
            <w:r w:rsidRPr="00A23E9E">
              <w:rPr>
                <w:rFonts w:ascii="Times New Roman" w:hAnsi="Times New Roman"/>
                <w:sz w:val="24"/>
                <w:szCs w:val="24"/>
              </w:rPr>
              <w:t>:</w:t>
            </w:r>
          </w:p>
        </w:tc>
        <w:tc>
          <w:tcPr>
            <w:tcW w:w="4606" w:type="dxa"/>
          </w:tcPr>
          <w:p w:rsidR="00A23E9E" w:rsidRPr="00A23E9E" w:rsidRDefault="00BE653B" w:rsidP="002755AC">
            <w:pPr>
              <w:jc w:val="both"/>
              <w:rPr>
                <w:rFonts w:ascii="Times New Roman" w:hAnsi="Times New Roman"/>
                <w:sz w:val="24"/>
                <w:szCs w:val="24"/>
                <w:lang w:val="ru-RU"/>
              </w:rPr>
            </w:pPr>
            <w:r>
              <w:rPr>
                <w:rFonts w:ascii="Times New Roman" w:hAnsi="Times New Roman"/>
                <w:sz w:val="24"/>
                <w:szCs w:val="24"/>
                <w:lang w:val="ru-RU"/>
              </w:rPr>
              <w:t xml:space="preserve">Муниципалитет </w:t>
            </w:r>
            <w:proofErr w:type="spellStart"/>
            <w:r>
              <w:rPr>
                <w:rFonts w:ascii="Times New Roman" w:hAnsi="Times New Roman"/>
                <w:sz w:val="24"/>
                <w:szCs w:val="24"/>
                <w:lang w:val="ru-RU"/>
              </w:rPr>
              <w:t>Вя</w:t>
            </w:r>
            <w:r w:rsidR="00A23E9E" w:rsidRPr="00A23E9E">
              <w:rPr>
                <w:rFonts w:ascii="Times New Roman" w:hAnsi="Times New Roman"/>
                <w:sz w:val="24"/>
                <w:szCs w:val="24"/>
                <w:lang w:val="ru-RU"/>
              </w:rPr>
              <w:t>рска</w:t>
            </w:r>
            <w:proofErr w:type="spellEnd"/>
            <w:r w:rsidR="00A23E9E" w:rsidRPr="00A23E9E">
              <w:rPr>
                <w:rFonts w:ascii="Times New Roman" w:hAnsi="Times New Roman"/>
                <w:sz w:val="24"/>
                <w:szCs w:val="24"/>
                <w:lang w:val="ru-RU"/>
              </w:rPr>
              <w:t xml:space="preserve"> (Эстония)</w:t>
            </w:r>
          </w:p>
        </w:tc>
      </w:tr>
      <w:tr w:rsidR="008C5EC0" w:rsidRPr="00A23E9E" w:rsidTr="002755AC">
        <w:tc>
          <w:tcPr>
            <w:tcW w:w="4606" w:type="dxa"/>
            <w:shd w:val="clear" w:color="auto" w:fill="C6D9F1" w:themeFill="text2" w:themeFillTint="33"/>
          </w:tcPr>
          <w:p w:rsidR="008C5EC0" w:rsidRPr="00A23E9E" w:rsidRDefault="00F1116D" w:rsidP="002755AC">
            <w:pPr>
              <w:jc w:val="both"/>
              <w:rPr>
                <w:rFonts w:ascii="Times New Roman" w:hAnsi="Times New Roman"/>
                <w:sz w:val="24"/>
                <w:szCs w:val="24"/>
                <w:lang w:val="ru-RU"/>
              </w:rPr>
            </w:pPr>
            <w:r>
              <w:rPr>
                <w:rFonts w:ascii="Times New Roman" w:hAnsi="Times New Roman"/>
                <w:sz w:val="24"/>
                <w:szCs w:val="24"/>
                <w:lang w:val="ru-RU"/>
              </w:rPr>
              <w:t>Бенефициар:</w:t>
            </w:r>
          </w:p>
        </w:tc>
        <w:tc>
          <w:tcPr>
            <w:tcW w:w="4606" w:type="dxa"/>
          </w:tcPr>
          <w:p w:rsidR="00817D48" w:rsidRPr="00A512D0" w:rsidRDefault="00E53BE6" w:rsidP="00002036">
            <w:pPr>
              <w:rPr>
                <w:rFonts w:ascii="Times New Roman" w:hAnsi="Times New Roman"/>
                <w:sz w:val="24"/>
                <w:lang w:val="ru-RU"/>
              </w:rPr>
            </w:pPr>
            <w:r w:rsidRPr="00A512D0">
              <w:rPr>
                <w:rFonts w:ascii="Times New Roman" w:hAnsi="Times New Roman"/>
                <w:sz w:val="24"/>
                <w:szCs w:val="24"/>
                <w:lang w:val="ru-RU"/>
              </w:rPr>
              <w:t>1.</w:t>
            </w:r>
            <w:r>
              <w:rPr>
                <w:lang w:val="ru-RU"/>
              </w:rPr>
              <w:t xml:space="preserve"> </w:t>
            </w:r>
            <w:r w:rsidRPr="00A512D0">
              <w:rPr>
                <w:rFonts w:ascii="Times New Roman" w:hAnsi="Times New Roman"/>
                <w:sz w:val="24"/>
                <w:lang w:val="ru-RU"/>
              </w:rPr>
              <w:t>Администрация дорожного хозя</w:t>
            </w:r>
            <w:r>
              <w:rPr>
                <w:rFonts w:ascii="Times New Roman" w:hAnsi="Times New Roman"/>
                <w:sz w:val="24"/>
                <w:lang w:val="ru-RU"/>
              </w:rPr>
              <w:t>йства Эстонии</w:t>
            </w:r>
            <w:r w:rsidR="00C713F4" w:rsidRPr="00C713F4">
              <w:rPr>
                <w:rFonts w:ascii="Times New Roman" w:hAnsi="Times New Roman"/>
                <w:sz w:val="24"/>
                <w:lang w:val="ru-RU"/>
              </w:rPr>
              <w:t xml:space="preserve"> (</w:t>
            </w:r>
            <w:r w:rsidR="00C713F4">
              <w:rPr>
                <w:rFonts w:ascii="Times New Roman" w:hAnsi="Times New Roman"/>
                <w:sz w:val="24"/>
                <w:lang w:val="en-US"/>
              </w:rPr>
              <w:t>ERA</w:t>
            </w:r>
            <w:r w:rsidR="00C713F4" w:rsidRPr="00C713F4">
              <w:rPr>
                <w:rFonts w:ascii="Times New Roman" w:hAnsi="Times New Roman"/>
                <w:sz w:val="24"/>
                <w:lang w:val="ru-RU"/>
              </w:rPr>
              <w:t>)</w:t>
            </w:r>
            <w:r w:rsidR="00364A06">
              <w:rPr>
                <w:rFonts w:ascii="Times New Roman" w:hAnsi="Times New Roman"/>
                <w:sz w:val="24"/>
                <w:lang w:val="ru-RU"/>
              </w:rPr>
              <w:t>;</w:t>
            </w:r>
            <w:r w:rsidRPr="00364A06">
              <w:rPr>
                <w:rFonts w:ascii="Times New Roman" w:hAnsi="Times New Roman"/>
                <w:sz w:val="24"/>
                <w:lang w:val="ru-RU"/>
              </w:rPr>
              <w:br/>
            </w:r>
            <w:r w:rsidR="00002036">
              <w:rPr>
                <w:rFonts w:ascii="Times New Roman" w:hAnsi="Times New Roman"/>
                <w:sz w:val="24"/>
                <w:lang w:val="ru-RU"/>
              </w:rPr>
              <w:t>2</w:t>
            </w:r>
            <w:r w:rsidRPr="00364A06">
              <w:rPr>
                <w:rFonts w:ascii="Times New Roman" w:hAnsi="Times New Roman"/>
                <w:sz w:val="24"/>
                <w:lang w:val="ru-RU"/>
              </w:rPr>
              <w:t xml:space="preserve">. </w:t>
            </w:r>
            <w:r w:rsidRPr="00E53BE6">
              <w:rPr>
                <w:rFonts w:ascii="Times New Roman" w:hAnsi="Times New Roman"/>
                <w:sz w:val="24"/>
                <w:lang w:val="ru-RU"/>
              </w:rPr>
              <w:t>Государственный Комитет по экономическому развитию и инвестиционной политике Псковской области</w:t>
            </w:r>
            <w:r w:rsidR="00817D48">
              <w:rPr>
                <w:rFonts w:ascii="Times New Roman" w:hAnsi="Times New Roman"/>
                <w:sz w:val="24"/>
                <w:lang w:val="ru-RU"/>
              </w:rPr>
              <w:t xml:space="preserve"> (Россия);</w:t>
            </w:r>
            <w:r w:rsidR="00817D48">
              <w:rPr>
                <w:rFonts w:ascii="Times New Roman" w:hAnsi="Times New Roman"/>
                <w:sz w:val="24"/>
                <w:lang w:val="ru-RU"/>
              </w:rPr>
              <w:br/>
            </w:r>
            <w:r w:rsidR="00002036">
              <w:rPr>
                <w:rFonts w:ascii="Times New Roman" w:hAnsi="Times New Roman"/>
                <w:sz w:val="24"/>
                <w:lang w:val="ru-RU"/>
              </w:rPr>
              <w:t>3</w:t>
            </w:r>
            <w:r w:rsidR="00817D48">
              <w:rPr>
                <w:rFonts w:ascii="Times New Roman" w:hAnsi="Times New Roman"/>
                <w:sz w:val="24"/>
                <w:lang w:val="ru-RU"/>
              </w:rPr>
              <w:t xml:space="preserve">. Государственный Комитет </w:t>
            </w:r>
            <w:r w:rsidR="00C713F4">
              <w:rPr>
                <w:rFonts w:ascii="Times New Roman" w:hAnsi="Times New Roman"/>
                <w:sz w:val="24"/>
                <w:lang w:val="ru-RU"/>
              </w:rPr>
              <w:t>по дорожному</w:t>
            </w:r>
            <w:r w:rsidR="00817D48">
              <w:rPr>
                <w:rFonts w:ascii="Times New Roman" w:hAnsi="Times New Roman"/>
                <w:sz w:val="24"/>
                <w:lang w:val="ru-RU"/>
              </w:rPr>
              <w:t xml:space="preserve"> хозяйс</w:t>
            </w:r>
            <w:r w:rsidR="00C713F4">
              <w:rPr>
                <w:rFonts w:ascii="Times New Roman" w:hAnsi="Times New Roman"/>
                <w:sz w:val="24"/>
                <w:lang w:val="ru-RU"/>
              </w:rPr>
              <w:t>тву Псковской области (Россия);</w:t>
            </w:r>
            <w:r w:rsidR="00817D48">
              <w:rPr>
                <w:rFonts w:ascii="Times New Roman" w:hAnsi="Times New Roman"/>
                <w:sz w:val="24"/>
                <w:lang w:val="ru-RU"/>
              </w:rPr>
              <w:br/>
            </w:r>
            <w:r w:rsidR="00002036">
              <w:rPr>
                <w:rFonts w:ascii="Times New Roman" w:hAnsi="Times New Roman"/>
                <w:sz w:val="24"/>
                <w:lang w:val="ru-RU"/>
              </w:rPr>
              <w:t>4</w:t>
            </w:r>
            <w:r w:rsidR="00817D48">
              <w:rPr>
                <w:rFonts w:ascii="Times New Roman" w:hAnsi="Times New Roman"/>
                <w:sz w:val="24"/>
                <w:lang w:val="ru-RU"/>
              </w:rPr>
              <w:t>. Администрация Печорского района (Россия);</w:t>
            </w:r>
            <w:r w:rsidR="00817D48">
              <w:rPr>
                <w:rFonts w:ascii="Times New Roman" w:hAnsi="Times New Roman"/>
                <w:sz w:val="24"/>
                <w:lang w:val="ru-RU"/>
              </w:rPr>
              <w:br/>
            </w:r>
          </w:p>
        </w:tc>
      </w:tr>
      <w:tr w:rsidR="00C713F4" w:rsidRPr="00A23E9E" w:rsidTr="002755AC">
        <w:tc>
          <w:tcPr>
            <w:tcW w:w="4606" w:type="dxa"/>
            <w:shd w:val="clear" w:color="auto" w:fill="C6D9F1" w:themeFill="text2" w:themeFillTint="33"/>
          </w:tcPr>
          <w:p w:rsidR="00C713F4" w:rsidRPr="00A23E9E" w:rsidRDefault="00C713F4" w:rsidP="002755AC">
            <w:pPr>
              <w:jc w:val="both"/>
              <w:rPr>
                <w:rFonts w:ascii="Times New Roman" w:hAnsi="Times New Roman"/>
                <w:sz w:val="24"/>
                <w:szCs w:val="24"/>
                <w:lang w:val="ru-RU"/>
              </w:rPr>
            </w:pPr>
            <w:r>
              <w:rPr>
                <w:rFonts w:ascii="Times New Roman" w:hAnsi="Times New Roman"/>
                <w:sz w:val="24"/>
                <w:szCs w:val="24"/>
                <w:lang w:val="ru-RU"/>
              </w:rPr>
              <w:lastRenderedPageBreak/>
              <w:t>Ориентировочный расчёт</w:t>
            </w:r>
            <w:r w:rsidRPr="00A23E9E">
              <w:rPr>
                <w:rFonts w:ascii="Times New Roman" w:hAnsi="Times New Roman"/>
                <w:sz w:val="24"/>
                <w:szCs w:val="24"/>
                <w:lang w:val="ru-RU"/>
              </w:rPr>
              <w:t xml:space="preserve"> затрат: </w:t>
            </w:r>
            <w:r w:rsidRPr="00A23E9E">
              <w:rPr>
                <w:rFonts w:ascii="Times New Roman" w:hAnsi="Times New Roman"/>
                <w:sz w:val="24"/>
                <w:szCs w:val="24"/>
                <w:lang w:val="ru-RU"/>
              </w:rPr>
              <w:tab/>
            </w:r>
          </w:p>
          <w:p w:rsidR="00C713F4" w:rsidRPr="00A23E9E" w:rsidRDefault="00C713F4" w:rsidP="002755AC">
            <w:pPr>
              <w:jc w:val="both"/>
              <w:rPr>
                <w:rFonts w:ascii="Times New Roman" w:hAnsi="Times New Roman"/>
                <w:sz w:val="24"/>
                <w:szCs w:val="24"/>
                <w:lang w:val="ru-RU"/>
              </w:rPr>
            </w:pPr>
          </w:p>
        </w:tc>
        <w:tc>
          <w:tcPr>
            <w:tcW w:w="4606" w:type="dxa"/>
          </w:tcPr>
          <w:p w:rsidR="00C713F4" w:rsidRPr="00A23E9E" w:rsidRDefault="00C713F4" w:rsidP="002755AC">
            <w:pPr>
              <w:jc w:val="both"/>
              <w:rPr>
                <w:rFonts w:ascii="Times New Roman" w:hAnsi="Times New Roman"/>
                <w:sz w:val="24"/>
                <w:szCs w:val="24"/>
                <w:lang w:val="ru-RU"/>
              </w:rPr>
            </w:pPr>
            <w:r w:rsidRPr="00A23E9E">
              <w:rPr>
                <w:rFonts w:ascii="Times New Roman" w:hAnsi="Times New Roman"/>
                <w:sz w:val="24"/>
                <w:szCs w:val="24"/>
                <w:lang w:val="ru-RU"/>
              </w:rPr>
              <w:t>4, 8 млн. евро</w:t>
            </w:r>
            <w:r w:rsidRPr="00A23E9E">
              <w:rPr>
                <w:rFonts w:ascii="Times New Roman" w:hAnsi="Times New Roman"/>
                <w:i/>
                <w:sz w:val="24"/>
                <w:szCs w:val="24"/>
                <w:lang w:val="ru-RU"/>
              </w:rPr>
              <w:t>*</w:t>
            </w:r>
          </w:p>
          <w:p w:rsidR="00C713F4" w:rsidRPr="00A23E9E" w:rsidRDefault="00C713F4" w:rsidP="002755AC">
            <w:pPr>
              <w:jc w:val="both"/>
              <w:rPr>
                <w:rFonts w:ascii="Times New Roman" w:hAnsi="Times New Roman"/>
                <w:i/>
                <w:sz w:val="20"/>
                <w:szCs w:val="20"/>
                <w:lang w:val="ru-RU"/>
              </w:rPr>
            </w:pPr>
            <w:r w:rsidRPr="00A23E9E">
              <w:rPr>
                <w:rFonts w:ascii="Times New Roman" w:hAnsi="Times New Roman"/>
                <w:sz w:val="18"/>
                <w:szCs w:val="18"/>
                <w:lang w:val="ru-RU"/>
              </w:rPr>
              <w:t>*</w:t>
            </w:r>
            <w:r w:rsidRPr="00A23E9E">
              <w:rPr>
                <w:rFonts w:ascii="Times New Roman" w:hAnsi="Times New Roman"/>
                <w:i/>
                <w:sz w:val="18"/>
                <w:szCs w:val="18"/>
                <w:lang w:val="ru-RU"/>
              </w:rPr>
              <w:t>(ориентировоч</w:t>
            </w:r>
            <w:r>
              <w:rPr>
                <w:rFonts w:ascii="Times New Roman" w:hAnsi="Times New Roman"/>
                <w:i/>
                <w:sz w:val="18"/>
                <w:szCs w:val="18"/>
                <w:lang w:val="ru-RU"/>
              </w:rPr>
              <w:t>ный бюджет будет пересмотрен  после пред</w:t>
            </w:r>
            <w:r w:rsidRPr="00A23E9E">
              <w:rPr>
                <w:rFonts w:ascii="Times New Roman" w:hAnsi="Times New Roman"/>
                <w:i/>
                <w:sz w:val="18"/>
                <w:szCs w:val="18"/>
                <w:lang w:val="ru-RU"/>
              </w:rPr>
              <w:t>ст</w:t>
            </w:r>
            <w:r>
              <w:rPr>
                <w:rFonts w:ascii="Times New Roman" w:hAnsi="Times New Roman"/>
                <w:i/>
                <w:sz w:val="18"/>
                <w:szCs w:val="18"/>
                <w:lang w:val="ru-RU"/>
              </w:rPr>
              <w:t>авления резюме проекта</w:t>
            </w:r>
            <w:r w:rsidRPr="00A23E9E">
              <w:rPr>
                <w:rFonts w:ascii="Times New Roman" w:hAnsi="Times New Roman"/>
                <w:i/>
                <w:sz w:val="18"/>
                <w:szCs w:val="18"/>
                <w:lang w:val="ru-RU"/>
              </w:rPr>
              <w:t xml:space="preserve"> и полной заявки)</w:t>
            </w:r>
          </w:p>
        </w:tc>
      </w:tr>
      <w:tr w:rsidR="00C713F4" w:rsidRPr="00A23E9E" w:rsidTr="002755AC">
        <w:tc>
          <w:tcPr>
            <w:tcW w:w="4606" w:type="dxa"/>
            <w:shd w:val="clear" w:color="auto" w:fill="C6D9F1" w:themeFill="text2" w:themeFillTint="33"/>
          </w:tcPr>
          <w:p w:rsidR="00C713F4" w:rsidRPr="00A23E9E" w:rsidRDefault="00C713F4" w:rsidP="002755AC">
            <w:pPr>
              <w:jc w:val="both"/>
              <w:rPr>
                <w:rFonts w:ascii="Times New Roman" w:hAnsi="Times New Roman"/>
                <w:sz w:val="24"/>
                <w:szCs w:val="24"/>
                <w:lang w:val="ru-RU"/>
              </w:rPr>
            </w:pPr>
            <w:r>
              <w:rPr>
                <w:rFonts w:ascii="Times New Roman" w:hAnsi="Times New Roman"/>
                <w:sz w:val="24"/>
                <w:szCs w:val="24"/>
                <w:lang w:val="ru-RU"/>
              </w:rPr>
              <w:t xml:space="preserve">Ориентировочная доля бюджета на создание </w:t>
            </w:r>
            <w:r w:rsidRPr="0018421E">
              <w:rPr>
                <w:rFonts w:ascii="Times New Roman" w:hAnsi="Times New Roman"/>
                <w:sz w:val="24"/>
                <w:szCs w:val="24"/>
                <w:lang w:val="ru-RU"/>
              </w:rPr>
              <w:t xml:space="preserve"> инфраструктуры (евро):</w:t>
            </w:r>
          </w:p>
        </w:tc>
        <w:tc>
          <w:tcPr>
            <w:tcW w:w="4606" w:type="dxa"/>
          </w:tcPr>
          <w:p w:rsidR="00C713F4" w:rsidRPr="00A23E9E" w:rsidRDefault="00C713F4" w:rsidP="002755AC">
            <w:pPr>
              <w:jc w:val="both"/>
              <w:rPr>
                <w:rFonts w:ascii="Times New Roman" w:hAnsi="Times New Roman"/>
                <w:sz w:val="24"/>
                <w:szCs w:val="24"/>
                <w:lang w:val="ru-RU"/>
              </w:rPr>
            </w:pPr>
            <w:r>
              <w:rPr>
                <w:rFonts w:ascii="Times New Roman" w:hAnsi="Times New Roman"/>
                <w:sz w:val="24"/>
                <w:szCs w:val="24"/>
                <w:lang w:val="ru-RU"/>
              </w:rPr>
              <w:t>4,3 млн. евро</w:t>
            </w:r>
          </w:p>
        </w:tc>
      </w:tr>
      <w:tr w:rsidR="00A23E9E" w:rsidRPr="00A23E9E" w:rsidTr="002755AC">
        <w:tc>
          <w:tcPr>
            <w:tcW w:w="4606" w:type="dxa"/>
            <w:shd w:val="clear" w:color="auto" w:fill="C6D9F1" w:themeFill="text2" w:themeFillTint="33"/>
          </w:tcPr>
          <w:p w:rsidR="00A23E9E" w:rsidRPr="00A23E9E" w:rsidRDefault="00A23E9E" w:rsidP="002755AC">
            <w:pPr>
              <w:jc w:val="both"/>
              <w:rPr>
                <w:rFonts w:ascii="Times New Roman" w:hAnsi="Times New Roman"/>
                <w:sz w:val="24"/>
                <w:szCs w:val="24"/>
              </w:rPr>
            </w:pPr>
            <w:r w:rsidRPr="00A23E9E">
              <w:rPr>
                <w:rFonts w:ascii="Times New Roman" w:hAnsi="Times New Roman"/>
                <w:sz w:val="24"/>
                <w:szCs w:val="24"/>
                <w:lang w:val="ru-RU"/>
              </w:rPr>
              <w:t>Описание</w:t>
            </w:r>
            <w:r w:rsidRPr="00A23E9E">
              <w:rPr>
                <w:rFonts w:ascii="Times New Roman" w:hAnsi="Times New Roman"/>
                <w:sz w:val="24"/>
                <w:szCs w:val="24"/>
              </w:rPr>
              <w:t xml:space="preserve">: </w:t>
            </w:r>
            <w:r w:rsidRPr="00A23E9E">
              <w:rPr>
                <w:rFonts w:ascii="Times New Roman" w:hAnsi="Times New Roman"/>
                <w:sz w:val="24"/>
                <w:szCs w:val="24"/>
              </w:rPr>
              <w:tab/>
            </w:r>
          </w:p>
          <w:p w:rsidR="00A23E9E" w:rsidRPr="00A23E9E" w:rsidRDefault="00A23E9E" w:rsidP="002755AC">
            <w:pPr>
              <w:jc w:val="both"/>
              <w:rPr>
                <w:rFonts w:ascii="Times New Roman" w:hAnsi="Times New Roman"/>
                <w:sz w:val="24"/>
                <w:szCs w:val="24"/>
              </w:rPr>
            </w:pPr>
          </w:p>
        </w:tc>
        <w:tc>
          <w:tcPr>
            <w:tcW w:w="4606" w:type="dxa"/>
          </w:tcPr>
          <w:p w:rsidR="00A23E9E" w:rsidRDefault="00A23E9E" w:rsidP="002755AC">
            <w:pPr>
              <w:jc w:val="both"/>
              <w:rPr>
                <w:rFonts w:ascii="Times New Roman" w:hAnsi="Times New Roman"/>
                <w:sz w:val="24"/>
                <w:szCs w:val="24"/>
                <w:lang w:val="ru-RU"/>
              </w:rPr>
            </w:pPr>
            <w:r w:rsidRPr="00A23E9E">
              <w:rPr>
                <w:rFonts w:ascii="Times New Roman" w:hAnsi="Times New Roman"/>
                <w:sz w:val="24"/>
                <w:szCs w:val="24"/>
                <w:lang w:val="ru-RU"/>
              </w:rPr>
              <w:t>Проект предусматривает совершенствование дорожной инфраструктуры.</w:t>
            </w:r>
          </w:p>
          <w:p w:rsidR="00817D48" w:rsidRDefault="00817D48" w:rsidP="002755AC">
            <w:pPr>
              <w:jc w:val="both"/>
              <w:rPr>
                <w:rFonts w:ascii="Times New Roman" w:hAnsi="Times New Roman"/>
                <w:sz w:val="24"/>
                <w:szCs w:val="24"/>
                <w:lang w:val="ru-RU"/>
              </w:rPr>
            </w:pPr>
            <w:r w:rsidRPr="00817D48">
              <w:rPr>
                <w:rFonts w:ascii="Times New Roman" w:hAnsi="Times New Roman"/>
                <w:sz w:val="24"/>
                <w:szCs w:val="24"/>
                <w:lang w:val="ru-RU"/>
              </w:rPr>
              <w:t>Основная проблема для местных предпринимателей это</w:t>
            </w:r>
            <w:r w:rsidR="00B643B8">
              <w:rPr>
                <w:rFonts w:ascii="Times New Roman" w:hAnsi="Times New Roman"/>
                <w:sz w:val="24"/>
                <w:szCs w:val="24"/>
                <w:lang w:val="ru-RU"/>
              </w:rPr>
              <w:t xml:space="preserve"> ограничение возможностей</w:t>
            </w:r>
            <w:r w:rsidRPr="00817D48">
              <w:rPr>
                <w:rFonts w:ascii="Times New Roman" w:hAnsi="Times New Roman"/>
                <w:sz w:val="24"/>
                <w:szCs w:val="24"/>
                <w:lang w:val="ru-RU"/>
              </w:rPr>
              <w:t xml:space="preserve"> продавать свою продукцию или предоставлять услуги на </w:t>
            </w:r>
            <w:r>
              <w:rPr>
                <w:rFonts w:ascii="Times New Roman" w:hAnsi="Times New Roman"/>
                <w:sz w:val="24"/>
                <w:szCs w:val="24"/>
                <w:lang w:val="ru-RU"/>
              </w:rPr>
              <w:t xml:space="preserve">своей территории </w:t>
            </w:r>
            <w:r w:rsidRPr="00817D48">
              <w:rPr>
                <w:rFonts w:ascii="Times New Roman" w:hAnsi="Times New Roman"/>
                <w:sz w:val="24"/>
                <w:szCs w:val="24"/>
                <w:lang w:val="ru-RU"/>
              </w:rPr>
              <w:t xml:space="preserve">из-за отсутствия удобной и качественной дорожной инфраструктуры. Туристические </w:t>
            </w:r>
            <w:r>
              <w:rPr>
                <w:rFonts w:ascii="Times New Roman" w:hAnsi="Times New Roman"/>
                <w:sz w:val="24"/>
                <w:szCs w:val="24"/>
                <w:lang w:val="ru-RU"/>
              </w:rPr>
              <w:t>достопримечательности</w:t>
            </w:r>
            <w:r w:rsidRPr="00817D48">
              <w:rPr>
                <w:rFonts w:ascii="Times New Roman" w:hAnsi="Times New Roman"/>
                <w:sz w:val="24"/>
                <w:szCs w:val="24"/>
                <w:lang w:val="ru-RU"/>
              </w:rPr>
              <w:t>, ремесленные мастерские и сельскохозяйственные фермы теряют свою привлекательность из-за плохой доступности населенных пунктов в приграничных районах.</w:t>
            </w:r>
            <w:r>
              <w:t xml:space="preserve"> </w:t>
            </w:r>
            <w:r>
              <w:rPr>
                <w:rFonts w:ascii="Times New Roman" w:hAnsi="Times New Roman"/>
                <w:sz w:val="24"/>
                <w:szCs w:val="24"/>
                <w:lang w:val="ru-RU"/>
              </w:rPr>
              <w:t>Фермеры, производящие</w:t>
            </w:r>
            <w:r w:rsidRPr="00817D48">
              <w:rPr>
                <w:rFonts w:ascii="Times New Roman" w:hAnsi="Times New Roman"/>
                <w:sz w:val="24"/>
                <w:szCs w:val="24"/>
                <w:lang w:val="ru-RU"/>
              </w:rPr>
              <w:t xml:space="preserve"> экологически чистые продукты</w:t>
            </w:r>
            <w:r>
              <w:rPr>
                <w:rFonts w:ascii="Times New Roman" w:hAnsi="Times New Roman"/>
                <w:sz w:val="24"/>
                <w:szCs w:val="24"/>
                <w:lang w:val="ru-RU"/>
              </w:rPr>
              <w:t>,</w:t>
            </w:r>
            <w:r w:rsidRPr="00817D48">
              <w:rPr>
                <w:rFonts w:ascii="Times New Roman" w:hAnsi="Times New Roman"/>
                <w:sz w:val="24"/>
                <w:szCs w:val="24"/>
                <w:lang w:val="ru-RU"/>
              </w:rPr>
              <w:t xml:space="preserve"> должны приложить </w:t>
            </w:r>
            <w:r>
              <w:rPr>
                <w:rFonts w:ascii="Times New Roman" w:hAnsi="Times New Roman"/>
                <w:sz w:val="24"/>
                <w:szCs w:val="24"/>
                <w:lang w:val="ru-RU"/>
              </w:rPr>
              <w:t>особые</w:t>
            </w:r>
            <w:r w:rsidRPr="00817D48">
              <w:rPr>
                <w:rFonts w:ascii="Times New Roman" w:hAnsi="Times New Roman"/>
                <w:sz w:val="24"/>
                <w:szCs w:val="24"/>
                <w:lang w:val="ru-RU"/>
              </w:rPr>
              <w:t xml:space="preserve"> усилия и использовать альтернативные виды транспорта, что увеличивает их расходы и делает продукт менее конкурентоспособным по сравнению с аналогичными видами продукции, поставляемой производителями </w:t>
            </w:r>
            <w:r>
              <w:rPr>
                <w:rFonts w:ascii="Times New Roman" w:hAnsi="Times New Roman"/>
                <w:sz w:val="24"/>
                <w:szCs w:val="24"/>
                <w:lang w:val="ru-RU"/>
              </w:rPr>
              <w:t>из региональных центров</w:t>
            </w:r>
            <w:r w:rsidRPr="00817D48">
              <w:rPr>
                <w:rFonts w:ascii="Times New Roman" w:hAnsi="Times New Roman"/>
                <w:sz w:val="24"/>
                <w:szCs w:val="24"/>
                <w:lang w:val="ru-RU"/>
              </w:rPr>
              <w:t xml:space="preserve">, даже если </w:t>
            </w:r>
            <w:r>
              <w:rPr>
                <w:rFonts w:ascii="Times New Roman" w:hAnsi="Times New Roman"/>
                <w:sz w:val="24"/>
                <w:szCs w:val="24"/>
                <w:lang w:val="ru-RU"/>
              </w:rPr>
              <w:t xml:space="preserve">их </w:t>
            </w:r>
            <w:r w:rsidRPr="00817D48">
              <w:rPr>
                <w:rFonts w:ascii="Times New Roman" w:hAnsi="Times New Roman"/>
                <w:sz w:val="24"/>
                <w:szCs w:val="24"/>
                <w:lang w:val="ru-RU"/>
              </w:rPr>
              <w:t>качество продукции ниже.</w:t>
            </w:r>
          </w:p>
          <w:p w:rsidR="00817D48" w:rsidRDefault="00817D48" w:rsidP="002755AC">
            <w:pPr>
              <w:jc w:val="both"/>
              <w:rPr>
                <w:rFonts w:ascii="Times New Roman" w:hAnsi="Times New Roman"/>
                <w:sz w:val="24"/>
                <w:szCs w:val="24"/>
                <w:lang w:val="ru-RU"/>
              </w:rPr>
            </w:pPr>
            <w:r>
              <w:rPr>
                <w:rFonts w:ascii="Times New Roman" w:hAnsi="Times New Roman"/>
                <w:sz w:val="24"/>
                <w:szCs w:val="24"/>
                <w:lang w:val="ru-RU"/>
              </w:rPr>
              <w:t xml:space="preserve">Из-за </w:t>
            </w:r>
            <w:r w:rsidRPr="00817D48">
              <w:rPr>
                <w:rFonts w:ascii="Times New Roman" w:hAnsi="Times New Roman"/>
                <w:sz w:val="24"/>
                <w:szCs w:val="24"/>
                <w:lang w:val="ru-RU"/>
              </w:rPr>
              <w:t>неблагоприятной ситуации</w:t>
            </w:r>
            <w:r>
              <w:rPr>
                <w:rFonts w:ascii="Times New Roman" w:hAnsi="Times New Roman"/>
                <w:sz w:val="24"/>
                <w:szCs w:val="24"/>
                <w:lang w:val="ru-RU"/>
              </w:rPr>
              <w:t xml:space="preserve"> в настоящее время</w:t>
            </w:r>
            <w:r w:rsidRPr="00817D48">
              <w:rPr>
                <w:rFonts w:ascii="Times New Roman" w:hAnsi="Times New Roman"/>
                <w:sz w:val="24"/>
                <w:szCs w:val="24"/>
                <w:lang w:val="ru-RU"/>
              </w:rPr>
              <w:t xml:space="preserve"> существует серьезная угроза, что предприниматели, ремесленники и фермеры из приграничных район</w:t>
            </w:r>
            <w:r>
              <w:rPr>
                <w:rFonts w:ascii="Times New Roman" w:hAnsi="Times New Roman"/>
                <w:sz w:val="24"/>
                <w:szCs w:val="24"/>
                <w:lang w:val="ru-RU"/>
              </w:rPr>
              <w:t>ов закроют свой бизнес и переедут в другие</w:t>
            </w:r>
            <w:r w:rsidRPr="00817D48">
              <w:rPr>
                <w:rFonts w:ascii="Times New Roman" w:hAnsi="Times New Roman"/>
                <w:sz w:val="24"/>
                <w:szCs w:val="24"/>
                <w:lang w:val="ru-RU"/>
              </w:rPr>
              <w:t xml:space="preserve"> регион</w:t>
            </w:r>
            <w:r>
              <w:rPr>
                <w:rFonts w:ascii="Times New Roman" w:hAnsi="Times New Roman"/>
                <w:sz w:val="24"/>
                <w:szCs w:val="24"/>
                <w:lang w:val="ru-RU"/>
              </w:rPr>
              <w:t>ы</w:t>
            </w:r>
            <w:r w:rsidRPr="00817D48">
              <w:rPr>
                <w:rFonts w:ascii="Times New Roman" w:hAnsi="Times New Roman"/>
                <w:sz w:val="24"/>
                <w:szCs w:val="24"/>
                <w:lang w:val="ru-RU"/>
              </w:rPr>
              <w:t>, крупные города, столицы или за границу.</w:t>
            </w:r>
          </w:p>
          <w:p w:rsidR="00817D48" w:rsidRDefault="00817D48" w:rsidP="002755AC">
            <w:pPr>
              <w:jc w:val="both"/>
              <w:rPr>
                <w:rFonts w:ascii="Times New Roman" w:hAnsi="Times New Roman"/>
                <w:sz w:val="24"/>
                <w:szCs w:val="24"/>
                <w:lang w:val="ru-RU"/>
              </w:rPr>
            </w:pPr>
            <w:r w:rsidRPr="00817D48">
              <w:rPr>
                <w:rFonts w:ascii="Times New Roman" w:hAnsi="Times New Roman"/>
                <w:sz w:val="24"/>
                <w:szCs w:val="24"/>
                <w:lang w:val="ru-RU"/>
              </w:rPr>
              <w:t xml:space="preserve">Высокое качество дорожной инфраструктуры необходимо также для развития туризма в регионе. Территория </w:t>
            </w:r>
            <w:r w:rsidRPr="00817D48">
              <w:rPr>
                <w:rFonts w:ascii="Times New Roman" w:hAnsi="Times New Roman"/>
                <w:sz w:val="24"/>
                <w:szCs w:val="24"/>
                <w:lang w:val="ru-RU"/>
              </w:rPr>
              <w:lastRenderedPageBreak/>
              <w:t xml:space="preserve">проекта расположена в историческом районе </w:t>
            </w:r>
            <w:proofErr w:type="spellStart"/>
            <w:r w:rsidRPr="00817D48">
              <w:rPr>
                <w:rFonts w:ascii="Times New Roman" w:hAnsi="Times New Roman"/>
                <w:sz w:val="24"/>
                <w:szCs w:val="24"/>
                <w:lang w:val="ru-RU"/>
              </w:rPr>
              <w:t>Сето</w:t>
            </w:r>
            <w:proofErr w:type="spellEnd"/>
            <w:r w:rsidRPr="00817D48">
              <w:rPr>
                <w:rFonts w:ascii="Times New Roman" w:hAnsi="Times New Roman"/>
                <w:sz w:val="24"/>
                <w:szCs w:val="24"/>
                <w:lang w:val="ru-RU"/>
              </w:rPr>
              <w:t>, который посещают многие туристы</w:t>
            </w:r>
            <w:r>
              <w:rPr>
                <w:rFonts w:ascii="Times New Roman" w:hAnsi="Times New Roman"/>
                <w:sz w:val="24"/>
                <w:szCs w:val="24"/>
                <w:lang w:val="ru-RU"/>
              </w:rPr>
              <w:t>,</w:t>
            </w:r>
            <w:r w:rsidRPr="00817D48">
              <w:rPr>
                <w:rFonts w:ascii="Times New Roman" w:hAnsi="Times New Roman"/>
                <w:sz w:val="24"/>
                <w:szCs w:val="24"/>
                <w:lang w:val="ru-RU"/>
              </w:rPr>
              <w:t xml:space="preserve"> и где находится музей Сету в </w:t>
            </w:r>
            <w:proofErr w:type="spellStart"/>
            <w:r w:rsidRPr="00817D48">
              <w:rPr>
                <w:rFonts w:ascii="Times New Roman" w:hAnsi="Times New Roman"/>
                <w:sz w:val="24"/>
                <w:szCs w:val="24"/>
                <w:lang w:val="ru-RU"/>
              </w:rPr>
              <w:t>Вярска</w:t>
            </w:r>
            <w:proofErr w:type="spellEnd"/>
            <w:r w:rsidRPr="00817D48">
              <w:rPr>
                <w:rFonts w:ascii="Times New Roman" w:hAnsi="Times New Roman"/>
                <w:sz w:val="24"/>
                <w:szCs w:val="24"/>
                <w:lang w:val="ru-RU"/>
              </w:rPr>
              <w:t xml:space="preserve"> (около 20 000 посет</w:t>
            </w:r>
            <w:r>
              <w:rPr>
                <w:rFonts w:ascii="Times New Roman" w:hAnsi="Times New Roman"/>
                <w:sz w:val="24"/>
                <w:szCs w:val="24"/>
                <w:lang w:val="ru-RU"/>
              </w:rPr>
              <w:t xml:space="preserve">ителей в год), музей </w:t>
            </w:r>
            <w:proofErr w:type="spellStart"/>
            <w:r>
              <w:rPr>
                <w:rFonts w:ascii="Times New Roman" w:hAnsi="Times New Roman"/>
                <w:sz w:val="24"/>
                <w:szCs w:val="24"/>
                <w:lang w:val="ru-RU"/>
              </w:rPr>
              <w:t>Саатсе</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Сето</w:t>
            </w:r>
            <w:proofErr w:type="spellEnd"/>
            <w:r>
              <w:rPr>
                <w:rFonts w:ascii="Times New Roman" w:hAnsi="Times New Roman"/>
                <w:sz w:val="24"/>
                <w:szCs w:val="24"/>
                <w:lang w:val="ru-RU"/>
              </w:rPr>
              <w:t xml:space="preserve"> </w:t>
            </w:r>
            <w:r w:rsidRPr="00817D48">
              <w:rPr>
                <w:rFonts w:ascii="Times New Roman" w:hAnsi="Times New Roman"/>
                <w:sz w:val="24"/>
                <w:szCs w:val="24"/>
                <w:lang w:val="ru-RU"/>
              </w:rPr>
              <w:t>(около 5 000 посетителей в год).</w:t>
            </w:r>
          </w:p>
          <w:p w:rsidR="00817D48" w:rsidRDefault="00817D48" w:rsidP="002755AC">
            <w:pPr>
              <w:jc w:val="both"/>
              <w:rPr>
                <w:rFonts w:ascii="Times New Roman" w:hAnsi="Times New Roman"/>
                <w:sz w:val="24"/>
                <w:szCs w:val="24"/>
                <w:lang w:val="ru-RU"/>
              </w:rPr>
            </w:pPr>
            <w:r>
              <w:rPr>
                <w:rFonts w:ascii="Times New Roman" w:hAnsi="Times New Roman"/>
                <w:sz w:val="24"/>
                <w:szCs w:val="24"/>
                <w:lang w:val="ru-RU"/>
              </w:rPr>
              <w:t>Трансграничный вклад:</w:t>
            </w:r>
          </w:p>
          <w:p w:rsidR="00817D48" w:rsidRPr="00A23E9E" w:rsidRDefault="00817D48" w:rsidP="002755AC">
            <w:pPr>
              <w:jc w:val="both"/>
              <w:rPr>
                <w:rFonts w:ascii="Times New Roman" w:hAnsi="Times New Roman"/>
                <w:sz w:val="24"/>
                <w:szCs w:val="24"/>
                <w:lang w:val="ru-RU"/>
              </w:rPr>
            </w:pPr>
            <w:r w:rsidRPr="00817D48">
              <w:rPr>
                <w:rFonts w:ascii="Times New Roman" w:hAnsi="Times New Roman"/>
                <w:sz w:val="24"/>
                <w:szCs w:val="24"/>
                <w:lang w:val="ru-RU"/>
              </w:rPr>
              <w:t>Хорошая дорожная инфраструктура также важна для создания более благоприятных условий жизни для местных жителей, которые являются п</w:t>
            </w:r>
            <w:r>
              <w:rPr>
                <w:rFonts w:ascii="Times New Roman" w:hAnsi="Times New Roman"/>
                <w:sz w:val="24"/>
                <w:szCs w:val="24"/>
                <w:lang w:val="ru-RU"/>
              </w:rPr>
              <w:t>редпринимателями и/или работниками</w:t>
            </w:r>
            <w:r w:rsidRPr="00817D48">
              <w:rPr>
                <w:rFonts w:ascii="Times New Roman" w:hAnsi="Times New Roman"/>
                <w:sz w:val="24"/>
                <w:szCs w:val="24"/>
                <w:lang w:val="ru-RU"/>
              </w:rPr>
              <w:t xml:space="preserve"> местных предприятий. Экономически активно</w:t>
            </w:r>
            <w:r>
              <w:rPr>
                <w:rFonts w:ascii="Times New Roman" w:hAnsi="Times New Roman"/>
                <w:sz w:val="24"/>
                <w:szCs w:val="24"/>
                <w:lang w:val="ru-RU"/>
              </w:rPr>
              <w:t>е</w:t>
            </w:r>
            <w:r w:rsidRPr="00817D48">
              <w:rPr>
                <w:rFonts w:ascii="Times New Roman" w:hAnsi="Times New Roman"/>
                <w:sz w:val="24"/>
                <w:szCs w:val="24"/>
                <w:lang w:val="ru-RU"/>
              </w:rPr>
              <w:t xml:space="preserve"> местно</w:t>
            </w:r>
            <w:r>
              <w:rPr>
                <w:rFonts w:ascii="Times New Roman" w:hAnsi="Times New Roman"/>
                <w:sz w:val="24"/>
                <w:szCs w:val="24"/>
                <w:lang w:val="ru-RU"/>
              </w:rPr>
              <w:t>е население</w:t>
            </w:r>
            <w:r w:rsidRPr="00817D48">
              <w:rPr>
                <w:rFonts w:ascii="Times New Roman" w:hAnsi="Times New Roman"/>
                <w:sz w:val="24"/>
                <w:szCs w:val="24"/>
                <w:lang w:val="ru-RU"/>
              </w:rPr>
              <w:t xml:space="preserve"> является ключевым фактором для устойчивого социально-экономического развития приграничных территорий.</w:t>
            </w:r>
          </w:p>
        </w:tc>
      </w:tr>
      <w:tr w:rsidR="00A23E9E" w:rsidRPr="00A23E9E" w:rsidTr="002755AC">
        <w:tc>
          <w:tcPr>
            <w:tcW w:w="4606" w:type="dxa"/>
            <w:shd w:val="clear" w:color="auto" w:fill="C6D9F1" w:themeFill="text2" w:themeFillTint="33"/>
          </w:tcPr>
          <w:p w:rsidR="00A23E9E" w:rsidRPr="00A23E9E" w:rsidRDefault="00A23E9E" w:rsidP="002755AC">
            <w:pPr>
              <w:jc w:val="both"/>
              <w:rPr>
                <w:rFonts w:ascii="Times New Roman" w:hAnsi="Times New Roman"/>
                <w:sz w:val="24"/>
                <w:szCs w:val="24"/>
              </w:rPr>
            </w:pPr>
            <w:r w:rsidRPr="00A23E9E">
              <w:rPr>
                <w:rFonts w:ascii="Times New Roman" w:hAnsi="Times New Roman"/>
                <w:sz w:val="24"/>
                <w:szCs w:val="24"/>
                <w:lang w:val="ru-RU"/>
              </w:rPr>
              <w:lastRenderedPageBreak/>
              <w:t>Цель</w:t>
            </w:r>
            <w:r w:rsidRPr="00A23E9E">
              <w:rPr>
                <w:rFonts w:ascii="Times New Roman" w:hAnsi="Times New Roman"/>
                <w:sz w:val="24"/>
                <w:szCs w:val="24"/>
              </w:rPr>
              <w:t>:</w:t>
            </w:r>
            <w:r w:rsidRPr="00A23E9E">
              <w:rPr>
                <w:rFonts w:ascii="Times New Roman" w:hAnsi="Times New Roman"/>
                <w:sz w:val="24"/>
                <w:szCs w:val="24"/>
              </w:rPr>
              <w:tab/>
            </w:r>
          </w:p>
          <w:p w:rsidR="00A23E9E" w:rsidRPr="00A23E9E" w:rsidRDefault="00A23E9E" w:rsidP="002755AC">
            <w:pPr>
              <w:jc w:val="both"/>
              <w:rPr>
                <w:rFonts w:ascii="Times New Roman" w:hAnsi="Times New Roman"/>
                <w:sz w:val="24"/>
                <w:szCs w:val="24"/>
              </w:rPr>
            </w:pPr>
          </w:p>
        </w:tc>
        <w:tc>
          <w:tcPr>
            <w:tcW w:w="4606" w:type="dxa"/>
          </w:tcPr>
          <w:p w:rsidR="00A23E9E" w:rsidRDefault="00817D48" w:rsidP="002755AC">
            <w:pPr>
              <w:jc w:val="both"/>
              <w:rPr>
                <w:rFonts w:ascii="Times New Roman" w:hAnsi="Times New Roman"/>
                <w:sz w:val="24"/>
                <w:szCs w:val="24"/>
                <w:lang w:val="ru-RU"/>
              </w:rPr>
            </w:pPr>
            <w:r>
              <w:rPr>
                <w:rFonts w:ascii="Times New Roman" w:hAnsi="Times New Roman"/>
                <w:sz w:val="24"/>
                <w:szCs w:val="24"/>
                <w:lang w:val="ru-RU"/>
              </w:rPr>
              <w:t>Общей целью является с</w:t>
            </w:r>
            <w:r w:rsidR="00A23E9E" w:rsidRPr="00A23E9E">
              <w:rPr>
                <w:rFonts w:ascii="Times New Roman" w:hAnsi="Times New Roman"/>
                <w:sz w:val="24"/>
                <w:szCs w:val="24"/>
                <w:lang w:val="ru-RU"/>
              </w:rPr>
              <w:t xml:space="preserve">овершенствование </w:t>
            </w:r>
            <w:r w:rsidR="001C5AFC">
              <w:rPr>
                <w:rFonts w:ascii="Times New Roman" w:hAnsi="Times New Roman"/>
                <w:sz w:val="24"/>
                <w:szCs w:val="24"/>
                <w:lang w:val="ru-RU"/>
              </w:rPr>
              <w:t>деловой среды и среды обитания в при</w:t>
            </w:r>
            <w:r w:rsidR="00A23E9E" w:rsidRPr="00A23E9E">
              <w:rPr>
                <w:rFonts w:ascii="Times New Roman" w:hAnsi="Times New Roman"/>
                <w:sz w:val="24"/>
                <w:szCs w:val="24"/>
                <w:lang w:val="ru-RU"/>
              </w:rPr>
              <w:t>граничных районах посредствам содействия развитию традицион</w:t>
            </w:r>
            <w:r w:rsidR="00B643B8">
              <w:rPr>
                <w:rFonts w:ascii="Times New Roman" w:hAnsi="Times New Roman"/>
                <w:sz w:val="24"/>
                <w:szCs w:val="24"/>
                <w:lang w:val="ru-RU"/>
              </w:rPr>
              <w:t>ного бизнеса и совершенствования</w:t>
            </w:r>
            <w:r w:rsidR="00A23E9E" w:rsidRPr="00A23E9E">
              <w:rPr>
                <w:rFonts w:ascii="Times New Roman" w:hAnsi="Times New Roman"/>
                <w:sz w:val="24"/>
                <w:szCs w:val="24"/>
                <w:lang w:val="ru-RU"/>
              </w:rPr>
              <w:t xml:space="preserve"> дорожной инфраструктуры, а также транспортных </w:t>
            </w:r>
            <w:r w:rsidR="00BE653B">
              <w:rPr>
                <w:rFonts w:ascii="Times New Roman" w:hAnsi="Times New Roman"/>
                <w:sz w:val="24"/>
                <w:szCs w:val="24"/>
                <w:lang w:val="ru-RU"/>
              </w:rPr>
              <w:t xml:space="preserve">возможностей в муниципалитете </w:t>
            </w:r>
            <w:proofErr w:type="spellStart"/>
            <w:r w:rsidR="00BE653B">
              <w:rPr>
                <w:rFonts w:ascii="Times New Roman" w:hAnsi="Times New Roman"/>
                <w:sz w:val="24"/>
                <w:szCs w:val="24"/>
                <w:lang w:val="ru-RU"/>
              </w:rPr>
              <w:t>Вярска</w:t>
            </w:r>
            <w:proofErr w:type="spellEnd"/>
            <w:r w:rsidR="00BE653B">
              <w:rPr>
                <w:rFonts w:ascii="Times New Roman" w:hAnsi="Times New Roman"/>
                <w:sz w:val="24"/>
                <w:szCs w:val="24"/>
                <w:lang w:val="ru-RU"/>
              </w:rPr>
              <w:t>, Эстония и Печо</w:t>
            </w:r>
            <w:r w:rsidR="00A23E9E" w:rsidRPr="00A23E9E">
              <w:rPr>
                <w:rFonts w:ascii="Times New Roman" w:hAnsi="Times New Roman"/>
                <w:sz w:val="24"/>
                <w:szCs w:val="24"/>
                <w:lang w:val="ru-RU"/>
              </w:rPr>
              <w:t>рском районе, Россия.</w:t>
            </w:r>
          </w:p>
          <w:p w:rsidR="00757C5A" w:rsidRPr="00A23E9E" w:rsidRDefault="00757C5A" w:rsidP="002755AC">
            <w:pPr>
              <w:jc w:val="both"/>
              <w:rPr>
                <w:rFonts w:ascii="Times New Roman" w:hAnsi="Times New Roman"/>
                <w:sz w:val="24"/>
                <w:szCs w:val="24"/>
                <w:lang w:val="ru-RU"/>
              </w:rPr>
            </w:pPr>
            <w:r w:rsidRPr="00757C5A">
              <w:rPr>
                <w:rFonts w:ascii="Times New Roman" w:hAnsi="Times New Roman"/>
                <w:sz w:val="24"/>
                <w:szCs w:val="24"/>
                <w:lang w:val="ru-RU"/>
              </w:rPr>
              <w:t>Хорошая дорожная инфраструкт</w:t>
            </w:r>
            <w:r w:rsidR="001C5AFC">
              <w:rPr>
                <w:rFonts w:ascii="Times New Roman" w:hAnsi="Times New Roman"/>
                <w:sz w:val="24"/>
                <w:szCs w:val="24"/>
                <w:lang w:val="ru-RU"/>
              </w:rPr>
              <w:t>ура создаст лучшие условия среды</w:t>
            </w:r>
            <w:r w:rsidRPr="00757C5A">
              <w:rPr>
                <w:rFonts w:ascii="Times New Roman" w:hAnsi="Times New Roman"/>
                <w:sz w:val="24"/>
                <w:szCs w:val="24"/>
                <w:lang w:val="ru-RU"/>
              </w:rPr>
              <w:t xml:space="preserve"> обитания для</w:t>
            </w:r>
            <w:r w:rsidR="001C5AFC">
              <w:rPr>
                <w:rFonts w:ascii="Times New Roman" w:hAnsi="Times New Roman"/>
                <w:sz w:val="24"/>
                <w:szCs w:val="24"/>
                <w:lang w:val="ru-RU"/>
              </w:rPr>
              <w:t xml:space="preserve"> местных жителей и будет положительно влиять</w:t>
            </w:r>
            <w:r>
              <w:rPr>
                <w:rFonts w:ascii="Times New Roman" w:hAnsi="Times New Roman"/>
                <w:sz w:val="24"/>
                <w:szCs w:val="24"/>
                <w:lang w:val="ru-RU"/>
              </w:rPr>
              <w:t xml:space="preserve"> </w:t>
            </w:r>
            <w:r w:rsidR="001C5AFC">
              <w:rPr>
                <w:rFonts w:ascii="Times New Roman" w:hAnsi="Times New Roman"/>
                <w:sz w:val="24"/>
                <w:szCs w:val="24"/>
                <w:lang w:val="ru-RU"/>
              </w:rPr>
              <w:t>на развитие</w:t>
            </w:r>
            <w:r w:rsidRPr="00757C5A">
              <w:rPr>
                <w:rFonts w:ascii="Times New Roman" w:hAnsi="Times New Roman"/>
                <w:sz w:val="24"/>
                <w:szCs w:val="24"/>
                <w:lang w:val="ru-RU"/>
              </w:rPr>
              <w:t xml:space="preserve"> туризма</w:t>
            </w:r>
            <w:r>
              <w:rPr>
                <w:rFonts w:ascii="Times New Roman" w:hAnsi="Times New Roman"/>
                <w:sz w:val="24"/>
                <w:szCs w:val="24"/>
                <w:lang w:val="ru-RU"/>
              </w:rPr>
              <w:t>.</w:t>
            </w:r>
          </w:p>
        </w:tc>
      </w:tr>
      <w:tr w:rsidR="00A23E9E" w:rsidRPr="00A23E9E" w:rsidTr="002755AC">
        <w:tc>
          <w:tcPr>
            <w:tcW w:w="4606" w:type="dxa"/>
            <w:shd w:val="clear" w:color="auto" w:fill="C6D9F1" w:themeFill="text2" w:themeFillTint="33"/>
          </w:tcPr>
          <w:p w:rsidR="00A23E9E" w:rsidRPr="00A23E9E" w:rsidRDefault="005409BE" w:rsidP="002755AC">
            <w:pPr>
              <w:jc w:val="both"/>
              <w:rPr>
                <w:rFonts w:ascii="Times New Roman" w:hAnsi="Times New Roman"/>
                <w:sz w:val="24"/>
                <w:szCs w:val="24"/>
              </w:rPr>
            </w:pPr>
            <w:r>
              <w:rPr>
                <w:rFonts w:ascii="Times New Roman" w:hAnsi="Times New Roman"/>
                <w:sz w:val="24"/>
                <w:szCs w:val="24"/>
                <w:lang w:val="ru-RU"/>
              </w:rPr>
              <w:t>Приоритетное направление деятельности</w:t>
            </w:r>
            <w:r w:rsidR="00A23E9E" w:rsidRPr="00A23E9E">
              <w:rPr>
                <w:rFonts w:ascii="Times New Roman" w:hAnsi="Times New Roman"/>
                <w:sz w:val="24"/>
                <w:szCs w:val="24"/>
              </w:rPr>
              <w:t>:</w:t>
            </w:r>
            <w:r w:rsidR="00A23E9E" w:rsidRPr="00A23E9E">
              <w:rPr>
                <w:rFonts w:ascii="Times New Roman" w:hAnsi="Times New Roman"/>
                <w:sz w:val="24"/>
                <w:szCs w:val="24"/>
              </w:rPr>
              <w:tab/>
            </w:r>
          </w:p>
          <w:p w:rsidR="00A23E9E" w:rsidRPr="00A23E9E" w:rsidRDefault="00A23E9E" w:rsidP="002755AC">
            <w:pPr>
              <w:jc w:val="both"/>
              <w:rPr>
                <w:rFonts w:ascii="Times New Roman" w:hAnsi="Times New Roman"/>
                <w:sz w:val="24"/>
                <w:szCs w:val="24"/>
              </w:rPr>
            </w:pPr>
          </w:p>
        </w:tc>
        <w:tc>
          <w:tcPr>
            <w:tcW w:w="4606" w:type="dxa"/>
          </w:tcPr>
          <w:p w:rsidR="00A23E9E" w:rsidRPr="00A23E9E" w:rsidRDefault="005409BE" w:rsidP="0078224E">
            <w:pPr>
              <w:jc w:val="both"/>
              <w:rPr>
                <w:rFonts w:ascii="Times New Roman" w:hAnsi="Times New Roman"/>
                <w:sz w:val="24"/>
                <w:szCs w:val="24"/>
                <w:lang w:val="ru-RU"/>
              </w:rPr>
            </w:pPr>
            <w:r>
              <w:rPr>
                <w:rFonts w:ascii="Times New Roman" w:hAnsi="Times New Roman"/>
                <w:sz w:val="24"/>
                <w:szCs w:val="24"/>
                <w:lang w:val="ru-RU"/>
              </w:rPr>
              <w:t>ПНД</w:t>
            </w:r>
            <w:r w:rsidR="00A23E9E" w:rsidRPr="00A23E9E">
              <w:rPr>
                <w:rFonts w:ascii="Times New Roman" w:hAnsi="Times New Roman"/>
                <w:sz w:val="24"/>
                <w:szCs w:val="24"/>
                <w:lang w:val="ru-RU"/>
              </w:rPr>
              <w:t xml:space="preserve"> 1: </w:t>
            </w:r>
            <w:r w:rsidRPr="00A23E9E">
              <w:rPr>
                <w:rFonts w:ascii="Times New Roman" w:hAnsi="Times New Roman"/>
                <w:sz w:val="24"/>
                <w:szCs w:val="24"/>
                <w:lang w:val="ru-RU"/>
              </w:rPr>
              <w:t xml:space="preserve">Развитие </w:t>
            </w:r>
            <w:r>
              <w:rPr>
                <w:rFonts w:ascii="Times New Roman" w:hAnsi="Times New Roman"/>
                <w:sz w:val="24"/>
                <w:szCs w:val="24"/>
                <w:lang w:val="ru-RU"/>
              </w:rPr>
              <w:t>предпринимательства, малого и среднего бизнеса</w:t>
            </w:r>
          </w:p>
        </w:tc>
      </w:tr>
      <w:tr w:rsidR="0044491E" w:rsidRPr="00A23E9E" w:rsidTr="002755AC">
        <w:tc>
          <w:tcPr>
            <w:tcW w:w="4606" w:type="dxa"/>
            <w:shd w:val="clear" w:color="auto" w:fill="C6D9F1" w:themeFill="text2" w:themeFillTint="33"/>
          </w:tcPr>
          <w:p w:rsidR="0044491E" w:rsidRPr="00A23E9E" w:rsidRDefault="0044491E" w:rsidP="002755AC">
            <w:pPr>
              <w:jc w:val="both"/>
              <w:rPr>
                <w:rFonts w:ascii="Times New Roman" w:hAnsi="Times New Roman"/>
                <w:sz w:val="24"/>
                <w:szCs w:val="24"/>
                <w:lang w:val="ru-RU"/>
              </w:rPr>
            </w:pPr>
            <w:r>
              <w:rPr>
                <w:rFonts w:ascii="Times New Roman" w:hAnsi="Times New Roman"/>
                <w:sz w:val="24"/>
                <w:szCs w:val="24"/>
                <w:lang w:val="ru-RU"/>
              </w:rPr>
              <w:t>Подтверждение прямого назначения:</w:t>
            </w:r>
          </w:p>
        </w:tc>
        <w:tc>
          <w:tcPr>
            <w:tcW w:w="4606" w:type="dxa"/>
          </w:tcPr>
          <w:p w:rsidR="0044491E" w:rsidRPr="00A23E9E" w:rsidRDefault="0044491E" w:rsidP="002755AC">
            <w:pPr>
              <w:jc w:val="both"/>
              <w:rPr>
                <w:rFonts w:ascii="Times New Roman" w:hAnsi="Times New Roman"/>
                <w:sz w:val="24"/>
                <w:szCs w:val="24"/>
                <w:lang w:val="ru-RU"/>
              </w:rPr>
            </w:pPr>
            <w:r w:rsidRPr="0044491E">
              <w:rPr>
                <w:rFonts w:ascii="Times New Roman" w:hAnsi="Times New Roman"/>
                <w:sz w:val="24"/>
                <w:szCs w:val="24"/>
                <w:lang w:val="ru-RU"/>
              </w:rPr>
              <w:t>Организации, участвующие в реализации проекта, владеют ос</w:t>
            </w:r>
            <w:r w:rsidR="00B643B8">
              <w:rPr>
                <w:rFonts w:ascii="Times New Roman" w:hAnsi="Times New Roman"/>
                <w:sz w:val="24"/>
                <w:szCs w:val="24"/>
                <w:lang w:val="ru-RU"/>
              </w:rPr>
              <w:t>обой технической компетенцией</w:t>
            </w:r>
            <w:r w:rsidRPr="0044491E">
              <w:rPr>
                <w:rFonts w:ascii="Times New Roman" w:hAnsi="Times New Roman"/>
                <w:sz w:val="24"/>
                <w:szCs w:val="24"/>
                <w:lang w:val="ru-RU"/>
              </w:rPr>
              <w:t xml:space="preserve"> и административным правом для осуществления деятельности.</w:t>
            </w:r>
          </w:p>
        </w:tc>
      </w:tr>
    </w:tbl>
    <w:p w:rsidR="00A23E9E" w:rsidRP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rPr>
        <w:tab/>
      </w:r>
    </w:p>
    <w:p w:rsidR="00A23E9E" w:rsidRPr="00A23E9E" w:rsidRDefault="00A23E9E" w:rsidP="002755AC">
      <w:pPr>
        <w:jc w:val="both"/>
        <w:rPr>
          <w:rFonts w:ascii="Times New Roman" w:hAnsi="Times New Roman"/>
          <w:b/>
          <w:i/>
          <w:sz w:val="24"/>
          <w:szCs w:val="24"/>
          <w:lang w:val="ru-RU"/>
        </w:rPr>
      </w:pPr>
      <w:r w:rsidRPr="00A23E9E">
        <w:rPr>
          <w:rFonts w:ascii="Times New Roman" w:hAnsi="Times New Roman"/>
          <w:b/>
          <w:i/>
          <w:sz w:val="24"/>
          <w:szCs w:val="24"/>
          <w:lang w:val="ru-RU"/>
        </w:rPr>
        <w:lastRenderedPageBreak/>
        <w:t xml:space="preserve"> 5. Реконструкция пунктов пересечения границ: </w:t>
      </w:r>
      <w:r w:rsidRPr="00A23E9E">
        <w:rPr>
          <w:b/>
          <w:i/>
          <w:lang w:val="ru-RU"/>
        </w:rPr>
        <w:t>*</w:t>
      </w:r>
      <w:r w:rsidRPr="00A23E9E">
        <w:rPr>
          <w:rFonts w:ascii="Times New Roman" w:hAnsi="Times New Roman"/>
          <w:b/>
          <w:i/>
          <w:sz w:val="24"/>
          <w:szCs w:val="24"/>
          <w:lang w:val="ru-RU"/>
        </w:rPr>
        <w:t xml:space="preserve">1 </w:t>
      </w:r>
      <w:proofErr w:type="spellStart"/>
      <w:r w:rsidRPr="00A23E9E">
        <w:rPr>
          <w:rFonts w:ascii="Times New Roman" w:hAnsi="Times New Roman"/>
          <w:b/>
          <w:i/>
          <w:sz w:val="24"/>
          <w:szCs w:val="24"/>
          <w:lang w:val="ru-RU"/>
        </w:rPr>
        <w:t>Шумилкино</w:t>
      </w:r>
      <w:proofErr w:type="spellEnd"/>
      <w:r w:rsidR="00BE653B">
        <w:rPr>
          <w:rFonts w:ascii="Times New Roman" w:hAnsi="Times New Roman"/>
          <w:b/>
          <w:i/>
          <w:sz w:val="24"/>
          <w:szCs w:val="24"/>
          <w:lang w:val="ru-RU"/>
        </w:rPr>
        <w:t xml:space="preserve"> (РФ) – </w:t>
      </w:r>
      <w:proofErr w:type="spellStart"/>
      <w:r w:rsidR="00BE653B">
        <w:rPr>
          <w:rFonts w:ascii="Times New Roman" w:hAnsi="Times New Roman"/>
          <w:b/>
          <w:i/>
          <w:sz w:val="24"/>
          <w:szCs w:val="24"/>
          <w:lang w:val="ru-RU"/>
        </w:rPr>
        <w:t>Лухамаа</w:t>
      </w:r>
      <w:proofErr w:type="spellEnd"/>
      <w:r w:rsidR="00BE653B">
        <w:rPr>
          <w:rFonts w:ascii="Times New Roman" w:hAnsi="Times New Roman"/>
          <w:b/>
          <w:i/>
          <w:sz w:val="24"/>
          <w:szCs w:val="24"/>
          <w:lang w:val="ru-RU"/>
        </w:rPr>
        <w:t xml:space="preserve"> (Эст</w:t>
      </w:r>
      <w:r w:rsidR="004A6C6D">
        <w:rPr>
          <w:rFonts w:ascii="Times New Roman" w:hAnsi="Times New Roman"/>
          <w:b/>
          <w:i/>
          <w:sz w:val="24"/>
          <w:szCs w:val="24"/>
          <w:lang w:val="ru-RU"/>
        </w:rPr>
        <w:t>ония</w:t>
      </w:r>
      <w:r w:rsidR="00BE653B">
        <w:rPr>
          <w:rFonts w:ascii="Times New Roman" w:hAnsi="Times New Roman"/>
          <w:b/>
          <w:i/>
          <w:sz w:val="24"/>
          <w:szCs w:val="24"/>
          <w:lang w:val="ru-RU"/>
        </w:rPr>
        <w:t>.)</w:t>
      </w:r>
    </w:p>
    <w:p w:rsidR="00A23E9E" w:rsidRPr="00A23E9E" w:rsidRDefault="00A23E9E" w:rsidP="002755AC">
      <w:pPr>
        <w:jc w:val="both"/>
        <w:rPr>
          <w:rFonts w:ascii="Times New Roman" w:hAnsi="Times New Roman"/>
          <w:sz w:val="24"/>
          <w:szCs w:val="24"/>
          <w:lang w:val="ru-RU"/>
        </w:rPr>
      </w:pPr>
      <w:r w:rsidRPr="00A23E9E">
        <w:rPr>
          <w:rFonts w:ascii="Times New Roman" w:hAnsi="Times New Roman"/>
          <w:sz w:val="24"/>
          <w:szCs w:val="24"/>
          <w:lang w:val="ru-RU"/>
        </w:rPr>
        <w:t>Проект поддерживает два связанных приоритета Программы:</w:t>
      </w:r>
    </w:p>
    <w:p w:rsidR="00A23E9E" w:rsidRPr="00A23E9E" w:rsidRDefault="00A23E9E" w:rsidP="002755AC">
      <w:pPr>
        <w:numPr>
          <w:ilvl w:val="0"/>
          <w:numId w:val="9"/>
        </w:numPr>
        <w:spacing w:after="0"/>
        <w:contextualSpacing/>
        <w:jc w:val="both"/>
        <w:rPr>
          <w:rFonts w:ascii="Times New Roman" w:eastAsia="Times New Roman" w:hAnsi="Times New Roman"/>
          <w:sz w:val="24"/>
          <w:szCs w:val="24"/>
          <w:lang w:val="ru-RU" w:eastAsia="nl-NL"/>
        </w:rPr>
      </w:pPr>
      <w:r w:rsidRPr="00A23E9E">
        <w:rPr>
          <w:rFonts w:ascii="Times New Roman" w:eastAsia="Times New Roman" w:hAnsi="Times New Roman"/>
          <w:sz w:val="24"/>
          <w:szCs w:val="24"/>
          <w:lang w:val="ru-RU" w:eastAsia="nl-NL"/>
        </w:rPr>
        <w:t xml:space="preserve">Увеличение пропускной способности существующих </w:t>
      </w:r>
      <w:r w:rsidR="005409BE">
        <w:rPr>
          <w:rFonts w:ascii="Times New Roman" w:eastAsia="Times New Roman" w:hAnsi="Times New Roman"/>
          <w:sz w:val="24"/>
          <w:szCs w:val="24"/>
          <w:lang w:val="ru-RU" w:eastAsia="nl-NL"/>
        </w:rPr>
        <w:t xml:space="preserve">пограничных контрольно-пропускных </w:t>
      </w:r>
      <w:r w:rsidRPr="00A23E9E">
        <w:rPr>
          <w:rFonts w:ascii="Times New Roman" w:eastAsia="Times New Roman" w:hAnsi="Times New Roman"/>
          <w:sz w:val="24"/>
          <w:szCs w:val="24"/>
          <w:lang w:val="ru-RU" w:eastAsia="nl-NL"/>
        </w:rPr>
        <w:t>пунктов</w:t>
      </w:r>
      <w:r w:rsidR="00364A06">
        <w:rPr>
          <w:rFonts w:ascii="Times New Roman" w:eastAsia="Times New Roman" w:hAnsi="Times New Roman"/>
          <w:sz w:val="24"/>
          <w:szCs w:val="24"/>
          <w:lang w:val="ru-RU" w:eastAsia="nl-NL"/>
        </w:rPr>
        <w:t xml:space="preserve"> </w:t>
      </w:r>
      <w:r w:rsidR="005409BE">
        <w:rPr>
          <w:rFonts w:ascii="Times New Roman" w:eastAsia="Times New Roman" w:hAnsi="Times New Roman"/>
          <w:sz w:val="24"/>
          <w:szCs w:val="24"/>
          <w:lang w:val="ru-RU" w:eastAsia="nl-NL"/>
        </w:rPr>
        <w:t xml:space="preserve">путем </w:t>
      </w:r>
      <w:r w:rsidRPr="00A23E9E">
        <w:rPr>
          <w:rFonts w:ascii="Times New Roman" w:eastAsia="Times New Roman" w:hAnsi="Times New Roman"/>
          <w:sz w:val="24"/>
          <w:szCs w:val="24"/>
          <w:lang w:val="ru-RU" w:eastAsia="nl-NL"/>
        </w:rPr>
        <w:t xml:space="preserve">развития инфраструктуры КПП и </w:t>
      </w:r>
      <w:r w:rsidR="00002036">
        <w:rPr>
          <w:rFonts w:ascii="Times New Roman" w:eastAsia="Times New Roman" w:hAnsi="Times New Roman"/>
          <w:sz w:val="24"/>
          <w:szCs w:val="24"/>
          <w:lang w:val="ru-RU" w:eastAsia="nl-NL"/>
        </w:rPr>
        <w:t>процедур</w:t>
      </w:r>
      <w:r w:rsidRPr="00A23E9E">
        <w:rPr>
          <w:rFonts w:ascii="Times New Roman" w:eastAsia="Times New Roman" w:hAnsi="Times New Roman"/>
          <w:sz w:val="24"/>
          <w:szCs w:val="24"/>
          <w:lang w:val="ru-RU" w:eastAsia="nl-NL"/>
        </w:rPr>
        <w:t xml:space="preserve"> управления границами;</w:t>
      </w:r>
    </w:p>
    <w:p w:rsidR="00A23E9E" w:rsidRPr="00364A06" w:rsidRDefault="00A23E9E" w:rsidP="00364A06">
      <w:pPr>
        <w:numPr>
          <w:ilvl w:val="0"/>
          <w:numId w:val="9"/>
        </w:numPr>
        <w:jc w:val="both"/>
        <w:rPr>
          <w:rFonts w:eastAsia="Times New Roman"/>
          <w:lang w:val="ru-RU"/>
        </w:rPr>
      </w:pPr>
      <w:r w:rsidRPr="00A23E9E">
        <w:rPr>
          <w:rFonts w:ascii="Times New Roman" w:eastAsia="Times New Roman" w:hAnsi="Times New Roman"/>
          <w:sz w:val="24"/>
          <w:szCs w:val="24"/>
          <w:lang w:val="ru-RU" w:eastAsia="nl-NL"/>
        </w:rPr>
        <w:t xml:space="preserve">Увеличение пропускной способности существующих пограничных </w:t>
      </w:r>
      <w:r w:rsidR="00002036">
        <w:rPr>
          <w:rFonts w:ascii="Times New Roman" w:eastAsia="Times New Roman" w:hAnsi="Times New Roman"/>
          <w:sz w:val="24"/>
          <w:szCs w:val="24"/>
          <w:lang w:val="ru-RU" w:eastAsia="nl-NL"/>
        </w:rPr>
        <w:t xml:space="preserve">контрольно-пропускных </w:t>
      </w:r>
      <w:r w:rsidR="00002036" w:rsidRPr="00A23E9E">
        <w:rPr>
          <w:rFonts w:ascii="Times New Roman" w:eastAsia="Times New Roman" w:hAnsi="Times New Roman"/>
          <w:sz w:val="24"/>
          <w:szCs w:val="24"/>
          <w:lang w:val="ru-RU" w:eastAsia="nl-NL"/>
        </w:rPr>
        <w:t>пунктов</w:t>
      </w:r>
      <w:r w:rsidR="00002036" w:rsidRPr="00A23E9E" w:rsidDel="00002036">
        <w:rPr>
          <w:rFonts w:ascii="Times New Roman" w:eastAsia="Times New Roman" w:hAnsi="Times New Roman"/>
          <w:sz w:val="24"/>
          <w:szCs w:val="24"/>
          <w:lang w:val="ru-RU" w:eastAsia="nl-NL"/>
        </w:rPr>
        <w:t xml:space="preserve"> </w:t>
      </w:r>
      <w:r w:rsidR="00002036" w:rsidRPr="00364A06">
        <w:rPr>
          <w:rFonts w:ascii="Times New Roman" w:eastAsia="Times New Roman" w:hAnsi="Times New Roman"/>
          <w:sz w:val="24"/>
          <w:szCs w:val="24"/>
          <w:lang w:val="ru-RU"/>
        </w:rPr>
        <w:t xml:space="preserve">посредством </w:t>
      </w:r>
      <w:r w:rsidR="00782D84" w:rsidRPr="00364A06">
        <w:rPr>
          <w:rFonts w:ascii="Times New Roman" w:eastAsia="Times New Roman" w:hAnsi="Times New Roman"/>
          <w:sz w:val="24"/>
          <w:szCs w:val="24"/>
          <w:lang w:val="ru-RU"/>
        </w:rPr>
        <w:t>улучшения приграничных дорожных трасс и вспомогательной инфраструктуры</w:t>
      </w:r>
      <w:r w:rsidR="00364A06">
        <w:rPr>
          <w:rFonts w:eastAsia="Times New Roman"/>
          <w:lang w:val="ru-RU"/>
        </w:rPr>
        <w:t>.</w:t>
      </w:r>
    </w:p>
    <w:p w:rsidR="00A23E9E" w:rsidRPr="00A23E9E" w:rsidRDefault="00A23E9E" w:rsidP="002755AC">
      <w:pPr>
        <w:jc w:val="both"/>
        <w:rPr>
          <w:rFonts w:ascii="Times New Roman" w:hAnsi="Times New Roman"/>
          <w:i/>
          <w:sz w:val="24"/>
          <w:szCs w:val="24"/>
          <w:lang w:val="ru-RU"/>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4606"/>
        <w:gridCol w:w="4606"/>
      </w:tblGrid>
      <w:tr w:rsidR="00A23E9E" w:rsidRPr="00A23E9E" w:rsidTr="002755AC">
        <w:tc>
          <w:tcPr>
            <w:tcW w:w="4606" w:type="dxa"/>
            <w:shd w:val="clear" w:color="auto" w:fill="C6D9F1" w:themeFill="text2" w:themeFillTint="33"/>
          </w:tcPr>
          <w:p w:rsidR="00A23E9E" w:rsidRPr="00A23E9E" w:rsidRDefault="00A23E9E" w:rsidP="002755AC">
            <w:pPr>
              <w:jc w:val="both"/>
              <w:rPr>
                <w:rFonts w:ascii="Times New Roman" w:hAnsi="Times New Roman"/>
                <w:sz w:val="24"/>
                <w:szCs w:val="24"/>
              </w:rPr>
            </w:pPr>
            <w:r w:rsidRPr="00A23E9E">
              <w:rPr>
                <w:rFonts w:ascii="Times New Roman" w:hAnsi="Times New Roman"/>
                <w:sz w:val="24"/>
                <w:szCs w:val="24"/>
                <w:lang w:val="ru-RU"/>
              </w:rPr>
              <w:t xml:space="preserve">Ведущий </w:t>
            </w:r>
            <w:r w:rsidR="00B4674D">
              <w:rPr>
                <w:rFonts w:ascii="Times New Roman" w:hAnsi="Times New Roman"/>
                <w:sz w:val="24"/>
                <w:szCs w:val="24"/>
                <w:lang w:val="ru-RU"/>
              </w:rPr>
              <w:t>бенефициар</w:t>
            </w:r>
            <w:r w:rsidRPr="00A23E9E">
              <w:rPr>
                <w:rFonts w:ascii="Times New Roman" w:hAnsi="Times New Roman"/>
                <w:sz w:val="24"/>
                <w:szCs w:val="24"/>
              </w:rPr>
              <w:t>:</w:t>
            </w:r>
          </w:p>
        </w:tc>
        <w:tc>
          <w:tcPr>
            <w:tcW w:w="4606" w:type="dxa"/>
          </w:tcPr>
          <w:p w:rsidR="00A23E9E" w:rsidRPr="00A23E9E" w:rsidRDefault="00A23E9E" w:rsidP="002755AC">
            <w:pPr>
              <w:jc w:val="both"/>
              <w:rPr>
                <w:rFonts w:ascii="Times New Roman" w:hAnsi="Times New Roman"/>
                <w:sz w:val="24"/>
                <w:szCs w:val="24"/>
                <w:lang w:val="ru-RU"/>
              </w:rPr>
            </w:pPr>
            <w:r w:rsidRPr="00A23E9E">
              <w:rPr>
                <w:rFonts w:ascii="Times New Roman" w:hAnsi="Times New Roman"/>
                <w:sz w:val="24"/>
                <w:szCs w:val="24"/>
                <w:lang w:val="ru-RU"/>
              </w:rPr>
              <w:t>Департамент</w:t>
            </w:r>
            <w:r w:rsidR="00003E27">
              <w:rPr>
                <w:rFonts w:ascii="Times New Roman" w:hAnsi="Times New Roman"/>
                <w:sz w:val="24"/>
                <w:szCs w:val="24"/>
                <w:lang w:val="ru-RU"/>
              </w:rPr>
              <w:t xml:space="preserve"> налогов и таможенных сборов Республики Эстония</w:t>
            </w:r>
          </w:p>
        </w:tc>
      </w:tr>
      <w:tr w:rsidR="00B4674D" w:rsidRPr="00A23E9E" w:rsidTr="002755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6" w:type="dxa"/>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B4674D" w:rsidRPr="00A23E9E" w:rsidRDefault="00B4674D" w:rsidP="002755AC">
            <w:pPr>
              <w:jc w:val="both"/>
              <w:rPr>
                <w:rFonts w:ascii="Times New Roman" w:hAnsi="Times New Roman"/>
                <w:sz w:val="24"/>
                <w:szCs w:val="24"/>
                <w:lang w:val="ru-RU"/>
              </w:rPr>
            </w:pPr>
            <w:r>
              <w:rPr>
                <w:rFonts w:ascii="Times New Roman" w:hAnsi="Times New Roman"/>
                <w:sz w:val="24"/>
                <w:szCs w:val="24"/>
                <w:lang w:val="ru-RU"/>
              </w:rPr>
              <w:t>Бенефициары:</w:t>
            </w:r>
          </w:p>
        </w:tc>
        <w:tc>
          <w:tcPr>
            <w:tcW w:w="4606" w:type="dxa"/>
            <w:tcBorders>
              <w:left w:val="single" w:sz="12" w:space="0" w:color="auto"/>
            </w:tcBorders>
          </w:tcPr>
          <w:p w:rsidR="00B4674D" w:rsidRPr="004A6C6D" w:rsidRDefault="00B4674D" w:rsidP="00F80F1C">
            <w:pPr>
              <w:rPr>
                <w:rFonts w:ascii="Times New Roman" w:hAnsi="Times New Roman"/>
                <w:sz w:val="24"/>
                <w:szCs w:val="24"/>
                <w:lang w:val="ru-RU"/>
              </w:rPr>
            </w:pPr>
            <w:r>
              <w:rPr>
                <w:rFonts w:ascii="Times New Roman" w:hAnsi="Times New Roman"/>
                <w:sz w:val="24"/>
                <w:szCs w:val="24"/>
                <w:lang w:val="ru-RU"/>
              </w:rPr>
              <w:t xml:space="preserve">1. </w:t>
            </w:r>
            <w:r w:rsidR="00002036">
              <w:rPr>
                <w:rFonts w:ascii="Times New Roman" w:hAnsi="Times New Roman"/>
                <w:sz w:val="24"/>
                <w:szCs w:val="24"/>
                <w:lang w:val="ru-RU"/>
              </w:rPr>
              <w:t>Министерство Транспорта Российской Федерации</w:t>
            </w:r>
            <w:r>
              <w:rPr>
                <w:rFonts w:ascii="Times New Roman" w:hAnsi="Times New Roman"/>
                <w:sz w:val="24"/>
                <w:szCs w:val="24"/>
                <w:lang w:val="ru-RU"/>
              </w:rPr>
              <w:br/>
            </w:r>
            <w:r w:rsidR="00515FCA">
              <w:rPr>
                <w:rFonts w:ascii="Times New Roman" w:hAnsi="Times New Roman"/>
                <w:sz w:val="24"/>
                <w:szCs w:val="24"/>
                <w:lang w:val="ru-RU"/>
              </w:rPr>
              <w:t xml:space="preserve">2. </w:t>
            </w:r>
            <w:r w:rsidR="004A6C6D">
              <w:rPr>
                <w:rFonts w:ascii="Times New Roman" w:hAnsi="Times New Roman"/>
                <w:sz w:val="24"/>
                <w:szCs w:val="24"/>
                <w:lang w:val="ru-RU"/>
              </w:rPr>
              <w:t>Федеральное государственное учреждение</w:t>
            </w:r>
            <w:r w:rsidR="004A6C6D" w:rsidRPr="004A6C6D">
              <w:rPr>
                <w:rFonts w:ascii="Times New Roman" w:hAnsi="Times New Roman"/>
                <w:sz w:val="24"/>
                <w:szCs w:val="24"/>
                <w:lang w:val="ru-RU"/>
              </w:rPr>
              <w:t xml:space="preserve"> «Дирекция по строительству и эксплуатации объектов </w:t>
            </w:r>
            <w:proofErr w:type="spellStart"/>
            <w:r w:rsidR="004A6C6D" w:rsidRPr="004A6C6D">
              <w:rPr>
                <w:rFonts w:ascii="Times New Roman" w:hAnsi="Times New Roman"/>
                <w:sz w:val="24"/>
                <w:szCs w:val="24"/>
                <w:lang w:val="ru-RU"/>
              </w:rPr>
              <w:t>Росграницы</w:t>
            </w:r>
            <w:proofErr w:type="spellEnd"/>
            <w:r w:rsidR="004A6C6D" w:rsidRPr="004A6C6D">
              <w:rPr>
                <w:rFonts w:ascii="Times New Roman" w:hAnsi="Times New Roman"/>
                <w:sz w:val="24"/>
                <w:szCs w:val="24"/>
                <w:lang w:val="ru-RU"/>
              </w:rPr>
              <w:t>»</w:t>
            </w:r>
            <w:r w:rsidR="004A6C6D">
              <w:rPr>
                <w:rFonts w:ascii="Times New Roman" w:hAnsi="Times New Roman"/>
                <w:sz w:val="24"/>
                <w:szCs w:val="24"/>
                <w:lang w:val="ru-RU"/>
              </w:rPr>
              <w:t xml:space="preserve"> (</w:t>
            </w:r>
            <w:proofErr w:type="spellStart"/>
            <w:r w:rsidR="004A6C6D">
              <w:rPr>
                <w:rFonts w:ascii="Times New Roman" w:hAnsi="Times New Roman"/>
                <w:sz w:val="24"/>
                <w:szCs w:val="24"/>
                <w:lang w:val="ru-RU"/>
              </w:rPr>
              <w:t>Росгранстрой</w:t>
            </w:r>
            <w:proofErr w:type="spellEnd"/>
            <w:r w:rsidR="00515FCA">
              <w:rPr>
                <w:rFonts w:ascii="Times New Roman" w:hAnsi="Times New Roman"/>
                <w:sz w:val="24"/>
                <w:szCs w:val="24"/>
                <w:lang w:val="ru-RU"/>
              </w:rPr>
              <w:t>)</w:t>
            </w:r>
            <w:r w:rsidR="00515FCA">
              <w:rPr>
                <w:rFonts w:ascii="Times New Roman" w:hAnsi="Times New Roman"/>
                <w:sz w:val="24"/>
                <w:szCs w:val="24"/>
                <w:lang w:val="ru-RU"/>
              </w:rPr>
              <w:br/>
              <w:t xml:space="preserve">3. </w:t>
            </w:r>
            <w:r w:rsidR="00F80F1C">
              <w:rPr>
                <w:rFonts w:ascii="Times New Roman" w:hAnsi="Times New Roman"/>
                <w:sz w:val="24"/>
                <w:szCs w:val="24"/>
                <w:lang w:val="ru-RU"/>
              </w:rPr>
              <w:t>ООО Государственная Недвижимость</w:t>
            </w:r>
            <w:r w:rsidR="004A6C6D" w:rsidRPr="004A6C6D">
              <w:rPr>
                <w:rFonts w:ascii="Times New Roman" w:hAnsi="Times New Roman"/>
                <w:sz w:val="24"/>
                <w:szCs w:val="24"/>
                <w:lang w:val="ru-RU"/>
              </w:rPr>
              <w:br/>
            </w:r>
            <w:r w:rsidR="00515FCA">
              <w:rPr>
                <w:rFonts w:ascii="Times New Roman" w:hAnsi="Times New Roman"/>
                <w:sz w:val="24"/>
                <w:szCs w:val="24"/>
                <w:lang w:val="ru-RU"/>
              </w:rPr>
              <w:t xml:space="preserve">4. </w:t>
            </w:r>
            <w:r w:rsidR="00515FCA" w:rsidRPr="00515FCA">
              <w:rPr>
                <w:rFonts w:ascii="Times New Roman" w:hAnsi="Times New Roman"/>
                <w:sz w:val="24"/>
                <w:szCs w:val="24"/>
                <w:lang w:val="ru-RU"/>
              </w:rPr>
              <w:t>Департамент полиции и погран</w:t>
            </w:r>
            <w:r w:rsidR="00515FCA">
              <w:rPr>
                <w:rFonts w:ascii="Times New Roman" w:hAnsi="Times New Roman"/>
                <w:sz w:val="24"/>
                <w:szCs w:val="24"/>
                <w:lang w:val="ru-RU"/>
              </w:rPr>
              <w:t xml:space="preserve">ичной охраны </w:t>
            </w:r>
          </w:p>
        </w:tc>
      </w:tr>
      <w:tr w:rsidR="004A6C6D" w:rsidRPr="00A23E9E" w:rsidTr="002755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6" w:type="dxa"/>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4A6C6D" w:rsidRPr="00A23E9E" w:rsidRDefault="004A6C6D" w:rsidP="002755AC">
            <w:pPr>
              <w:jc w:val="both"/>
              <w:rPr>
                <w:rFonts w:ascii="Times New Roman" w:hAnsi="Times New Roman"/>
                <w:sz w:val="24"/>
                <w:szCs w:val="24"/>
                <w:lang w:val="ru-RU"/>
              </w:rPr>
            </w:pPr>
            <w:r>
              <w:rPr>
                <w:rFonts w:ascii="Times New Roman" w:hAnsi="Times New Roman"/>
                <w:sz w:val="24"/>
                <w:szCs w:val="24"/>
                <w:lang w:val="ru-RU"/>
              </w:rPr>
              <w:t>Ориентировочный расчёт</w:t>
            </w:r>
            <w:r w:rsidRPr="00A23E9E">
              <w:rPr>
                <w:rFonts w:ascii="Times New Roman" w:hAnsi="Times New Roman"/>
                <w:sz w:val="24"/>
                <w:szCs w:val="24"/>
                <w:lang w:val="ru-RU"/>
              </w:rPr>
              <w:t xml:space="preserve"> затрат: </w:t>
            </w:r>
            <w:r w:rsidRPr="00A23E9E">
              <w:rPr>
                <w:rFonts w:ascii="Times New Roman" w:hAnsi="Times New Roman"/>
                <w:sz w:val="24"/>
                <w:szCs w:val="24"/>
                <w:lang w:val="ru-RU"/>
              </w:rPr>
              <w:tab/>
            </w:r>
          </w:p>
          <w:p w:rsidR="004A6C6D" w:rsidRPr="00A23E9E" w:rsidRDefault="004A6C6D" w:rsidP="002755AC">
            <w:pPr>
              <w:jc w:val="both"/>
              <w:rPr>
                <w:rFonts w:ascii="Times New Roman" w:hAnsi="Times New Roman"/>
                <w:sz w:val="24"/>
                <w:szCs w:val="24"/>
                <w:lang w:val="ru-RU"/>
              </w:rPr>
            </w:pPr>
          </w:p>
        </w:tc>
        <w:tc>
          <w:tcPr>
            <w:tcW w:w="4606" w:type="dxa"/>
            <w:tcBorders>
              <w:left w:val="single" w:sz="12" w:space="0" w:color="auto"/>
            </w:tcBorders>
          </w:tcPr>
          <w:p w:rsidR="004A6C6D" w:rsidRPr="00A23E9E" w:rsidRDefault="004A6C6D" w:rsidP="002755AC">
            <w:pPr>
              <w:spacing w:after="0"/>
              <w:contextualSpacing/>
              <w:jc w:val="both"/>
              <w:rPr>
                <w:rFonts w:ascii="Times New Roman" w:eastAsia="Times New Roman" w:hAnsi="Times New Roman"/>
                <w:sz w:val="24"/>
                <w:szCs w:val="24"/>
                <w:lang w:val="nl-NL" w:eastAsia="nl-NL"/>
              </w:rPr>
            </w:pPr>
            <w:r w:rsidRPr="004A6C6D">
              <w:rPr>
                <w:rFonts w:ascii="Times New Roman" w:eastAsia="Times New Roman" w:hAnsi="Times New Roman"/>
                <w:sz w:val="24"/>
                <w:szCs w:val="24"/>
                <w:lang w:val="ru-RU" w:eastAsia="nl-NL"/>
              </w:rPr>
              <w:t>1</w:t>
            </w:r>
            <w:r>
              <w:rPr>
                <w:rFonts w:ascii="Times New Roman" w:eastAsia="Times New Roman" w:hAnsi="Times New Roman"/>
                <w:sz w:val="24"/>
                <w:szCs w:val="24"/>
                <w:lang w:val="ru-RU" w:eastAsia="nl-NL"/>
              </w:rPr>
              <w:t xml:space="preserve">. </w:t>
            </w:r>
            <w:proofErr w:type="spellStart"/>
            <w:r w:rsidRPr="00A23E9E">
              <w:rPr>
                <w:rFonts w:ascii="Times New Roman" w:eastAsia="Times New Roman" w:hAnsi="Times New Roman"/>
                <w:sz w:val="24"/>
                <w:szCs w:val="24"/>
                <w:lang w:val="ru-RU" w:eastAsia="nl-NL"/>
              </w:rPr>
              <w:t>Шумилкино</w:t>
            </w:r>
            <w:proofErr w:type="spellEnd"/>
            <w:r w:rsidRPr="00A23E9E">
              <w:rPr>
                <w:rFonts w:ascii="Times New Roman" w:eastAsia="Times New Roman" w:hAnsi="Times New Roman"/>
                <w:sz w:val="24"/>
                <w:szCs w:val="24"/>
                <w:lang w:val="nl-NL" w:eastAsia="nl-NL"/>
              </w:rPr>
              <w:t xml:space="preserve">- </w:t>
            </w:r>
            <w:proofErr w:type="spellStart"/>
            <w:r w:rsidRPr="00A23E9E">
              <w:rPr>
                <w:rFonts w:ascii="Times New Roman" w:eastAsia="Times New Roman" w:hAnsi="Times New Roman"/>
                <w:sz w:val="24"/>
                <w:szCs w:val="24"/>
                <w:lang w:val="ru-RU" w:eastAsia="nl-NL"/>
              </w:rPr>
              <w:t>Лухамаа</w:t>
            </w:r>
            <w:proofErr w:type="spellEnd"/>
            <w:r w:rsidRPr="00A23E9E">
              <w:rPr>
                <w:rFonts w:ascii="Times New Roman" w:eastAsia="Times New Roman" w:hAnsi="Times New Roman"/>
                <w:b/>
                <w:sz w:val="24"/>
                <w:szCs w:val="24"/>
                <w:lang w:val="ru-RU" w:eastAsia="nl-NL"/>
              </w:rPr>
              <w:t xml:space="preserve"> 8</w:t>
            </w:r>
            <w:r w:rsidRPr="00A23E9E">
              <w:rPr>
                <w:rFonts w:ascii="Times New Roman" w:eastAsia="Times New Roman" w:hAnsi="Times New Roman"/>
                <w:b/>
                <w:sz w:val="24"/>
                <w:szCs w:val="24"/>
                <w:lang w:val="nl-NL" w:eastAsia="nl-NL"/>
              </w:rPr>
              <w:t xml:space="preserve">,5 </w:t>
            </w:r>
            <w:r w:rsidRPr="00A23E9E">
              <w:rPr>
                <w:rFonts w:ascii="Times New Roman" w:eastAsia="Times New Roman" w:hAnsi="Times New Roman"/>
                <w:b/>
                <w:sz w:val="24"/>
                <w:szCs w:val="24"/>
                <w:lang w:val="ru-RU" w:eastAsia="nl-NL"/>
              </w:rPr>
              <w:t>млн. евро</w:t>
            </w:r>
            <w:r w:rsidR="002755AC">
              <w:rPr>
                <w:rFonts w:ascii="Times New Roman" w:eastAsia="Times New Roman" w:hAnsi="Times New Roman"/>
                <w:b/>
                <w:sz w:val="24"/>
                <w:szCs w:val="24"/>
                <w:lang w:val="ru-RU" w:eastAsia="nl-NL"/>
              </w:rPr>
              <w:t>*</w:t>
            </w:r>
          </w:p>
          <w:p w:rsidR="004A6C6D" w:rsidRPr="00A23E9E" w:rsidRDefault="004A6C6D" w:rsidP="002755AC">
            <w:pPr>
              <w:jc w:val="both"/>
              <w:rPr>
                <w:rFonts w:ascii="Times New Roman" w:hAnsi="Times New Roman"/>
                <w:sz w:val="20"/>
                <w:szCs w:val="20"/>
                <w:lang w:val="ru-RU"/>
              </w:rPr>
            </w:pPr>
          </w:p>
          <w:p w:rsidR="004A6C6D" w:rsidRPr="00A23E9E" w:rsidRDefault="004A6C6D" w:rsidP="002755AC">
            <w:pPr>
              <w:jc w:val="both"/>
              <w:rPr>
                <w:rFonts w:ascii="Times New Roman" w:hAnsi="Times New Roman"/>
                <w:i/>
                <w:sz w:val="20"/>
                <w:szCs w:val="20"/>
                <w:lang w:val="ru-RU"/>
              </w:rPr>
            </w:pPr>
            <w:r w:rsidRPr="00A23E9E">
              <w:rPr>
                <w:rFonts w:ascii="Times New Roman" w:hAnsi="Times New Roman"/>
                <w:i/>
                <w:sz w:val="18"/>
                <w:szCs w:val="18"/>
                <w:lang w:val="ru-RU"/>
              </w:rPr>
              <w:t>*(ориентировоч</w:t>
            </w:r>
            <w:r>
              <w:rPr>
                <w:rFonts w:ascii="Times New Roman" w:hAnsi="Times New Roman"/>
                <w:i/>
                <w:sz w:val="18"/>
                <w:szCs w:val="18"/>
                <w:lang w:val="ru-RU"/>
              </w:rPr>
              <w:t>ный бюджет будет пересмотрен  после пред</w:t>
            </w:r>
            <w:r w:rsidRPr="00A23E9E">
              <w:rPr>
                <w:rFonts w:ascii="Times New Roman" w:hAnsi="Times New Roman"/>
                <w:i/>
                <w:sz w:val="18"/>
                <w:szCs w:val="18"/>
                <w:lang w:val="ru-RU"/>
              </w:rPr>
              <w:t>ст</w:t>
            </w:r>
            <w:r>
              <w:rPr>
                <w:rFonts w:ascii="Times New Roman" w:hAnsi="Times New Roman"/>
                <w:i/>
                <w:sz w:val="18"/>
                <w:szCs w:val="18"/>
                <w:lang w:val="ru-RU"/>
              </w:rPr>
              <w:t>авления резюме проекта</w:t>
            </w:r>
            <w:r w:rsidRPr="00A23E9E">
              <w:rPr>
                <w:rFonts w:ascii="Times New Roman" w:hAnsi="Times New Roman"/>
                <w:i/>
                <w:sz w:val="18"/>
                <w:szCs w:val="18"/>
                <w:lang w:val="ru-RU"/>
              </w:rPr>
              <w:t xml:space="preserve"> и полной заявки)</w:t>
            </w:r>
          </w:p>
        </w:tc>
      </w:tr>
      <w:tr w:rsidR="004A6C6D" w:rsidRPr="00A23E9E" w:rsidTr="002755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6" w:type="dxa"/>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4A6C6D" w:rsidRPr="00A23E9E" w:rsidRDefault="004A6C6D" w:rsidP="002755AC">
            <w:pPr>
              <w:jc w:val="both"/>
              <w:rPr>
                <w:rFonts w:ascii="Times New Roman" w:hAnsi="Times New Roman"/>
                <w:sz w:val="24"/>
                <w:szCs w:val="24"/>
                <w:lang w:val="ru-RU"/>
              </w:rPr>
            </w:pPr>
            <w:r>
              <w:rPr>
                <w:rFonts w:ascii="Times New Roman" w:hAnsi="Times New Roman"/>
                <w:sz w:val="24"/>
                <w:szCs w:val="24"/>
                <w:lang w:val="ru-RU"/>
              </w:rPr>
              <w:t xml:space="preserve">Ориентировочная доля бюджета на создание </w:t>
            </w:r>
            <w:r w:rsidRPr="0018421E">
              <w:rPr>
                <w:rFonts w:ascii="Times New Roman" w:hAnsi="Times New Roman"/>
                <w:sz w:val="24"/>
                <w:szCs w:val="24"/>
                <w:lang w:val="ru-RU"/>
              </w:rPr>
              <w:t xml:space="preserve"> инфраструктуры (евро):</w:t>
            </w:r>
          </w:p>
        </w:tc>
        <w:tc>
          <w:tcPr>
            <w:tcW w:w="4606" w:type="dxa"/>
            <w:tcBorders>
              <w:left w:val="single" w:sz="12" w:space="0" w:color="auto"/>
            </w:tcBorders>
          </w:tcPr>
          <w:p w:rsidR="004A6C6D" w:rsidRDefault="004A6C6D" w:rsidP="002755AC">
            <w:pPr>
              <w:spacing w:after="0"/>
              <w:contextualSpacing/>
              <w:rPr>
                <w:rFonts w:ascii="Times New Roman" w:eastAsia="Times New Roman" w:hAnsi="Times New Roman"/>
                <w:sz w:val="24"/>
                <w:szCs w:val="24"/>
                <w:lang w:val="ru-RU" w:eastAsia="nl-NL"/>
              </w:rPr>
            </w:pPr>
            <w:r>
              <w:rPr>
                <w:rFonts w:ascii="Times New Roman" w:eastAsia="Times New Roman" w:hAnsi="Times New Roman"/>
                <w:sz w:val="24"/>
                <w:szCs w:val="24"/>
                <w:lang w:val="ru-RU" w:eastAsia="nl-NL"/>
              </w:rPr>
              <w:t>1. 7 650 000 млн. евро</w:t>
            </w:r>
            <w:r>
              <w:rPr>
                <w:rFonts w:ascii="Times New Roman" w:eastAsia="Times New Roman" w:hAnsi="Times New Roman"/>
                <w:sz w:val="24"/>
                <w:szCs w:val="24"/>
                <w:lang w:val="ru-RU" w:eastAsia="nl-NL"/>
              </w:rPr>
              <w:br/>
            </w:r>
          </w:p>
          <w:p w:rsidR="004A6C6D" w:rsidRPr="00A23E9E" w:rsidRDefault="004A6C6D" w:rsidP="002755AC">
            <w:pPr>
              <w:spacing w:after="0"/>
              <w:contextualSpacing/>
              <w:rPr>
                <w:rFonts w:ascii="Times New Roman" w:eastAsia="Times New Roman" w:hAnsi="Times New Roman"/>
                <w:sz w:val="24"/>
                <w:szCs w:val="24"/>
                <w:lang w:val="ru-RU" w:eastAsia="nl-NL"/>
              </w:rPr>
            </w:pPr>
          </w:p>
        </w:tc>
      </w:tr>
      <w:tr w:rsidR="00E67AB5" w:rsidRPr="00A23E9E" w:rsidTr="002755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6" w:type="dxa"/>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E67AB5" w:rsidRPr="00A23E9E" w:rsidRDefault="00E67AB5" w:rsidP="002755AC">
            <w:pPr>
              <w:jc w:val="both"/>
              <w:rPr>
                <w:rFonts w:ascii="Times New Roman" w:hAnsi="Times New Roman"/>
                <w:sz w:val="24"/>
                <w:szCs w:val="24"/>
              </w:rPr>
            </w:pPr>
            <w:r w:rsidRPr="00A23E9E">
              <w:rPr>
                <w:rFonts w:ascii="Times New Roman" w:hAnsi="Times New Roman"/>
                <w:sz w:val="24"/>
                <w:szCs w:val="24"/>
                <w:lang w:val="ru-RU"/>
              </w:rPr>
              <w:t>Описание:</w:t>
            </w:r>
          </w:p>
        </w:tc>
        <w:tc>
          <w:tcPr>
            <w:tcW w:w="4606" w:type="dxa"/>
            <w:tcBorders>
              <w:left w:val="single" w:sz="12" w:space="0" w:color="auto"/>
            </w:tcBorders>
          </w:tcPr>
          <w:p w:rsidR="00E67AB5" w:rsidRPr="00A23E9E" w:rsidRDefault="00E67AB5" w:rsidP="002755AC">
            <w:pPr>
              <w:numPr>
                <w:ilvl w:val="0"/>
                <w:numId w:val="30"/>
              </w:numPr>
              <w:spacing w:after="0"/>
              <w:contextualSpacing/>
              <w:jc w:val="both"/>
              <w:rPr>
                <w:rFonts w:ascii="Times New Roman" w:eastAsia="Times New Roman" w:hAnsi="Times New Roman"/>
                <w:i/>
                <w:sz w:val="24"/>
                <w:szCs w:val="24"/>
                <w:lang w:val="nl-NL" w:eastAsia="nl-NL"/>
              </w:rPr>
            </w:pPr>
            <w:proofErr w:type="spellStart"/>
            <w:r w:rsidRPr="00A23E9E">
              <w:rPr>
                <w:rFonts w:ascii="Times New Roman" w:eastAsia="Times New Roman" w:hAnsi="Times New Roman"/>
                <w:i/>
                <w:sz w:val="24"/>
                <w:szCs w:val="24"/>
                <w:lang w:val="ru-RU" w:eastAsia="nl-NL"/>
              </w:rPr>
              <w:t>Шумилкино</w:t>
            </w:r>
            <w:proofErr w:type="spellEnd"/>
            <w:r w:rsidRPr="00A23E9E">
              <w:rPr>
                <w:rFonts w:ascii="Times New Roman" w:eastAsia="Times New Roman" w:hAnsi="Times New Roman"/>
                <w:i/>
                <w:sz w:val="24"/>
                <w:szCs w:val="24"/>
                <w:lang w:val="ru-RU" w:eastAsia="nl-NL"/>
              </w:rPr>
              <w:t xml:space="preserve"> </w:t>
            </w:r>
            <w:r w:rsidRPr="00A23E9E">
              <w:rPr>
                <w:rFonts w:ascii="Times New Roman" w:eastAsia="Times New Roman" w:hAnsi="Times New Roman"/>
                <w:i/>
                <w:sz w:val="24"/>
                <w:szCs w:val="24"/>
                <w:lang w:val="nl-NL" w:eastAsia="nl-NL"/>
              </w:rPr>
              <w:t>(</w:t>
            </w:r>
            <w:r w:rsidRPr="00A23E9E">
              <w:rPr>
                <w:rFonts w:ascii="Times New Roman" w:eastAsia="Times New Roman" w:hAnsi="Times New Roman"/>
                <w:i/>
                <w:sz w:val="24"/>
                <w:szCs w:val="24"/>
                <w:lang w:val="ru-RU" w:eastAsia="nl-NL"/>
              </w:rPr>
              <w:t>РФ</w:t>
            </w:r>
            <w:r w:rsidRPr="00A23E9E">
              <w:rPr>
                <w:rFonts w:ascii="Times New Roman" w:eastAsia="Times New Roman" w:hAnsi="Times New Roman"/>
                <w:i/>
                <w:sz w:val="24"/>
                <w:szCs w:val="24"/>
                <w:lang w:val="nl-NL" w:eastAsia="nl-NL"/>
              </w:rPr>
              <w:t xml:space="preserve">) - </w:t>
            </w:r>
            <w:proofErr w:type="spellStart"/>
            <w:r w:rsidRPr="00A23E9E">
              <w:rPr>
                <w:rFonts w:ascii="Times New Roman" w:eastAsia="Times New Roman" w:hAnsi="Times New Roman"/>
                <w:i/>
                <w:sz w:val="24"/>
                <w:szCs w:val="24"/>
                <w:lang w:val="ru-RU" w:eastAsia="nl-NL"/>
              </w:rPr>
              <w:t>Лухамааа</w:t>
            </w:r>
            <w:proofErr w:type="spellEnd"/>
            <w:r w:rsidRPr="00A23E9E">
              <w:rPr>
                <w:rFonts w:ascii="Times New Roman" w:eastAsia="Times New Roman" w:hAnsi="Times New Roman"/>
                <w:i/>
                <w:sz w:val="24"/>
                <w:szCs w:val="24"/>
                <w:lang w:val="nl-NL" w:eastAsia="nl-NL"/>
              </w:rPr>
              <w:t>(</w:t>
            </w:r>
            <w:r w:rsidRPr="00A23E9E">
              <w:rPr>
                <w:rFonts w:ascii="Times New Roman" w:eastAsia="Times New Roman" w:hAnsi="Times New Roman"/>
                <w:i/>
                <w:sz w:val="24"/>
                <w:szCs w:val="24"/>
                <w:lang w:val="ru-RU" w:eastAsia="nl-NL"/>
              </w:rPr>
              <w:t>Эст.</w:t>
            </w:r>
            <w:r w:rsidRPr="00A23E9E">
              <w:rPr>
                <w:rFonts w:ascii="Times New Roman" w:eastAsia="Times New Roman" w:hAnsi="Times New Roman"/>
                <w:i/>
                <w:sz w:val="24"/>
                <w:szCs w:val="24"/>
                <w:lang w:val="nl-NL" w:eastAsia="nl-NL"/>
              </w:rPr>
              <w:t xml:space="preserve">) </w:t>
            </w:r>
          </w:p>
          <w:p w:rsidR="00E67AB5" w:rsidRPr="00A23E9E" w:rsidRDefault="00E67AB5" w:rsidP="002755AC">
            <w:pPr>
              <w:spacing w:after="0"/>
              <w:ind w:left="720"/>
              <w:contextualSpacing/>
              <w:jc w:val="both"/>
              <w:rPr>
                <w:rFonts w:ascii="Times New Roman" w:eastAsia="Times New Roman" w:hAnsi="Times New Roman"/>
                <w:sz w:val="24"/>
                <w:szCs w:val="24"/>
                <w:lang w:val="nl-NL" w:eastAsia="nl-NL"/>
              </w:rPr>
            </w:pPr>
          </w:p>
          <w:p w:rsidR="00E67AB5" w:rsidRPr="00A23E9E" w:rsidRDefault="00E67AB5" w:rsidP="002755AC">
            <w:pPr>
              <w:jc w:val="both"/>
              <w:rPr>
                <w:rFonts w:ascii="Times New Roman" w:hAnsi="Times New Roman"/>
                <w:sz w:val="24"/>
                <w:szCs w:val="24"/>
                <w:lang w:val="ru-RU"/>
              </w:rPr>
            </w:pPr>
            <w:r w:rsidRPr="00A23E9E">
              <w:rPr>
                <w:rFonts w:ascii="Times New Roman" w:hAnsi="Times New Roman"/>
                <w:sz w:val="24"/>
                <w:szCs w:val="24"/>
                <w:lang w:val="ru-RU"/>
              </w:rPr>
              <w:t>Россия: полная реконструкция (проектирование, реконструкция, оснащение)</w:t>
            </w:r>
          </w:p>
          <w:p w:rsidR="00E67AB5" w:rsidRPr="00A23E9E" w:rsidRDefault="00E67AB5" w:rsidP="002755AC">
            <w:pPr>
              <w:jc w:val="both"/>
              <w:rPr>
                <w:rFonts w:ascii="Times New Roman" w:hAnsi="Times New Roman"/>
                <w:sz w:val="24"/>
                <w:szCs w:val="24"/>
                <w:lang w:val="ru-RU"/>
              </w:rPr>
            </w:pPr>
            <w:r w:rsidRPr="00A23E9E">
              <w:rPr>
                <w:rFonts w:ascii="Times New Roman" w:hAnsi="Times New Roman"/>
                <w:sz w:val="24"/>
                <w:szCs w:val="24"/>
                <w:lang w:val="ru-RU"/>
              </w:rPr>
              <w:t>Эстония: строительство нового терминала для легковых автомобилей и дополнительных полос для автомобилей</w:t>
            </w:r>
          </w:p>
          <w:p w:rsidR="00AE3338" w:rsidRPr="00AE3338" w:rsidRDefault="00AE3338" w:rsidP="002755AC">
            <w:pPr>
              <w:jc w:val="both"/>
              <w:rPr>
                <w:rFonts w:ascii="Times New Roman" w:hAnsi="Times New Roman"/>
                <w:sz w:val="24"/>
                <w:szCs w:val="24"/>
                <w:lang w:val="ru-RU"/>
              </w:rPr>
            </w:pPr>
            <w:r w:rsidRPr="00AE3338">
              <w:rPr>
                <w:rFonts w:ascii="Times New Roman" w:hAnsi="Times New Roman"/>
                <w:sz w:val="24"/>
                <w:szCs w:val="24"/>
                <w:lang w:val="ru-RU"/>
              </w:rPr>
              <w:t>Трансграничный вклад:</w:t>
            </w:r>
          </w:p>
          <w:p w:rsidR="00AE3338" w:rsidRDefault="00F430A0" w:rsidP="002755AC">
            <w:pPr>
              <w:jc w:val="both"/>
              <w:rPr>
                <w:rFonts w:ascii="Times New Roman" w:hAnsi="Times New Roman"/>
                <w:sz w:val="24"/>
                <w:szCs w:val="24"/>
                <w:lang w:val="ru-RU"/>
              </w:rPr>
            </w:pPr>
            <w:r>
              <w:rPr>
                <w:rFonts w:ascii="Times New Roman" w:hAnsi="Times New Roman"/>
                <w:sz w:val="24"/>
                <w:szCs w:val="24"/>
                <w:lang w:val="ru-RU"/>
              </w:rPr>
              <w:t xml:space="preserve">Число пересечений </w:t>
            </w:r>
            <w:r w:rsidR="00AE3338" w:rsidRPr="00AE3338">
              <w:rPr>
                <w:rFonts w:ascii="Times New Roman" w:hAnsi="Times New Roman"/>
                <w:sz w:val="24"/>
                <w:szCs w:val="24"/>
                <w:lang w:val="ru-RU"/>
              </w:rPr>
              <w:t xml:space="preserve">границы выросло, </w:t>
            </w:r>
            <w:r w:rsidR="00AE3338" w:rsidRPr="00AE3338">
              <w:rPr>
                <w:rFonts w:ascii="Times New Roman" w:hAnsi="Times New Roman"/>
                <w:sz w:val="24"/>
                <w:szCs w:val="24"/>
                <w:lang w:val="ru-RU"/>
              </w:rPr>
              <w:lastRenderedPageBreak/>
              <w:t>поэтому возникла необходимость создания предпосылок для беспрепятственного прохождения границ. Для достижения этой цели запланированы следующие мероприятия: увеличение пропускной способности автодорог и пешеходных пунктов пропуска на границе путем создания дополнительных ворот, рабочих мест с необходимым оборудованием для проведения таможенного, пограничного и других видов контроля.</w:t>
            </w:r>
          </w:p>
          <w:p w:rsidR="00AE3338" w:rsidRPr="00A23E9E" w:rsidRDefault="00AE3338" w:rsidP="002755AC">
            <w:pPr>
              <w:jc w:val="both"/>
              <w:rPr>
                <w:rFonts w:ascii="Times New Roman" w:hAnsi="Times New Roman"/>
                <w:sz w:val="24"/>
                <w:szCs w:val="24"/>
                <w:lang w:val="ru-RU"/>
              </w:rPr>
            </w:pPr>
            <w:r w:rsidRPr="00AE3338">
              <w:rPr>
                <w:rFonts w:ascii="Times New Roman" w:hAnsi="Times New Roman"/>
                <w:sz w:val="24"/>
                <w:szCs w:val="24"/>
                <w:lang w:val="ru-RU"/>
              </w:rPr>
              <w:t xml:space="preserve">Проект способствует устойчивому развитию политики ЕС и </w:t>
            </w:r>
            <w:r>
              <w:rPr>
                <w:rFonts w:ascii="Times New Roman" w:hAnsi="Times New Roman"/>
                <w:sz w:val="24"/>
                <w:szCs w:val="24"/>
                <w:lang w:val="ru-RU"/>
              </w:rPr>
              <w:t>РФ</w:t>
            </w:r>
            <w:r w:rsidRPr="00AE3338">
              <w:rPr>
                <w:rFonts w:ascii="Times New Roman" w:hAnsi="Times New Roman"/>
                <w:sz w:val="24"/>
                <w:szCs w:val="24"/>
                <w:lang w:val="ru-RU"/>
              </w:rPr>
              <w:t>, обеспечивая предпосылки для экономическо</w:t>
            </w:r>
            <w:r w:rsidR="00F430A0">
              <w:rPr>
                <w:rFonts w:ascii="Times New Roman" w:hAnsi="Times New Roman"/>
                <w:sz w:val="24"/>
                <w:szCs w:val="24"/>
                <w:lang w:val="ru-RU"/>
              </w:rPr>
              <w:t>го роста и социального развития</w:t>
            </w:r>
            <w:r w:rsidRPr="00AE3338">
              <w:rPr>
                <w:rFonts w:ascii="Times New Roman" w:hAnsi="Times New Roman"/>
                <w:sz w:val="24"/>
                <w:szCs w:val="24"/>
                <w:lang w:val="ru-RU"/>
              </w:rPr>
              <w:t xml:space="preserve"> трансграничных регионов </w:t>
            </w:r>
            <w:r>
              <w:rPr>
                <w:rFonts w:ascii="Times New Roman" w:hAnsi="Times New Roman"/>
                <w:sz w:val="24"/>
                <w:szCs w:val="24"/>
                <w:lang w:val="ru-RU"/>
              </w:rPr>
              <w:t>путем создания</w:t>
            </w:r>
            <w:r w:rsidRPr="00AE3338">
              <w:rPr>
                <w:rFonts w:ascii="Times New Roman" w:hAnsi="Times New Roman"/>
                <w:sz w:val="24"/>
                <w:szCs w:val="24"/>
                <w:lang w:val="ru-RU"/>
              </w:rPr>
              <w:t xml:space="preserve"> условий для привлечения целевых групп, заинтересованных в инвестици</w:t>
            </w:r>
            <w:r>
              <w:rPr>
                <w:rFonts w:ascii="Times New Roman" w:hAnsi="Times New Roman"/>
                <w:sz w:val="24"/>
                <w:szCs w:val="24"/>
                <w:lang w:val="ru-RU"/>
              </w:rPr>
              <w:t>ях</w:t>
            </w:r>
            <w:r w:rsidRPr="00AE3338">
              <w:rPr>
                <w:rFonts w:ascii="Times New Roman" w:hAnsi="Times New Roman"/>
                <w:sz w:val="24"/>
                <w:szCs w:val="24"/>
                <w:lang w:val="ru-RU"/>
              </w:rPr>
              <w:t xml:space="preserve"> (улучшение условий для пересечения границ способств</w:t>
            </w:r>
            <w:r>
              <w:rPr>
                <w:rFonts w:ascii="Times New Roman" w:hAnsi="Times New Roman"/>
                <w:sz w:val="24"/>
                <w:szCs w:val="24"/>
                <w:lang w:val="ru-RU"/>
              </w:rPr>
              <w:t>ует</w:t>
            </w:r>
            <w:r w:rsidRPr="00AE3338">
              <w:rPr>
                <w:rFonts w:ascii="Times New Roman" w:hAnsi="Times New Roman"/>
                <w:sz w:val="24"/>
                <w:szCs w:val="24"/>
                <w:lang w:val="ru-RU"/>
              </w:rPr>
              <w:t xml:space="preserve"> увеличению потока туристов, иностранных торговых представителей и других предпринимателей).</w:t>
            </w:r>
          </w:p>
        </w:tc>
      </w:tr>
      <w:tr w:rsidR="00E67AB5" w:rsidRPr="00A23E9E" w:rsidTr="002755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6" w:type="dxa"/>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E67AB5" w:rsidRPr="00A23E9E" w:rsidRDefault="00E67AB5" w:rsidP="002755AC">
            <w:pPr>
              <w:jc w:val="both"/>
              <w:rPr>
                <w:rFonts w:ascii="Times New Roman" w:hAnsi="Times New Roman"/>
                <w:sz w:val="24"/>
                <w:szCs w:val="24"/>
              </w:rPr>
            </w:pPr>
            <w:r w:rsidRPr="00A23E9E">
              <w:rPr>
                <w:rFonts w:ascii="Times New Roman" w:hAnsi="Times New Roman"/>
                <w:sz w:val="24"/>
                <w:szCs w:val="24"/>
                <w:lang w:val="ru-RU"/>
              </w:rPr>
              <w:lastRenderedPageBreak/>
              <w:t>Цель</w:t>
            </w:r>
            <w:r w:rsidRPr="00A23E9E">
              <w:rPr>
                <w:rFonts w:ascii="Times New Roman" w:hAnsi="Times New Roman"/>
                <w:sz w:val="24"/>
                <w:szCs w:val="24"/>
              </w:rPr>
              <w:t>:</w:t>
            </w:r>
            <w:r w:rsidRPr="00A23E9E">
              <w:rPr>
                <w:rFonts w:ascii="Times New Roman" w:hAnsi="Times New Roman"/>
                <w:sz w:val="24"/>
                <w:szCs w:val="24"/>
              </w:rPr>
              <w:tab/>
            </w:r>
          </w:p>
          <w:p w:rsidR="00E67AB5" w:rsidRPr="00A23E9E" w:rsidRDefault="00E67AB5" w:rsidP="002755AC">
            <w:pPr>
              <w:jc w:val="both"/>
              <w:rPr>
                <w:rFonts w:ascii="Times New Roman" w:hAnsi="Times New Roman"/>
                <w:sz w:val="24"/>
                <w:szCs w:val="24"/>
              </w:rPr>
            </w:pPr>
          </w:p>
        </w:tc>
        <w:tc>
          <w:tcPr>
            <w:tcW w:w="4606" w:type="dxa"/>
            <w:tcBorders>
              <w:left w:val="single" w:sz="12" w:space="0" w:color="auto"/>
            </w:tcBorders>
          </w:tcPr>
          <w:p w:rsidR="00E67AB5" w:rsidRDefault="00E67AB5" w:rsidP="002755AC">
            <w:pPr>
              <w:jc w:val="both"/>
              <w:rPr>
                <w:rFonts w:ascii="Times New Roman" w:hAnsi="Times New Roman"/>
                <w:sz w:val="24"/>
                <w:szCs w:val="24"/>
                <w:lang w:val="ru-RU"/>
              </w:rPr>
            </w:pPr>
            <w:r w:rsidRPr="00A23E9E">
              <w:rPr>
                <w:rFonts w:ascii="Times New Roman" w:hAnsi="Times New Roman"/>
                <w:sz w:val="24"/>
                <w:szCs w:val="24"/>
                <w:lang w:val="ru-RU"/>
              </w:rPr>
              <w:t xml:space="preserve">Цель деятельности – минимизация негативного эффекта существующих </w:t>
            </w:r>
            <w:r w:rsidR="00B643B8">
              <w:rPr>
                <w:rFonts w:ascii="Times New Roman" w:hAnsi="Times New Roman"/>
                <w:sz w:val="24"/>
                <w:szCs w:val="24"/>
                <w:lang w:val="ru-RU"/>
              </w:rPr>
              <w:t>пограничных барьеров, которые в настоящий</w:t>
            </w:r>
            <w:r w:rsidRPr="00A23E9E">
              <w:rPr>
                <w:rFonts w:ascii="Times New Roman" w:hAnsi="Times New Roman"/>
                <w:sz w:val="24"/>
                <w:szCs w:val="24"/>
                <w:lang w:val="ru-RU"/>
              </w:rPr>
              <w:t xml:space="preserve"> момент ограничивают социально-экономический потенциал приграничных регионов.</w:t>
            </w:r>
            <w:r w:rsidR="00AE3338">
              <w:t xml:space="preserve"> </w:t>
            </w:r>
            <w:r w:rsidR="00B643B8">
              <w:rPr>
                <w:rFonts w:ascii="Times New Roman" w:hAnsi="Times New Roman"/>
                <w:sz w:val="24"/>
                <w:szCs w:val="24"/>
                <w:lang w:val="ru-RU"/>
              </w:rPr>
              <w:t>Т</w:t>
            </w:r>
            <w:r w:rsidR="00AE3338">
              <w:rPr>
                <w:rFonts w:ascii="Times New Roman" w:hAnsi="Times New Roman"/>
                <w:sz w:val="24"/>
                <w:szCs w:val="24"/>
                <w:lang w:val="ru-RU"/>
              </w:rPr>
              <w:t xml:space="preserve">акже </w:t>
            </w:r>
            <w:r w:rsidR="00AE3338" w:rsidRPr="00AE3338">
              <w:rPr>
                <w:rFonts w:ascii="Times New Roman" w:hAnsi="Times New Roman"/>
                <w:sz w:val="24"/>
                <w:szCs w:val="24"/>
                <w:lang w:val="ru-RU"/>
              </w:rPr>
              <w:t>целью является повышение безопасности, эффективности и комфортности пересечения границы и дальнейшего путешествия.</w:t>
            </w:r>
          </w:p>
          <w:p w:rsidR="00AE3338" w:rsidRPr="00DB6A24" w:rsidRDefault="00F80F1C" w:rsidP="002755AC">
            <w:pPr>
              <w:jc w:val="both"/>
              <w:rPr>
                <w:rFonts w:ascii="Times New Roman" w:hAnsi="Times New Roman"/>
                <w:sz w:val="24"/>
                <w:szCs w:val="24"/>
                <w:lang w:val="ru-RU"/>
              </w:rPr>
            </w:pPr>
            <w:r>
              <w:rPr>
                <w:rFonts w:ascii="Times New Roman" w:hAnsi="Times New Roman"/>
                <w:sz w:val="24"/>
                <w:szCs w:val="24"/>
                <w:lang w:val="ru-RU"/>
              </w:rPr>
              <w:t>Министерство Транспорта Российской Федерации</w:t>
            </w:r>
            <w:r w:rsidRPr="00A512D0">
              <w:rPr>
                <w:rFonts w:ascii="Times New Roman" w:hAnsi="Times New Roman"/>
                <w:sz w:val="24"/>
                <w:szCs w:val="24"/>
                <w:lang w:val="ru-RU"/>
              </w:rPr>
              <w:t xml:space="preserve">  </w:t>
            </w:r>
            <w:r w:rsidR="00DB6A24" w:rsidRPr="00A512D0">
              <w:rPr>
                <w:rFonts w:ascii="Times New Roman" w:hAnsi="Times New Roman"/>
                <w:sz w:val="24"/>
                <w:szCs w:val="24"/>
                <w:lang w:val="ru-RU"/>
              </w:rPr>
              <w:t>ответственн</w:t>
            </w:r>
            <w:r>
              <w:rPr>
                <w:rFonts w:ascii="Times New Roman" w:hAnsi="Times New Roman"/>
                <w:sz w:val="24"/>
                <w:szCs w:val="24"/>
                <w:lang w:val="ru-RU"/>
              </w:rPr>
              <w:t>о</w:t>
            </w:r>
            <w:r w:rsidR="00DB6A24" w:rsidRPr="00A512D0">
              <w:rPr>
                <w:rFonts w:ascii="Times New Roman" w:hAnsi="Times New Roman"/>
                <w:sz w:val="24"/>
                <w:szCs w:val="24"/>
                <w:lang w:val="ru-RU"/>
              </w:rPr>
              <w:t xml:space="preserve"> за разработку и реализацию государственной политики, правово</w:t>
            </w:r>
            <w:r w:rsidR="00DB6A24">
              <w:rPr>
                <w:rFonts w:ascii="Times New Roman" w:hAnsi="Times New Roman"/>
                <w:sz w:val="24"/>
                <w:szCs w:val="24"/>
                <w:lang w:val="ru-RU"/>
              </w:rPr>
              <w:t>е</w:t>
            </w:r>
            <w:r w:rsidR="00DB6A24" w:rsidRPr="00A512D0">
              <w:rPr>
                <w:rFonts w:ascii="Times New Roman" w:hAnsi="Times New Roman"/>
                <w:sz w:val="24"/>
                <w:szCs w:val="24"/>
                <w:lang w:val="ru-RU"/>
              </w:rPr>
              <w:t xml:space="preserve"> </w:t>
            </w:r>
            <w:r w:rsidR="00DB6A24" w:rsidRPr="00DB6A24">
              <w:rPr>
                <w:rFonts w:ascii="Times New Roman" w:hAnsi="Times New Roman"/>
                <w:sz w:val="24"/>
                <w:szCs w:val="24"/>
                <w:lang w:val="ru-RU"/>
              </w:rPr>
              <w:t>регулировани</w:t>
            </w:r>
            <w:r w:rsidR="00DB6A24">
              <w:rPr>
                <w:rFonts w:ascii="Times New Roman" w:hAnsi="Times New Roman"/>
                <w:sz w:val="24"/>
                <w:szCs w:val="24"/>
                <w:lang w:val="ru-RU"/>
              </w:rPr>
              <w:t>е</w:t>
            </w:r>
            <w:r w:rsidR="00DB6A24" w:rsidRPr="00DB6A24">
              <w:rPr>
                <w:rFonts w:ascii="Times New Roman" w:hAnsi="Times New Roman"/>
                <w:sz w:val="24"/>
                <w:szCs w:val="24"/>
                <w:lang w:val="ru-RU"/>
              </w:rPr>
              <w:t>, управлени</w:t>
            </w:r>
            <w:r w:rsidR="00DB6A24">
              <w:rPr>
                <w:rFonts w:ascii="Times New Roman" w:hAnsi="Times New Roman"/>
                <w:sz w:val="24"/>
                <w:szCs w:val="24"/>
                <w:lang w:val="ru-RU"/>
              </w:rPr>
              <w:t>е</w:t>
            </w:r>
            <w:r w:rsidR="00DB6A24" w:rsidRPr="00A512D0">
              <w:rPr>
                <w:rFonts w:ascii="Times New Roman" w:hAnsi="Times New Roman"/>
                <w:sz w:val="24"/>
                <w:szCs w:val="24"/>
                <w:lang w:val="ru-RU"/>
              </w:rPr>
              <w:t xml:space="preserve"> государственным имуществом и функции федерального органа государственного контракта</w:t>
            </w:r>
            <w:r w:rsidR="00DB6A24" w:rsidRPr="00DB6A24">
              <w:rPr>
                <w:rFonts w:ascii="Times New Roman" w:hAnsi="Times New Roman"/>
                <w:sz w:val="24"/>
                <w:szCs w:val="24"/>
                <w:lang w:val="ru-RU"/>
              </w:rPr>
              <w:t>, предоставлени</w:t>
            </w:r>
            <w:r w:rsidR="00DB6A24">
              <w:rPr>
                <w:rFonts w:ascii="Times New Roman" w:hAnsi="Times New Roman"/>
                <w:sz w:val="24"/>
                <w:szCs w:val="24"/>
                <w:lang w:val="ru-RU"/>
              </w:rPr>
              <w:t>е</w:t>
            </w:r>
            <w:r w:rsidR="00DB6A24" w:rsidRPr="00A512D0">
              <w:rPr>
                <w:rFonts w:ascii="Times New Roman" w:hAnsi="Times New Roman"/>
                <w:sz w:val="24"/>
                <w:szCs w:val="24"/>
                <w:lang w:val="ru-RU"/>
              </w:rPr>
              <w:t xml:space="preserve"> государственных услуг в сфере обустройства пограничных </w:t>
            </w:r>
            <w:r w:rsidR="00DB6A24">
              <w:rPr>
                <w:rFonts w:ascii="Times New Roman" w:hAnsi="Times New Roman"/>
                <w:sz w:val="24"/>
                <w:szCs w:val="24"/>
                <w:lang w:val="ru-RU"/>
              </w:rPr>
              <w:t>КПП</w:t>
            </w:r>
            <w:r w:rsidR="00DB6A24" w:rsidRPr="00A512D0">
              <w:rPr>
                <w:rFonts w:ascii="Times New Roman" w:hAnsi="Times New Roman"/>
                <w:sz w:val="24"/>
                <w:szCs w:val="24"/>
                <w:lang w:val="ru-RU"/>
              </w:rPr>
              <w:t xml:space="preserve"> </w:t>
            </w:r>
            <w:r w:rsidR="00DB6A24" w:rsidRPr="00A512D0">
              <w:rPr>
                <w:rFonts w:ascii="Times New Roman" w:hAnsi="Times New Roman"/>
                <w:sz w:val="24"/>
                <w:szCs w:val="24"/>
                <w:lang w:val="ru-RU"/>
              </w:rPr>
              <w:lastRenderedPageBreak/>
              <w:t>Российской Федерации.</w:t>
            </w:r>
          </w:p>
          <w:p w:rsidR="00E87901" w:rsidRDefault="00DB6A24" w:rsidP="002755AC">
            <w:pPr>
              <w:jc w:val="both"/>
              <w:rPr>
                <w:rFonts w:ascii="Times New Roman" w:hAnsi="Times New Roman"/>
                <w:sz w:val="24"/>
                <w:szCs w:val="24"/>
                <w:lang w:val="ru-RU"/>
              </w:rPr>
            </w:pPr>
            <w:r w:rsidRPr="00DB6A24">
              <w:rPr>
                <w:rFonts w:ascii="Times New Roman" w:hAnsi="Times New Roman"/>
                <w:sz w:val="24"/>
                <w:szCs w:val="24"/>
                <w:lang w:val="ru-RU"/>
              </w:rPr>
              <w:t>Эстонские партнеры</w:t>
            </w:r>
            <w:r>
              <w:rPr>
                <w:rFonts w:ascii="Times New Roman" w:hAnsi="Times New Roman"/>
                <w:sz w:val="24"/>
                <w:szCs w:val="24"/>
                <w:lang w:val="ru-RU"/>
              </w:rPr>
              <w:t xml:space="preserve"> являются</w:t>
            </w:r>
            <w:r w:rsidRPr="00DB6A24">
              <w:rPr>
                <w:rFonts w:ascii="Times New Roman" w:hAnsi="Times New Roman"/>
                <w:sz w:val="24"/>
                <w:szCs w:val="24"/>
                <w:lang w:val="ru-RU"/>
              </w:rPr>
              <w:t xml:space="preserve"> учреждени</w:t>
            </w:r>
            <w:r>
              <w:rPr>
                <w:rFonts w:ascii="Times New Roman" w:hAnsi="Times New Roman"/>
                <w:sz w:val="24"/>
                <w:szCs w:val="24"/>
                <w:lang w:val="ru-RU"/>
              </w:rPr>
              <w:t>ями, которые</w:t>
            </w:r>
            <w:r w:rsidRPr="00DB6A24">
              <w:rPr>
                <w:rFonts w:ascii="Times New Roman" w:hAnsi="Times New Roman"/>
                <w:sz w:val="24"/>
                <w:szCs w:val="24"/>
                <w:lang w:val="ru-RU"/>
              </w:rPr>
              <w:t xml:space="preserve"> выполн</w:t>
            </w:r>
            <w:r>
              <w:rPr>
                <w:rFonts w:ascii="Times New Roman" w:hAnsi="Times New Roman"/>
                <w:sz w:val="24"/>
                <w:szCs w:val="24"/>
                <w:lang w:val="ru-RU"/>
              </w:rPr>
              <w:t>яют</w:t>
            </w:r>
            <w:r w:rsidRPr="00DB6A24">
              <w:rPr>
                <w:rFonts w:ascii="Times New Roman" w:hAnsi="Times New Roman"/>
                <w:sz w:val="24"/>
                <w:szCs w:val="24"/>
                <w:lang w:val="ru-RU"/>
              </w:rPr>
              <w:t xml:space="preserve"> задач</w:t>
            </w:r>
            <w:r>
              <w:rPr>
                <w:rFonts w:ascii="Times New Roman" w:hAnsi="Times New Roman"/>
                <w:sz w:val="24"/>
                <w:szCs w:val="24"/>
                <w:lang w:val="ru-RU"/>
              </w:rPr>
              <w:t>и</w:t>
            </w:r>
            <w:r w:rsidR="00B643B8">
              <w:rPr>
                <w:rFonts w:ascii="Times New Roman" w:hAnsi="Times New Roman"/>
                <w:sz w:val="24"/>
                <w:szCs w:val="24"/>
                <w:lang w:val="ru-RU"/>
              </w:rPr>
              <w:t>, вытекающие из законов</w:t>
            </w:r>
            <w:r w:rsidRPr="00DB6A24">
              <w:rPr>
                <w:rFonts w:ascii="Times New Roman" w:hAnsi="Times New Roman"/>
                <w:sz w:val="24"/>
                <w:szCs w:val="24"/>
                <w:lang w:val="ru-RU"/>
              </w:rPr>
              <w:t xml:space="preserve"> и распоряжений, издаваемых Правительством Эстонии. Они отвечают за выполнение пограничного и таможенного контроля, обеспечени</w:t>
            </w:r>
            <w:r>
              <w:rPr>
                <w:rFonts w:ascii="Times New Roman" w:hAnsi="Times New Roman"/>
                <w:sz w:val="24"/>
                <w:szCs w:val="24"/>
                <w:lang w:val="ru-RU"/>
              </w:rPr>
              <w:t>е</w:t>
            </w:r>
            <w:r w:rsidRPr="00DB6A24">
              <w:rPr>
                <w:rFonts w:ascii="Times New Roman" w:hAnsi="Times New Roman"/>
                <w:sz w:val="24"/>
                <w:szCs w:val="24"/>
                <w:lang w:val="ru-RU"/>
              </w:rPr>
              <w:t xml:space="preserve"> режима</w:t>
            </w:r>
            <w:r>
              <w:rPr>
                <w:rFonts w:ascii="Times New Roman" w:hAnsi="Times New Roman"/>
                <w:sz w:val="24"/>
                <w:szCs w:val="24"/>
                <w:lang w:val="ru-RU"/>
              </w:rPr>
              <w:t xml:space="preserve"> и</w:t>
            </w:r>
            <w:r w:rsidRPr="00DB6A24">
              <w:rPr>
                <w:rFonts w:ascii="Times New Roman" w:hAnsi="Times New Roman"/>
                <w:sz w:val="24"/>
                <w:szCs w:val="24"/>
                <w:lang w:val="ru-RU"/>
              </w:rPr>
              <w:t xml:space="preserve"> обустройства государственной границы.</w:t>
            </w:r>
          </w:p>
          <w:p w:rsidR="00DB6A24" w:rsidRPr="000E463B" w:rsidRDefault="000E463B" w:rsidP="002755AC">
            <w:pPr>
              <w:jc w:val="both"/>
              <w:rPr>
                <w:rFonts w:ascii="Times New Roman" w:hAnsi="Times New Roman"/>
                <w:sz w:val="24"/>
                <w:szCs w:val="24"/>
                <w:lang w:val="ru-RU"/>
              </w:rPr>
            </w:pPr>
            <w:r w:rsidRPr="00A512D0">
              <w:rPr>
                <w:rFonts w:ascii="Times New Roman" w:hAnsi="Times New Roman"/>
                <w:sz w:val="24"/>
                <w:szCs w:val="24"/>
                <w:lang w:val="ru-RU"/>
              </w:rPr>
              <w:t>Все партнеры де-юре или де-факто</w:t>
            </w:r>
            <w:r>
              <w:rPr>
                <w:rFonts w:ascii="Times New Roman" w:hAnsi="Times New Roman"/>
                <w:sz w:val="24"/>
                <w:szCs w:val="24"/>
                <w:lang w:val="ru-RU"/>
              </w:rPr>
              <w:t xml:space="preserve"> </w:t>
            </w:r>
            <w:r w:rsidRPr="00A512D0">
              <w:rPr>
                <w:rFonts w:ascii="Times New Roman" w:hAnsi="Times New Roman"/>
                <w:sz w:val="24"/>
                <w:szCs w:val="24"/>
                <w:lang w:val="ru-RU"/>
              </w:rPr>
              <w:t xml:space="preserve"> </w:t>
            </w:r>
            <w:r w:rsidRPr="00BF7310">
              <w:rPr>
                <w:rFonts w:ascii="Times New Roman" w:hAnsi="Times New Roman"/>
                <w:sz w:val="24"/>
                <w:szCs w:val="24"/>
                <w:lang w:val="ru-RU"/>
              </w:rPr>
              <w:t>являются</w:t>
            </w:r>
            <w:r w:rsidRPr="000E463B">
              <w:rPr>
                <w:rFonts w:ascii="Times New Roman" w:hAnsi="Times New Roman"/>
                <w:sz w:val="24"/>
                <w:szCs w:val="24"/>
                <w:lang w:val="ru-RU"/>
              </w:rPr>
              <w:t xml:space="preserve"> </w:t>
            </w:r>
            <w:r w:rsidRPr="00A512D0">
              <w:rPr>
                <w:rFonts w:ascii="Times New Roman" w:hAnsi="Times New Roman"/>
                <w:sz w:val="24"/>
                <w:szCs w:val="24"/>
                <w:lang w:val="ru-RU"/>
              </w:rPr>
              <w:t>монополи</w:t>
            </w:r>
            <w:r>
              <w:rPr>
                <w:rFonts w:ascii="Times New Roman" w:hAnsi="Times New Roman"/>
                <w:sz w:val="24"/>
                <w:szCs w:val="24"/>
                <w:lang w:val="ru-RU"/>
              </w:rPr>
              <w:t>стами</w:t>
            </w:r>
            <w:r w:rsidRPr="000E463B">
              <w:rPr>
                <w:rFonts w:ascii="Times New Roman" w:hAnsi="Times New Roman"/>
                <w:sz w:val="24"/>
                <w:szCs w:val="24"/>
                <w:lang w:val="ru-RU"/>
              </w:rPr>
              <w:t xml:space="preserve"> </w:t>
            </w:r>
            <w:r>
              <w:rPr>
                <w:rFonts w:ascii="Times New Roman" w:hAnsi="Times New Roman"/>
                <w:sz w:val="24"/>
                <w:szCs w:val="24"/>
                <w:lang w:val="ru-RU"/>
              </w:rPr>
              <w:t>за</w:t>
            </w:r>
            <w:r w:rsidRPr="00A512D0">
              <w:rPr>
                <w:rFonts w:ascii="Times New Roman" w:hAnsi="Times New Roman"/>
                <w:sz w:val="24"/>
                <w:szCs w:val="24"/>
                <w:lang w:val="ru-RU"/>
              </w:rPr>
              <w:t xml:space="preserve"> счет свое</w:t>
            </w:r>
            <w:r>
              <w:rPr>
                <w:rFonts w:ascii="Times New Roman" w:hAnsi="Times New Roman"/>
                <w:sz w:val="24"/>
                <w:szCs w:val="24"/>
                <w:lang w:val="ru-RU"/>
              </w:rPr>
              <w:t>й</w:t>
            </w:r>
            <w:r w:rsidRPr="00A512D0">
              <w:rPr>
                <w:rFonts w:ascii="Times New Roman" w:hAnsi="Times New Roman"/>
                <w:sz w:val="24"/>
                <w:szCs w:val="24"/>
                <w:lang w:val="ru-RU"/>
              </w:rPr>
              <w:t xml:space="preserve"> административно</w:t>
            </w:r>
            <w:r>
              <w:rPr>
                <w:rFonts w:ascii="Times New Roman" w:hAnsi="Times New Roman"/>
                <w:sz w:val="24"/>
                <w:szCs w:val="24"/>
                <w:lang w:val="ru-RU"/>
              </w:rPr>
              <w:t>й</w:t>
            </w:r>
            <w:r w:rsidR="00F430A0">
              <w:rPr>
                <w:rFonts w:ascii="Times New Roman" w:hAnsi="Times New Roman"/>
                <w:sz w:val="24"/>
                <w:szCs w:val="24"/>
                <w:lang w:val="ru-RU"/>
              </w:rPr>
              <w:t xml:space="preserve"> вл</w:t>
            </w:r>
            <w:r w:rsidR="00B643B8">
              <w:rPr>
                <w:rFonts w:ascii="Times New Roman" w:hAnsi="Times New Roman"/>
                <w:sz w:val="24"/>
                <w:szCs w:val="24"/>
                <w:lang w:val="ru-RU"/>
              </w:rPr>
              <w:t>асти, технической компетенции</w:t>
            </w:r>
            <w:r w:rsidRPr="00A512D0">
              <w:rPr>
                <w:rFonts w:ascii="Times New Roman" w:hAnsi="Times New Roman"/>
                <w:sz w:val="24"/>
                <w:szCs w:val="24"/>
                <w:lang w:val="ru-RU"/>
              </w:rPr>
              <w:t xml:space="preserve"> и специализации.</w:t>
            </w:r>
          </w:p>
        </w:tc>
      </w:tr>
      <w:tr w:rsidR="00E67AB5" w:rsidRPr="00A23E9E" w:rsidTr="002755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6" w:type="dxa"/>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E67AB5" w:rsidRPr="00A23E9E" w:rsidRDefault="00002036" w:rsidP="002755AC">
            <w:pPr>
              <w:jc w:val="both"/>
              <w:rPr>
                <w:rFonts w:ascii="Times New Roman" w:hAnsi="Times New Roman"/>
                <w:sz w:val="24"/>
                <w:szCs w:val="24"/>
              </w:rPr>
            </w:pPr>
            <w:r>
              <w:rPr>
                <w:rFonts w:ascii="Times New Roman" w:hAnsi="Times New Roman"/>
                <w:sz w:val="24"/>
                <w:szCs w:val="24"/>
                <w:lang w:val="ru-RU"/>
              </w:rPr>
              <w:lastRenderedPageBreak/>
              <w:t>Приоритетное направление деятельности</w:t>
            </w:r>
            <w:r w:rsidR="00E67AB5" w:rsidRPr="00A23E9E">
              <w:rPr>
                <w:rFonts w:ascii="Times New Roman" w:hAnsi="Times New Roman"/>
                <w:sz w:val="24"/>
                <w:szCs w:val="24"/>
              </w:rPr>
              <w:t>:</w:t>
            </w:r>
            <w:r w:rsidR="00E67AB5" w:rsidRPr="00A23E9E">
              <w:rPr>
                <w:rFonts w:ascii="Times New Roman" w:hAnsi="Times New Roman"/>
                <w:sz w:val="24"/>
                <w:szCs w:val="24"/>
              </w:rPr>
              <w:tab/>
            </w:r>
            <w:r w:rsidR="00E67AB5" w:rsidRPr="00A23E9E">
              <w:rPr>
                <w:rFonts w:ascii="Times New Roman" w:hAnsi="Times New Roman"/>
                <w:sz w:val="24"/>
                <w:szCs w:val="24"/>
              </w:rPr>
              <w:tab/>
            </w:r>
          </w:p>
          <w:p w:rsidR="00E67AB5" w:rsidRPr="00A23E9E" w:rsidRDefault="00E67AB5" w:rsidP="002755AC">
            <w:pPr>
              <w:jc w:val="both"/>
              <w:rPr>
                <w:rFonts w:ascii="Times New Roman" w:hAnsi="Times New Roman"/>
                <w:sz w:val="24"/>
                <w:szCs w:val="24"/>
              </w:rPr>
            </w:pPr>
          </w:p>
        </w:tc>
        <w:tc>
          <w:tcPr>
            <w:tcW w:w="4606" w:type="dxa"/>
            <w:tcBorders>
              <w:left w:val="single" w:sz="12" w:space="0" w:color="auto"/>
            </w:tcBorders>
          </w:tcPr>
          <w:p w:rsidR="00782D84" w:rsidRPr="00364A06" w:rsidRDefault="00002036" w:rsidP="00364A06">
            <w:pPr>
              <w:jc w:val="both"/>
              <w:rPr>
                <w:rFonts w:ascii="Times New Roman" w:hAnsi="Times New Roman"/>
                <w:sz w:val="24"/>
                <w:szCs w:val="24"/>
                <w:lang w:val="ru-RU"/>
              </w:rPr>
            </w:pPr>
            <w:r>
              <w:rPr>
                <w:rFonts w:ascii="Times New Roman" w:hAnsi="Times New Roman"/>
                <w:sz w:val="24"/>
                <w:szCs w:val="24"/>
                <w:lang w:val="ru-RU"/>
              </w:rPr>
              <w:t>ПНД</w:t>
            </w:r>
            <w:r w:rsidR="00E67AB5" w:rsidRPr="00A23E9E">
              <w:rPr>
                <w:rFonts w:ascii="Times New Roman" w:hAnsi="Times New Roman"/>
                <w:sz w:val="24"/>
                <w:szCs w:val="24"/>
                <w:lang w:val="ru-RU"/>
              </w:rPr>
              <w:t xml:space="preserve"> 10: </w:t>
            </w:r>
            <w:r w:rsidR="00782D84" w:rsidRPr="00364A06">
              <w:rPr>
                <w:rFonts w:ascii="Times New Roman" w:hAnsi="Times New Roman"/>
                <w:bCs/>
                <w:sz w:val="24"/>
                <w:szCs w:val="24"/>
                <w:lang w:val="ru-RU"/>
              </w:rPr>
              <w:t>Улучшение управления границами и повышение безопасности границ, содействие мобильности и управлению миграцией</w:t>
            </w:r>
          </w:p>
          <w:p w:rsidR="00E67AB5" w:rsidRPr="00A23E9E" w:rsidRDefault="00E67AB5" w:rsidP="002755AC">
            <w:pPr>
              <w:jc w:val="both"/>
              <w:rPr>
                <w:rFonts w:ascii="Times New Roman" w:hAnsi="Times New Roman"/>
                <w:sz w:val="24"/>
                <w:szCs w:val="24"/>
                <w:lang w:val="ru-RU"/>
              </w:rPr>
            </w:pPr>
          </w:p>
        </w:tc>
      </w:tr>
      <w:tr w:rsidR="00155D40" w:rsidRPr="00A23E9E" w:rsidTr="002755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6" w:type="dxa"/>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155D40" w:rsidRPr="00A23E9E" w:rsidRDefault="00155D40" w:rsidP="002755AC">
            <w:pPr>
              <w:jc w:val="both"/>
              <w:rPr>
                <w:rFonts w:ascii="Times New Roman" w:hAnsi="Times New Roman"/>
                <w:sz w:val="24"/>
                <w:szCs w:val="24"/>
                <w:lang w:val="ru-RU"/>
              </w:rPr>
            </w:pPr>
            <w:r>
              <w:rPr>
                <w:rFonts w:ascii="Times New Roman" w:hAnsi="Times New Roman"/>
                <w:sz w:val="24"/>
                <w:szCs w:val="24"/>
                <w:lang w:val="ru-RU"/>
              </w:rPr>
              <w:t>Подтверждение прямого назначения:</w:t>
            </w:r>
          </w:p>
        </w:tc>
        <w:tc>
          <w:tcPr>
            <w:tcW w:w="4606" w:type="dxa"/>
            <w:tcBorders>
              <w:left w:val="single" w:sz="12" w:space="0" w:color="auto"/>
            </w:tcBorders>
          </w:tcPr>
          <w:p w:rsidR="00155D40" w:rsidRPr="00A23E9E" w:rsidRDefault="00155D40" w:rsidP="002755AC">
            <w:pPr>
              <w:jc w:val="both"/>
              <w:rPr>
                <w:rFonts w:ascii="Times New Roman" w:hAnsi="Times New Roman"/>
                <w:sz w:val="24"/>
                <w:szCs w:val="24"/>
              </w:rPr>
            </w:pPr>
            <w:r w:rsidRPr="00155D40">
              <w:rPr>
                <w:rFonts w:ascii="Times New Roman" w:hAnsi="Times New Roman"/>
                <w:sz w:val="24"/>
                <w:szCs w:val="24"/>
              </w:rPr>
              <w:t>Организации, участвующие в реализации проекта, владеют ос</w:t>
            </w:r>
            <w:r w:rsidR="00B643B8">
              <w:rPr>
                <w:rFonts w:ascii="Times New Roman" w:hAnsi="Times New Roman"/>
                <w:sz w:val="24"/>
                <w:szCs w:val="24"/>
              </w:rPr>
              <w:t>обой технической компетен</w:t>
            </w:r>
            <w:proofErr w:type="spellStart"/>
            <w:r w:rsidR="00B643B8">
              <w:rPr>
                <w:rFonts w:ascii="Times New Roman" w:hAnsi="Times New Roman"/>
                <w:sz w:val="24"/>
                <w:szCs w:val="24"/>
                <w:lang w:val="ru-RU"/>
              </w:rPr>
              <w:t>цинй</w:t>
            </w:r>
            <w:proofErr w:type="spellEnd"/>
            <w:r w:rsidRPr="00155D40">
              <w:rPr>
                <w:rFonts w:ascii="Times New Roman" w:hAnsi="Times New Roman"/>
                <w:sz w:val="24"/>
                <w:szCs w:val="24"/>
              </w:rPr>
              <w:t xml:space="preserve"> и административным правом для осуществления деятельности.</w:t>
            </w:r>
          </w:p>
        </w:tc>
      </w:tr>
    </w:tbl>
    <w:p w:rsidR="00A23E9E" w:rsidRP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rPr>
        <w:tab/>
      </w:r>
      <w:r w:rsidRPr="00A23E9E">
        <w:rPr>
          <w:rFonts w:ascii="Times New Roman" w:hAnsi="Times New Roman"/>
          <w:sz w:val="24"/>
          <w:szCs w:val="24"/>
          <w:lang w:val="ru-RU"/>
        </w:rPr>
        <w:tab/>
      </w:r>
    </w:p>
    <w:p w:rsidR="00003E27" w:rsidRDefault="00A23E9E" w:rsidP="00AF2D02">
      <w:pPr>
        <w:pStyle w:val="3"/>
        <w:rPr>
          <w:lang w:eastAsia="nl-NL"/>
        </w:rPr>
      </w:pPr>
      <w:r w:rsidRPr="00997697">
        <w:rPr>
          <w:lang w:eastAsia="nl-NL"/>
        </w:rPr>
        <w:t xml:space="preserve"> </w:t>
      </w:r>
      <w:bookmarkStart w:id="187" w:name="_Toc440888652"/>
      <w:bookmarkStart w:id="188" w:name="_Toc451330065"/>
      <w:r w:rsidRPr="00997697">
        <w:rPr>
          <w:lang w:eastAsia="nl-NL"/>
        </w:rPr>
        <w:t>Описание планового исп</w:t>
      </w:r>
      <w:r w:rsidR="00003E27">
        <w:rPr>
          <w:lang w:eastAsia="nl-NL"/>
        </w:rPr>
        <w:t>ользования Технической помощи</w:t>
      </w:r>
      <w:r w:rsidRPr="00997697">
        <w:rPr>
          <w:lang w:eastAsia="nl-NL"/>
        </w:rPr>
        <w:t xml:space="preserve"> и применимых процедур заключения контрактов</w:t>
      </w:r>
      <w:bookmarkEnd w:id="187"/>
      <w:bookmarkEnd w:id="188"/>
      <w:r w:rsidRPr="00997697">
        <w:rPr>
          <w:lang w:eastAsia="nl-NL"/>
        </w:rPr>
        <w:t xml:space="preserve">  </w:t>
      </w:r>
    </w:p>
    <w:p w:rsidR="00003E27" w:rsidRPr="00003E27" w:rsidRDefault="00003E27" w:rsidP="002755AC">
      <w:pPr>
        <w:keepNext/>
        <w:keepLines/>
        <w:spacing w:before="200" w:after="0"/>
        <w:outlineLvl w:val="2"/>
        <w:rPr>
          <w:rFonts w:ascii="Times New Roman" w:eastAsia="Times New Roman" w:hAnsi="Times New Roman"/>
          <w:b/>
          <w:bCs/>
          <w:sz w:val="24"/>
          <w:szCs w:val="24"/>
          <w:lang w:val="ru-RU" w:eastAsia="nl-NL"/>
        </w:rPr>
      </w:pPr>
    </w:p>
    <w:p w:rsidR="00A23E9E" w:rsidRPr="00A23E9E" w:rsidRDefault="00003E27" w:rsidP="002755AC">
      <w:pPr>
        <w:jc w:val="both"/>
        <w:rPr>
          <w:rFonts w:ascii="Times New Roman" w:hAnsi="Times New Roman"/>
          <w:sz w:val="24"/>
          <w:szCs w:val="24"/>
          <w:lang w:val="ru-RU" w:eastAsia="nl-NL"/>
        </w:rPr>
      </w:pPr>
      <w:r>
        <w:rPr>
          <w:rFonts w:ascii="Times New Roman" w:hAnsi="Times New Roman"/>
          <w:sz w:val="24"/>
          <w:szCs w:val="24"/>
          <w:lang w:val="ru-RU" w:eastAsia="nl-NL"/>
        </w:rPr>
        <w:t>Техническая помощь</w:t>
      </w:r>
      <w:r w:rsidR="00F430A0">
        <w:rPr>
          <w:rFonts w:ascii="Times New Roman" w:hAnsi="Times New Roman"/>
          <w:sz w:val="24"/>
          <w:szCs w:val="24"/>
          <w:lang w:val="ru-RU" w:eastAsia="nl-NL"/>
        </w:rPr>
        <w:t xml:space="preserve"> (ТП) используется для</w:t>
      </w:r>
      <w:r w:rsidR="00A23E9E" w:rsidRPr="00A23E9E">
        <w:rPr>
          <w:rFonts w:ascii="Times New Roman" w:hAnsi="Times New Roman"/>
          <w:sz w:val="24"/>
          <w:szCs w:val="24"/>
          <w:lang w:val="ru-RU" w:eastAsia="nl-NL"/>
        </w:rPr>
        <w:t xml:space="preserve"> финансирования деятельности, необходимой для эффективного и</w:t>
      </w:r>
      <w:r w:rsidR="00F430A0">
        <w:rPr>
          <w:rFonts w:ascii="Times New Roman" w:hAnsi="Times New Roman"/>
          <w:sz w:val="24"/>
          <w:szCs w:val="24"/>
          <w:lang w:val="ru-RU" w:eastAsia="nl-NL"/>
        </w:rPr>
        <w:t xml:space="preserve"> продуктивного управления</w:t>
      </w:r>
      <w:r w:rsidR="00A23E9E" w:rsidRPr="00A23E9E">
        <w:rPr>
          <w:rFonts w:ascii="Times New Roman" w:hAnsi="Times New Roman"/>
          <w:sz w:val="24"/>
          <w:szCs w:val="24"/>
          <w:lang w:val="ru-RU" w:eastAsia="nl-NL"/>
        </w:rPr>
        <w:t xml:space="preserve"> и реализации Программы. Это относится к  подготовке, управлению, мониторингу, оценке, информации, коммуникации, сетевому взаимодействию, урегулированию претензий, контролю и аудиту.</w:t>
      </w:r>
    </w:p>
    <w:p w:rsidR="00A23E9E" w:rsidRPr="00A23E9E" w:rsidRDefault="00D202B1" w:rsidP="002755AC">
      <w:pPr>
        <w:jc w:val="both"/>
        <w:rPr>
          <w:rFonts w:ascii="Times New Roman" w:hAnsi="Times New Roman"/>
          <w:sz w:val="24"/>
          <w:szCs w:val="24"/>
          <w:lang w:val="ru-RU" w:eastAsia="nl-NL"/>
        </w:rPr>
      </w:pPr>
      <w:r w:rsidRPr="00D202B1">
        <w:rPr>
          <w:rFonts w:ascii="Times New Roman" w:hAnsi="Times New Roman"/>
          <w:sz w:val="24"/>
          <w:szCs w:val="24"/>
          <w:lang w:val="ru-RU" w:eastAsia="nl-NL"/>
        </w:rPr>
        <w:t>Затраты на подготовительные действия</w:t>
      </w:r>
      <w:r w:rsidR="00621D07">
        <w:rPr>
          <w:rFonts w:ascii="Times New Roman" w:hAnsi="Times New Roman"/>
          <w:sz w:val="24"/>
          <w:szCs w:val="24"/>
          <w:lang w:val="ru-RU" w:eastAsia="nl-NL"/>
        </w:rPr>
        <w:t xml:space="preserve"> должны производиться</w:t>
      </w:r>
      <w:r>
        <w:rPr>
          <w:rFonts w:ascii="Times New Roman" w:hAnsi="Times New Roman"/>
          <w:sz w:val="24"/>
          <w:szCs w:val="24"/>
          <w:lang w:val="ru-RU" w:eastAsia="nl-NL"/>
        </w:rPr>
        <w:t xml:space="preserve"> в соответствии с положениями С</w:t>
      </w:r>
      <w:r w:rsidRPr="00D202B1">
        <w:rPr>
          <w:rFonts w:ascii="Times New Roman" w:hAnsi="Times New Roman"/>
          <w:sz w:val="24"/>
          <w:szCs w:val="24"/>
          <w:lang w:val="ru-RU" w:eastAsia="nl-NL"/>
        </w:rPr>
        <w:t>татьи 36 Регламент (ЕС) № 897/2014.</w:t>
      </w:r>
      <w:r>
        <w:rPr>
          <w:rFonts w:ascii="Times New Roman" w:hAnsi="Times New Roman"/>
          <w:sz w:val="24"/>
          <w:szCs w:val="24"/>
          <w:lang w:val="ru-RU" w:eastAsia="nl-NL"/>
        </w:rPr>
        <w:br/>
      </w:r>
      <w:r w:rsidR="00A23E9E" w:rsidRPr="00A23E9E">
        <w:rPr>
          <w:rFonts w:ascii="Times New Roman" w:hAnsi="Times New Roman"/>
          <w:sz w:val="24"/>
          <w:szCs w:val="24"/>
          <w:lang w:val="ru-RU" w:eastAsia="nl-NL"/>
        </w:rPr>
        <w:t>15% финансирования Европейского Союза предус</w:t>
      </w:r>
      <w:r w:rsidR="000D68C8">
        <w:rPr>
          <w:rFonts w:ascii="Times New Roman" w:hAnsi="Times New Roman"/>
          <w:sz w:val="24"/>
          <w:szCs w:val="24"/>
          <w:lang w:val="ru-RU" w:eastAsia="nl-NL"/>
        </w:rPr>
        <w:t>мотренных на ТП дополнены</w:t>
      </w:r>
      <w:r w:rsidR="001A0A7E">
        <w:rPr>
          <w:rFonts w:ascii="Times New Roman" w:hAnsi="Times New Roman"/>
          <w:sz w:val="24"/>
          <w:szCs w:val="24"/>
          <w:lang w:val="ru-RU" w:eastAsia="nl-NL"/>
        </w:rPr>
        <w:t xml:space="preserve"> </w:t>
      </w:r>
      <w:r w:rsidR="00A23E9E" w:rsidRPr="00A23E9E">
        <w:rPr>
          <w:rFonts w:ascii="Times New Roman" w:hAnsi="Times New Roman"/>
          <w:sz w:val="24"/>
          <w:szCs w:val="24"/>
          <w:lang w:val="ru-RU" w:eastAsia="nl-NL"/>
        </w:rPr>
        <w:t xml:space="preserve">10%  </w:t>
      </w:r>
      <w:r w:rsidR="00003E27">
        <w:rPr>
          <w:rFonts w:ascii="Times New Roman" w:hAnsi="Times New Roman"/>
          <w:sz w:val="24"/>
          <w:szCs w:val="24"/>
          <w:lang w:val="ru-RU" w:eastAsia="nl-NL"/>
        </w:rPr>
        <w:t>национальных</w:t>
      </w:r>
      <w:r w:rsidR="00E310AA">
        <w:rPr>
          <w:rFonts w:ascii="Times New Roman" w:hAnsi="Times New Roman"/>
          <w:sz w:val="24"/>
          <w:szCs w:val="24"/>
          <w:lang w:val="ru-RU" w:eastAsia="nl-NL"/>
        </w:rPr>
        <w:t xml:space="preserve"> вкладов</w:t>
      </w:r>
      <w:r w:rsidR="00A23E9E" w:rsidRPr="00A23E9E">
        <w:rPr>
          <w:rFonts w:ascii="Times New Roman" w:hAnsi="Times New Roman"/>
          <w:sz w:val="24"/>
          <w:szCs w:val="24"/>
          <w:lang w:val="ru-RU" w:eastAsia="nl-NL"/>
        </w:rPr>
        <w:t xml:space="preserve"> со стороны</w:t>
      </w:r>
      <w:r w:rsidR="00E310AA">
        <w:rPr>
          <w:rFonts w:ascii="Times New Roman" w:hAnsi="Times New Roman"/>
          <w:sz w:val="24"/>
          <w:szCs w:val="24"/>
          <w:lang w:val="ru-RU" w:eastAsia="nl-NL"/>
        </w:rPr>
        <w:t xml:space="preserve"> </w:t>
      </w:r>
      <w:r w:rsidR="0069404B" w:rsidRPr="00A23E9E">
        <w:rPr>
          <w:rFonts w:ascii="Times New Roman" w:hAnsi="Times New Roman"/>
          <w:bCs/>
          <w:sz w:val="24"/>
          <w:szCs w:val="24"/>
          <w:lang w:val="ru-RU" w:eastAsia="nl-NL"/>
        </w:rPr>
        <w:t xml:space="preserve">России </w:t>
      </w:r>
      <w:r w:rsidR="0069404B">
        <w:rPr>
          <w:rFonts w:ascii="Times New Roman" w:hAnsi="Times New Roman"/>
          <w:bCs/>
          <w:sz w:val="24"/>
          <w:szCs w:val="24"/>
          <w:lang w:val="ru-RU" w:eastAsia="nl-NL"/>
        </w:rPr>
        <w:t xml:space="preserve">и </w:t>
      </w:r>
      <w:r w:rsidR="0069404B" w:rsidRPr="00A23E9E">
        <w:rPr>
          <w:rFonts w:ascii="Times New Roman" w:hAnsi="Times New Roman"/>
          <w:bCs/>
          <w:sz w:val="24"/>
          <w:szCs w:val="24"/>
          <w:lang w:val="ru-RU" w:eastAsia="nl-NL"/>
        </w:rPr>
        <w:t>Эстонии</w:t>
      </w:r>
      <w:r w:rsidR="00E310AA">
        <w:rPr>
          <w:rFonts w:ascii="Times New Roman" w:hAnsi="Times New Roman"/>
          <w:sz w:val="24"/>
          <w:szCs w:val="24"/>
          <w:lang w:val="ru-RU" w:eastAsia="nl-NL"/>
        </w:rPr>
        <w:t>. Использование</w:t>
      </w:r>
      <w:r w:rsidR="00A23E9E" w:rsidRPr="00A23E9E">
        <w:rPr>
          <w:rFonts w:ascii="Times New Roman" w:hAnsi="Times New Roman"/>
          <w:sz w:val="24"/>
          <w:szCs w:val="24"/>
          <w:lang w:val="ru-RU" w:eastAsia="nl-NL"/>
        </w:rPr>
        <w:t xml:space="preserve"> 15% фи</w:t>
      </w:r>
      <w:r w:rsidR="00A041E3">
        <w:rPr>
          <w:rFonts w:ascii="Times New Roman" w:hAnsi="Times New Roman"/>
          <w:sz w:val="24"/>
          <w:szCs w:val="24"/>
          <w:lang w:val="ru-RU" w:eastAsia="nl-NL"/>
        </w:rPr>
        <w:t>нансирования Европейского Союза</w:t>
      </w:r>
      <w:r w:rsidR="00A23E9E" w:rsidRPr="00A23E9E">
        <w:rPr>
          <w:rFonts w:ascii="Times New Roman" w:hAnsi="Times New Roman"/>
          <w:sz w:val="24"/>
          <w:szCs w:val="24"/>
          <w:lang w:val="ru-RU" w:eastAsia="nl-NL"/>
        </w:rPr>
        <w:t xml:space="preserve"> на ТП является значимым фактором в связи с небольшим о</w:t>
      </w:r>
      <w:r w:rsidR="00F430A0">
        <w:rPr>
          <w:rFonts w:ascii="Times New Roman" w:hAnsi="Times New Roman"/>
          <w:sz w:val="24"/>
          <w:szCs w:val="24"/>
          <w:lang w:val="ru-RU" w:eastAsia="nl-NL"/>
        </w:rPr>
        <w:t>бщим бюджетом Программы, наряду с</w:t>
      </w:r>
      <w:r w:rsidR="00A041E3">
        <w:rPr>
          <w:rFonts w:ascii="Times New Roman" w:hAnsi="Times New Roman"/>
          <w:sz w:val="24"/>
          <w:szCs w:val="24"/>
          <w:lang w:val="ru-RU" w:eastAsia="nl-NL"/>
        </w:rPr>
        <w:t xml:space="preserve"> необходимостью</w:t>
      </w:r>
      <w:r w:rsidR="00A23E9E" w:rsidRPr="00A23E9E">
        <w:rPr>
          <w:rFonts w:ascii="Times New Roman" w:hAnsi="Times New Roman"/>
          <w:sz w:val="24"/>
          <w:szCs w:val="24"/>
          <w:lang w:val="ru-RU" w:eastAsia="nl-NL"/>
        </w:rPr>
        <w:t xml:space="preserve"> обеспечения</w:t>
      </w:r>
      <w:r w:rsidR="00A041E3">
        <w:rPr>
          <w:rFonts w:ascii="Times New Roman" w:hAnsi="Times New Roman"/>
          <w:sz w:val="24"/>
          <w:szCs w:val="24"/>
          <w:lang w:val="ru-RU" w:eastAsia="nl-NL"/>
        </w:rPr>
        <w:t xml:space="preserve"> в полном </w:t>
      </w:r>
      <w:r w:rsidR="00A23E9E" w:rsidRPr="00A23E9E">
        <w:rPr>
          <w:rFonts w:ascii="Times New Roman" w:hAnsi="Times New Roman"/>
          <w:sz w:val="24"/>
          <w:szCs w:val="24"/>
          <w:lang w:val="ru-RU" w:eastAsia="nl-NL"/>
        </w:rPr>
        <w:t xml:space="preserve"> </w:t>
      </w:r>
      <w:r w:rsidR="00A041E3">
        <w:rPr>
          <w:rFonts w:ascii="Times New Roman" w:hAnsi="Times New Roman"/>
          <w:sz w:val="24"/>
          <w:szCs w:val="24"/>
          <w:lang w:val="ru-RU" w:eastAsia="nl-NL"/>
        </w:rPr>
        <w:t xml:space="preserve">объёме </w:t>
      </w:r>
      <w:r w:rsidR="00A23E9E" w:rsidRPr="00A23E9E">
        <w:rPr>
          <w:rFonts w:ascii="Times New Roman" w:hAnsi="Times New Roman"/>
          <w:sz w:val="24"/>
          <w:szCs w:val="24"/>
          <w:lang w:val="ru-RU" w:eastAsia="nl-NL"/>
        </w:rPr>
        <w:t xml:space="preserve">функций эффективного управления и контроля, деятельности СТС и его </w:t>
      </w:r>
      <w:proofErr w:type="spellStart"/>
      <w:r w:rsidR="00F80F1C">
        <w:rPr>
          <w:rFonts w:ascii="Times New Roman" w:hAnsi="Times New Roman"/>
          <w:sz w:val="24"/>
          <w:szCs w:val="24"/>
          <w:lang w:val="ru-RU" w:eastAsia="nl-NL"/>
        </w:rPr>
        <w:t>бранч</w:t>
      </w:r>
      <w:proofErr w:type="spellEnd"/>
      <w:r w:rsidR="00F80F1C">
        <w:rPr>
          <w:rFonts w:ascii="Times New Roman" w:hAnsi="Times New Roman"/>
          <w:sz w:val="24"/>
          <w:szCs w:val="24"/>
          <w:lang w:val="ru-RU" w:eastAsia="nl-NL"/>
        </w:rPr>
        <w:t>-офисов</w:t>
      </w:r>
      <w:r w:rsidR="00A23E9E" w:rsidRPr="00A23E9E">
        <w:rPr>
          <w:rFonts w:ascii="Times New Roman" w:hAnsi="Times New Roman"/>
          <w:sz w:val="24"/>
          <w:szCs w:val="24"/>
          <w:lang w:val="ru-RU" w:eastAsia="nl-NL"/>
        </w:rPr>
        <w:t xml:space="preserve">.  </w:t>
      </w:r>
    </w:p>
    <w:p w:rsidR="00A23E9E" w:rsidRP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lastRenderedPageBreak/>
        <w:t>СМК принимает решение по бюджету на ТП на годичной основе.</w:t>
      </w:r>
    </w:p>
    <w:p w:rsidR="00A23E9E" w:rsidRPr="00997697" w:rsidRDefault="00A23E9E" w:rsidP="00AF2D02">
      <w:pPr>
        <w:pStyle w:val="3"/>
        <w:rPr>
          <w:lang w:eastAsia="nl-NL"/>
        </w:rPr>
      </w:pPr>
      <w:bookmarkStart w:id="189" w:name="_Toc440888653"/>
      <w:bookmarkStart w:id="190" w:name="_Toc451330066"/>
      <w:r w:rsidRPr="00997697">
        <w:rPr>
          <w:lang w:eastAsia="nl-NL"/>
        </w:rPr>
        <w:t>Описание систем мониторинга и оценки совместно с ориентировочным планом мониторинга и оценки на протяжении всего периода действия Программы (Приложение 1</w:t>
      </w:r>
      <w:r w:rsidR="002C11D8">
        <w:rPr>
          <w:lang w:eastAsia="nl-NL"/>
        </w:rPr>
        <w:t xml:space="preserve"> </w:t>
      </w:r>
      <w:r w:rsidRPr="00997697">
        <w:rPr>
          <w:lang w:eastAsia="nl-NL"/>
        </w:rPr>
        <w:t>)</w:t>
      </w:r>
      <w:bookmarkEnd w:id="189"/>
      <w:bookmarkEnd w:id="190"/>
      <w:r w:rsidR="001644BA">
        <w:rPr>
          <w:lang w:eastAsia="nl-NL"/>
        </w:rPr>
        <w:br/>
      </w:r>
    </w:p>
    <w:p w:rsid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t>Программа мониторинга и оценки должна быть направлена на п</w:t>
      </w:r>
      <w:r w:rsidR="00003E27">
        <w:rPr>
          <w:rFonts w:ascii="Times New Roman" w:hAnsi="Times New Roman"/>
          <w:sz w:val="24"/>
          <w:szCs w:val="24"/>
          <w:lang w:val="ru-RU" w:eastAsia="nl-NL"/>
        </w:rPr>
        <w:t>овышение качества проектов</w:t>
      </w:r>
      <w:r w:rsidRPr="00A23E9E">
        <w:rPr>
          <w:rFonts w:ascii="Times New Roman" w:hAnsi="Times New Roman"/>
          <w:sz w:val="24"/>
          <w:szCs w:val="24"/>
          <w:lang w:val="ru-RU" w:eastAsia="nl-NL"/>
        </w:rPr>
        <w:t xml:space="preserve"> и </w:t>
      </w:r>
      <w:r w:rsidR="00003E27">
        <w:rPr>
          <w:rFonts w:ascii="Times New Roman" w:hAnsi="Times New Roman"/>
          <w:sz w:val="24"/>
          <w:szCs w:val="24"/>
          <w:lang w:val="ru-RU" w:eastAsia="nl-NL"/>
        </w:rPr>
        <w:t xml:space="preserve">их </w:t>
      </w:r>
      <w:r w:rsidRPr="00A23E9E">
        <w:rPr>
          <w:rFonts w:ascii="Times New Roman" w:hAnsi="Times New Roman"/>
          <w:sz w:val="24"/>
          <w:szCs w:val="24"/>
          <w:lang w:val="ru-RU" w:eastAsia="nl-NL"/>
        </w:rPr>
        <w:t xml:space="preserve">реализации, </w:t>
      </w:r>
      <w:r w:rsidR="00003E27">
        <w:rPr>
          <w:rFonts w:ascii="Times New Roman" w:hAnsi="Times New Roman"/>
          <w:sz w:val="24"/>
          <w:szCs w:val="24"/>
          <w:lang w:val="ru-RU" w:eastAsia="nl-NL"/>
        </w:rPr>
        <w:t>а также на оценку и улучшение их</w:t>
      </w:r>
      <w:r w:rsidRPr="00A23E9E">
        <w:rPr>
          <w:rFonts w:ascii="Times New Roman" w:hAnsi="Times New Roman"/>
          <w:sz w:val="24"/>
          <w:szCs w:val="24"/>
          <w:lang w:val="ru-RU" w:eastAsia="nl-NL"/>
        </w:rPr>
        <w:t xml:space="preserve"> согласованности, эффективности, действенности и результативности. Кроме того, результаты мониторинга и оценки учитываются в цикле планирования и реализации.</w:t>
      </w:r>
      <w:r w:rsidR="00003E27">
        <w:rPr>
          <w:rFonts w:ascii="Times New Roman" w:hAnsi="Times New Roman"/>
          <w:sz w:val="24"/>
          <w:szCs w:val="24"/>
          <w:lang w:val="ru-RU" w:eastAsia="nl-NL"/>
        </w:rPr>
        <w:t xml:space="preserve"> Подробное описание системы мониторинга и оценки приведены в Приложении 1 данного документа.</w:t>
      </w:r>
    </w:p>
    <w:p w:rsidR="00581DA2" w:rsidRPr="00A23E9E" w:rsidRDefault="00581DA2" w:rsidP="002755AC">
      <w:pPr>
        <w:jc w:val="both"/>
        <w:rPr>
          <w:rFonts w:ascii="Times New Roman" w:hAnsi="Times New Roman"/>
          <w:sz w:val="24"/>
          <w:szCs w:val="24"/>
          <w:lang w:val="ru-RU" w:eastAsia="nl-NL"/>
        </w:rPr>
      </w:pPr>
    </w:p>
    <w:p w:rsidR="00A23E9E" w:rsidRPr="002C11D8" w:rsidRDefault="00A23E9E" w:rsidP="00AF2D02">
      <w:pPr>
        <w:pStyle w:val="3"/>
        <w:rPr>
          <w:lang w:eastAsia="nl-NL"/>
        </w:rPr>
      </w:pPr>
      <w:bookmarkStart w:id="191" w:name="_Toc440888654"/>
      <w:bookmarkStart w:id="192" w:name="_Toc451330067"/>
      <w:r w:rsidRPr="002C11D8">
        <w:rPr>
          <w:lang w:eastAsia="nl-NL"/>
        </w:rPr>
        <w:t xml:space="preserve">Стратегия коммуникации на весь программный период и ориентировочный </w:t>
      </w:r>
      <w:r w:rsidR="00003E27">
        <w:rPr>
          <w:lang w:eastAsia="nl-NL"/>
        </w:rPr>
        <w:t>информационный и коммуникационный</w:t>
      </w:r>
      <w:r w:rsidRPr="002C11D8">
        <w:rPr>
          <w:lang w:eastAsia="nl-NL"/>
        </w:rPr>
        <w:t xml:space="preserve"> план на первый год (Приложение 2</w:t>
      </w:r>
      <w:r w:rsidR="009760BC">
        <w:rPr>
          <w:rStyle w:val="a7"/>
          <w:b w:val="0"/>
          <w:bCs w:val="0"/>
          <w:szCs w:val="24"/>
          <w:lang w:eastAsia="nl-NL"/>
        </w:rPr>
        <w:footnoteReference w:id="47"/>
      </w:r>
      <w:r w:rsidRPr="002C11D8">
        <w:rPr>
          <w:lang w:eastAsia="nl-NL"/>
        </w:rPr>
        <w:t>)</w:t>
      </w:r>
      <w:bookmarkEnd w:id="191"/>
      <w:bookmarkEnd w:id="192"/>
      <w:r w:rsidRPr="002C11D8">
        <w:rPr>
          <w:lang w:eastAsia="nl-NL"/>
        </w:rPr>
        <w:t xml:space="preserve"> </w:t>
      </w:r>
      <w:r w:rsidR="00003E27">
        <w:rPr>
          <w:lang w:eastAsia="nl-NL"/>
        </w:rPr>
        <w:br/>
      </w:r>
    </w:p>
    <w:p w:rsidR="00A23E9E" w:rsidRP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СТС и  бенефициары проекта несут ответственность за обеспечение надлежащего оповещения общественности о вкладе Европейского Союза в Программу и ее проекты, равно как и о вкладе стран-участниц, т.е. </w:t>
      </w:r>
      <w:r w:rsidR="0069404B" w:rsidRPr="00A23E9E">
        <w:rPr>
          <w:rFonts w:ascii="Times New Roman" w:hAnsi="Times New Roman"/>
          <w:bCs/>
          <w:sz w:val="24"/>
          <w:szCs w:val="24"/>
          <w:lang w:val="ru-RU" w:eastAsia="nl-NL"/>
        </w:rPr>
        <w:t xml:space="preserve">России </w:t>
      </w:r>
      <w:r w:rsidR="0069404B">
        <w:rPr>
          <w:rFonts w:ascii="Times New Roman" w:hAnsi="Times New Roman"/>
          <w:bCs/>
          <w:sz w:val="24"/>
          <w:szCs w:val="24"/>
          <w:lang w:val="ru-RU" w:eastAsia="nl-NL"/>
        </w:rPr>
        <w:t xml:space="preserve">и </w:t>
      </w:r>
      <w:r w:rsidR="0069404B" w:rsidRPr="00A23E9E">
        <w:rPr>
          <w:rFonts w:ascii="Times New Roman" w:hAnsi="Times New Roman"/>
          <w:bCs/>
          <w:sz w:val="24"/>
          <w:szCs w:val="24"/>
          <w:lang w:val="ru-RU" w:eastAsia="nl-NL"/>
        </w:rPr>
        <w:t>Эстонии</w:t>
      </w:r>
      <w:r w:rsidRPr="00A23E9E">
        <w:rPr>
          <w:rFonts w:ascii="Times New Roman" w:hAnsi="Times New Roman"/>
          <w:sz w:val="24"/>
          <w:szCs w:val="24"/>
          <w:lang w:val="ru-RU" w:eastAsia="nl-NL"/>
        </w:rPr>
        <w:t xml:space="preserve">, для расширения информированности общественности о действиях </w:t>
      </w:r>
      <w:r w:rsidR="0069404B">
        <w:rPr>
          <w:rFonts w:ascii="Times New Roman" w:hAnsi="Times New Roman"/>
          <w:sz w:val="24"/>
          <w:szCs w:val="24"/>
          <w:lang w:val="ru-RU" w:eastAsia="nl-NL"/>
        </w:rPr>
        <w:t>России, Эстонии</w:t>
      </w:r>
      <w:r w:rsidRPr="00A23E9E">
        <w:rPr>
          <w:rFonts w:ascii="Times New Roman" w:hAnsi="Times New Roman"/>
          <w:sz w:val="24"/>
          <w:szCs w:val="24"/>
          <w:lang w:val="ru-RU" w:eastAsia="nl-NL"/>
        </w:rPr>
        <w:t xml:space="preserve"> и Европейского Союза и создания соответствующего имиджа поддержки, оказываемой </w:t>
      </w:r>
      <w:r w:rsidR="007142FF">
        <w:rPr>
          <w:rFonts w:ascii="Times New Roman" w:hAnsi="Times New Roman"/>
          <w:sz w:val="24"/>
          <w:szCs w:val="24"/>
          <w:lang w:val="ru-RU" w:eastAsia="nl-NL"/>
        </w:rPr>
        <w:t xml:space="preserve">Россией, </w:t>
      </w:r>
      <w:r w:rsidRPr="00A23E9E">
        <w:rPr>
          <w:rFonts w:ascii="Times New Roman" w:hAnsi="Times New Roman"/>
          <w:sz w:val="24"/>
          <w:szCs w:val="24"/>
          <w:lang w:val="ru-RU" w:eastAsia="nl-NL"/>
        </w:rPr>
        <w:t>Эстонией и Европейским Союзом во всех проектах. СТС также должен обесп</w:t>
      </w:r>
      <w:r w:rsidR="00B105D3">
        <w:rPr>
          <w:rFonts w:ascii="Times New Roman" w:hAnsi="Times New Roman"/>
          <w:sz w:val="24"/>
          <w:szCs w:val="24"/>
          <w:lang w:val="ru-RU" w:eastAsia="nl-NL"/>
        </w:rPr>
        <w:t>ечить соответствие</w:t>
      </w:r>
      <w:r w:rsidRPr="00A23E9E">
        <w:rPr>
          <w:rFonts w:ascii="Times New Roman" w:hAnsi="Times New Roman"/>
          <w:sz w:val="24"/>
          <w:szCs w:val="24"/>
          <w:lang w:val="ru-RU" w:eastAsia="nl-NL"/>
        </w:rPr>
        <w:t xml:space="preserve"> стратег</w:t>
      </w:r>
      <w:r w:rsidR="00B105D3">
        <w:rPr>
          <w:rFonts w:ascii="Times New Roman" w:hAnsi="Times New Roman"/>
          <w:sz w:val="24"/>
          <w:szCs w:val="24"/>
          <w:lang w:val="ru-RU" w:eastAsia="nl-NL"/>
        </w:rPr>
        <w:t>ии</w:t>
      </w:r>
      <w:r w:rsidR="000D68C8">
        <w:rPr>
          <w:rFonts w:ascii="Times New Roman" w:hAnsi="Times New Roman"/>
          <w:sz w:val="24"/>
          <w:szCs w:val="24"/>
          <w:lang w:val="ru-RU" w:eastAsia="nl-NL"/>
        </w:rPr>
        <w:t xml:space="preserve"> коммуникации и мер</w:t>
      </w:r>
      <w:r w:rsidR="001E0BB0">
        <w:rPr>
          <w:rFonts w:ascii="Times New Roman" w:hAnsi="Times New Roman"/>
          <w:sz w:val="24"/>
          <w:szCs w:val="24"/>
          <w:lang w:val="ru-RU" w:eastAsia="nl-NL"/>
        </w:rPr>
        <w:t xml:space="preserve"> по визуализации</w:t>
      </w:r>
      <w:r w:rsidRPr="00A23E9E">
        <w:rPr>
          <w:rFonts w:ascii="Times New Roman" w:hAnsi="Times New Roman"/>
          <w:sz w:val="24"/>
          <w:szCs w:val="24"/>
          <w:lang w:val="ru-RU" w:eastAsia="nl-NL"/>
        </w:rPr>
        <w:t>, предп</w:t>
      </w:r>
      <w:r w:rsidR="00B105D3">
        <w:rPr>
          <w:rFonts w:ascii="Times New Roman" w:hAnsi="Times New Roman"/>
          <w:sz w:val="24"/>
          <w:szCs w:val="24"/>
          <w:lang w:val="ru-RU" w:eastAsia="nl-NL"/>
        </w:rPr>
        <w:t>ринимаемых</w:t>
      </w:r>
      <w:r w:rsidR="001E0BB0">
        <w:rPr>
          <w:rFonts w:ascii="Times New Roman" w:hAnsi="Times New Roman"/>
          <w:sz w:val="24"/>
          <w:szCs w:val="24"/>
          <w:lang w:val="ru-RU" w:eastAsia="nl-NL"/>
        </w:rPr>
        <w:t xml:space="preserve"> бенефициарами проектов</w:t>
      </w:r>
      <w:r w:rsidR="00B105D3">
        <w:rPr>
          <w:rFonts w:ascii="Times New Roman" w:hAnsi="Times New Roman"/>
          <w:sz w:val="24"/>
          <w:szCs w:val="24"/>
          <w:lang w:val="ru-RU" w:eastAsia="nl-NL"/>
        </w:rPr>
        <w:t>, инструкциям Европейской комиссии и НО</w:t>
      </w:r>
      <w:r w:rsidRPr="00A23E9E">
        <w:rPr>
          <w:rFonts w:ascii="Times New Roman" w:hAnsi="Times New Roman"/>
          <w:sz w:val="24"/>
          <w:szCs w:val="24"/>
          <w:lang w:val="ru-RU" w:eastAsia="nl-NL"/>
        </w:rPr>
        <w:t xml:space="preserve"> </w:t>
      </w:r>
      <w:r w:rsidR="007142FF">
        <w:rPr>
          <w:rFonts w:ascii="Times New Roman" w:hAnsi="Times New Roman"/>
          <w:sz w:val="24"/>
          <w:szCs w:val="24"/>
          <w:lang w:val="ru-RU" w:eastAsia="nl-NL"/>
        </w:rPr>
        <w:t xml:space="preserve">России и </w:t>
      </w:r>
      <w:r w:rsidRPr="00A23E9E">
        <w:rPr>
          <w:rFonts w:ascii="Times New Roman" w:hAnsi="Times New Roman"/>
          <w:sz w:val="24"/>
          <w:szCs w:val="24"/>
          <w:lang w:val="ru-RU" w:eastAsia="nl-NL"/>
        </w:rPr>
        <w:t xml:space="preserve">Эстонии.  </w:t>
      </w:r>
    </w:p>
    <w:p w:rsidR="00A23E9E" w:rsidRP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t>Прямые коммуникации на информационных мероприятиях будут осуществляться</w:t>
      </w:r>
      <w:r w:rsidR="00B105D3">
        <w:rPr>
          <w:rFonts w:ascii="Times New Roman" w:hAnsi="Times New Roman"/>
          <w:sz w:val="24"/>
          <w:szCs w:val="24"/>
          <w:lang w:val="ru-RU" w:eastAsia="nl-NL"/>
        </w:rPr>
        <w:t xml:space="preserve"> несколькими путями, включая </w:t>
      </w:r>
      <w:r w:rsidR="00F80F1C">
        <w:rPr>
          <w:rFonts w:ascii="Times New Roman" w:hAnsi="Times New Roman"/>
          <w:sz w:val="24"/>
          <w:szCs w:val="24"/>
          <w:lang w:val="ru-RU" w:eastAsia="nl-NL"/>
        </w:rPr>
        <w:t xml:space="preserve">вебсайт, ежегодные мероприятия и </w:t>
      </w:r>
      <w:r w:rsidR="00B105D3">
        <w:rPr>
          <w:rFonts w:ascii="Times New Roman" w:hAnsi="Times New Roman"/>
          <w:sz w:val="24"/>
          <w:szCs w:val="24"/>
          <w:lang w:val="ru-RU" w:eastAsia="nl-NL"/>
        </w:rPr>
        <w:t>серии</w:t>
      </w:r>
      <w:r w:rsidRPr="00A23E9E">
        <w:rPr>
          <w:rFonts w:ascii="Times New Roman" w:hAnsi="Times New Roman"/>
          <w:sz w:val="24"/>
          <w:szCs w:val="24"/>
          <w:lang w:val="ru-RU" w:eastAsia="nl-NL"/>
        </w:rPr>
        <w:t xml:space="preserve"> семинаров, к</w:t>
      </w:r>
      <w:r w:rsidR="001E0BB0">
        <w:rPr>
          <w:rFonts w:ascii="Times New Roman" w:hAnsi="Times New Roman"/>
          <w:sz w:val="24"/>
          <w:szCs w:val="24"/>
          <w:lang w:val="ru-RU" w:eastAsia="nl-NL"/>
        </w:rPr>
        <w:t>оторые будут организованы сотрудниками</w:t>
      </w:r>
      <w:r w:rsidR="00B105D3">
        <w:rPr>
          <w:rFonts w:ascii="Times New Roman" w:hAnsi="Times New Roman"/>
          <w:sz w:val="24"/>
          <w:szCs w:val="24"/>
          <w:lang w:val="ru-RU" w:eastAsia="nl-NL"/>
        </w:rPr>
        <w:t xml:space="preserve"> СТС,</w:t>
      </w:r>
      <w:r w:rsidRPr="00A23E9E">
        <w:rPr>
          <w:rFonts w:ascii="Times New Roman" w:hAnsi="Times New Roman"/>
          <w:sz w:val="24"/>
          <w:szCs w:val="24"/>
          <w:lang w:val="ru-RU" w:eastAsia="nl-NL"/>
        </w:rPr>
        <w:t xml:space="preserve"> участие в мероприятиях, которы</w:t>
      </w:r>
      <w:r w:rsidR="000D68C8">
        <w:rPr>
          <w:rFonts w:ascii="Times New Roman" w:hAnsi="Times New Roman"/>
          <w:sz w:val="24"/>
          <w:szCs w:val="24"/>
          <w:lang w:val="ru-RU" w:eastAsia="nl-NL"/>
        </w:rPr>
        <w:t xml:space="preserve">е будут организованы </w:t>
      </w:r>
      <w:r w:rsidRPr="00A23E9E">
        <w:rPr>
          <w:rFonts w:ascii="Times New Roman" w:hAnsi="Times New Roman"/>
          <w:sz w:val="24"/>
          <w:szCs w:val="24"/>
          <w:lang w:val="ru-RU" w:eastAsia="nl-NL"/>
        </w:rPr>
        <w:t>другими учр</w:t>
      </w:r>
      <w:r w:rsidR="001E0BB0">
        <w:rPr>
          <w:rFonts w:ascii="Times New Roman" w:hAnsi="Times New Roman"/>
          <w:sz w:val="24"/>
          <w:szCs w:val="24"/>
          <w:lang w:val="ru-RU" w:eastAsia="nl-NL"/>
        </w:rPr>
        <w:t>еждениями</w:t>
      </w:r>
      <w:r w:rsidR="002566A3">
        <w:rPr>
          <w:rFonts w:ascii="Times New Roman" w:hAnsi="Times New Roman"/>
          <w:sz w:val="24"/>
          <w:szCs w:val="24"/>
          <w:lang w:val="ru-RU" w:eastAsia="nl-NL"/>
        </w:rPr>
        <w:t xml:space="preserve"> или программами</w:t>
      </w:r>
      <w:r w:rsidR="00B105D3">
        <w:rPr>
          <w:rFonts w:ascii="Times New Roman" w:hAnsi="Times New Roman"/>
          <w:sz w:val="24"/>
          <w:szCs w:val="24"/>
          <w:lang w:val="ru-RU" w:eastAsia="nl-NL"/>
        </w:rPr>
        <w:t>; информационная деятельность</w:t>
      </w:r>
      <w:r w:rsidRPr="00A23E9E">
        <w:rPr>
          <w:rFonts w:ascii="Times New Roman" w:hAnsi="Times New Roman"/>
          <w:sz w:val="24"/>
          <w:szCs w:val="24"/>
          <w:lang w:val="ru-RU" w:eastAsia="nl-NL"/>
        </w:rPr>
        <w:t>, а также</w:t>
      </w:r>
      <w:r w:rsidR="00B105D3">
        <w:rPr>
          <w:rFonts w:ascii="Times New Roman" w:hAnsi="Times New Roman"/>
          <w:sz w:val="24"/>
          <w:szCs w:val="24"/>
          <w:lang w:val="ru-RU" w:eastAsia="nl-NL"/>
        </w:rPr>
        <w:t xml:space="preserve">  мероприятия меньшего масштаба, такие</w:t>
      </w:r>
      <w:r w:rsidRPr="00A23E9E">
        <w:rPr>
          <w:rFonts w:ascii="Times New Roman" w:hAnsi="Times New Roman"/>
          <w:sz w:val="24"/>
          <w:szCs w:val="24"/>
          <w:lang w:val="ru-RU" w:eastAsia="nl-NL"/>
        </w:rPr>
        <w:t xml:space="preserve"> как консультационные дни в регионах</w:t>
      </w:r>
      <w:r w:rsidR="001E0BB0">
        <w:rPr>
          <w:rFonts w:ascii="Times New Roman" w:hAnsi="Times New Roman"/>
          <w:sz w:val="24"/>
          <w:szCs w:val="24"/>
          <w:lang w:val="ru-RU" w:eastAsia="nl-NL"/>
        </w:rPr>
        <w:t xml:space="preserve"> по мере необходимости</w:t>
      </w:r>
      <w:r w:rsidRPr="00A23E9E">
        <w:rPr>
          <w:rFonts w:ascii="Times New Roman" w:hAnsi="Times New Roman"/>
          <w:sz w:val="24"/>
          <w:szCs w:val="24"/>
          <w:lang w:val="ru-RU" w:eastAsia="nl-NL"/>
        </w:rPr>
        <w:t>. Эти мероприятия будут направлены на потенциальных и реальных бенефициаров Программы.</w:t>
      </w:r>
    </w:p>
    <w:p w:rsidR="00A23E9E" w:rsidRP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В течение первого года, основные мероприятия будут связаны с </w:t>
      </w:r>
      <w:r w:rsidR="001E0BB0">
        <w:rPr>
          <w:rFonts w:ascii="Times New Roman" w:hAnsi="Times New Roman"/>
          <w:sz w:val="24"/>
          <w:szCs w:val="24"/>
          <w:lang w:val="ru-RU" w:eastAsia="nl-NL"/>
        </w:rPr>
        <w:t xml:space="preserve">распространением </w:t>
      </w:r>
      <w:r w:rsidRPr="00A23E9E">
        <w:rPr>
          <w:rFonts w:ascii="Times New Roman" w:hAnsi="Times New Roman"/>
          <w:sz w:val="24"/>
          <w:szCs w:val="24"/>
          <w:lang w:val="ru-RU" w:eastAsia="nl-NL"/>
        </w:rPr>
        <w:t>о</w:t>
      </w:r>
      <w:r w:rsidR="001E0BB0">
        <w:rPr>
          <w:rFonts w:ascii="Times New Roman" w:hAnsi="Times New Roman"/>
          <w:sz w:val="24"/>
          <w:szCs w:val="24"/>
          <w:lang w:val="ru-RU" w:eastAsia="nl-NL"/>
        </w:rPr>
        <w:t>бщей информацией о Программе, с первыми этапами</w:t>
      </w:r>
      <w:r w:rsidRPr="00A23E9E">
        <w:rPr>
          <w:rFonts w:ascii="Times New Roman" w:hAnsi="Times New Roman"/>
          <w:sz w:val="24"/>
          <w:szCs w:val="24"/>
          <w:lang w:val="ru-RU" w:eastAsia="nl-NL"/>
        </w:rPr>
        <w:t xml:space="preserve"> создания сайта, и производство </w:t>
      </w:r>
      <w:r w:rsidR="00F80F1C">
        <w:rPr>
          <w:rFonts w:ascii="Times New Roman" w:hAnsi="Times New Roman"/>
          <w:sz w:val="24"/>
          <w:szCs w:val="24"/>
          <w:lang w:val="ru-RU" w:eastAsia="nl-NL"/>
        </w:rPr>
        <w:t xml:space="preserve">информационных материалов Программы (лого, </w:t>
      </w:r>
      <w:proofErr w:type="spellStart"/>
      <w:r w:rsidR="00F80F1C">
        <w:rPr>
          <w:rFonts w:ascii="Times New Roman" w:hAnsi="Times New Roman"/>
          <w:sz w:val="24"/>
          <w:szCs w:val="24"/>
          <w:lang w:val="ru-RU" w:eastAsia="nl-NL"/>
        </w:rPr>
        <w:t>бр</w:t>
      </w:r>
      <w:r w:rsidR="00364A06">
        <w:rPr>
          <w:rFonts w:ascii="Times New Roman" w:hAnsi="Times New Roman"/>
          <w:sz w:val="24"/>
          <w:szCs w:val="24"/>
          <w:lang w:val="ru-RU" w:eastAsia="nl-NL"/>
        </w:rPr>
        <w:t>е</w:t>
      </w:r>
      <w:r w:rsidR="00F80F1C">
        <w:rPr>
          <w:rFonts w:ascii="Times New Roman" w:hAnsi="Times New Roman"/>
          <w:sz w:val="24"/>
          <w:szCs w:val="24"/>
          <w:lang w:val="ru-RU" w:eastAsia="nl-NL"/>
        </w:rPr>
        <w:t>ндбук</w:t>
      </w:r>
      <w:proofErr w:type="spellEnd"/>
      <w:r w:rsidR="00F80F1C">
        <w:rPr>
          <w:rFonts w:ascii="Times New Roman" w:hAnsi="Times New Roman"/>
          <w:sz w:val="24"/>
          <w:szCs w:val="24"/>
          <w:lang w:val="ru-RU" w:eastAsia="nl-NL"/>
        </w:rPr>
        <w:t xml:space="preserve">, </w:t>
      </w:r>
      <w:r w:rsidRPr="00A23E9E">
        <w:rPr>
          <w:rFonts w:ascii="Times New Roman" w:hAnsi="Times New Roman"/>
          <w:sz w:val="24"/>
          <w:szCs w:val="24"/>
          <w:lang w:val="ru-RU" w:eastAsia="nl-NL"/>
        </w:rPr>
        <w:t>рекламной продукции</w:t>
      </w:r>
      <w:r w:rsidR="00F80F1C">
        <w:rPr>
          <w:rFonts w:ascii="Times New Roman" w:hAnsi="Times New Roman"/>
          <w:sz w:val="24"/>
          <w:szCs w:val="24"/>
          <w:lang w:val="ru-RU" w:eastAsia="nl-NL"/>
        </w:rPr>
        <w:t>)</w:t>
      </w:r>
      <w:r w:rsidRPr="00A23E9E">
        <w:rPr>
          <w:rFonts w:ascii="Times New Roman" w:hAnsi="Times New Roman"/>
          <w:sz w:val="24"/>
          <w:szCs w:val="24"/>
          <w:lang w:val="ru-RU" w:eastAsia="nl-NL"/>
        </w:rPr>
        <w:t>.</w:t>
      </w:r>
    </w:p>
    <w:p w:rsidR="008D257E" w:rsidRPr="008D257E" w:rsidRDefault="009760BC" w:rsidP="002755AC">
      <w:pPr>
        <w:jc w:val="both"/>
        <w:rPr>
          <w:rFonts w:ascii="Times New Roman" w:hAnsi="Times New Roman"/>
          <w:sz w:val="24"/>
          <w:szCs w:val="24"/>
          <w:lang w:val="ru-RU" w:eastAsia="nl-NL"/>
        </w:rPr>
      </w:pPr>
      <w:r w:rsidRPr="009760BC">
        <w:rPr>
          <w:rFonts w:ascii="Times New Roman" w:hAnsi="Times New Roman"/>
          <w:sz w:val="24"/>
          <w:szCs w:val="24"/>
          <w:lang w:val="ru-RU" w:eastAsia="nl-NL"/>
        </w:rPr>
        <w:t>Примерный план мероприятий первого года для средств массовой информации и коммуникации предусматривает:</w:t>
      </w:r>
    </w:p>
    <w:tbl>
      <w:tblPr>
        <w:tblStyle w:val="ad"/>
        <w:tblW w:w="0" w:type="auto"/>
        <w:shd w:val="clear" w:color="auto" w:fill="808080" w:themeFill="background1" w:themeFillShade="80"/>
        <w:tblLook w:val="04A0" w:firstRow="1" w:lastRow="0" w:firstColumn="1" w:lastColumn="0" w:noHBand="0" w:noVBand="1"/>
      </w:tblPr>
      <w:tblGrid>
        <w:gridCol w:w="1522"/>
        <w:gridCol w:w="1545"/>
        <w:gridCol w:w="1702"/>
        <w:gridCol w:w="1246"/>
        <w:gridCol w:w="1798"/>
        <w:gridCol w:w="1758"/>
      </w:tblGrid>
      <w:tr w:rsidR="002E6D40" w:rsidRPr="00A222DD" w:rsidTr="00703A2D">
        <w:tc>
          <w:tcPr>
            <w:tcW w:w="1533" w:type="dxa"/>
            <w:shd w:val="clear" w:color="auto" w:fill="BFBFBF" w:themeFill="background1" w:themeFillShade="BF"/>
            <w:vAlign w:val="center"/>
          </w:tcPr>
          <w:p w:rsidR="009760BC" w:rsidRPr="00A222DD" w:rsidRDefault="00581DA2" w:rsidP="00703A2D">
            <w:pPr>
              <w:spacing w:line="276" w:lineRule="auto"/>
              <w:jc w:val="center"/>
              <w:rPr>
                <w:rFonts w:ascii="Times New Roman" w:hAnsi="Times New Roman"/>
                <w:sz w:val="16"/>
                <w:szCs w:val="16"/>
                <w:lang w:val="ru-RU" w:eastAsia="nl-NL"/>
              </w:rPr>
            </w:pPr>
            <w:r w:rsidRPr="00A222DD">
              <w:rPr>
                <w:rFonts w:ascii="Times New Roman" w:hAnsi="Times New Roman"/>
                <w:sz w:val="16"/>
                <w:szCs w:val="16"/>
                <w:lang w:val="ru-RU" w:eastAsia="nl-NL"/>
              </w:rPr>
              <w:t>ЦЕЛЬ</w:t>
            </w:r>
          </w:p>
        </w:tc>
        <w:tc>
          <w:tcPr>
            <w:tcW w:w="1579" w:type="dxa"/>
            <w:shd w:val="clear" w:color="auto" w:fill="BFBFBF" w:themeFill="background1" w:themeFillShade="BF"/>
            <w:vAlign w:val="center"/>
          </w:tcPr>
          <w:p w:rsidR="009760BC" w:rsidRPr="00A222DD" w:rsidRDefault="00581DA2" w:rsidP="00703A2D">
            <w:pPr>
              <w:spacing w:line="276" w:lineRule="auto"/>
              <w:jc w:val="center"/>
              <w:rPr>
                <w:rFonts w:ascii="Times New Roman" w:hAnsi="Times New Roman"/>
                <w:sz w:val="16"/>
                <w:szCs w:val="16"/>
                <w:lang w:val="ru-RU" w:eastAsia="nl-NL"/>
              </w:rPr>
            </w:pPr>
            <w:r w:rsidRPr="00A222DD">
              <w:rPr>
                <w:rFonts w:ascii="Times New Roman" w:hAnsi="Times New Roman"/>
                <w:sz w:val="16"/>
                <w:szCs w:val="16"/>
                <w:lang w:val="ru-RU" w:eastAsia="nl-NL"/>
              </w:rPr>
              <w:t>КОНКРЕТНАЯ ЦЕЛЬ</w:t>
            </w:r>
          </w:p>
        </w:tc>
        <w:tc>
          <w:tcPr>
            <w:tcW w:w="1740" w:type="dxa"/>
            <w:shd w:val="clear" w:color="auto" w:fill="BFBFBF" w:themeFill="background1" w:themeFillShade="BF"/>
            <w:vAlign w:val="center"/>
          </w:tcPr>
          <w:p w:rsidR="009760BC" w:rsidRPr="00A222DD" w:rsidRDefault="00581DA2" w:rsidP="00703A2D">
            <w:pPr>
              <w:spacing w:line="276" w:lineRule="auto"/>
              <w:jc w:val="center"/>
              <w:rPr>
                <w:rFonts w:ascii="Times New Roman" w:hAnsi="Times New Roman"/>
                <w:sz w:val="16"/>
                <w:szCs w:val="16"/>
                <w:lang w:val="ru-RU" w:eastAsia="nl-NL"/>
              </w:rPr>
            </w:pPr>
            <w:r w:rsidRPr="00A222DD">
              <w:rPr>
                <w:rFonts w:ascii="Times New Roman" w:hAnsi="Times New Roman"/>
                <w:sz w:val="16"/>
                <w:szCs w:val="16"/>
                <w:lang w:val="ru-RU" w:eastAsia="nl-NL"/>
              </w:rPr>
              <w:t>МЕРОПРИЯТИЕ</w:t>
            </w:r>
          </w:p>
        </w:tc>
        <w:tc>
          <w:tcPr>
            <w:tcW w:w="1148" w:type="dxa"/>
            <w:shd w:val="clear" w:color="auto" w:fill="BFBFBF" w:themeFill="background1" w:themeFillShade="BF"/>
            <w:vAlign w:val="center"/>
          </w:tcPr>
          <w:p w:rsidR="009760BC" w:rsidRPr="00A222DD" w:rsidRDefault="00581DA2" w:rsidP="00703A2D">
            <w:pPr>
              <w:spacing w:line="276" w:lineRule="auto"/>
              <w:jc w:val="center"/>
              <w:rPr>
                <w:rFonts w:ascii="Times New Roman" w:hAnsi="Times New Roman"/>
                <w:sz w:val="16"/>
                <w:szCs w:val="16"/>
                <w:lang w:val="ru-RU" w:eastAsia="nl-NL"/>
              </w:rPr>
            </w:pPr>
            <w:r w:rsidRPr="00A222DD">
              <w:rPr>
                <w:rFonts w:ascii="Times New Roman" w:hAnsi="Times New Roman"/>
                <w:sz w:val="16"/>
                <w:szCs w:val="16"/>
                <w:lang w:val="ru-RU" w:eastAsia="nl-NL"/>
              </w:rPr>
              <w:t>ГРАФИК РАБОТ</w:t>
            </w:r>
          </w:p>
        </w:tc>
        <w:tc>
          <w:tcPr>
            <w:tcW w:w="1838" w:type="dxa"/>
            <w:shd w:val="clear" w:color="auto" w:fill="BFBFBF" w:themeFill="background1" w:themeFillShade="BF"/>
            <w:vAlign w:val="center"/>
          </w:tcPr>
          <w:p w:rsidR="009760BC" w:rsidRPr="00A222DD" w:rsidRDefault="00581DA2" w:rsidP="00703A2D">
            <w:pPr>
              <w:spacing w:line="276" w:lineRule="auto"/>
              <w:jc w:val="center"/>
              <w:rPr>
                <w:rFonts w:ascii="Times New Roman" w:hAnsi="Times New Roman"/>
                <w:sz w:val="16"/>
                <w:szCs w:val="16"/>
                <w:lang w:val="ru-RU" w:eastAsia="nl-NL"/>
              </w:rPr>
            </w:pPr>
            <w:r w:rsidRPr="00A222DD">
              <w:rPr>
                <w:rFonts w:ascii="Times New Roman" w:hAnsi="Times New Roman"/>
                <w:sz w:val="16"/>
                <w:szCs w:val="16"/>
                <w:lang w:val="ru-RU" w:eastAsia="nl-NL"/>
              </w:rPr>
              <w:t>ПОКАЗАТЕЛЬ</w:t>
            </w:r>
          </w:p>
        </w:tc>
        <w:tc>
          <w:tcPr>
            <w:tcW w:w="1733" w:type="dxa"/>
            <w:shd w:val="clear" w:color="auto" w:fill="BFBFBF" w:themeFill="background1" w:themeFillShade="BF"/>
            <w:vAlign w:val="center"/>
          </w:tcPr>
          <w:p w:rsidR="009760BC" w:rsidRPr="00A222DD" w:rsidRDefault="00581DA2" w:rsidP="00703A2D">
            <w:pPr>
              <w:spacing w:line="276" w:lineRule="auto"/>
              <w:jc w:val="center"/>
              <w:rPr>
                <w:rFonts w:ascii="Times New Roman" w:hAnsi="Times New Roman"/>
                <w:sz w:val="16"/>
                <w:szCs w:val="16"/>
                <w:lang w:val="ru-RU" w:eastAsia="nl-NL"/>
              </w:rPr>
            </w:pPr>
            <w:r w:rsidRPr="00A222DD">
              <w:rPr>
                <w:rFonts w:ascii="Times New Roman" w:hAnsi="Times New Roman"/>
                <w:sz w:val="16"/>
                <w:szCs w:val="16"/>
                <w:lang w:val="ru-RU" w:eastAsia="nl-NL"/>
              </w:rPr>
              <w:t>ОТВЕТСТВЕННЫЙ</w:t>
            </w:r>
          </w:p>
        </w:tc>
      </w:tr>
      <w:tr w:rsidR="002E6D40" w:rsidRPr="00A222DD" w:rsidTr="002566A3">
        <w:tc>
          <w:tcPr>
            <w:tcW w:w="1489" w:type="dxa"/>
            <w:vMerge w:val="restart"/>
            <w:shd w:val="clear" w:color="auto" w:fill="auto"/>
          </w:tcPr>
          <w:p w:rsidR="000A2EAC" w:rsidRPr="00A222DD" w:rsidRDefault="000A2EAC"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 xml:space="preserve">Программа является хорошо известным и надежным партнером в </w:t>
            </w:r>
            <w:r w:rsidRPr="00A222DD">
              <w:rPr>
                <w:rFonts w:ascii="Times New Roman" w:hAnsi="Times New Roman"/>
                <w:sz w:val="16"/>
                <w:szCs w:val="16"/>
                <w:lang w:val="ru-RU" w:eastAsia="nl-NL"/>
              </w:rPr>
              <w:lastRenderedPageBreak/>
              <w:t>приграничном сотрудничестве.</w:t>
            </w:r>
          </w:p>
        </w:tc>
        <w:tc>
          <w:tcPr>
            <w:tcW w:w="1534" w:type="dxa"/>
            <w:vMerge w:val="restart"/>
            <w:shd w:val="clear" w:color="auto" w:fill="auto"/>
          </w:tcPr>
          <w:p w:rsidR="000A2EAC" w:rsidRPr="00A222DD" w:rsidRDefault="002566A3"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lastRenderedPageBreak/>
              <w:t>Программа известна целевым группам</w:t>
            </w:r>
            <w:r w:rsidR="000A2EAC" w:rsidRPr="00A222DD">
              <w:rPr>
                <w:rFonts w:ascii="Times New Roman" w:hAnsi="Times New Roman"/>
                <w:sz w:val="16"/>
                <w:szCs w:val="16"/>
                <w:lang w:val="ru-RU" w:eastAsia="nl-NL"/>
              </w:rPr>
              <w:t>.</w:t>
            </w:r>
          </w:p>
        </w:tc>
        <w:tc>
          <w:tcPr>
            <w:tcW w:w="1689" w:type="dxa"/>
            <w:shd w:val="clear" w:color="auto" w:fill="auto"/>
          </w:tcPr>
          <w:p w:rsidR="000A2EAC" w:rsidRPr="00A222DD" w:rsidRDefault="000A2EAC"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Организация информационных мероприятий.</w:t>
            </w:r>
          </w:p>
        </w:tc>
        <w:tc>
          <w:tcPr>
            <w:tcW w:w="1292" w:type="dxa"/>
            <w:shd w:val="clear" w:color="auto" w:fill="auto"/>
          </w:tcPr>
          <w:p w:rsidR="000A2EAC" w:rsidRPr="00A222DD" w:rsidRDefault="000A2EAC"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Месяц 1-3</w:t>
            </w:r>
          </w:p>
        </w:tc>
        <w:tc>
          <w:tcPr>
            <w:tcW w:w="1784" w:type="dxa"/>
            <w:shd w:val="clear" w:color="auto" w:fill="auto"/>
          </w:tcPr>
          <w:p w:rsidR="000A2EAC" w:rsidRPr="00A222DD" w:rsidRDefault="000A2EAC"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Количество событий и участников</w:t>
            </w:r>
          </w:p>
        </w:tc>
        <w:tc>
          <w:tcPr>
            <w:tcW w:w="1783" w:type="dxa"/>
            <w:shd w:val="clear" w:color="auto" w:fill="auto"/>
          </w:tcPr>
          <w:p w:rsidR="000A2EAC" w:rsidRPr="00A222DD" w:rsidRDefault="000A2EAC"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УО + СТС + п</w:t>
            </w:r>
            <w:r w:rsidR="002566A3" w:rsidRPr="00A222DD">
              <w:rPr>
                <w:rFonts w:ascii="Times New Roman" w:hAnsi="Times New Roman"/>
                <w:sz w:val="16"/>
                <w:szCs w:val="16"/>
                <w:lang w:val="ru-RU" w:eastAsia="nl-NL"/>
              </w:rPr>
              <w:t>редставительства</w:t>
            </w:r>
          </w:p>
        </w:tc>
      </w:tr>
      <w:tr w:rsidR="002E6D40" w:rsidRPr="00A222DD" w:rsidTr="002566A3">
        <w:tc>
          <w:tcPr>
            <w:tcW w:w="1489" w:type="dxa"/>
            <w:vMerge/>
            <w:shd w:val="clear" w:color="auto" w:fill="auto"/>
          </w:tcPr>
          <w:p w:rsidR="000A2EAC" w:rsidRPr="00A222DD" w:rsidRDefault="000A2EAC" w:rsidP="00A222DD">
            <w:pPr>
              <w:spacing w:line="276" w:lineRule="auto"/>
              <w:rPr>
                <w:rFonts w:ascii="Times New Roman" w:hAnsi="Times New Roman"/>
                <w:sz w:val="16"/>
                <w:szCs w:val="16"/>
                <w:lang w:val="ru-RU" w:eastAsia="nl-NL"/>
              </w:rPr>
            </w:pPr>
          </w:p>
        </w:tc>
        <w:tc>
          <w:tcPr>
            <w:tcW w:w="1534" w:type="dxa"/>
            <w:vMerge/>
            <w:shd w:val="clear" w:color="auto" w:fill="auto"/>
          </w:tcPr>
          <w:p w:rsidR="000A2EAC" w:rsidRPr="00A222DD" w:rsidRDefault="000A2EAC" w:rsidP="00A222DD">
            <w:pPr>
              <w:spacing w:line="276" w:lineRule="auto"/>
              <w:rPr>
                <w:rFonts w:ascii="Times New Roman" w:hAnsi="Times New Roman"/>
                <w:sz w:val="16"/>
                <w:szCs w:val="16"/>
                <w:lang w:val="ru-RU" w:eastAsia="nl-NL"/>
              </w:rPr>
            </w:pPr>
          </w:p>
        </w:tc>
        <w:tc>
          <w:tcPr>
            <w:tcW w:w="1689" w:type="dxa"/>
            <w:shd w:val="clear" w:color="auto" w:fill="auto"/>
          </w:tcPr>
          <w:p w:rsidR="000A2EAC" w:rsidRPr="00A222DD" w:rsidRDefault="002566A3"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Освещен</w:t>
            </w:r>
            <w:r w:rsidR="000A2EAC" w:rsidRPr="00A222DD">
              <w:rPr>
                <w:rFonts w:ascii="Times New Roman" w:hAnsi="Times New Roman"/>
                <w:sz w:val="16"/>
                <w:szCs w:val="16"/>
                <w:lang w:val="ru-RU" w:eastAsia="nl-NL"/>
              </w:rPr>
              <w:t xml:space="preserve">ие в СМИ является </w:t>
            </w:r>
            <w:r w:rsidR="000A2EAC" w:rsidRPr="00A222DD">
              <w:rPr>
                <w:rFonts w:ascii="Times New Roman" w:hAnsi="Times New Roman"/>
                <w:sz w:val="16"/>
                <w:szCs w:val="16"/>
                <w:lang w:val="ru-RU" w:eastAsia="nl-NL"/>
              </w:rPr>
              <w:lastRenderedPageBreak/>
              <w:t>востребованным.</w:t>
            </w:r>
          </w:p>
        </w:tc>
        <w:tc>
          <w:tcPr>
            <w:tcW w:w="1292" w:type="dxa"/>
            <w:shd w:val="clear" w:color="auto" w:fill="auto"/>
          </w:tcPr>
          <w:p w:rsidR="000A2EAC" w:rsidRPr="00A222DD" w:rsidRDefault="002566A3"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lastRenderedPageBreak/>
              <w:t>В текущем режиме</w:t>
            </w:r>
          </w:p>
        </w:tc>
        <w:tc>
          <w:tcPr>
            <w:tcW w:w="1784" w:type="dxa"/>
            <w:shd w:val="clear" w:color="auto" w:fill="auto"/>
          </w:tcPr>
          <w:p w:rsidR="000A2EAC" w:rsidRPr="00A222DD" w:rsidRDefault="002566A3"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en-US" w:eastAsia="nl-NL"/>
              </w:rPr>
              <w:t>#</w:t>
            </w:r>
            <w:r w:rsidR="000A2EAC" w:rsidRPr="00A222DD">
              <w:rPr>
                <w:rFonts w:ascii="Times New Roman" w:hAnsi="Times New Roman"/>
                <w:sz w:val="16"/>
                <w:szCs w:val="16"/>
                <w:lang w:val="ru-RU" w:eastAsia="nl-NL"/>
              </w:rPr>
              <w:t>Зона охвата</w:t>
            </w:r>
          </w:p>
        </w:tc>
        <w:tc>
          <w:tcPr>
            <w:tcW w:w="1783" w:type="dxa"/>
            <w:shd w:val="clear" w:color="auto" w:fill="auto"/>
          </w:tcPr>
          <w:p w:rsidR="000A2EAC" w:rsidRPr="00A222DD" w:rsidRDefault="000A2EAC"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УО + СТС + представительство</w:t>
            </w:r>
          </w:p>
        </w:tc>
      </w:tr>
      <w:tr w:rsidR="002E6D40" w:rsidRPr="00A222DD" w:rsidTr="002566A3">
        <w:tc>
          <w:tcPr>
            <w:tcW w:w="1489" w:type="dxa"/>
            <w:vMerge/>
            <w:shd w:val="clear" w:color="auto" w:fill="auto"/>
          </w:tcPr>
          <w:p w:rsidR="000A2EAC" w:rsidRPr="00A222DD" w:rsidRDefault="000A2EAC" w:rsidP="00A222DD">
            <w:pPr>
              <w:spacing w:line="276" w:lineRule="auto"/>
              <w:rPr>
                <w:rFonts w:ascii="Times New Roman" w:hAnsi="Times New Roman"/>
                <w:sz w:val="16"/>
                <w:szCs w:val="16"/>
                <w:lang w:val="ru-RU" w:eastAsia="nl-NL"/>
              </w:rPr>
            </w:pPr>
          </w:p>
        </w:tc>
        <w:tc>
          <w:tcPr>
            <w:tcW w:w="1534" w:type="dxa"/>
            <w:vMerge/>
            <w:shd w:val="clear" w:color="auto" w:fill="auto"/>
          </w:tcPr>
          <w:p w:rsidR="000A2EAC" w:rsidRPr="00A222DD" w:rsidRDefault="000A2EAC" w:rsidP="00A222DD">
            <w:pPr>
              <w:spacing w:line="276" w:lineRule="auto"/>
              <w:rPr>
                <w:rFonts w:ascii="Times New Roman" w:hAnsi="Times New Roman"/>
                <w:sz w:val="16"/>
                <w:szCs w:val="16"/>
                <w:lang w:val="ru-RU" w:eastAsia="nl-NL"/>
              </w:rPr>
            </w:pPr>
          </w:p>
        </w:tc>
        <w:tc>
          <w:tcPr>
            <w:tcW w:w="1689" w:type="dxa"/>
            <w:shd w:val="clear" w:color="auto" w:fill="auto"/>
          </w:tcPr>
          <w:p w:rsidR="000A2EAC" w:rsidRPr="00A222DD" w:rsidRDefault="000A2EAC"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Создание веб сайта Программы и инструментов социальных СМИ.</w:t>
            </w:r>
          </w:p>
        </w:tc>
        <w:tc>
          <w:tcPr>
            <w:tcW w:w="1292" w:type="dxa"/>
            <w:shd w:val="clear" w:color="auto" w:fill="auto"/>
          </w:tcPr>
          <w:p w:rsidR="000A2EAC" w:rsidRPr="00A222DD" w:rsidRDefault="000A2EAC"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Месяц 1-</w:t>
            </w:r>
            <w:r w:rsidR="00D13632">
              <w:rPr>
                <w:rFonts w:ascii="Times New Roman" w:hAnsi="Times New Roman"/>
                <w:sz w:val="16"/>
                <w:szCs w:val="16"/>
                <w:lang w:val="ru-RU" w:eastAsia="nl-NL"/>
              </w:rPr>
              <w:t>9</w:t>
            </w:r>
          </w:p>
        </w:tc>
        <w:tc>
          <w:tcPr>
            <w:tcW w:w="1784" w:type="dxa"/>
            <w:shd w:val="clear" w:color="auto" w:fill="auto"/>
          </w:tcPr>
          <w:p w:rsidR="000A2EAC" w:rsidRPr="00A222DD" w:rsidRDefault="000A2EAC"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Число существующих инструментов /посетителей и пользователей</w:t>
            </w:r>
          </w:p>
        </w:tc>
        <w:tc>
          <w:tcPr>
            <w:tcW w:w="1783" w:type="dxa"/>
            <w:shd w:val="clear" w:color="auto" w:fill="auto"/>
          </w:tcPr>
          <w:p w:rsidR="000A2EAC" w:rsidRPr="00A222DD" w:rsidRDefault="00BF0753" w:rsidP="00A222DD">
            <w:pPr>
              <w:spacing w:line="276" w:lineRule="auto"/>
              <w:rPr>
                <w:rFonts w:ascii="Times New Roman" w:hAnsi="Times New Roman"/>
                <w:sz w:val="16"/>
                <w:szCs w:val="16"/>
                <w:lang w:val="ru-RU" w:eastAsia="nl-NL"/>
              </w:rPr>
            </w:pPr>
            <w:proofErr w:type="spellStart"/>
            <w:r w:rsidRPr="00A222DD">
              <w:rPr>
                <w:rFonts w:ascii="Times New Roman" w:hAnsi="Times New Roman"/>
                <w:sz w:val="16"/>
                <w:szCs w:val="16"/>
                <w:lang w:val="ru-RU" w:eastAsia="nl-NL"/>
              </w:rPr>
              <w:t>Инфоменеджер</w:t>
            </w:r>
            <w:proofErr w:type="spellEnd"/>
            <w:r w:rsidR="000A2EAC" w:rsidRPr="00A222DD">
              <w:rPr>
                <w:rFonts w:ascii="Times New Roman" w:hAnsi="Times New Roman"/>
                <w:sz w:val="16"/>
                <w:szCs w:val="16"/>
                <w:lang w:val="ru-RU" w:eastAsia="nl-NL"/>
              </w:rPr>
              <w:t xml:space="preserve"> </w:t>
            </w:r>
            <w:r w:rsidRPr="00A222DD">
              <w:rPr>
                <w:rFonts w:ascii="Times New Roman" w:hAnsi="Times New Roman"/>
                <w:sz w:val="16"/>
                <w:szCs w:val="16"/>
                <w:lang w:val="ru-RU" w:eastAsia="nl-NL"/>
              </w:rPr>
              <w:t>+ представительства</w:t>
            </w:r>
          </w:p>
        </w:tc>
      </w:tr>
      <w:tr w:rsidR="002E6D40" w:rsidRPr="00A222DD" w:rsidTr="002566A3">
        <w:tc>
          <w:tcPr>
            <w:tcW w:w="1489" w:type="dxa"/>
            <w:vMerge/>
            <w:shd w:val="clear" w:color="auto" w:fill="auto"/>
          </w:tcPr>
          <w:p w:rsidR="000A2EAC" w:rsidRPr="00A222DD" w:rsidRDefault="000A2EAC" w:rsidP="00A222DD">
            <w:pPr>
              <w:spacing w:line="276" w:lineRule="auto"/>
              <w:rPr>
                <w:rFonts w:ascii="Times New Roman" w:hAnsi="Times New Roman"/>
                <w:sz w:val="16"/>
                <w:szCs w:val="16"/>
                <w:lang w:val="ru-RU" w:eastAsia="nl-NL"/>
              </w:rPr>
            </w:pPr>
          </w:p>
        </w:tc>
        <w:tc>
          <w:tcPr>
            <w:tcW w:w="1534" w:type="dxa"/>
            <w:vMerge/>
            <w:shd w:val="clear" w:color="auto" w:fill="auto"/>
          </w:tcPr>
          <w:p w:rsidR="000A2EAC" w:rsidRPr="00A222DD" w:rsidRDefault="000A2EAC" w:rsidP="00A222DD">
            <w:pPr>
              <w:spacing w:line="276" w:lineRule="auto"/>
              <w:rPr>
                <w:rFonts w:ascii="Times New Roman" w:hAnsi="Times New Roman"/>
                <w:sz w:val="16"/>
                <w:szCs w:val="16"/>
                <w:lang w:val="ru-RU" w:eastAsia="nl-NL"/>
              </w:rPr>
            </w:pPr>
          </w:p>
        </w:tc>
        <w:tc>
          <w:tcPr>
            <w:tcW w:w="1689" w:type="dxa"/>
            <w:shd w:val="clear" w:color="auto" w:fill="auto"/>
          </w:tcPr>
          <w:p w:rsidR="000A2EAC" w:rsidRPr="00A222DD" w:rsidRDefault="00BF0753"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 xml:space="preserve">Производство </w:t>
            </w:r>
            <w:r w:rsidR="00A222DD">
              <w:rPr>
                <w:rFonts w:ascii="Times New Roman" w:hAnsi="Times New Roman"/>
                <w:sz w:val="16"/>
                <w:szCs w:val="16"/>
                <w:lang w:val="ru-RU" w:eastAsia="nl-NL"/>
              </w:rPr>
              <w:t>промо</w:t>
            </w:r>
            <w:r w:rsidR="008B7984">
              <w:rPr>
                <w:rFonts w:ascii="Times New Roman" w:hAnsi="Times New Roman"/>
                <w:sz w:val="16"/>
                <w:szCs w:val="16"/>
                <w:lang w:val="ru-RU" w:eastAsia="nl-NL"/>
              </w:rPr>
              <w:t xml:space="preserve"> </w:t>
            </w:r>
            <w:r w:rsidR="000A2EAC" w:rsidRPr="00A222DD">
              <w:rPr>
                <w:rFonts w:ascii="Times New Roman" w:hAnsi="Times New Roman"/>
                <w:sz w:val="16"/>
                <w:szCs w:val="16"/>
                <w:lang w:val="ru-RU" w:eastAsia="nl-NL"/>
              </w:rPr>
              <w:t>материалов</w:t>
            </w:r>
          </w:p>
        </w:tc>
        <w:tc>
          <w:tcPr>
            <w:tcW w:w="1292" w:type="dxa"/>
            <w:shd w:val="clear" w:color="auto" w:fill="auto"/>
          </w:tcPr>
          <w:p w:rsidR="000A2EAC" w:rsidRPr="00A222DD" w:rsidRDefault="000A2EAC"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Месяц 1-</w:t>
            </w:r>
            <w:r w:rsidR="00D13632">
              <w:rPr>
                <w:rFonts w:ascii="Times New Roman" w:hAnsi="Times New Roman"/>
                <w:sz w:val="16"/>
                <w:szCs w:val="16"/>
                <w:lang w:val="ru-RU" w:eastAsia="nl-NL"/>
              </w:rPr>
              <w:t>9</w:t>
            </w:r>
          </w:p>
        </w:tc>
        <w:tc>
          <w:tcPr>
            <w:tcW w:w="1784" w:type="dxa"/>
            <w:shd w:val="clear" w:color="auto" w:fill="auto"/>
          </w:tcPr>
          <w:p w:rsidR="000A2EAC" w:rsidRPr="00A222DD" w:rsidRDefault="00BF0753"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en-US" w:eastAsia="nl-NL"/>
              </w:rPr>
              <w:t>#</w:t>
            </w:r>
            <w:r w:rsidRPr="00A222DD">
              <w:rPr>
                <w:rFonts w:ascii="Times New Roman" w:hAnsi="Times New Roman"/>
                <w:sz w:val="16"/>
                <w:szCs w:val="16"/>
                <w:lang w:val="ru-RU" w:eastAsia="nl-NL"/>
              </w:rPr>
              <w:t>Распространённых материалов</w:t>
            </w:r>
          </w:p>
        </w:tc>
        <w:tc>
          <w:tcPr>
            <w:tcW w:w="1783" w:type="dxa"/>
            <w:shd w:val="clear" w:color="auto" w:fill="auto"/>
          </w:tcPr>
          <w:p w:rsidR="000A2EAC" w:rsidRPr="00A222DD" w:rsidRDefault="00BF0753" w:rsidP="00A222DD">
            <w:pPr>
              <w:spacing w:line="276" w:lineRule="auto"/>
              <w:rPr>
                <w:rFonts w:ascii="Times New Roman" w:hAnsi="Times New Roman"/>
                <w:sz w:val="16"/>
                <w:szCs w:val="16"/>
                <w:lang w:val="ru-RU" w:eastAsia="nl-NL"/>
              </w:rPr>
            </w:pPr>
            <w:proofErr w:type="spellStart"/>
            <w:r w:rsidRPr="00A222DD">
              <w:rPr>
                <w:rFonts w:ascii="Times New Roman" w:hAnsi="Times New Roman"/>
                <w:sz w:val="16"/>
                <w:szCs w:val="16"/>
                <w:lang w:val="ru-RU" w:eastAsia="nl-NL"/>
              </w:rPr>
              <w:t>Инфоменеджер</w:t>
            </w:r>
            <w:proofErr w:type="spellEnd"/>
          </w:p>
        </w:tc>
      </w:tr>
      <w:tr w:rsidR="002E6D40" w:rsidRPr="00A222DD" w:rsidTr="002566A3">
        <w:tc>
          <w:tcPr>
            <w:tcW w:w="1489" w:type="dxa"/>
            <w:vMerge/>
            <w:shd w:val="clear" w:color="auto" w:fill="auto"/>
          </w:tcPr>
          <w:p w:rsidR="000A2EAC" w:rsidRPr="00A222DD" w:rsidRDefault="000A2EAC" w:rsidP="00A222DD">
            <w:pPr>
              <w:spacing w:line="276" w:lineRule="auto"/>
              <w:rPr>
                <w:rFonts w:ascii="Times New Roman" w:hAnsi="Times New Roman"/>
                <w:sz w:val="16"/>
                <w:szCs w:val="16"/>
                <w:lang w:val="ru-RU" w:eastAsia="nl-NL"/>
              </w:rPr>
            </w:pPr>
          </w:p>
        </w:tc>
        <w:tc>
          <w:tcPr>
            <w:tcW w:w="1534" w:type="dxa"/>
            <w:vMerge/>
            <w:shd w:val="clear" w:color="auto" w:fill="auto"/>
          </w:tcPr>
          <w:p w:rsidR="000A2EAC" w:rsidRPr="00A222DD" w:rsidRDefault="000A2EAC" w:rsidP="00A222DD">
            <w:pPr>
              <w:spacing w:line="276" w:lineRule="auto"/>
              <w:rPr>
                <w:rFonts w:ascii="Times New Roman" w:hAnsi="Times New Roman"/>
                <w:sz w:val="16"/>
                <w:szCs w:val="16"/>
                <w:lang w:val="ru-RU" w:eastAsia="nl-NL"/>
              </w:rPr>
            </w:pPr>
          </w:p>
        </w:tc>
        <w:tc>
          <w:tcPr>
            <w:tcW w:w="1689" w:type="dxa"/>
            <w:shd w:val="clear" w:color="auto" w:fill="auto"/>
          </w:tcPr>
          <w:p w:rsidR="000A2EAC" w:rsidRPr="00A222DD" w:rsidRDefault="000A2EAC"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Программа представлена на различных мероприятиях.</w:t>
            </w:r>
          </w:p>
        </w:tc>
        <w:tc>
          <w:tcPr>
            <w:tcW w:w="1292" w:type="dxa"/>
            <w:shd w:val="clear" w:color="auto" w:fill="auto"/>
          </w:tcPr>
          <w:p w:rsidR="000A2EAC" w:rsidRPr="00A222DD" w:rsidRDefault="00BF0753"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 xml:space="preserve">В текущем режиме </w:t>
            </w:r>
          </w:p>
        </w:tc>
        <w:tc>
          <w:tcPr>
            <w:tcW w:w="1784" w:type="dxa"/>
            <w:shd w:val="clear" w:color="auto" w:fill="auto"/>
          </w:tcPr>
          <w:p w:rsidR="000A2EAC" w:rsidRPr="00A222DD" w:rsidRDefault="00BF0753"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en-US" w:eastAsia="nl-NL"/>
              </w:rPr>
              <w:t>#</w:t>
            </w:r>
            <w:r w:rsidRPr="00A222DD">
              <w:rPr>
                <w:rFonts w:ascii="Times New Roman" w:hAnsi="Times New Roman"/>
                <w:sz w:val="16"/>
                <w:szCs w:val="16"/>
                <w:lang w:val="ru-RU" w:eastAsia="nl-NL"/>
              </w:rPr>
              <w:t>Количество презентаци</w:t>
            </w:r>
            <w:r w:rsidR="00581DA2" w:rsidRPr="00A222DD">
              <w:rPr>
                <w:rFonts w:ascii="Times New Roman" w:hAnsi="Times New Roman"/>
                <w:sz w:val="16"/>
                <w:szCs w:val="16"/>
                <w:lang w:val="ru-RU" w:eastAsia="nl-NL"/>
              </w:rPr>
              <w:t>й</w:t>
            </w:r>
            <w:r w:rsidR="000A2EAC" w:rsidRPr="00A222DD">
              <w:rPr>
                <w:rFonts w:ascii="Times New Roman" w:hAnsi="Times New Roman"/>
                <w:sz w:val="16"/>
                <w:szCs w:val="16"/>
                <w:lang w:val="ru-RU" w:eastAsia="nl-NL"/>
              </w:rPr>
              <w:t xml:space="preserve"> и слушателей</w:t>
            </w:r>
          </w:p>
        </w:tc>
        <w:tc>
          <w:tcPr>
            <w:tcW w:w="1783" w:type="dxa"/>
            <w:shd w:val="clear" w:color="auto" w:fill="auto"/>
          </w:tcPr>
          <w:p w:rsidR="000A2EAC" w:rsidRPr="00A222DD" w:rsidRDefault="00BF0753"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СТС + представительства</w:t>
            </w:r>
          </w:p>
        </w:tc>
      </w:tr>
      <w:tr w:rsidR="002E6D40" w:rsidRPr="00A222DD" w:rsidTr="002566A3">
        <w:tc>
          <w:tcPr>
            <w:tcW w:w="1489" w:type="dxa"/>
            <w:vMerge/>
            <w:shd w:val="clear" w:color="auto" w:fill="auto"/>
          </w:tcPr>
          <w:p w:rsidR="000A2EAC" w:rsidRPr="00A222DD" w:rsidRDefault="000A2EAC" w:rsidP="00A222DD">
            <w:pPr>
              <w:spacing w:line="276" w:lineRule="auto"/>
              <w:rPr>
                <w:rFonts w:ascii="Times New Roman" w:hAnsi="Times New Roman"/>
                <w:sz w:val="16"/>
                <w:szCs w:val="16"/>
                <w:lang w:val="ru-RU" w:eastAsia="nl-NL"/>
              </w:rPr>
            </w:pPr>
          </w:p>
        </w:tc>
        <w:tc>
          <w:tcPr>
            <w:tcW w:w="1534" w:type="dxa"/>
            <w:vMerge w:val="restart"/>
            <w:shd w:val="clear" w:color="auto" w:fill="auto"/>
          </w:tcPr>
          <w:p w:rsidR="000A2EAC" w:rsidRPr="00A222DD" w:rsidRDefault="000A2EAC"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 xml:space="preserve">Информация о </w:t>
            </w:r>
            <w:r w:rsidR="00BF0753" w:rsidRPr="00A222DD">
              <w:rPr>
                <w:rFonts w:ascii="Times New Roman" w:hAnsi="Times New Roman"/>
                <w:sz w:val="16"/>
                <w:szCs w:val="16"/>
                <w:lang w:val="ru-RU" w:eastAsia="nl-NL"/>
              </w:rPr>
              <w:t xml:space="preserve">порядке </w:t>
            </w:r>
            <w:r w:rsidRPr="00A222DD">
              <w:rPr>
                <w:rFonts w:ascii="Times New Roman" w:hAnsi="Times New Roman"/>
                <w:sz w:val="16"/>
                <w:szCs w:val="16"/>
                <w:lang w:val="ru-RU" w:eastAsia="nl-NL"/>
              </w:rPr>
              <w:t>подаче заявок н</w:t>
            </w:r>
            <w:r w:rsidR="00BF0753" w:rsidRPr="00A222DD">
              <w:rPr>
                <w:rFonts w:ascii="Times New Roman" w:hAnsi="Times New Roman"/>
                <w:sz w:val="16"/>
                <w:szCs w:val="16"/>
                <w:lang w:val="ru-RU" w:eastAsia="nl-NL"/>
              </w:rPr>
              <w:t>а финансирование является легко</w:t>
            </w:r>
            <w:r w:rsidRPr="00A222DD">
              <w:rPr>
                <w:rFonts w:ascii="Times New Roman" w:hAnsi="Times New Roman"/>
                <w:sz w:val="16"/>
                <w:szCs w:val="16"/>
                <w:lang w:val="ru-RU" w:eastAsia="nl-NL"/>
              </w:rPr>
              <w:t>доступной.</w:t>
            </w:r>
          </w:p>
        </w:tc>
        <w:tc>
          <w:tcPr>
            <w:tcW w:w="1689" w:type="dxa"/>
            <w:shd w:val="clear" w:color="auto" w:fill="auto"/>
          </w:tcPr>
          <w:p w:rsidR="000A2EAC" w:rsidRPr="00A222DD" w:rsidRDefault="000A2EAC"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 xml:space="preserve">Обеспечена функциональность сайта. </w:t>
            </w:r>
          </w:p>
          <w:p w:rsidR="000A2EAC" w:rsidRPr="00A222DD" w:rsidRDefault="000A2EAC" w:rsidP="00A222DD">
            <w:pPr>
              <w:spacing w:line="276" w:lineRule="auto"/>
              <w:rPr>
                <w:rFonts w:ascii="Times New Roman" w:hAnsi="Times New Roman"/>
                <w:sz w:val="16"/>
                <w:szCs w:val="16"/>
                <w:lang w:val="ru-RU" w:eastAsia="nl-NL"/>
              </w:rPr>
            </w:pPr>
          </w:p>
        </w:tc>
        <w:tc>
          <w:tcPr>
            <w:tcW w:w="1292" w:type="dxa"/>
            <w:shd w:val="clear" w:color="auto" w:fill="auto"/>
          </w:tcPr>
          <w:p w:rsidR="000A2EAC" w:rsidRPr="00A222DD" w:rsidRDefault="000A2EAC"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Месяц 1-</w:t>
            </w:r>
            <w:r w:rsidR="00D13632">
              <w:rPr>
                <w:rFonts w:ascii="Times New Roman" w:hAnsi="Times New Roman"/>
                <w:sz w:val="16"/>
                <w:szCs w:val="16"/>
                <w:lang w:val="ru-RU" w:eastAsia="nl-NL"/>
              </w:rPr>
              <w:t>9</w:t>
            </w:r>
          </w:p>
        </w:tc>
        <w:tc>
          <w:tcPr>
            <w:tcW w:w="1784" w:type="dxa"/>
            <w:vMerge w:val="restart"/>
            <w:shd w:val="clear" w:color="auto" w:fill="auto"/>
          </w:tcPr>
          <w:p w:rsidR="000A2EAC" w:rsidRPr="00A222DD" w:rsidRDefault="00BF0753"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#Загрузок</w:t>
            </w:r>
            <w:r w:rsidR="000A2EAC" w:rsidRPr="00A222DD">
              <w:rPr>
                <w:rFonts w:ascii="Times New Roman" w:hAnsi="Times New Roman"/>
                <w:sz w:val="16"/>
                <w:szCs w:val="16"/>
                <w:lang w:val="ru-RU" w:eastAsia="nl-NL"/>
              </w:rPr>
              <w:t xml:space="preserve"> пакета заявителя</w:t>
            </w:r>
          </w:p>
          <w:p w:rsidR="000A2EAC" w:rsidRPr="00A222DD" w:rsidRDefault="000A2EAC" w:rsidP="00A222DD">
            <w:pPr>
              <w:spacing w:line="276" w:lineRule="auto"/>
              <w:rPr>
                <w:rFonts w:ascii="Times New Roman" w:hAnsi="Times New Roman"/>
                <w:sz w:val="16"/>
                <w:szCs w:val="16"/>
                <w:lang w:val="ru-RU" w:eastAsia="nl-NL"/>
              </w:rPr>
            </w:pPr>
          </w:p>
          <w:p w:rsidR="000A2EAC" w:rsidRPr="00A222DD" w:rsidRDefault="00BF0753"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w:t>
            </w:r>
            <w:r w:rsidR="000A2EAC" w:rsidRPr="00A222DD">
              <w:rPr>
                <w:rFonts w:ascii="Times New Roman" w:hAnsi="Times New Roman"/>
                <w:sz w:val="16"/>
                <w:szCs w:val="16"/>
                <w:lang w:val="ru-RU" w:eastAsia="nl-NL"/>
              </w:rPr>
              <w:t xml:space="preserve">Обратная связь </w:t>
            </w:r>
          </w:p>
        </w:tc>
        <w:tc>
          <w:tcPr>
            <w:tcW w:w="1783" w:type="dxa"/>
            <w:vMerge w:val="restart"/>
            <w:shd w:val="clear" w:color="auto" w:fill="auto"/>
          </w:tcPr>
          <w:p w:rsidR="000A2EAC" w:rsidRPr="00A222DD" w:rsidRDefault="00BF0753" w:rsidP="00A222DD">
            <w:pPr>
              <w:spacing w:line="276" w:lineRule="auto"/>
              <w:rPr>
                <w:rFonts w:ascii="Times New Roman" w:hAnsi="Times New Roman"/>
                <w:sz w:val="16"/>
                <w:szCs w:val="16"/>
                <w:lang w:val="ru-RU" w:eastAsia="nl-NL"/>
              </w:rPr>
            </w:pPr>
            <w:proofErr w:type="spellStart"/>
            <w:r w:rsidRPr="00A222DD">
              <w:rPr>
                <w:rFonts w:ascii="Times New Roman" w:hAnsi="Times New Roman"/>
                <w:sz w:val="16"/>
                <w:szCs w:val="16"/>
                <w:lang w:val="ru-RU" w:eastAsia="nl-NL"/>
              </w:rPr>
              <w:t>Инфоменеджер</w:t>
            </w:r>
            <w:proofErr w:type="spellEnd"/>
          </w:p>
        </w:tc>
      </w:tr>
      <w:tr w:rsidR="002E6D40" w:rsidRPr="00A222DD" w:rsidTr="002566A3">
        <w:tc>
          <w:tcPr>
            <w:tcW w:w="1489" w:type="dxa"/>
            <w:vMerge/>
            <w:shd w:val="clear" w:color="auto" w:fill="auto"/>
          </w:tcPr>
          <w:p w:rsidR="000A2EAC" w:rsidRPr="00A222DD" w:rsidRDefault="000A2EAC" w:rsidP="00A222DD">
            <w:pPr>
              <w:spacing w:line="276" w:lineRule="auto"/>
              <w:rPr>
                <w:rFonts w:ascii="Times New Roman" w:hAnsi="Times New Roman"/>
                <w:sz w:val="16"/>
                <w:szCs w:val="16"/>
                <w:lang w:val="ru-RU" w:eastAsia="nl-NL"/>
              </w:rPr>
            </w:pPr>
          </w:p>
        </w:tc>
        <w:tc>
          <w:tcPr>
            <w:tcW w:w="1534" w:type="dxa"/>
            <w:vMerge/>
            <w:shd w:val="clear" w:color="auto" w:fill="auto"/>
          </w:tcPr>
          <w:p w:rsidR="000A2EAC" w:rsidRPr="00A222DD" w:rsidRDefault="000A2EAC" w:rsidP="00A222DD">
            <w:pPr>
              <w:spacing w:line="276" w:lineRule="auto"/>
              <w:rPr>
                <w:rFonts w:ascii="Times New Roman" w:hAnsi="Times New Roman"/>
                <w:sz w:val="16"/>
                <w:szCs w:val="16"/>
                <w:lang w:val="ru-RU" w:eastAsia="nl-NL"/>
              </w:rPr>
            </w:pPr>
          </w:p>
        </w:tc>
        <w:tc>
          <w:tcPr>
            <w:tcW w:w="1689" w:type="dxa"/>
            <w:shd w:val="clear" w:color="auto" w:fill="auto"/>
          </w:tcPr>
          <w:p w:rsidR="000A2EAC" w:rsidRPr="00A222DD" w:rsidRDefault="000A2EAC"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Веб сайт постоянно обновляется.</w:t>
            </w:r>
          </w:p>
        </w:tc>
        <w:tc>
          <w:tcPr>
            <w:tcW w:w="1292" w:type="dxa"/>
            <w:shd w:val="clear" w:color="auto" w:fill="auto"/>
          </w:tcPr>
          <w:p w:rsidR="000A2EAC" w:rsidRPr="00A222DD" w:rsidRDefault="00BF0753"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 xml:space="preserve">В текущем режиме </w:t>
            </w:r>
          </w:p>
        </w:tc>
        <w:tc>
          <w:tcPr>
            <w:tcW w:w="1784" w:type="dxa"/>
            <w:vMerge/>
            <w:shd w:val="clear" w:color="auto" w:fill="auto"/>
          </w:tcPr>
          <w:p w:rsidR="000A2EAC" w:rsidRPr="00A222DD" w:rsidRDefault="000A2EAC" w:rsidP="00A222DD">
            <w:pPr>
              <w:spacing w:line="276" w:lineRule="auto"/>
              <w:rPr>
                <w:rFonts w:ascii="Times New Roman" w:hAnsi="Times New Roman"/>
                <w:sz w:val="16"/>
                <w:szCs w:val="16"/>
                <w:lang w:val="ru-RU" w:eastAsia="nl-NL"/>
              </w:rPr>
            </w:pPr>
          </w:p>
        </w:tc>
        <w:tc>
          <w:tcPr>
            <w:tcW w:w="1783" w:type="dxa"/>
            <w:vMerge/>
            <w:shd w:val="clear" w:color="auto" w:fill="auto"/>
          </w:tcPr>
          <w:p w:rsidR="000A2EAC" w:rsidRPr="00A222DD" w:rsidRDefault="000A2EAC" w:rsidP="00A222DD">
            <w:pPr>
              <w:spacing w:line="276" w:lineRule="auto"/>
              <w:rPr>
                <w:rFonts w:ascii="Times New Roman" w:hAnsi="Times New Roman"/>
                <w:sz w:val="16"/>
                <w:szCs w:val="16"/>
                <w:lang w:val="ru-RU" w:eastAsia="nl-NL"/>
              </w:rPr>
            </w:pPr>
          </w:p>
        </w:tc>
      </w:tr>
      <w:tr w:rsidR="00A3667C" w:rsidRPr="00A222DD" w:rsidTr="002566A3">
        <w:tc>
          <w:tcPr>
            <w:tcW w:w="1489" w:type="dxa"/>
            <w:vMerge w:val="restart"/>
            <w:shd w:val="clear" w:color="auto" w:fill="auto"/>
          </w:tcPr>
          <w:p w:rsidR="00A3667C" w:rsidRPr="00A222DD" w:rsidRDefault="00A3667C"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Программа реализуется эффективно и прозрачно.</w:t>
            </w:r>
          </w:p>
        </w:tc>
        <w:tc>
          <w:tcPr>
            <w:tcW w:w="1534" w:type="dxa"/>
            <w:vMerge w:val="restart"/>
            <w:shd w:val="clear" w:color="auto" w:fill="auto"/>
          </w:tcPr>
          <w:p w:rsidR="00A3667C" w:rsidRPr="00A222DD" w:rsidRDefault="00A3667C"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Внутренние коммуникации действуют хорошо.</w:t>
            </w:r>
          </w:p>
          <w:p w:rsidR="00A3667C" w:rsidRPr="00A222DD" w:rsidRDefault="00A3667C" w:rsidP="00A222DD">
            <w:pPr>
              <w:spacing w:line="276" w:lineRule="auto"/>
              <w:rPr>
                <w:rFonts w:ascii="Times New Roman" w:hAnsi="Times New Roman"/>
                <w:sz w:val="16"/>
                <w:szCs w:val="16"/>
                <w:lang w:val="ru-RU" w:eastAsia="nl-NL"/>
              </w:rPr>
            </w:pPr>
          </w:p>
        </w:tc>
        <w:tc>
          <w:tcPr>
            <w:tcW w:w="1689" w:type="dxa"/>
            <w:shd w:val="clear" w:color="auto" w:fill="auto"/>
          </w:tcPr>
          <w:p w:rsidR="00A3667C" w:rsidRPr="00A222DD" w:rsidRDefault="00A3667C"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Организация заседаний Комитета.</w:t>
            </w:r>
          </w:p>
        </w:tc>
        <w:tc>
          <w:tcPr>
            <w:tcW w:w="1292" w:type="dxa"/>
            <w:shd w:val="clear" w:color="auto" w:fill="auto"/>
          </w:tcPr>
          <w:p w:rsidR="00A3667C" w:rsidRPr="00A222DD" w:rsidRDefault="00A3667C"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Расписание будет уточнено позже.</w:t>
            </w:r>
          </w:p>
        </w:tc>
        <w:tc>
          <w:tcPr>
            <w:tcW w:w="1784" w:type="dxa"/>
            <w:vMerge w:val="restart"/>
            <w:shd w:val="clear" w:color="auto" w:fill="auto"/>
          </w:tcPr>
          <w:p w:rsidR="00A3667C" w:rsidRPr="00A222DD" w:rsidRDefault="00A3667C"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#Количество заседаний комитета</w:t>
            </w:r>
          </w:p>
          <w:p w:rsidR="00A3667C" w:rsidRPr="00A222DD" w:rsidRDefault="00A3667C" w:rsidP="00A222DD">
            <w:pPr>
              <w:spacing w:line="276" w:lineRule="auto"/>
              <w:rPr>
                <w:rFonts w:ascii="Times New Roman" w:hAnsi="Times New Roman"/>
                <w:sz w:val="16"/>
                <w:szCs w:val="16"/>
                <w:lang w:val="ru-RU" w:eastAsia="nl-NL"/>
              </w:rPr>
            </w:pPr>
          </w:p>
          <w:p w:rsidR="00A3667C" w:rsidRPr="00A222DD" w:rsidRDefault="00A3667C"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#Количество информационных электронных писем</w:t>
            </w:r>
          </w:p>
          <w:p w:rsidR="00A3667C" w:rsidRPr="00A222DD" w:rsidRDefault="00A3667C" w:rsidP="00A222DD">
            <w:pPr>
              <w:spacing w:line="276" w:lineRule="auto"/>
              <w:rPr>
                <w:rFonts w:ascii="Times New Roman" w:hAnsi="Times New Roman"/>
                <w:sz w:val="16"/>
                <w:szCs w:val="16"/>
                <w:lang w:val="ru-RU" w:eastAsia="nl-NL"/>
              </w:rPr>
            </w:pPr>
          </w:p>
          <w:p w:rsidR="00A3667C" w:rsidRPr="00A222DD" w:rsidRDefault="00A3667C"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 xml:space="preserve">#Количество встреч </w:t>
            </w:r>
            <w:r w:rsidRPr="00A222DD">
              <w:rPr>
                <w:rFonts w:ascii="Times New Roman" w:hAnsi="Times New Roman"/>
                <w:sz w:val="16"/>
                <w:szCs w:val="16"/>
                <w:lang w:val="en-US" w:eastAsia="nl-NL"/>
              </w:rPr>
              <w:t>CTC</w:t>
            </w:r>
          </w:p>
          <w:p w:rsidR="00A3667C" w:rsidRPr="00A222DD" w:rsidRDefault="00A3667C" w:rsidP="00A222DD">
            <w:pPr>
              <w:spacing w:line="276" w:lineRule="auto"/>
              <w:rPr>
                <w:rFonts w:ascii="Times New Roman" w:hAnsi="Times New Roman"/>
                <w:sz w:val="16"/>
                <w:szCs w:val="16"/>
                <w:lang w:val="ru-RU" w:eastAsia="nl-NL"/>
              </w:rPr>
            </w:pPr>
          </w:p>
          <w:p w:rsidR="00A3667C" w:rsidRPr="00A222DD" w:rsidRDefault="00A3667C"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#Обратная связь</w:t>
            </w:r>
          </w:p>
        </w:tc>
        <w:tc>
          <w:tcPr>
            <w:tcW w:w="1783" w:type="dxa"/>
            <w:vMerge w:val="restart"/>
            <w:shd w:val="clear" w:color="auto" w:fill="auto"/>
          </w:tcPr>
          <w:p w:rsidR="00A3667C" w:rsidRPr="00A222DD" w:rsidRDefault="00A3667C"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УО</w:t>
            </w:r>
          </w:p>
        </w:tc>
      </w:tr>
      <w:tr w:rsidR="00A3667C" w:rsidRPr="00A222DD" w:rsidTr="00A3667C">
        <w:tc>
          <w:tcPr>
            <w:tcW w:w="1533" w:type="dxa"/>
            <w:vMerge/>
            <w:shd w:val="clear" w:color="auto" w:fill="auto"/>
          </w:tcPr>
          <w:p w:rsidR="00A3667C" w:rsidRPr="00A222DD" w:rsidRDefault="00A3667C" w:rsidP="00A222DD">
            <w:pPr>
              <w:spacing w:line="276" w:lineRule="auto"/>
              <w:rPr>
                <w:rFonts w:ascii="Times New Roman" w:hAnsi="Times New Roman"/>
                <w:sz w:val="16"/>
                <w:szCs w:val="16"/>
                <w:lang w:val="ru-RU" w:eastAsia="nl-NL"/>
              </w:rPr>
            </w:pPr>
          </w:p>
        </w:tc>
        <w:tc>
          <w:tcPr>
            <w:tcW w:w="1579" w:type="dxa"/>
            <w:vMerge/>
            <w:shd w:val="clear" w:color="auto" w:fill="auto"/>
          </w:tcPr>
          <w:p w:rsidR="00A3667C" w:rsidRPr="00A222DD" w:rsidRDefault="00A3667C" w:rsidP="00A222DD">
            <w:pPr>
              <w:spacing w:line="276" w:lineRule="auto"/>
              <w:rPr>
                <w:rFonts w:ascii="Times New Roman" w:hAnsi="Times New Roman"/>
                <w:sz w:val="16"/>
                <w:szCs w:val="16"/>
                <w:lang w:val="ru-RU" w:eastAsia="nl-NL"/>
              </w:rPr>
            </w:pPr>
          </w:p>
        </w:tc>
        <w:tc>
          <w:tcPr>
            <w:tcW w:w="1740" w:type="dxa"/>
            <w:shd w:val="clear" w:color="auto" w:fill="auto"/>
          </w:tcPr>
          <w:p w:rsidR="00A3667C" w:rsidRPr="00A222DD" w:rsidRDefault="00A3667C"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Члены комитета информируются о текущих вопросах по электронной почте.</w:t>
            </w:r>
          </w:p>
        </w:tc>
        <w:tc>
          <w:tcPr>
            <w:tcW w:w="1148" w:type="dxa"/>
            <w:shd w:val="clear" w:color="auto" w:fill="auto"/>
          </w:tcPr>
          <w:p w:rsidR="00A3667C" w:rsidRPr="00A222DD" w:rsidRDefault="00A3667C"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 xml:space="preserve">В текущем режиме </w:t>
            </w:r>
          </w:p>
        </w:tc>
        <w:tc>
          <w:tcPr>
            <w:tcW w:w="1838" w:type="dxa"/>
            <w:vMerge/>
            <w:shd w:val="clear" w:color="auto" w:fill="auto"/>
          </w:tcPr>
          <w:p w:rsidR="00A3667C" w:rsidRPr="00A222DD" w:rsidRDefault="00A3667C" w:rsidP="00A222DD">
            <w:pPr>
              <w:spacing w:line="276" w:lineRule="auto"/>
              <w:rPr>
                <w:rFonts w:ascii="Times New Roman" w:hAnsi="Times New Roman"/>
                <w:sz w:val="16"/>
                <w:szCs w:val="16"/>
                <w:lang w:val="ru-RU" w:eastAsia="nl-NL"/>
              </w:rPr>
            </w:pPr>
          </w:p>
        </w:tc>
        <w:tc>
          <w:tcPr>
            <w:tcW w:w="1733" w:type="dxa"/>
            <w:vMerge/>
            <w:shd w:val="clear" w:color="auto" w:fill="auto"/>
          </w:tcPr>
          <w:p w:rsidR="00A3667C" w:rsidRPr="00A222DD" w:rsidRDefault="00A3667C" w:rsidP="00A222DD">
            <w:pPr>
              <w:spacing w:line="276" w:lineRule="auto"/>
              <w:rPr>
                <w:rFonts w:ascii="Times New Roman" w:hAnsi="Times New Roman"/>
                <w:sz w:val="16"/>
                <w:szCs w:val="16"/>
                <w:lang w:val="ru-RU" w:eastAsia="nl-NL"/>
              </w:rPr>
            </w:pPr>
          </w:p>
        </w:tc>
      </w:tr>
      <w:tr w:rsidR="00A3667C" w:rsidRPr="00A222DD" w:rsidTr="00A3667C">
        <w:tc>
          <w:tcPr>
            <w:tcW w:w="1533" w:type="dxa"/>
            <w:vMerge/>
            <w:shd w:val="clear" w:color="auto" w:fill="auto"/>
          </w:tcPr>
          <w:p w:rsidR="00A3667C" w:rsidRPr="00A222DD" w:rsidRDefault="00A3667C" w:rsidP="00A222DD">
            <w:pPr>
              <w:spacing w:line="276" w:lineRule="auto"/>
              <w:rPr>
                <w:rFonts w:ascii="Times New Roman" w:hAnsi="Times New Roman"/>
                <w:sz w:val="16"/>
                <w:szCs w:val="16"/>
                <w:lang w:val="ru-RU" w:eastAsia="nl-NL"/>
              </w:rPr>
            </w:pPr>
          </w:p>
        </w:tc>
        <w:tc>
          <w:tcPr>
            <w:tcW w:w="1579" w:type="dxa"/>
            <w:vMerge/>
            <w:shd w:val="clear" w:color="auto" w:fill="auto"/>
          </w:tcPr>
          <w:p w:rsidR="00A3667C" w:rsidRPr="00A222DD" w:rsidRDefault="00A3667C" w:rsidP="00A222DD">
            <w:pPr>
              <w:spacing w:line="276" w:lineRule="auto"/>
              <w:rPr>
                <w:rFonts w:ascii="Times New Roman" w:hAnsi="Times New Roman"/>
                <w:sz w:val="16"/>
                <w:szCs w:val="16"/>
                <w:lang w:val="ru-RU" w:eastAsia="nl-NL"/>
              </w:rPr>
            </w:pPr>
          </w:p>
        </w:tc>
        <w:tc>
          <w:tcPr>
            <w:tcW w:w="1740" w:type="dxa"/>
            <w:shd w:val="clear" w:color="auto" w:fill="auto"/>
          </w:tcPr>
          <w:p w:rsidR="00A3667C" w:rsidRPr="00A222DD" w:rsidRDefault="00A3667C"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Регулярная организация встреч</w:t>
            </w:r>
            <w:r w:rsidRPr="00A222DD">
              <w:rPr>
                <w:rFonts w:ascii="Times New Roman" w:hAnsi="Times New Roman"/>
                <w:sz w:val="16"/>
                <w:szCs w:val="16"/>
                <w:lang w:val="en-US" w:eastAsia="nl-NL"/>
              </w:rPr>
              <w:t xml:space="preserve"> </w:t>
            </w:r>
            <w:r w:rsidRPr="00A222DD">
              <w:rPr>
                <w:rFonts w:ascii="Times New Roman" w:hAnsi="Times New Roman"/>
                <w:sz w:val="16"/>
                <w:szCs w:val="16"/>
                <w:lang w:val="ru-RU" w:eastAsia="nl-NL"/>
              </w:rPr>
              <w:t>СТС.</w:t>
            </w:r>
          </w:p>
        </w:tc>
        <w:tc>
          <w:tcPr>
            <w:tcW w:w="1148" w:type="dxa"/>
            <w:shd w:val="clear" w:color="auto" w:fill="auto"/>
          </w:tcPr>
          <w:p w:rsidR="00A3667C" w:rsidRPr="00A222DD" w:rsidRDefault="00A3667C"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 xml:space="preserve">В текущем режиме </w:t>
            </w:r>
          </w:p>
        </w:tc>
        <w:tc>
          <w:tcPr>
            <w:tcW w:w="1838" w:type="dxa"/>
            <w:vMerge/>
            <w:shd w:val="clear" w:color="auto" w:fill="auto"/>
          </w:tcPr>
          <w:p w:rsidR="00A3667C" w:rsidRPr="00A222DD" w:rsidRDefault="00A3667C" w:rsidP="00A222DD">
            <w:pPr>
              <w:spacing w:line="276" w:lineRule="auto"/>
              <w:rPr>
                <w:rFonts w:ascii="Times New Roman" w:hAnsi="Times New Roman"/>
                <w:sz w:val="16"/>
                <w:szCs w:val="16"/>
                <w:lang w:val="ru-RU" w:eastAsia="nl-NL"/>
              </w:rPr>
            </w:pPr>
          </w:p>
        </w:tc>
        <w:tc>
          <w:tcPr>
            <w:tcW w:w="1733" w:type="dxa"/>
            <w:vMerge/>
            <w:shd w:val="clear" w:color="auto" w:fill="auto"/>
          </w:tcPr>
          <w:p w:rsidR="00A3667C" w:rsidRPr="00A222DD" w:rsidRDefault="00A3667C" w:rsidP="00A222DD">
            <w:pPr>
              <w:spacing w:line="276" w:lineRule="auto"/>
              <w:rPr>
                <w:rFonts w:ascii="Times New Roman" w:hAnsi="Times New Roman"/>
                <w:sz w:val="16"/>
                <w:szCs w:val="16"/>
                <w:lang w:val="ru-RU" w:eastAsia="nl-NL"/>
              </w:rPr>
            </w:pPr>
          </w:p>
        </w:tc>
      </w:tr>
      <w:tr w:rsidR="00A3667C" w:rsidRPr="00A222DD" w:rsidTr="00A3667C">
        <w:tc>
          <w:tcPr>
            <w:tcW w:w="1533" w:type="dxa"/>
            <w:vMerge/>
            <w:shd w:val="clear" w:color="auto" w:fill="auto"/>
          </w:tcPr>
          <w:p w:rsidR="00A3667C" w:rsidRPr="00A222DD" w:rsidRDefault="00A3667C" w:rsidP="00A222DD">
            <w:pPr>
              <w:spacing w:line="276" w:lineRule="auto"/>
              <w:rPr>
                <w:rFonts w:ascii="Times New Roman" w:hAnsi="Times New Roman"/>
                <w:sz w:val="16"/>
                <w:szCs w:val="16"/>
                <w:lang w:val="ru-RU" w:eastAsia="nl-NL"/>
              </w:rPr>
            </w:pPr>
          </w:p>
        </w:tc>
        <w:tc>
          <w:tcPr>
            <w:tcW w:w="1579" w:type="dxa"/>
            <w:shd w:val="clear" w:color="auto" w:fill="auto"/>
          </w:tcPr>
          <w:p w:rsidR="00A3667C" w:rsidRPr="00A222DD" w:rsidRDefault="00A3667C" w:rsidP="00A222DD">
            <w:pPr>
              <w:tabs>
                <w:tab w:val="left" w:pos="1165"/>
              </w:tabs>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Обмен лучшими практиками со всеми проектами.</w:t>
            </w:r>
          </w:p>
        </w:tc>
        <w:tc>
          <w:tcPr>
            <w:tcW w:w="1740" w:type="dxa"/>
            <w:shd w:val="clear" w:color="auto" w:fill="auto"/>
          </w:tcPr>
          <w:p w:rsidR="00A3667C" w:rsidRPr="00A222DD" w:rsidRDefault="00A3667C"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Не применяется в течение первого года реализации.</w:t>
            </w:r>
          </w:p>
        </w:tc>
        <w:tc>
          <w:tcPr>
            <w:tcW w:w="1148" w:type="dxa"/>
            <w:shd w:val="clear" w:color="auto" w:fill="auto"/>
          </w:tcPr>
          <w:p w:rsidR="00A3667C" w:rsidRPr="00A222DD" w:rsidRDefault="00A3667C" w:rsidP="00A222DD">
            <w:pPr>
              <w:spacing w:line="276" w:lineRule="auto"/>
              <w:rPr>
                <w:rFonts w:ascii="Times New Roman" w:hAnsi="Times New Roman"/>
                <w:sz w:val="16"/>
                <w:szCs w:val="16"/>
                <w:lang w:val="ru-RU" w:eastAsia="nl-NL"/>
              </w:rPr>
            </w:pPr>
          </w:p>
        </w:tc>
        <w:tc>
          <w:tcPr>
            <w:tcW w:w="1838" w:type="dxa"/>
            <w:shd w:val="clear" w:color="auto" w:fill="auto"/>
          </w:tcPr>
          <w:p w:rsidR="00A3667C" w:rsidRPr="00A222DD" w:rsidRDefault="00A3667C" w:rsidP="00A222DD">
            <w:pPr>
              <w:spacing w:line="276" w:lineRule="auto"/>
              <w:rPr>
                <w:rFonts w:ascii="Times New Roman" w:hAnsi="Times New Roman"/>
                <w:sz w:val="16"/>
                <w:szCs w:val="16"/>
                <w:lang w:val="ru-RU" w:eastAsia="nl-NL"/>
              </w:rPr>
            </w:pPr>
          </w:p>
        </w:tc>
        <w:tc>
          <w:tcPr>
            <w:tcW w:w="1733" w:type="dxa"/>
            <w:shd w:val="clear" w:color="auto" w:fill="auto"/>
          </w:tcPr>
          <w:p w:rsidR="00A3667C" w:rsidRPr="00A222DD" w:rsidRDefault="00A3667C" w:rsidP="00A222DD">
            <w:pPr>
              <w:spacing w:line="276" w:lineRule="auto"/>
              <w:rPr>
                <w:rFonts w:ascii="Times New Roman" w:hAnsi="Times New Roman"/>
                <w:sz w:val="16"/>
                <w:szCs w:val="16"/>
                <w:lang w:val="ru-RU" w:eastAsia="nl-NL"/>
              </w:rPr>
            </w:pPr>
          </w:p>
        </w:tc>
      </w:tr>
      <w:tr w:rsidR="00A3667C" w:rsidRPr="00A222DD" w:rsidTr="00A3667C">
        <w:tc>
          <w:tcPr>
            <w:tcW w:w="1533" w:type="dxa"/>
            <w:vMerge/>
            <w:shd w:val="clear" w:color="auto" w:fill="auto"/>
          </w:tcPr>
          <w:p w:rsidR="00A3667C" w:rsidRPr="00A222DD" w:rsidRDefault="00A3667C" w:rsidP="00A222DD">
            <w:pPr>
              <w:spacing w:line="276" w:lineRule="auto"/>
              <w:rPr>
                <w:rFonts w:ascii="Times New Roman" w:hAnsi="Times New Roman"/>
                <w:sz w:val="16"/>
                <w:szCs w:val="16"/>
                <w:lang w:val="ru-RU" w:eastAsia="nl-NL"/>
              </w:rPr>
            </w:pPr>
          </w:p>
        </w:tc>
        <w:tc>
          <w:tcPr>
            <w:tcW w:w="1579" w:type="dxa"/>
            <w:shd w:val="clear" w:color="auto" w:fill="auto"/>
          </w:tcPr>
          <w:p w:rsidR="00A3667C" w:rsidRPr="00A222DD" w:rsidRDefault="00A3667C"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Информация о текущих вопросах Программы является доступной.</w:t>
            </w:r>
          </w:p>
        </w:tc>
        <w:tc>
          <w:tcPr>
            <w:tcW w:w="1740" w:type="dxa"/>
            <w:shd w:val="clear" w:color="auto" w:fill="auto"/>
          </w:tcPr>
          <w:p w:rsidR="00A3667C" w:rsidRPr="00A222DD" w:rsidRDefault="00A3667C"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Веб-сайт Программы и сайт социальных СМИ активно обновляются.</w:t>
            </w:r>
          </w:p>
        </w:tc>
        <w:tc>
          <w:tcPr>
            <w:tcW w:w="1148" w:type="dxa"/>
            <w:shd w:val="clear" w:color="auto" w:fill="auto"/>
          </w:tcPr>
          <w:p w:rsidR="00A3667C" w:rsidRPr="00A222DD" w:rsidRDefault="00A3667C"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В текущем режиме</w:t>
            </w:r>
          </w:p>
        </w:tc>
        <w:tc>
          <w:tcPr>
            <w:tcW w:w="1838" w:type="dxa"/>
            <w:shd w:val="clear" w:color="auto" w:fill="auto"/>
          </w:tcPr>
          <w:p w:rsidR="00A3667C" w:rsidRPr="00A222DD" w:rsidRDefault="00A3667C"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#Количество посещений на сайте</w:t>
            </w:r>
          </w:p>
          <w:p w:rsidR="00A3667C" w:rsidRPr="00A222DD" w:rsidRDefault="00A3667C" w:rsidP="00A222DD">
            <w:pPr>
              <w:spacing w:line="276" w:lineRule="auto"/>
              <w:rPr>
                <w:rFonts w:ascii="Times New Roman" w:hAnsi="Times New Roman"/>
                <w:sz w:val="16"/>
                <w:szCs w:val="16"/>
                <w:lang w:val="ru-RU" w:eastAsia="nl-NL"/>
              </w:rPr>
            </w:pPr>
          </w:p>
          <w:p w:rsidR="00A3667C" w:rsidRPr="00A222DD" w:rsidRDefault="00A3667C"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#Количество читателей социальных СМИ</w:t>
            </w:r>
          </w:p>
          <w:p w:rsidR="00A3667C" w:rsidRPr="00A222DD" w:rsidRDefault="00A3667C" w:rsidP="00A222DD">
            <w:pPr>
              <w:spacing w:line="276" w:lineRule="auto"/>
              <w:rPr>
                <w:rFonts w:ascii="Times New Roman" w:hAnsi="Times New Roman"/>
                <w:sz w:val="16"/>
                <w:szCs w:val="16"/>
                <w:lang w:val="ru-RU" w:eastAsia="nl-NL"/>
              </w:rPr>
            </w:pPr>
          </w:p>
          <w:p w:rsidR="00A3667C" w:rsidRPr="00A222DD" w:rsidRDefault="00A3667C"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en-US" w:eastAsia="nl-NL"/>
              </w:rPr>
              <w:t>#</w:t>
            </w:r>
            <w:r w:rsidRPr="00A222DD">
              <w:rPr>
                <w:rFonts w:ascii="Times New Roman" w:hAnsi="Times New Roman"/>
                <w:sz w:val="16"/>
                <w:szCs w:val="16"/>
                <w:lang w:val="ru-RU" w:eastAsia="nl-NL"/>
              </w:rPr>
              <w:t>Обмен информацией</w:t>
            </w:r>
          </w:p>
        </w:tc>
        <w:tc>
          <w:tcPr>
            <w:tcW w:w="1733" w:type="dxa"/>
            <w:shd w:val="clear" w:color="auto" w:fill="auto"/>
          </w:tcPr>
          <w:p w:rsidR="00A3667C" w:rsidRPr="00A222DD" w:rsidRDefault="00A3667C" w:rsidP="00A222DD">
            <w:pPr>
              <w:spacing w:line="276" w:lineRule="auto"/>
              <w:rPr>
                <w:rFonts w:ascii="Times New Roman" w:hAnsi="Times New Roman"/>
                <w:sz w:val="16"/>
                <w:szCs w:val="16"/>
                <w:lang w:val="ru-RU" w:eastAsia="nl-NL"/>
              </w:rPr>
            </w:pPr>
            <w:proofErr w:type="spellStart"/>
            <w:r w:rsidRPr="00A222DD">
              <w:rPr>
                <w:rFonts w:ascii="Times New Roman" w:hAnsi="Times New Roman"/>
                <w:sz w:val="16"/>
                <w:szCs w:val="16"/>
                <w:lang w:val="ru-RU" w:eastAsia="nl-NL"/>
              </w:rPr>
              <w:t>Инфоменеджер</w:t>
            </w:r>
            <w:proofErr w:type="spellEnd"/>
            <w:r w:rsidRPr="00A222DD">
              <w:rPr>
                <w:rFonts w:ascii="Times New Roman" w:hAnsi="Times New Roman"/>
                <w:sz w:val="16"/>
                <w:szCs w:val="16"/>
                <w:lang w:val="ru-RU" w:eastAsia="nl-NL"/>
              </w:rPr>
              <w:t xml:space="preserve"> + представительства</w:t>
            </w:r>
          </w:p>
        </w:tc>
      </w:tr>
      <w:tr w:rsidR="00A3667C" w:rsidRPr="00A222DD" w:rsidTr="00A3667C">
        <w:tc>
          <w:tcPr>
            <w:tcW w:w="1533" w:type="dxa"/>
            <w:vMerge/>
            <w:shd w:val="clear" w:color="auto" w:fill="auto"/>
          </w:tcPr>
          <w:p w:rsidR="00A3667C" w:rsidRPr="00A222DD" w:rsidRDefault="00A3667C" w:rsidP="00A222DD">
            <w:pPr>
              <w:spacing w:line="276" w:lineRule="auto"/>
              <w:rPr>
                <w:rFonts w:ascii="Times New Roman" w:hAnsi="Times New Roman"/>
                <w:sz w:val="16"/>
                <w:szCs w:val="16"/>
                <w:lang w:val="ru-RU" w:eastAsia="nl-NL"/>
              </w:rPr>
            </w:pPr>
          </w:p>
        </w:tc>
        <w:tc>
          <w:tcPr>
            <w:tcW w:w="1579" w:type="dxa"/>
            <w:vMerge w:val="restart"/>
            <w:shd w:val="clear" w:color="auto" w:fill="auto"/>
          </w:tcPr>
          <w:p w:rsidR="00A3667C" w:rsidRPr="00A222DD" w:rsidRDefault="00A3667C"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Уделяется внимание наращиванию потенциала заявителей.</w:t>
            </w:r>
          </w:p>
        </w:tc>
        <w:tc>
          <w:tcPr>
            <w:tcW w:w="1740" w:type="dxa"/>
            <w:shd w:val="clear" w:color="auto" w:fill="auto"/>
          </w:tcPr>
          <w:p w:rsidR="00A3667C" w:rsidRPr="00A222DD" w:rsidRDefault="00A3667C"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Создание набора инструментов для общения.</w:t>
            </w:r>
          </w:p>
        </w:tc>
        <w:tc>
          <w:tcPr>
            <w:tcW w:w="1148" w:type="dxa"/>
            <w:shd w:val="clear" w:color="auto" w:fill="auto"/>
          </w:tcPr>
          <w:p w:rsidR="00A3667C" w:rsidRPr="00A222DD" w:rsidRDefault="00A3667C"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Месяц 1-</w:t>
            </w:r>
            <w:r w:rsidR="002B7490">
              <w:rPr>
                <w:rFonts w:ascii="Times New Roman" w:hAnsi="Times New Roman"/>
                <w:sz w:val="16"/>
                <w:szCs w:val="16"/>
                <w:lang w:val="ru-RU" w:eastAsia="nl-NL"/>
              </w:rPr>
              <w:t>9</w:t>
            </w:r>
          </w:p>
        </w:tc>
        <w:tc>
          <w:tcPr>
            <w:tcW w:w="1838" w:type="dxa"/>
            <w:shd w:val="clear" w:color="auto" w:fill="auto"/>
          </w:tcPr>
          <w:p w:rsidR="00A3667C" w:rsidRPr="00A222DD" w:rsidRDefault="00A3667C"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#Количество загрузок</w:t>
            </w:r>
          </w:p>
          <w:p w:rsidR="00A3667C" w:rsidRPr="00A222DD" w:rsidRDefault="00A3667C" w:rsidP="00A222DD">
            <w:pPr>
              <w:spacing w:line="276" w:lineRule="auto"/>
              <w:rPr>
                <w:rFonts w:ascii="Times New Roman" w:hAnsi="Times New Roman"/>
                <w:sz w:val="16"/>
                <w:szCs w:val="16"/>
                <w:lang w:val="ru-RU" w:eastAsia="nl-NL"/>
              </w:rPr>
            </w:pPr>
          </w:p>
          <w:p w:rsidR="00A3667C" w:rsidRPr="00A222DD" w:rsidRDefault="00A3667C"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#Качество коммуникационных планов (процент планов, хорошего качества)</w:t>
            </w:r>
          </w:p>
        </w:tc>
        <w:tc>
          <w:tcPr>
            <w:tcW w:w="1733" w:type="dxa"/>
            <w:shd w:val="clear" w:color="auto" w:fill="auto"/>
          </w:tcPr>
          <w:p w:rsidR="00A3667C" w:rsidRPr="00A222DD" w:rsidRDefault="00A3667C" w:rsidP="00A222DD">
            <w:pPr>
              <w:spacing w:line="276" w:lineRule="auto"/>
              <w:rPr>
                <w:rFonts w:ascii="Times New Roman" w:hAnsi="Times New Roman"/>
                <w:sz w:val="16"/>
                <w:szCs w:val="16"/>
                <w:lang w:val="ru-RU" w:eastAsia="nl-NL"/>
              </w:rPr>
            </w:pPr>
            <w:proofErr w:type="spellStart"/>
            <w:r w:rsidRPr="00A222DD">
              <w:rPr>
                <w:rFonts w:ascii="Times New Roman" w:hAnsi="Times New Roman"/>
                <w:sz w:val="16"/>
                <w:szCs w:val="16"/>
                <w:lang w:val="ru-RU" w:eastAsia="nl-NL"/>
              </w:rPr>
              <w:t>Инфоменеджер</w:t>
            </w:r>
            <w:proofErr w:type="spellEnd"/>
          </w:p>
        </w:tc>
      </w:tr>
      <w:tr w:rsidR="00A3667C" w:rsidRPr="00A222DD" w:rsidTr="00A3667C">
        <w:tc>
          <w:tcPr>
            <w:tcW w:w="1533" w:type="dxa"/>
            <w:vMerge/>
            <w:shd w:val="clear" w:color="auto" w:fill="auto"/>
          </w:tcPr>
          <w:p w:rsidR="00A3667C" w:rsidRPr="00A222DD" w:rsidRDefault="00A3667C" w:rsidP="00A222DD">
            <w:pPr>
              <w:spacing w:line="276" w:lineRule="auto"/>
              <w:rPr>
                <w:rFonts w:ascii="Times New Roman" w:hAnsi="Times New Roman"/>
                <w:sz w:val="16"/>
                <w:szCs w:val="16"/>
                <w:lang w:val="ru-RU" w:eastAsia="nl-NL"/>
              </w:rPr>
            </w:pPr>
          </w:p>
        </w:tc>
        <w:tc>
          <w:tcPr>
            <w:tcW w:w="1579" w:type="dxa"/>
            <w:vMerge/>
            <w:shd w:val="clear" w:color="auto" w:fill="auto"/>
          </w:tcPr>
          <w:p w:rsidR="00A3667C" w:rsidRPr="00A222DD" w:rsidRDefault="00A3667C" w:rsidP="00A222DD">
            <w:pPr>
              <w:spacing w:line="276" w:lineRule="auto"/>
              <w:rPr>
                <w:rFonts w:ascii="Times New Roman" w:hAnsi="Times New Roman"/>
                <w:sz w:val="16"/>
                <w:szCs w:val="16"/>
                <w:lang w:val="ru-RU" w:eastAsia="nl-NL"/>
              </w:rPr>
            </w:pPr>
          </w:p>
        </w:tc>
        <w:tc>
          <w:tcPr>
            <w:tcW w:w="1740" w:type="dxa"/>
            <w:shd w:val="clear" w:color="auto" w:fill="auto"/>
          </w:tcPr>
          <w:p w:rsidR="00A3667C" w:rsidRPr="00A222DD" w:rsidRDefault="00A3667C"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Организация мероприятий по развитию потенциала заявителей.</w:t>
            </w:r>
          </w:p>
        </w:tc>
        <w:tc>
          <w:tcPr>
            <w:tcW w:w="1148" w:type="dxa"/>
            <w:shd w:val="clear" w:color="auto" w:fill="auto"/>
          </w:tcPr>
          <w:p w:rsidR="00A3667C" w:rsidRPr="00A222DD" w:rsidRDefault="00A3667C"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Месяц 3-6</w:t>
            </w:r>
          </w:p>
        </w:tc>
        <w:tc>
          <w:tcPr>
            <w:tcW w:w="1838" w:type="dxa"/>
            <w:shd w:val="clear" w:color="auto" w:fill="auto"/>
          </w:tcPr>
          <w:p w:rsidR="00A3667C" w:rsidRPr="00A222DD" w:rsidRDefault="00A3667C"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#Количество мероприятий и участников</w:t>
            </w:r>
          </w:p>
          <w:p w:rsidR="00A3667C" w:rsidRPr="00A222DD" w:rsidRDefault="00A3667C" w:rsidP="00A222DD">
            <w:pPr>
              <w:spacing w:line="276" w:lineRule="auto"/>
              <w:rPr>
                <w:rFonts w:ascii="Times New Roman" w:hAnsi="Times New Roman"/>
                <w:sz w:val="16"/>
                <w:szCs w:val="16"/>
                <w:lang w:val="ru-RU" w:eastAsia="nl-NL"/>
              </w:rPr>
            </w:pPr>
          </w:p>
          <w:p w:rsidR="00A3667C" w:rsidRPr="00A222DD" w:rsidRDefault="00A3667C"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#Качество коммуникационных планов</w:t>
            </w:r>
          </w:p>
        </w:tc>
        <w:tc>
          <w:tcPr>
            <w:tcW w:w="1733" w:type="dxa"/>
            <w:shd w:val="clear" w:color="auto" w:fill="auto"/>
          </w:tcPr>
          <w:p w:rsidR="00A3667C" w:rsidRPr="00A222DD" w:rsidRDefault="00A3667C" w:rsidP="00A222DD">
            <w:pPr>
              <w:spacing w:line="276" w:lineRule="auto"/>
              <w:rPr>
                <w:rFonts w:ascii="Times New Roman" w:hAnsi="Times New Roman"/>
                <w:sz w:val="16"/>
                <w:szCs w:val="16"/>
                <w:lang w:val="ru-RU" w:eastAsia="nl-NL"/>
              </w:rPr>
            </w:pPr>
            <w:proofErr w:type="spellStart"/>
            <w:r w:rsidRPr="00A222DD">
              <w:rPr>
                <w:rFonts w:ascii="Times New Roman" w:hAnsi="Times New Roman"/>
                <w:sz w:val="16"/>
                <w:szCs w:val="16"/>
                <w:lang w:val="ru-RU" w:eastAsia="nl-NL"/>
              </w:rPr>
              <w:t>Инфоменеджер</w:t>
            </w:r>
            <w:proofErr w:type="spellEnd"/>
            <w:r w:rsidRPr="00A222DD">
              <w:rPr>
                <w:rFonts w:ascii="Times New Roman" w:hAnsi="Times New Roman"/>
                <w:sz w:val="16"/>
                <w:szCs w:val="16"/>
                <w:lang w:val="ru-RU" w:eastAsia="nl-NL"/>
              </w:rPr>
              <w:t xml:space="preserve"> + координаторы Программы</w:t>
            </w:r>
          </w:p>
        </w:tc>
      </w:tr>
      <w:tr w:rsidR="00A3667C" w:rsidRPr="00A222DD" w:rsidTr="00A3667C">
        <w:tc>
          <w:tcPr>
            <w:tcW w:w="1533" w:type="dxa"/>
            <w:vMerge w:val="restart"/>
            <w:shd w:val="clear" w:color="auto" w:fill="auto"/>
          </w:tcPr>
          <w:p w:rsidR="00780579" w:rsidRPr="00A222DD" w:rsidRDefault="00780579"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 xml:space="preserve">Результаты Программы широко </w:t>
            </w:r>
            <w:r w:rsidR="00A3667C" w:rsidRPr="00A222DD">
              <w:rPr>
                <w:rFonts w:ascii="Times New Roman" w:hAnsi="Times New Roman"/>
                <w:sz w:val="16"/>
                <w:szCs w:val="16"/>
                <w:lang w:val="ru-RU" w:eastAsia="nl-NL"/>
              </w:rPr>
              <w:t>распространяются</w:t>
            </w:r>
          </w:p>
        </w:tc>
        <w:tc>
          <w:tcPr>
            <w:tcW w:w="1579" w:type="dxa"/>
            <w:shd w:val="clear" w:color="auto" w:fill="auto"/>
          </w:tcPr>
          <w:p w:rsidR="00780579" w:rsidRPr="00A222DD" w:rsidRDefault="00780579"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Результаты легко найти.</w:t>
            </w:r>
          </w:p>
        </w:tc>
        <w:tc>
          <w:tcPr>
            <w:tcW w:w="1740" w:type="dxa"/>
            <w:shd w:val="clear" w:color="auto" w:fill="auto"/>
          </w:tcPr>
          <w:p w:rsidR="00780579" w:rsidRPr="00A222DD" w:rsidRDefault="00780579"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Не применяется в течение первого года реализации.</w:t>
            </w:r>
          </w:p>
        </w:tc>
        <w:tc>
          <w:tcPr>
            <w:tcW w:w="1148" w:type="dxa"/>
            <w:shd w:val="clear" w:color="auto" w:fill="auto"/>
          </w:tcPr>
          <w:p w:rsidR="00780579" w:rsidRPr="00A222DD" w:rsidRDefault="00780579" w:rsidP="00A222DD">
            <w:pPr>
              <w:spacing w:line="276" w:lineRule="auto"/>
              <w:rPr>
                <w:rFonts w:ascii="Times New Roman" w:hAnsi="Times New Roman"/>
                <w:sz w:val="16"/>
                <w:szCs w:val="16"/>
                <w:lang w:val="ru-RU" w:eastAsia="nl-NL"/>
              </w:rPr>
            </w:pPr>
          </w:p>
        </w:tc>
        <w:tc>
          <w:tcPr>
            <w:tcW w:w="1838" w:type="dxa"/>
            <w:shd w:val="clear" w:color="auto" w:fill="auto"/>
          </w:tcPr>
          <w:p w:rsidR="00780579" w:rsidRPr="00A222DD" w:rsidRDefault="00780579" w:rsidP="00A222DD">
            <w:pPr>
              <w:spacing w:line="276" w:lineRule="auto"/>
              <w:rPr>
                <w:rFonts w:ascii="Times New Roman" w:hAnsi="Times New Roman"/>
                <w:sz w:val="16"/>
                <w:szCs w:val="16"/>
                <w:lang w:val="ru-RU" w:eastAsia="nl-NL"/>
              </w:rPr>
            </w:pPr>
          </w:p>
        </w:tc>
        <w:tc>
          <w:tcPr>
            <w:tcW w:w="1733" w:type="dxa"/>
            <w:shd w:val="clear" w:color="auto" w:fill="auto"/>
          </w:tcPr>
          <w:p w:rsidR="00780579" w:rsidRPr="00A222DD" w:rsidRDefault="00780579" w:rsidP="00A222DD">
            <w:pPr>
              <w:spacing w:line="276" w:lineRule="auto"/>
              <w:rPr>
                <w:rFonts w:ascii="Times New Roman" w:hAnsi="Times New Roman"/>
                <w:sz w:val="16"/>
                <w:szCs w:val="16"/>
                <w:lang w:val="ru-RU" w:eastAsia="nl-NL"/>
              </w:rPr>
            </w:pPr>
          </w:p>
        </w:tc>
      </w:tr>
      <w:tr w:rsidR="00A3667C" w:rsidRPr="00A222DD" w:rsidTr="00A3667C">
        <w:tc>
          <w:tcPr>
            <w:tcW w:w="1533" w:type="dxa"/>
            <w:vMerge/>
            <w:shd w:val="clear" w:color="auto" w:fill="auto"/>
          </w:tcPr>
          <w:p w:rsidR="00780579" w:rsidRPr="00A222DD" w:rsidRDefault="00780579" w:rsidP="00A222DD">
            <w:pPr>
              <w:spacing w:line="276" w:lineRule="auto"/>
              <w:rPr>
                <w:rFonts w:ascii="Times New Roman" w:hAnsi="Times New Roman"/>
                <w:sz w:val="16"/>
                <w:szCs w:val="16"/>
                <w:lang w:val="ru-RU" w:eastAsia="nl-NL"/>
              </w:rPr>
            </w:pPr>
          </w:p>
        </w:tc>
        <w:tc>
          <w:tcPr>
            <w:tcW w:w="1579" w:type="dxa"/>
            <w:shd w:val="clear" w:color="auto" w:fill="auto"/>
          </w:tcPr>
          <w:p w:rsidR="00780579" w:rsidRPr="00A222DD" w:rsidRDefault="00780579"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Бенефициары осведомлены о финансировании Программы</w:t>
            </w:r>
          </w:p>
        </w:tc>
        <w:tc>
          <w:tcPr>
            <w:tcW w:w="1740" w:type="dxa"/>
            <w:shd w:val="clear" w:color="auto" w:fill="auto"/>
          </w:tcPr>
          <w:p w:rsidR="00780579" w:rsidRPr="00A222DD" w:rsidRDefault="00780579"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Не применяется в течение первого года реализации.</w:t>
            </w:r>
          </w:p>
        </w:tc>
        <w:tc>
          <w:tcPr>
            <w:tcW w:w="1148" w:type="dxa"/>
            <w:shd w:val="clear" w:color="auto" w:fill="auto"/>
          </w:tcPr>
          <w:p w:rsidR="00780579" w:rsidRPr="00A222DD" w:rsidRDefault="00780579" w:rsidP="00A222DD">
            <w:pPr>
              <w:spacing w:line="276" w:lineRule="auto"/>
              <w:rPr>
                <w:rFonts w:ascii="Times New Roman" w:hAnsi="Times New Roman"/>
                <w:sz w:val="16"/>
                <w:szCs w:val="16"/>
                <w:lang w:val="ru-RU" w:eastAsia="nl-NL"/>
              </w:rPr>
            </w:pPr>
          </w:p>
        </w:tc>
        <w:tc>
          <w:tcPr>
            <w:tcW w:w="1838" w:type="dxa"/>
            <w:shd w:val="clear" w:color="auto" w:fill="auto"/>
          </w:tcPr>
          <w:p w:rsidR="00780579" w:rsidRPr="00A222DD" w:rsidRDefault="00780579" w:rsidP="00A222DD">
            <w:pPr>
              <w:spacing w:line="276" w:lineRule="auto"/>
              <w:rPr>
                <w:rFonts w:ascii="Times New Roman" w:hAnsi="Times New Roman"/>
                <w:sz w:val="16"/>
                <w:szCs w:val="16"/>
                <w:lang w:val="ru-RU" w:eastAsia="nl-NL"/>
              </w:rPr>
            </w:pPr>
          </w:p>
        </w:tc>
        <w:tc>
          <w:tcPr>
            <w:tcW w:w="1733" w:type="dxa"/>
            <w:shd w:val="clear" w:color="auto" w:fill="auto"/>
          </w:tcPr>
          <w:p w:rsidR="00780579" w:rsidRPr="00A222DD" w:rsidRDefault="00780579" w:rsidP="00A222DD">
            <w:pPr>
              <w:spacing w:line="276" w:lineRule="auto"/>
              <w:rPr>
                <w:rFonts w:ascii="Times New Roman" w:hAnsi="Times New Roman"/>
                <w:sz w:val="16"/>
                <w:szCs w:val="16"/>
                <w:lang w:val="ru-RU" w:eastAsia="nl-NL"/>
              </w:rPr>
            </w:pPr>
          </w:p>
        </w:tc>
      </w:tr>
      <w:tr w:rsidR="00A3667C" w:rsidRPr="00A222DD" w:rsidTr="00A222DD">
        <w:tc>
          <w:tcPr>
            <w:tcW w:w="1533" w:type="dxa"/>
            <w:vMerge/>
            <w:tcBorders>
              <w:bottom w:val="single" w:sz="4" w:space="0" w:color="auto"/>
            </w:tcBorders>
            <w:shd w:val="clear" w:color="auto" w:fill="auto"/>
          </w:tcPr>
          <w:p w:rsidR="00780579" w:rsidRPr="00A222DD" w:rsidRDefault="00780579" w:rsidP="00A222DD">
            <w:pPr>
              <w:spacing w:line="276" w:lineRule="auto"/>
              <w:rPr>
                <w:rFonts w:ascii="Times New Roman" w:hAnsi="Times New Roman"/>
                <w:sz w:val="16"/>
                <w:szCs w:val="16"/>
                <w:lang w:val="ru-RU" w:eastAsia="nl-NL"/>
              </w:rPr>
            </w:pPr>
          </w:p>
        </w:tc>
        <w:tc>
          <w:tcPr>
            <w:tcW w:w="1579" w:type="dxa"/>
            <w:tcBorders>
              <w:bottom w:val="single" w:sz="4" w:space="0" w:color="auto"/>
            </w:tcBorders>
            <w:shd w:val="clear" w:color="auto" w:fill="auto"/>
          </w:tcPr>
          <w:p w:rsidR="00780579" w:rsidRPr="00A222DD" w:rsidRDefault="00780579"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Ведущие бенефициары и бенефициары понимают необходимость коммуникации.</w:t>
            </w:r>
          </w:p>
        </w:tc>
        <w:tc>
          <w:tcPr>
            <w:tcW w:w="1740" w:type="dxa"/>
            <w:tcBorders>
              <w:bottom w:val="single" w:sz="4" w:space="0" w:color="auto"/>
            </w:tcBorders>
            <w:shd w:val="clear" w:color="auto" w:fill="auto"/>
          </w:tcPr>
          <w:p w:rsidR="00780579" w:rsidRPr="00A222DD" w:rsidRDefault="00780579"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Не применяется в течение первого года реализации.</w:t>
            </w:r>
          </w:p>
        </w:tc>
        <w:tc>
          <w:tcPr>
            <w:tcW w:w="1148" w:type="dxa"/>
            <w:tcBorders>
              <w:bottom w:val="single" w:sz="4" w:space="0" w:color="auto"/>
            </w:tcBorders>
            <w:shd w:val="clear" w:color="auto" w:fill="auto"/>
          </w:tcPr>
          <w:p w:rsidR="00780579" w:rsidRPr="00A222DD" w:rsidRDefault="00780579" w:rsidP="00A222DD">
            <w:pPr>
              <w:spacing w:line="276" w:lineRule="auto"/>
              <w:rPr>
                <w:rFonts w:ascii="Times New Roman" w:hAnsi="Times New Roman"/>
                <w:sz w:val="16"/>
                <w:szCs w:val="16"/>
                <w:lang w:val="ru-RU" w:eastAsia="nl-NL"/>
              </w:rPr>
            </w:pPr>
          </w:p>
        </w:tc>
        <w:tc>
          <w:tcPr>
            <w:tcW w:w="1838" w:type="dxa"/>
            <w:tcBorders>
              <w:bottom w:val="single" w:sz="4" w:space="0" w:color="auto"/>
            </w:tcBorders>
            <w:shd w:val="clear" w:color="auto" w:fill="auto"/>
          </w:tcPr>
          <w:p w:rsidR="00780579" w:rsidRPr="00A222DD" w:rsidRDefault="00780579" w:rsidP="00A222DD">
            <w:pPr>
              <w:spacing w:line="276" w:lineRule="auto"/>
              <w:rPr>
                <w:rFonts w:ascii="Times New Roman" w:hAnsi="Times New Roman"/>
                <w:sz w:val="16"/>
                <w:szCs w:val="16"/>
                <w:lang w:val="ru-RU" w:eastAsia="nl-NL"/>
              </w:rPr>
            </w:pPr>
          </w:p>
        </w:tc>
        <w:tc>
          <w:tcPr>
            <w:tcW w:w="1733" w:type="dxa"/>
            <w:tcBorders>
              <w:bottom w:val="single" w:sz="4" w:space="0" w:color="auto"/>
            </w:tcBorders>
            <w:shd w:val="clear" w:color="auto" w:fill="auto"/>
          </w:tcPr>
          <w:p w:rsidR="00780579" w:rsidRPr="00A222DD" w:rsidRDefault="00780579" w:rsidP="00A222DD">
            <w:pPr>
              <w:spacing w:line="276" w:lineRule="auto"/>
              <w:rPr>
                <w:rFonts w:ascii="Times New Roman" w:hAnsi="Times New Roman"/>
                <w:sz w:val="16"/>
                <w:szCs w:val="16"/>
                <w:lang w:val="ru-RU" w:eastAsia="nl-NL"/>
              </w:rPr>
            </w:pPr>
          </w:p>
        </w:tc>
      </w:tr>
      <w:tr w:rsidR="002E6D40" w:rsidRPr="00A222DD" w:rsidTr="00A222DD">
        <w:tc>
          <w:tcPr>
            <w:tcW w:w="1533" w:type="dxa"/>
            <w:vMerge w:val="restart"/>
            <w:shd w:val="clear" w:color="auto" w:fill="auto"/>
          </w:tcPr>
          <w:p w:rsidR="002E6D40" w:rsidRPr="00A222DD" w:rsidRDefault="002E6D40"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 xml:space="preserve">Инструмент ПС  </w:t>
            </w:r>
            <w:r w:rsidRPr="00A222DD">
              <w:rPr>
                <w:rFonts w:ascii="Times New Roman" w:hAnsi="Times New Roman"/>
                <w:sz w:val="16"/>
                <w:szCs w:val="16"/>
                <w:lang w:val="ru-RU" w:eastAsia="nl-NL"/>
              </w:rPr>
              <w:lastRenderedPageBreak/>
              <w:t>являе</w:t>
            </w:r>
            <w:r w:rsidR="00A3667C" w:rsidRPr="00A222DD">
              <w:rPr>
                <w:rFonts w:ascii="Times New Roman" w:hAnsi="Times New Roman"/>
                <w:sz w:val="16"/>
                <w:szCs w:val="16"/>
                <w:lang w:val="ru-RU" w:eastAsia="nl-NL"/>
              </w:rPr>
              <w:t xml:space="preserve">тся важным фактором в трансформации </w:t>
            </w:r>
            <w:r w:rsidRPr="00A222DD">
              <w:rPr>
                <w:rFonts w:ascii="Times New Roman" w:hAnsi="Times New Roman"/>
                <w:sz w:val="16"/>
                <w:szCs w:val="16"/>
                <w:lang w:val="ru-RU" w:eastAsia="nl-NL"/>
              </w:rPr>
              <w:t xml:space="preserve"> территории</w:t>
            </w:r>
            <w:r w:rsidR="00A3667C" w:rsidRPr="00A222DD">
              <w:rPr>
                <w:rFonts w:ascii="Times New Roman" w:hAnsi="Times New Roman"/>
                <w:sz w:val="16"/>
                <w:szCs w:val="16"/>
                <w:lang w:val="ru-RU" w:eastAsia="nl-NL"/>
              </w:rPr>
              <w:t xml:space="preserve"> Программы в зону</w:t>
            </w:r>
            <w:r w:rsidRPr="00A222DD">
              <w:rPr>
                <w:rFonts w:ascii="Times New Roman" w:hAnsi="Times New Roman"/>
                <w:sz w:val="16"/>
                <w:szCs w:val="16"/>
                <w:lang w:val="ru-RU" w:eastAsia="nl-NL"/>
              </w:rPr>
              <w:t xml:space="preserve"> всеобщего процветания и добрососедства.</w:t>
            </w:r>
          </w:p>
        </w:tc>
        <w:tc>
          <w:tcPr>
            <w:tcW w:w="1579" w:type="dxa"/>
            <w:tcBorders>
              <w:bottom w:val="single" w:sz="4" w:space="0" w:color="auto"/>
            </w:tcBorders>
            <w:shd w:val="clear" w:color="auto" w:fill="auto"/>
          </w:tcPr>
          <w:p w:rsidR="002E6D40" w:rsidRPr="00A222DD" w:rsidRDefault="002E6D40"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lastRenderedPageBreak/>
              <w:t xml:space="preserve">Международные и </w:t>
            </w:r>
            <w:r w:rsidRPr="00A222DD">
              <w:rPr>
                <w:rFonts w:ascii="Times New Roman" w:hAnsi="Times New Roman"/>
                <w:sz w:val="16"/>
                <w:szCs w:val="16"/>
                <w:lang w:val="ru-RU" w:eastAsia="nl-NL"/>
              </w:rPr>
              <w:lastRenderedPageBreak/>
              <w:t>национальные органы власти и политики осведомлены о приграничном сотрудничестве и его важности.</w:t>
            </w:r>
          </w:p>
        </w:tc>
        <w:tc>
          <w:tcPr>
            <w:tcW w:w="6459" w:type="dxa"/>
            <w:gridSpan w:val="4"/>
            <w:vMerge w:val="restart"/>
            <w:shd w:val="clear" w:color="auto" w:fill="auto"/>
          </w:tcPr>
          <w:p w:rsidR="002E6D40" w:rsidRPr="00A222DD" w:rsidRDefault="002E6D40"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lastRenderedPageBreak/>
              <w:t>Будут определены совместно с другими программами.</w:t>
            </w:r>
          </w:p>
        </w:tc>
      </w:tr>
      <w:tr w:rsidR="002E6D40" w:rsidRPr="00A222DD" w:rsidTr="00A222DD">
        <w:tc>
          <w:tcPr>
            <w:tcW w:w="1533" w:type="dxa"/>
            <w:vMerge/>
            <w:shd w:val="clear" w:color="auto" w:fill="auto"/>
          </w:tcPr>
          <w:p w:rsidR="002E6D40" w:rsidRPr="00A222DD" w:rsidRDefault="002E6D40" w:rsidP="00A222DD">
            <w:pPr>
              <w:spacing w:line="276" w:lineRule="auto"/>
              <w:rPr>
                <w:rFonts w:ascii="Times New Roman" w:hAnsi="Times New Roman"/>
                <w:sz w:val="16"/>
                <w:szCs w:val="16"/>
                <w:lang w:val="ru-RU" w:eastAsia="nl-NL"/>
              </w:rPr>
            </w:pPr>
          </w:p>
        </w:tc>
        <w:tc>
          <w:tcPr>
            <w:tcW w:w="1579" w:type="dxa"/>
            <w:shd w:val="clear" w:color="auto" w:fill="auto"/>
          </w:tcPr>
          <w:p w:rsidR="002E6D40" w:rsidRPr="00A222DD" w:rsidRDefault="002E6D40" w:rsidP="00A222DD">
            <w:pPr>
              <w:spacing w:line="276" w:lineRule="auto"/>
              <w:rPr>
                <w:rFonts w:ascii="Times New Roman" w:hAnsi="Times New Roman"/>
                <w:sz w:val="16"/>
                <w:szCs w:val="16"/>
                <w:lang w:val="ru-RU" w:eastAsia="nl-NL"/>
              </w:rPr>
            </w:pPr>
            <w:r w:rsidRPr="00A222DD">
              <w:rPr>
                <w:rFonts w:ascii="Times New Roman" w:hAnsi="Times New Roman"/>
                <w:sz w:val="16"/>
                <w:szCs w:val="16"/>
                <w:lang w:val="ru-RU" w:eastAsia="nl-NL"/>
              </w:rPr>
              <w:t>Осознание цели и преимущества ПС.</w:t>
            </w:r>
          </w:p>
        </w:tc>
        <w:tc>
          <w:tcPr>
            <w:tcW w:w="6459" w:type="dxa"/>
            <w:gridSpan w:val="4"/>
            <w:vMerge/>
            <w:shd w:val="clear" w:color="auto" w:fill="auto"/>
          </w:tcPr>
          <w:p w:rsidR="002E6D40" w:rsidRPr="00A222DD" w:rsidRDefault="002E6D40" w:rsidP="00A222DD">
            <w:pPr>
              <w:spacing w:line="276" w:lineRule="auto"/>
              <w:rPr>
                <w:rFonts w:ascii="Times New Roman" w:hAnsi="Times New Roman"/>
                <w:sz w:val="16"/>
                <w:szCs w:val="16"/>
                <w:lang w:val="ru-RU" w:eastAsia="nl-NL"/>
              </w:rPr>
            </w:pPr>
          </w:p>
        </w:tc>
      </w:tr>
    </w:tbl>
    <w:p w:rsidR="008D257E" w:rsidRPr="00A222DD" w:rsidRDefault="008D257E" w:rsidP="00A222DD">
      <w:pPr>
        <w:rPr>
          <w:rFonts w:ascii="Times New Roman" w:hAnsi="Times New Roman"/>
          <w:sz w:val="16"/>
          <w:szCs w:val="16"/>
          <w:lang w:val="ru-RU" w:eastAsia="nl-NL"/>
        </w:rPr>
      </w:pPr>
    </w:p>
    <w:p w:rsidR="009760BC" w:rsidRPr="00CA4008" w:rsidRDefault="00C43101" w:rsidP="002755AC">
      <w:pPr>
        <w:jc w:val="both"/>
        <w:rPr>
          <w:rFonts w:ascii="Times New Roman" w:hAnsi="Times New Roman"/>
          <w:sz w:val="24"/>
          <w:szCs w:val="24"/>
          <w:lang w:val="ru-RU" w:eastAsia="nl-NL"/>
        </w:rPr>
      </w:pPr>
      <w:r w:rsidRPr="00C43101">
        <w:rPr>
          <w:rFonts w:ascii="Times New Roman" w:hAnsi="Times New Roman"/>
          <w:sz w:val="24"/>
          <w:szCs w:val="24"/>
          <w:lang w:val="ru-RU" w:eastAsia="nl-NL"/>
        </w:rPr>
        <w:t xml:space="preserve">В </w:t>
      </w:r>
      <w:r w:rsidR="00FB0092">
        <w:rPr>
          <w:rFonts w:ascii="Times New Roman" w:hAnsi="Times New Roman"/>
          <w:sz w:val="24"/>
          <w:szCs w:val="24"/>
          <w:lang w:val="ru-RU" w:eastAsia="nl-NL"/>
        </w:rPr>
        <w:t xml:space="preserve">целях обеспечения прозрачности использования </w:t>
      </w:r>
      <w:r w:rsidRPr="00C43101">
        <w:rPr>
          <w:rFonts w:ascii="Times New Roman" w:hAnsi="Times New Roman"/>
          <w:sz w:val="24"/>
          <w:szCs w:val="24"/>
          <w:lang w:val="ru-RU" w:eastAsia="nl-NL"/>
        </w:rPr>
        <w:t xml:space="preserve">средств, </w:t>
      </w:r>
      <w:r>
        <w:rPr>
          <w:rFonts w:ascii="Times New Roman" w:hAnsi="Times New Roman"/>
          <w:sz w:val="24"/>
          <w:szCs w:val="24"/>
          <w:lang w:val="ru-RU" w:eastAsia="nl-NL"/>
        </w:rPr>
        <w:t>на веб-сайте П</w:t>
      </w:r>
      <w:r w:rsidRPr="00C43101">
        <w:rPr>
          <w:rFonts w:ascii="Times New Roman" w:hAnsi="Times New Roman"/>
          <w:sz w:val="24"/>
          <w:szCs w:val="24"/>
          <w:lang w:val="ru-RU" w:eastAsia="nl-NL"/>
        </w:rPr>
        <w:t xml:space="preserve">рограммы список </w:t>
      </w:r>
      <w:r w:rsidR="00FB0092">
        <w:rPr>
          <w:rFonts w:ascii="Times New Roman" w:hAnsi="Times New Roman"/>
          <w:sz w:val="24"/>
          <w:szCs w:val="24"/>
          <w:lang w:val="ru-RU" w:eastAsia="nl-NL"/>
        </w:rPr>
        <w:t xml:space="preserve">проектов, </w:t>
      </w:r>
      <w:r>
        <w:rPr>
          <w:rFonts w:ascii="Times New Roman" w:hAnsi="Times New Roman"/>
          <w:sz w:val="24"/>
          <w:szCs w:val="24"/>
          <w:lang w:val="ru-RU" w:eastAsia="nl-NL"/>
        </w:rPr>
        <w:t>отобранных в рамках П</w:t>
      </w:r>
      <w:r w:rsidRPr="00C43101">
        <w:rPr>
          <w:rFonts w:ascii="Times New Roman" w:hAnsi="Times New Roman"/>
          <w:sz w:val="24"/>
          <w:szCs w:val="24"/>
          <w:lang w:val="ru-RU" w:eastAsia="nl-NL"/>
        </w:rPr>
        <w:t>рограммы</w:t>
      </w:r>
      <w:r w:rsidR="00FB0092">
        <w:rPr>
          <w:rFonts w:ascii="Times New Roman" w:hAnsi="Times New Roman"/>
          <w:sz w:val="24"/>
          <w:szCs w:val="24"/>
          <w:lang w:val="ru-RU" w:eastAsia="nl-NL"/>
        </w:rPr>
        <w:t>, будет размещаться в формате, позволяющем</w:t>
      </w:r>
      <w:r w:rsidRPr="00C43101">
        <w:rPr>
          <w:rFonts w:ascii="Times New Roman" w:hAnsi="Times New Roman"/>
          <w:sz w:val="24"/>
          <w:szCs w:val="24"/>
          <w:lang w:val="ru-RU" w:eastAsia="nl-NL"/>
        </w:rPr>
        <w:t xml:space="preserve"> сортиро</w:t>
      </w:r>
      <w:r w:rsidR="00FB0092">
        <w:rPr>
          <w:rFonts w:ascii="Times New Roman" w:hAnsi="Times New Roman"/>
          <w:sz w:val="24"/>
          <w:szCs w:val="24"/>
          <w:lang w:val="ru-RU" w:eastAsia="nl-NL"/>
        </w:rPr>
        <w:t>вать, вести</w:t>
      </w:r>
      <w:r w:rsidRPr="00C43101">
        <w:rPr>
          <w:rFonts w:ascii="Times New Roman" w:hAnsi="Times New Roman"/>
          <w:sz w:val="24"/>
          <w:szCs w:val="24"/>
          <w:lang w:val="ru-RU" w:eastAsia="nl-NL"/>
        </w:rPr>
        <w:t>, извле</w:t>
      </w:r>
      <w:r>
        <w:rPr>
          <w:rFonts w:ascii="Times New Roman" w:hAnsi="Times New Roman"/>
          <w:sz w:val="24"/>
          <w:szCs w:val="24"/>
          <w:lang w:val="ru-RU" w:eastAsia="nl-NL"/>
        </w:rPr>
        <w:t xml:space="preserve">кать, сравнивать </w:t>
      </w:r>
      <w:r w:rsidRPr="00C43101">
        <w:rPr>
          <w:rFonts w:ascii="Times New Roman" w:hAnsi="Times New Roman"/>
          <w:sz w:val="24"/>
          <w:szCs w:val="24"/>
          <w:lang w:val="ru-RU" w:eastAsia="nl-NL"/>
        </w:rPr>
        <w:t>данны</w:t>
      </w:r>
      <w:r>
        <w:rPr>
          <w:rFonts w:ascii="Times New Roman" w:hAnsi="Times New Roman"/>
          <w:sz w:val="24"/>
          <w:szCs w:val="24"/>
          <w:lang w:val="ru-RU" w:eastAsia="nl-NL"/>
        </w:rPr>
        <w:t>е и легко их публиковать</w:t>
      </w:r>
      <w:r w:rsidRPr="00C43101">
        <w:rPr>
          <w:rFonts w:ascii="Times New Roman" w:hAnsi="Times New Roman"/>
          <w:sz w:val="24"/>
          <w:szCs w:val="24"/>
          <w:lang w:val="ru-RU" w:eastAsia="nl-NL"/>
        </w:rPr>
        <w:t xml:space="preserve">. Этот список будет регулярно обновляться. </w:t>
      </w:r>
      <w:r w:rsidR="00570402">
        <w:rPr>
          <w:rFonts w:ascii="Times New Roman" w:hAnsi="Times New Roman"/>
          <w:sz w:val="24"/>
          <w:szCs w:val="24"/>
          <w:lang w:val="ru-RU" w:eastAsia="nl-NL"/>
        </w:rPr>
        <w:t>Список проектов должен</w:t>
      </w:r>
      <w:r w:rsidR="00A222DD">
        <w:rPr>
          <w:rFonts w:ascii="Times New Roman" w:hAnsi="Times New Roman"/>
          <w:sz w:val="24"/>
          <w:szCs w:val="24"/>
          <w:lang w:val="ru-RU" w:eastAsia="nl-NL"/>
        </w:rPr>
        <w:t xml:space="preserve"> быть пред</w:t>
      </w:r>
      <w:r w:rsidRPr="00C43101">
        <w:rPr>
          <w:rFonts w:ascii="Times New Roman" w:hAnsi="Times New Roman"/>
          <w:sz w:val="24"/>
          <w:szCs w:val="24"/>
          <w:lang w:val="ru-RU" w:eastAsia="nl-NL"/>
        </w:rPr>
        <w:t>ставлен</w:t>
      </w:r>
      <w:r w:rsidR="00570402">
        <w:rPr>
          <w:rFonts w:ascii="Times New Roman" w:hAnsi="Times New Roman"/>
          <w:sz w:val="24"/>
          <w:szCs w:val="24"/>
          <w:lang w:val="ru-RU" w:eastAsia="nl-NL"/>
        </w:rPr>
        <w:t xml:space="preserve"> в Е</w:t>
      </w:r>
      <w:r w:rsidRPr="00C43101">
        <w:rPr>
          <w:rFonts w:ascii="Times New Roman" w:hAnsi="Times New Roman"/>
          <w:sz w:val="24"/>
          <w:szCs w:val="24"/>
          <w:lang w:val="ru-RU" w:eastAsia="nl-NL"/>
        </w:rPr>
        <w:t>вропейскую комиссию не позднее 30 июня года, следующего за тем, в котором проекты были отобраны.</w:t>
      </w:r>
    </w:p>
    <w:p w:rsidR="00AF2D02" w:rsidRPr="00CA4008" w:rsidRDefault="00AF2D02" w:rsidP="002755AC">
      <w:pPr>
        <w:jc w:val="both"/>
        <w:rPr>
          <w:rFonts w:ascii="Times New Roman" w:hAnsi="Times New Roman"/>
          <w:sz w:val="24"/>
          <w:szCs w:val="24"/>
          <w:lang w:val="ru-RU" w:eastAsia="nl-NL"/>
        </w:rPr>
      </w:pPr>
    </w:p>
    <w:tbl>
      <w:tblPr>
        <w:tblW w:w="5000" w:type="pct"/>
        <w:tblLayout w:type="fixed"/>
        <w:tblCellMar>
          <w:left w:w="70" w:type="dxa"/>
          <w:right w:w="70" w:type="dxa"/>
        </w:tblCellMar>
        <w:tblLook w:val="0000" w:firstRow="0" w:lastRow="0" w:firstColumn="0" w:lastColumn="0" w:noHBand="0" w:noVBand="0"/>
      </w:tblPr>
      <w:tblGrid>
        <w:gridCol w:w="7963"/>
        <w:gridCol w:w="1532"/>
      </w:tblGrid>
      <w:tr w:rsidR="00A23E9E" w:rsidRPr="00A23E9E" w:rsidTr="00274A39">
        <w:trPr>
          <w:trHeight w:val="510"/>
        </w:trPr>
        <w:tc>
          <w:tcPr>
            <w:tcW w:w="4193" w:type="pct"/>
            <w:tcBorders>
              <w:top w:val="single" w:sz="4" w:space="0" w:color="auto"/>
              <w:left w:val="single" w:sz="4" w:space="0" w:color="auto"/>
              <w:bottom w:val="single" w:sz="4" w:space="0" w:color="auto"/>
              <w:right w:val="single" w:sz="4" w:space="0" w:color="auto"/>
            </w:tcBorders>
            <w:shd w:val="clear" w:color="auto" w:fill="D6E3BC"/>
            <w:noWrap/>
          </w:tcPr>
          <w:p w:rsidR="00A23E9E" w:rsidRPr="002C11D8" w:rsidRDefault="00A23E9E" w:rsidP="002755AC">
            <w:pPr>
              <w:rPr>
                <w:rFonts w:ascii="Times New Roman" w:hAnsi="Times New Roman"/>
                <w:b/>
                <w:sz w:val="24"/>
                <w:szCs w:val="24"/>
              </w:rPr>
            </w:pPr>
            <w:bookmarkStart w:id="193" w:name="_Toc415653133"/>
            <w:bookmarkStart w:id="194" w:name="_Toc415653448"/>
            <w:bookmarkStart w:id="195" w:name="_Toc418697171"/>
            <w:r w:rsidRPr="002C11D8">
              <w:rPr>
                <w:rFonts w:ascii="Times New Roman" w:hAnsi="Times New Roman"/>
                <w:b/>
                <w:sz w:val="24"/>
                <w:szCs w:val="24"/>
                <w:lang w:val="ru-RU"/>
              </w:rPr>
              <w:t>Ориентировочный бюджет</w:t>
            </w:r>
            <w:r w:rsidRPr="002C11D8">
              <w:rPr>
                <w:rFonts w:ascii="Times New Roman" w:hAnsi="Times New Roman"/>
                <w:b/>
                <w:sz w:val="24"/>
                <w:szCs w:val="24"/>
              </w:rPr>
              <w:t xml:space="preserve"> (€)</w:t>
            </w:r>
            <w:bookmarkEnd w:id="193"/>
            <w:bookmarkEnd w:id="194"/>
            <w:bookmarkEnd w:id="195"/>
          </w:p>
        </w:tc>
        <w:tc>
          <w:tcPr>
            <w:tcW w:w="807" w:type="pct"/>
            <w:tcBorders>
              <w:top w:val="single" w:sz="4" w:space="0" w:color="auto"/>
              <w:left w:val="nil"/>
              <w:bottom w:val="single" w:sz="4" w:space="0" w:color="auto"/>
              <w:right w:val="single" w:sz="4" w:space="0" w:color="auto"/>
            </w:tcBorders>
            <w:shd w:val="clear" w:color="auto" w:fill="D6E3BC"/>
          </w:tcPr>
          <w:p w:rsidR="00A23E9E" w:rsidRPr="00A512D0" w:rsidRDefault="00A23E9E" w:rsidP="002755AC">
            <w:pPr>
              <w:rPr>
                <w:rFonts w:ascii="Times New Roman" w:hAnsi="Times New Roman"/>
                <w:b/>
                <w:sz w:val="24"/>
                <w:szCs w:val="24"/>
                <w:lang w:val="ru-RU"/>
              </w:rPr>
            </w:pPr>
            <w:bookmarkStart w:id="196" w:name="_Toc415653134"/>
            <w:bookmarkStart w:id="197" w:name="_Toc415653449"/>
            <w:bookmarkStart w:id="198" w:name="_Toc418697172"/>
            <w:r w:rsidRPr="002C11D8">
              <w:rPr>
                <w:rFonts w:ascii="Times New Roman" w:hAnsi="Times New Roman"/>
                <w:b/>
                <w:sz w:val="24"/>
                <w:szCs w:val="24"/>
              </w:rPr>
              <w:t>201</w:t>
            </w:r>
            <w:r w:rsidR="00C51486">
              <w:rPr>
                <w:rFonts w:ascii="Times New Roman" w:hAnsi="Times New Roman"/>
                <w:b/>
                <w:sz w:val="24"/>
                <w:szCs w:val="24"/>
                <w:lang w:val="ru-RU"/>
              </w:rPr>
              <w:t>6</w:t>
            </w:r>
            <w:bookmarkEnd w:id="196"/>
            <w:bookmarkEnd w:id="197"/>
            <w:bookmarkEnd w:id="198"/>
          </w:p>
        </w:tc>
      </w:tr>
      <w:tr w:rsidR="00A23E9E" w:rsidRPr="00A23E9E" w:rsidTr="00274A39">
        <w:trPr>
          <w:trHeight w:val="589"/>
        </w:trPr>
        <w:tc>
          <w:tcPr>
            <w:tcW w:w="4193" w:type="pct"/>
            <w:tcBorders>
              <w:top w:val="single" w:sz="4" w:space="0" w:color="auto"/>
              <w:left w:val="single" w:sz="4" w:space="0" w:color="auto"/>
              <w:bottom w:val="single" w:sz="4" w:space="0" w:color="auto"/>
              <w:right w:val="single" w:sz="4" w:space="0" w:color="auto"/>
            </w:tcBorders>
            <w:shd w:val="clear" w:color="auto" w:fill="F3F3F3"/>
            <w:noWrap/>
          </w:tcPr>
          <w:p w:rsidR="00A23E9E" w:rsidRPr="00BE641D" w:rsidRDefault="00BD7A5A" w:rsidP="002755AC">
            <w:pPr>
              <w:rPr>
                <w:rFonts w:ascii="Times New Roman" w:hAnsi="Times New Roman"/>
                <w:sz w:val="24"/>
                <w:szCs w:val="24"/>
                <w:lang w:val="ru-RU"/>
              </w:rPr>
            </w:pPr>
            <w:r w:rsidRPr="00BE641D">
              <w:rPr>
                <w:rFonts w:ascii="Times New Roman" w:hAnsi="Times New Roman"/>
                <w:sz w:val="24"/>
                <w:szCs w:val="24"/>
                <w:lang w:val="ru-RU"/>
              </w:rPr>
              <w:t>Промо</w:t>
            </w:r>
            <w:r w:rsidR="008B7984">
              <w:rPr>
                <w:rFonts w:ascii="Times New Roman" w:hAnsi="Times New Roman"/>
                <w:sz w:val="24"/>
                <w:szCs w:val="24"/>
                <w:lang w:val="ru-RU"/>
              </w:rPr>
              <w:t xml:space="preserve"> </w:t>
            </w:r>
            <w:r w:rsidR="00A23E9E" w:rsidRPr="00BE641D">
              <w:rPr>
                <w:rFonts w:ascii="Times New Roman" w:hAnsi="Times New Roman"/>
                <w:sz w:val="24"/>
                <w:szCs w:val="24"/>
                <w:lang w:val="ru-RU"/>
              </w:rPr>
              <w:t xml:space="preserve">материалы и </w:t>
            </w:r>
            <w:r w:rsidRPr="00BE641D">
              <w:rPr>
                <w:rFonts w:ascii="Times New Roman" w:hAnsi="Times New Roman"/>
                <w:sz w:val="24"/>
                <w:szCs w:val="24"/>
                <w:lang w:val="ru-RU"/>
              </w:rPr>
              <w:t>сувенирная продукция для распространения</w:t>
            </w:r>
          </w:p>
        </w:tc>
        <w:tc>
          <w:tcPr>
            <w:tcW w:w="807" w:type="pct"/>
            <w:tcBorders>
              <w:top w:val="single" w:sz="4" w:space="0" w:color="auto"/>
              <w:left w:val="nil"/>
              <w:bottom w:val="single" w:sz="4" w:space="0" w:color="auto"/>
              <w:right w:val="single" w:sz="4" w:space="0" w:color="auto"/>
            </w:tcBorders>
          </w:tcPr>
          <w:p w:rsidR="00A23E9E" w:rsidRPr="00BE641D" w:rsidRDefault="00A23E9E" w:rsidP="002755AC">
            <w:pPr>
              <w:rPr>
                <w:rFonts w:ascii="Times New Roman" w:hAnsi="Times New Roman"/>
                <w:sz w:val="24"/>
                <w:szCs w:val="24"/>
              </w:rPr>
            </w:pPr>
            <w:bookmarkStart w:id="199" w:name="_Toc415653136"/>
            <w:bookmarkStart w:id="200" w:name="_Toc415653451"/>
            <w:bookmarkStart w:id="201" w:name="_Toc418697174"/>
            <w:r w:rsidRPr="00BE641D">
              <w:rPr>
                <w:rFonts w:ascii="Times New Roman" w:hAnsi="Times New Roman"/>
                <w:sz w:val="24"/>
                <w:szCs w:val="24"/>
              </w:rPr>
              <w:t>2,000</w:t>
            </w:r>
            <w:bookmarkEnd w:id="199"/>
            <w:bookmarkEnd w:id="200"/>
            <w:bookmarkEnd w:id="201"/>
          </w:p>
        </w:tc>
      </w:tr>
      <w:tr w:rsidR="00A23E9E" w:rsidRPr="00A23E9E" w:rsidTr="00274A39">
        <w:trPr>
          <w:trHeight w:val="581"/>
        </w:trPr>
        <w:tc>
          <w:tcPr>
            <w:tcW w:w="4193" w:type="pct"/>
            <w:tcBorders>
              <w:top w:val="single" w:sz="4" w:space="0" w:color="auto"/>
              <w:left w:val="single" w:sz="4" w:space="0" w:color="auto"/>
              <w:bottom w:val="single" w:sz="4" w:space="0" w:color="auto"/>
              <w:right w:val="single" w:sz="4" w:space="0" w:color="auto"/>
            </w:tcBorders>
            <w:shd w:val="clear" w:color="auto" w:fill="F3F3F3"/>
            <w:noWrap/>
          </w:tcPr>
          <w:p w:rsidR="00A23E9E" w:rsidRPr="00BE641D" w:rsidRDefault="00A23E9E" w:rsidP="002755AC">
            <w:pPr>
              <w:rPr>
                <w:rFonts w:ascii="Times New Roman" w:hAnsi="Times New Roman"/>
                <w:sz w:val="24"/>
                <w:szCs w:val="24"/>
              </w:rPr>
            </w:pPr>
            <w:bookmarkStart w:id="202" w:name="_Toc415653137"/>
            <w:bookmarkStart w:id="203" w:name="_Toc415653452"/>
            <w:bookmarkStart w:id="204" w:name="_Toc418697175"/>
            <w:r w:rsidRPr="00BE641D">
              <w:rPr>
                <w:rFonts w:ascii="Times New Roman" w:hAnsi="Times New Roman"/>
                <w:sz w:val="24"/>
                <w:szCs w:val="24"/>
              </w:rPr>
              <w:t>Публикаци</w:t>
            </w:r>
            <w:r w:rsidRPr="00BE641D">
              <w:rPr>
                <w:rFonts w:ascii="Times New Roman" w:hAnsi="Times New Roman"/>
                <w:sz w:val="24"/>
                <w:szCs w:val="24"/>
                <w:lang w:val="ru-RU"/>
              </w:rPr>
              <w:t>и</w:t>
            </w:r>
            <w:r w:rsidRPr="00BE641D">
              <w:rPr>
                <w:rFonts w:ascii="Times New Roman" w:hAnsi="Times New Roman"/>
                <w:sz w:val="24"/>
                <w:szCs w:val="24"/>
              </w:rPr>
              <w:t>, информационны</w:t>
            </w:r>
            <w:r w:rsidRPr="00BE641D">
              <w:rPr>
                <w:rFonts w:ascii="Times New Roman" w:hAnsi="Times New Roman"/>
                <w:sz w:val="24"/>
                <w:szCs w:val="24"/>
                <w:lang w:val="ru-RU"/>
              </w:rPr>
              <w:t>е</w:t>
            </w:r>
            <w:r w:rsidRPr="00BE641D">
              <w:rPr>
                <w:rFonts w:ascii="Times New Roman" w:hAnsi="Times New Roman"/>
                <w:sz w:val="24"/>
                <w:szCs w:val="24"/>
              </w:rPr>
              <w:t xml:space="preserve"> бюллетен</w:t>
            </w:r>
            <w:r w:rsidRPr="00BE641D">
              <w:rPr>
                <w:rFonts w:ascii="Times New Roman" w:hAnsi="Times New Roman"/>
                <w:sz w:val="24"/>
                <w:szCs w:val="24"/>
                <w:lang w:val="ru-RU"/>
              </w:rPr>
              <w:t>и</w:t>
            </w:r>
            <w:r w:rsidRPr="00BE641D">
              <w:rPr>
                <w:rFonts w:ascii="Times New Roman" w:hAnsi="Times New Roman"/>
                <w:sz w:val="24"/>
                <w:szCs w:val="24"/>
              </w:rPr>
              <w:t>, брошюр</w:t>
            </w:r>
            <w:r w:rsidRPr="00BE641D">
              <w:rPr>
                <w:rFonts w:ascii="Times New Roman" w:hAnsi="Times New Roman"/>
                <w:sz w:val="24"/>
                <w:szCs w:val="24"/>
                <w:lang w:val="ru-RU"/>
              </w:rPr>
              <w:t>ы</w:t>
            </w:r>
            <w:bookmarkEnd w:id="202"/>
            <w:bookmarkEnd w:id="203"/>
            <w:bookmarkEnd w:id="204"/>
          </w:p>
        </w:tc>
        <w:tc>
          <w:tcPr>
            <w:tcW w:w="807" w:type="pct"/>
            <w:tcBorders>
              <w:top w:val="single" w:sz="4" w:space="0" w:color="auto"/>
              <w:left w:val="nil"/>
              <w:bottom w:val="single" w:sz="4" w:space="0" w:color="auto"/>
              <w:right w:val="single" w:sz="4" w:space="0" w:color="auto"/>
            </w:tcBorders>
          </w:tcPr>
          <w:p w:rsidR="00A23E9E" w:rsidRPr="00BE641D" w:rsidRDefault="00A23E9E" w:rsidP="002755AC">
            <w:pPr>
              <w:rPr>
                <w:rFonts w:ascii="Times New Roman" w:hAnsi="Times New Roman"/>
                <w:sz w:val="24"/>
                <w:szCs w:val="24"/>
              </w:rPr>
            </w:pPr>
            <w:bookmarkStart w:id="205" w:name="_Toc415653138"/>
            <w:bookmarkStart w:id="206" w:name="_Toc415653453"/>
            <w:bookmarkStart w:id="207" w:name="_Toc418697176"/>
            <w:r w:rsidRPr="00BE641D">
              <w:rPr>
                <w:rFonts w:ascii="Times New Roman" w:hAnsi="Times New Roman"/>
                <w:sz w:val="24"/>
                <w:szCs w:val="24"/>
              </w:rPr>
              <w:t>1,000</w:t>
            </w:r>
            <w:bookmarkEnd w:id="205"/>
            <w:bookmarkEnd w:id="206"/>
            <w:bookmarkEnd w:id="207"/>
          </w:p>
        </w:tc>
      </w:tr>
      <w:tr w:rsidR="00A23E9E" w:rsidRPr="00A23E9E" w:rsidTr="00274A39">
        <w:trPr>
          <w:trHeight w:val="725"/>
        </w:trPr>
        <w:tc>
          <w:tcPr>
            <w:tcW w:w="4193" w:type="pct"/>
            <w:tcBorders>
              <w:top w:val="single" w:sz="4" w:space="0" w:color="auto"/>
              <w:left w:val="single" w:sz="4" w:space="0" w:color="auto"/>
              <w:bottom w:val="single" w:sz="4" w:space="0" w:color="auto"/>
              <w:right w:val="single" w:sz="4" w:space="0" w:color="auto"/>
            </w:tcBorders>
            <w:shd w:val="clear" w:color="auto" w:fill="F3F3F3"/>
            <w:noWrap/>
          </w:tcPr>
          <w:p w:rsidR="00A23E9E" w:rsidRPr="00BE641D" w:rsidRDefault="00A23E9E" w:rsidP="002755AC">
            <w:pPr>
              <w:rPr>
                <w:rFonts w:ascii="Times New Roman" w:hAnsi="Times New Roman"/>
                <w:sz w:val="24"/>
                <w:szCs w:val="24"/>
                <w:lang w:val="ru-RU"/>
              </w:rPr>
            </w:pPr>
            <w:bookmarkStart w:id="208" w:name="_Toc415653139"/>
            <w:bookmarkStart w:id="209" w:name="_Toc415653454"/>
            <w:bookmarkStart w:id="210" w:name="_Toc418697177"/>
            <w:r w:rsidRPr="00BE641D">
              <w:rPr>
                <w:rFonts w:ascii="Times New Roman" w:hAnsi="Times New Roman"/>
                <w:sz w:val="24"/>
                <w:szCs w:val="24"/>
                <w:lang w:val="ru-RU"/>
              </w:rPr>
              <w:t>Национальные и региональные общественные мероприятия, семинары и т.д.</w:t>
            </w:r>
            <w:bookmarkEnd w:id="208"/>
            <w:bookmarkEnd w:id="209"/>
            <w:bookmarkEnd w:id="210"/>
          </w:p>
        </w:tc>
        <w:tc>
          <w:tcPr>
            <w:tcW w:w="807" w:type="pct"/>
            <w:tcBorders>
              <w:top w:val="single" w:sz="4" w:space="0" w:color="auto"/>
              <w:left w:val="nil"/>
              <w:bottom w:val="single" w:sz="4" w:space="0" w:color="auto"/>
              <w:right w:val="single" w:sz="4" w:space="0" w:color="auto"/>
            </w:tcBorders>
          </w:tcPr>
          <w:p w:rsidR="00A23E9E" w:rsidRPr="00BE641D" w:rsidRDefault="00A23E9E" w:rsidP="002755AC">
            <w:pPr>
              <w:rPr>
                <w:rFonts w:ascii="Times New Roman" w:hAnsi="Times New Roman"/>
                <w:sz w:val="24"/>
                <w:szCs w:val="24"/>
              </w:rPr>
            </w:pPr>
            <w:bookmarkStart w:id="211" w:name="_Toc415653140"/>
            <w:bookmarkStart w:id="212" w:name="_Toc415653455"/>
            <w:bookmarkStart w:id="213" w:name="_Toc418697178"/>
            <w:r w:rsidRPr="00BE641D">
              <w:rPr>
                <w:rFonts w:ascii="Times New Roman" w:hAnsi="Times New Roman"/>
                <w:sz w:val="24"/>
                <w:szCs w:val="24"/>
              </w:rPr>
              <w:t>2,000</w:t>
            </w:r>
            <w:bookmarkEnd w:id="211"/>
            <w:bookmarkEnd w:id="212"/>
            <w:bookmarkEnd w:id="213"/>
          </w:p>
        </w:tc>
      </w:tr>
      <w:tr w:rsidR="00A23E9E" w:rsidRPr="00A23E9E" w:rsidTr="00274A39">
        <w:trPr>
          <w:trHeight w:val="300"/>
        </w:trPr>
        <w:tc>
          <w:tcPr>
            <w:tcW w:w="4193" w:type="pct"/>
            <w:tcBorders>
              <w:top w:val="single" w:sz="4" w:space="0" w:color="auto"/>
              <w:left w:val="single" w:sz="4" w:space="0" w:color="auto"/>
              <w:bottom w:val="single" w:sz="4" w:space="0" w:color="auto"/>
              <w:right w:val="single" w:sz="4" w:space="0" w:color="auto"/>
            </w:tcBorders>
            <w:shd w:val="clear" w:color="auto" w:fill="F3F3F3"/>
            <w:noWrap/>
          </w:tcPr>
          <w:p w:rsidR="00A23E9E" w:rsidRPr="00BE641D" w:rsidRDefault="00FB0092" w:rsidP="002755AC">
            <w:pPr>
              <w:rPr>
                <w:rFonts w:ascii="Times New Roman" w:hAnsi="Times New Roman"/>
                <w:sz w:val="24"/>
                <w:szCs w:val="24"/>
              </w:rPr>
            </w:pPr>
            <w:bookmarkStart w:id="214" w:name="_Toc415653141"/>
            <w:bookmarkStart w:id="215" w:name="_Toc415653456"/>
            <w:bookmarkStart w:id="216" w:name="_Toc418697179"/>
            <w:r w:rsidRPr="00BE641D">
              <w:rPr>
                <w:rFonts w:ascii="Times New Roman" w:hAnsi="Times New Roman"/>
                <w:sz w:val="24"/>
                <w:szCs w:val="24"/>
                <w:lang w:val="ru-RU"/>
              </w:rPr>
              <w:t>Веб-сайт и другие медиа</w:t>
            </w:r>
            <w:r w:rsidR="00A23E9E" w:rsidRPr="00BE641D">
              <w:rPr>
                <w:rFonts w:ascii="Times New Roman" w:hAnsi="Times New Roman"/>
                <w:sz w:val="24"/>
                <w:szCs w:val="24"/>
              </w:rPr>
              <w:t xml:space="preserve"> </w:t>
            </w:r>
            <w:r w:rsidR="00A23E9E" w:rsidRPr="00BE641D">
              <w:rPr>
                <w:rFonts w:ascii="Times New Roman" w:hAnsi="Times New Roman"/>
                <w:sz w:val="24"/>
                <w:szCs w:val="24"/>
                <w:vertAlign w:val="superscript"/>
              </w:rPr>
              <w:footnoteReference w:id="48"/>
            </w:r>
            <w:bookmarkEnd w:id="214"/>
            <w:bookmarkEnd w:id="215"/>
            <w:bookmarkEnd w:id="216"/>
          </w:p>
        </w:tc>
        <w:tc>
          <w:tcPr>
            <w:tcW w:w="807" w:type="pct"/>
            <w:tcBorders>
              <w:top w:val="single" w:sz="4" w:space="0" w:color="auto"/>
              <w:left w:val="nil"/>
              <w:bottom w:val="single" w:sz="4" w:space="0" w:color="auto"/>
              <w:right w:val="single" w:sz="4" w:space="0" w:color="auto"/>
            </w:tcBorders>
          </w:tcPr>
          <w:p w:rsidR="00A23E9E" w:rsidRPr="00BE641D" w:rsidRDefault="00A23E9E" w:rsidP="002755AC">
            <w:pPr>
              <w:rPr>
                <w:rFonts w:ascii="Times New Roman" w:hAnsi="Times New Roman"/>
                <w:sz w:val="24"/>
                <w:szCs w:val="24"/>
              </w:rPr>
            </w:pPr>
            <w:bookmarkStart w:id="217" w:name="_Toc415653142"/>
            <w:bookmarkStart w:id="218" w:name="_Toc415653457"/>
            <w:bookmarkStart w:id="219" w:name="_Toc418697180"/>
            <w:r w:rsidRPr="00BE641D">
              <w:rPr>
                <w:rFonts w:ascii="Times New Roman" w:hAnsi="Times New Roman"/>
                <w:sz w:val="24"/>
                <w:szCs w:val="24"/>
              </w:rPr>
              <w:t>1,000</w:t>
            </w:r>
            <w:bookmarkEnd w:id="217"/>
            <w:bookmarkEnd w:id="218"/>
            <w:bookmarkEnd w:id="219"/>
          </w:p>
        </w:tc>
      </w:tr>
      <w:tr w:rsidR="00A23E9E" w:rsidRPr="00A23E9E" w:rsidTr="00274A39">
        <w:trPr>
          <w:trHeight w:val="300"/>
        </w:trPr>
        <w:tc>
          <w:tcPr>
            <w:tcW w:w="4193" w:type="pct"/>
            <w:tcBorders>
              <w:top w:val="single" w:sz="4" w:space="0" w:color="auto"/>
              <w:left w:val="single" w:sz="4" w:space="0" w:color="auto"/>
              <w:bottom w:val="single" w:sz="4" w:space="0" w:color="auto"/>
              <w:right w:val="single" w:sz="4" w:space="0" w:color="auto"/>
            </w:tcBorders>
            <w:shd w:val="clear" w:color="auto" w:fill="F3F3F3"/>
            <w:noWrap/>
          </w:tcPr>
          <w:p w:rsidR="00A23E9E" w:rsidRPr="00BE641D" w:rsidRDefault="00A23E9E" w:rsidP="002755AC">
            <w:pPr>
              <w:rPr>
                <w:rFonts w:ascii="Times New Roman" w:hAnsi="Times New Roman"/>
                <w:sz w:val="24"/>
                <w:szCs w:val="24"/>
                <w:lang w:val="ru-RU"/>
              </w:rPr>
            </w:pPr>
            <w:r w:rsidRPr="00BE641D">
              <w:rPr>
                <w:rFonts w:ascii="Times New Roman" w:hAnsi="Times New Roman"/>
                <w:sz w:val="24"/>
                <w:szCs w:val="24"/>
                <w:lang w:val="ru-RU"/>
              </w:rPr>
              <w:t>Мониторинг и оценка</w:t>
            </w:r>
          </w:p>
        </w:tc>
        <w:tc>
          <w:tcPr>
            <w:tcW w:w="807" w:type="pct"/>
            <w:tcBorders>
              <w:top w:val="single" w:sz="4" w:space="0" w:color="auto"/>
              <w:left w:val="nil"/>
              <w:bottom w:val="single" w:sz="4" w:space="0" w:color="auto"/>
              <w:right w:val="single" w:sz="4" w:space="0" w:color="auto"/>
            </w:tcBorders>
          </w:tcPr>
          <w:p w:rsidR="00A23E9E" w:rsidRPr="00BE641D" w:rsidRDefault="00A23E9E" w:rsidP="002755AC">
            <w:pPr>
              <w:rPr>
                <w:rFonts w:ascii="Times New Roman" w:hAnsi="Times New Roman"/>
                <w:sz w:val="24"/>
                <w:szCs w:val="24"/>
              </w:rPr>
            </w:pPr>
            <w:bookmarkStart w:id="220" w:name="_Toc415653144"/>
            <w:bookmarkStart w:id="221" w:name="_Toc415653459"/>
            <w:bookmarkStart w:id="222" w:name="_Toc418697182"/>
            <w:r w:rsidRPr="00BE641D">
              <w:rPr>
                <w:rFonts w:ascii="Times New Roman" w:hAnsi="Times New Roman"/>
                <w:sz w:val="24"/>
                <w:szCs w:val="24"/>
              </w:rPr>
              <w:t>0</w:t>
            </w:r>
            <w:bookmarkEnd w:id="220"/>
            <w:bookmarkEnd w:id="221"/>
            <w:bookmarkEnd w:id="222"/>
          </w:p>
        </w:tc>
      </w:tr>
      <w:tr w:rsidR="00A23E9E" w:rsidRPr="00A23E9E" w:rsidTr="00274A39">
        <w:trPr>
          <w:trHeight w:val="300"/>
        </w:trPr>
        <w:tc>
          <w:tcPr>
            <w:tcW w:w="4193" w:type="pct"/>
            <w:tcBorders>
              <w:top w:val="single" w:sz="4" w:space="0" w:color="auto"/>
              <w:left w:val="single" w:sz="4" w:space="0" w:color="auto"/>
              <w:bottom w:val="single" w:sz="4" w:space="0" w:color="auto"/>
              <w:right w:val="single" w:sz="4" w:space="0" w:color="auto"/>
            </w:tcBorders>
            <w:shd w:val="clear" w:color="auto" w:fill="F3F3F3"/>
            <w:noWrap/>
          </w:tcPr>
          <w:p w:rsidR="00A23E9E" w:rsidRPr="002C11D8" w:rsidRDefault="00FB0092" w:rsidP="002755AC">
            <w:pPr>
              <w:rPr>
                <w:rFonts w:ascii="Times New Roman" w:hAnsi="Times New Roman"/>
                <w:b/>
                <w:sz w:val="24"/>
                <w:szCs w:val="24"/>
                <w:lang w:val="ru-RU"/>
              </w:rPr>
            </w:pPr>
            <w:r>
              <w:rPr>
                <w:rFonts w:ascii="Times New Roman" w:hAnsi="Times New Roman"/>
                <w:b/>
                <w:sz w:val="24"/>
                <w:szCs w:val="24"/>
                <w:lang w:val="ru-RU"/>
              </w:rPr>
              <w:t>Всего</w:t>
            </w:r>
            <w:r w:rsidR="00A23E9E" w:rsidRPr="002C11D8">
              <w:rPr>
                <w:rFonts w:ascii="Times New Roman" w:hAnsi="Times New Roman"/>
                <w:b/>
                <w:sz w:val="24"/>
                <w:szCs w:val="24"/>
                <w:lang w:val="ru-RU"/>
              </w:rPr>
              <w:t xml:space="preserve"> расходы</w:t>
            </w:r>
          </w:p>
        </w:tc>
        <w:tc>
          <w:tcPr>
            <w:tcW w:w="807" w:type="pct"/>
            <w:tcBorders>
              <w:top w:val="single" w:sz="4" w:space="0" w:color="auto"/>
              <w:left w:val="nil"/>
              <w:bottom w:val="single" w:sz="4" w:space="0" w:color="auto"/>
              <w:right w:val="single" w:sz="4" w:space="0" w:color="auto"/>
            </w:tcBorders>
          </w:tcPr>
          <w:p w:rsidR="00A23E9E" w:rsidRPr="002C11D8" w:rsidRDefault="00A23E9E" w:rsidP="002755AC">
            <w:pPr>
              <w:rPr>
                <w:rFonts w:ascii="Times New Roman" w:hAnsi="Times New Roman"/>
                <w:b/>
                <w:sz w:val="24"/>
                <w:szCs w:val="24"/>
              </w:rPr>
            </w:pPr>
            <w:bookmarkStart w:id="223" w:name="_Toc415653146"/>
            <w:bookmarkStart w:id="224" w:name="_Toc415653461"/>
            <w:bookmarkStart w:id="225" w:name="_Toc418697184"/>
            <w:r w:rsidRPr="002C11D8">
              <w:rPr>
                <w:rFonts w:ascii="Times New Roman" w:hAnsi="Times New Roman"/>
                <w:b/>
                <w:sz w:val="24"/>
                <w:szCs w:val="24"/>
              </w:rPr>
              <w:t>6,000</w:t>
            </w:r>
            <w:bookmarkEnd w:id="223"/>
            <w:bookmarkEnd w:id="224"/>
            <w:bookmarkEnd w:id="225"/>
          </w:p>
        </w:tc>
      </w:tr>
    </w:tbl>
    <w:p w:rsidR="00A23E9E" w:rsidRPr="00A23E9E" w:rsidRDefault="00A23E9E" w:rsidP="002755AC">
      <w:pPr>
        <w:jc w:val="both"/>
        <w:rPr>
          <w:rFonts w:ascii="Times New Roman" w:hAnsi="Times New Roman"/>
          <w:b/>
          <w:sz w:val="24"/>
          <w:szCs w:val="24"/>
          <w:lang w:val="ru-RU" w:eastAsia="nl-NL"/>
        </w:rPr>
      </w:pPr>
    </w:p>
    <w:p w:rsidR="00A23E9E" w:rsidRPr="002C11D8" w:rsidRDefault="00BD7A5A" w:rsidP="00AF2D02">
      <w:pPr>
        <w:pStyle w:val="3"/>
        <w:rPr>
          <w:lang w:eastAsia="nl-NL"/>
        </w:rPr>
      </w:pPr>
      <w:bookmarkStart w:id="226" w:name="_Toc440888655"/>
      <w:bookmarkStart w:id="227" w:name="_Toc451330068"/>
      <w:r>
        <w:rPr>
          <w:lang w:eastAsia="nl-NL"/>
        </w:rPr>
        <w:t>И</w:t>
      </w:r>
      <w:r w:rsidR="00A23E9E" w:rsidRPr="002C11D8">
        <w:rPr>
          <w:lang w:eastAsia="nl-NL"/>
        </w:rPr>
        <w:t xml:space="preserve">нформация о выполнении требований по Стратегической экологической оценке </w:t>
      </w:r>
      <w:bookmarkEnd w:id="226"/>
      <w:bookmarkEnd w:id="227"/>
      <w:r w:rsidR="001E0BB0">
        <w:rPr>
          <w:lang w:eastAsia="nl-NL"/>
        </w:rPr>
        <w:br/>
      </w:r>
    </w:p>
    <w:p w:rsidR="005A133B" w:rsidRDefault="00A23E9E" w:rsidP="002755AC">
      <w:pPr>
        <w:jc w:val="both"/>
        <w:rPr>
          <w:rFonts w:ascii="Times New Roman" w:hAnsi="Times New Roman"/>
          <w:sz w:val="24"/>
          <w:lang w:val="ru-RU"/>
        </w:rPr>
      </w:pPr>
      <w:r w:rsidRPr="00A23E9E">
        <w:rPr>
          <w:rFonts w:ascii="Times New Roman" w:hAnsi="Times New Roman"/>
          <w:sz w:val="24"/>
        </w:rPr>
        <w:t>Стратегическая экологическая оценка (СЭО)</w:t>
      </w:r>
      <w:r w:rsidR="005A133B">
        <w:rPr>
          <w:rFonts w:ascii="Times New Roman" w:hAnsi="Times New Roman"/>
          <w:sz w:val="24"/>
          <w:lang w:val="ru-RU"/>
        </w:rPr>
        <w:t xml:space="preserve"> выполнена</w:t>
      </w:r>
      <w:r w:rsidRPr="00A23E9E">
        <w:rPr>
          <w:rFonts w:ascii="Times New Roman" w:hAnsi="Times New Roman"/>
          <w:sz w:val="24"/>
        </w:rPr>
        <w:t xml:space="preserve"> в соответствии с Директивой 2001/42/</w:t>
      </w:r>
      <w:r w:rsidRPr="00A23E9E">
        <w:rPr>
          <w:rFonts w:ascii="Times New Roman" w:hAnsi="Times New Roman"/>
          <w:sz w:val="24"/>
          <w:lang w:val="en-GB"/>
        </w:rPr>
        <w:t>EC</w:t>
      </w:r>
      <w:r w:rsidRPr="00A23E9E">
        <w:rPr>
          <w:rFonts w:ascii="Times New Roman" w:hAnsi="Times New Roman"/>
          <w:sz w:val="24"/>
        </w:rPr>
        <w:t xml:space="preserve"> Европейского Парламента и Совета от 27 июня 2001 г. об оценке воздействий определенных планов и программ на экологию (Директива СЭО)</w:t>
      </w:r>
      <w:r w:rsidRPr="00A23E9E">
        <w:rPr>
          <w:rFonts w:ascii="Times New Roman" w:hAnsi="Times New Roman"/>
          <w:sz w:val="24"/>
          <w:lang w:val="ru-RU"/>
        </w:rPr>
        <w:t xml:space="preserve">. Процесс СЭО </w:t>
      </w:r>
      <w:r w:rsidR="005A133B">
        <w:rPr>
          <w:rFonts w:ascii="Times New Roman" w:hAnsi="Times New Roman"/>
          <w:sz w:val="24"/>
          <w:lang w:val="ru-RU"/>
        </w:rPr>
        <w:t>выполнялся</w:t>
      </w:r>
      <w:r w:rsidR="00FB0092">
        <w:rPr>
          <w:rFonts w:ascii="Times New Roman" w:hAnsi="Times New Roman"/>
          <w:sz w:val="24"/>
          <w:lang w:val="ru-RU"/>
        </w:rPr>
        <w:t xml:space="preserve"> компанией</w:t>
      </w:r>
      <w:r w:rsidR="005A133B">
        <w:rPr>
          <w:rFonts w:ascii="Times New Roman" w:hAnsi="Times New Roman"/>
          <w:sz w:val="24"/>
          <w:lang w:val="ru-RU"/>
        </w:rPr>
        <w:t xml:space="preserve"> </w:t>
      </w:r>
      <w:proofErr w:type="spellStart"/>
      <w:r w:rsidR="00FB0092">
        <w:rPr>
          <w:rFonts w:ascii="Times New Roman" w:hAnsi="Times New Roman"/>
          <w:sz w:val="24"/>
          <w:lang w:val="ru-RU"/>
        </w:rPr>
        <w:t>Хендриксон</w:t>
      </w:r>
      <w:proofErr w:type="spellEnd"/>
      <w:r w:rsidR="00FB0092">
        <w:rPr>
          <w:rFonts w:ascii="Times New Roman" w:hAnsi="Times New Roman"/>
          <w:sz w:val="24"/>
          <w:lang w:val="ru-RU"/>
        </w:rPr>
        <w:t xml:space="preserve"> &amp; КО</w:t>
      </w:r>
      <w:r w:rsidR="005A133B">
        <w:rPr>
          <w:rFonts w:ascii="Times New Roman" w:hAnsi="Times New Roman"/>
          <w:sz w:val="24"/>
          <w:lang w:val="ru-RU"/>
        </w:rPr>
        <w:t xml:space="preserve"> </w:t>
      </w:r>
      <w:r w:rsidR="005A133B" w:rsidRPr="005A133B">
        <w:rPr>
          <w:rFonts w:ascii="Times New Roman" w:hAnsi="Times New Roman"/>
          <w:sz w:val="24"/>
          <w:lang w:val="ru-RU"/>
        </w:rPr>
        <w:t>в сотрудничестве с эксперт</w:t>
      </w:r>
      <w:r w:rsidR="005A133B">
        <w:rPr>
          <w:rFonts w:ascii="Times New Roman" w:hAnsi="Times New Roman"/>
          <w:sz w:val="24"/>
          <w:lang w:val="ru-RU"/>
        </w:rPr>
        <w:t>ами СЭО</w:t>
      </w:r>
      <w:r w:rsidR="005A133B" w:rsidRPr="005A133B">
        <w:rPr>
          <w:rFonts w:ascii="Times New Roman" w:hAnsi="Times New Roman"/>
          <w:sz w:val="24"/>
          <w:lang w:val="ru-RU"/>
        </w:rPr>
        <w:t xml:space="preserve"> из России. Разработка </w:t>
      </w:r>
      <w:r w:rsidR="00FB0092">
        <w:rPr>
          <w:rFonts w:ascii="Times New Roman" w:hAnsi="Times New Roman"/>
          <w:sz w:val="24"/>
          <w:lang w:val="ru-RU"/>
        </w:rPr>
        <w:t>э</w:t>
      </w:r>
      <w:r w:rsidR="005A133B">
        <w:rPr>
          <w:rFonts w:ascii="Times New Roman" w:hAnsi="Times New Roman"/>
          <w:sz w:val="24"/>
          <w:lang w:val="ru-RU"/>
        </w:rPr>
        <w:t>кологического</w:t>
      </w:r>
      <w:r w:rsidR="005A133B" w:rsidRPr="005A133B">
        <w:rPr>
          <w:rFonts w:ascii="Times New Roman" w:hAnsi="Times New Roman"/>
          <w:sz w:val="24"/>
          <w:lang w:val="ru-RU"/>
        </w:rPr>
        <w:t xml:space="preserve"> доклад</w:t>
      </w:r>
      <w:r w:rsidR="005A133B">
        <w:rPr>
          <w:rFonts w:ascii="Times New Roman" w:hAnsi="Times New Roman"/>
          <w:sz w:val="24"/>
          <w:lang w:val="ru-RU"/>
        </w:rPr>
        <w:t>а</w:t>
      </w:r>
      <w:r w:rsidR="005A133B" w:rsidRPr="005A133B">
        <w:rPr>
          <w:rFonts w:ascii="Times New Roman" w:hAnsi="Times New Roman"/>
          <w:sz w:val="24"/>
          <w:lang w:val="ru-RU"/>
        </w:rPr>
        <w:t xml:space="preserve"> </w:t>
      </w:r>
      <w:r w:rsidR="005A133B">
        <w:rPr>
          <w:rFonts w:ascii="Times New Roman" w:hAnsi="Times New Roman"/>
          <w:sz w:val="24"/>
          <w:lang w:val="ru-RU"/>
        </w:rPr>
        <w:t>основывалась на</w:t>
      </w:r>
      <w:r w:rsidR="005A133B" w:rsidRPr="005A133B">
        <w:rPr>
          <w:rFonts w:ascii="Times New Roman" w:hAnsi="Times New Roman"/>
          <w:sz w:val="24"/>
          <w:lang w:val="ru-RU"/>
        </w:rPr>
        <w:t xml:space="preserve"> контракт</w:t>
      </w:r>
      <w:r w:rsidR="00FB0092">
        <w:rPr>
          <w:rFonts w:ascii="Times New Roman" w:hAnsi="Times New Roman"/>
          <w:sz w:val="24"/>
          <w:lang w:val="ru-RU"/>
        </w:rPr>
        <w:t>е, подписанно</w:t>
      </w:r>
      <w:r w:rsidR="005A133B">
        <w:rPr>
          <w:rFonts w:ascii="Times New Roman" w:hAnsi="Times New Roman"/>
          <w:sz w:val="24"/>
          <w:lang w:val="ru-RU"/>
        </w:rPr>
        <w:t>м</w:t>
      </w:r>
      <w:r w:rsidR="005A133B" w:rsidRPr="005A133B">
        <w:rPr>
          <w:rFonts w:ascii="Times New Roman" w:hAnsi="Times New Roman"/>
          <w:sz w:val="24"/>
          <w:lang w:val="ru-RU"/>
        </w:rPr>
        <w:t xml:space="preserve"> между </w:t>
      </w:r>
      <w:r w:rsidR="00FB0092">
        <w:rPr>
          <w:rFonts w:ascii="Times New Roman" w:hAnsi="Times New Roman"/>
          <w:sz w:val="24"/>
          <w:lang w:val="en-US"/>
        </w:rPr>
        <w:t>EAS</w:t>
      </w:r>
      <w:r w:rsidR="005A133B" w:rsidRPr="005A133B">
        <w:rPr>
          <w:rFonts w:ascii="Times New Roman" w:hAnsi="Times New Roman"/>
          <w:sz w:val="24"/>
          <w:lang w:val="ru-RU"/>
        </w:rPr>
        <w:t xml:space="preserve"> </w:t>
      </w:r>
      <w:r w:rsidR="005A133B">
        <w:rPr>
          <w:rFonts w:ascii="Times New Roman" w:hAnsi="Times New Roman"/>
          <w:sz w:val="24"/>
          <w:lang w:val="ru-RU"/>
        </w:rPr>
        <w:t xml:space="preserve">и </w:t>
      </w:r>
      <w:r w:rsidR="005A133B" w:rsidRPr="005A133B">
        <w:rPr>
          <w:rFonts w:ascii="Times New Roman" w:hAnsi="Times New Roman"/>
          <w:sz w:val="24"/>
          <w:lang w:val="ru-RU"/>
        </w:rPr>
        <w:t>компани</w:t>
      </w:r>
      <w:r w:rsidR="005A133B">
        <w:rPr>
          <w:rFonts w:ascii="Times New Roman" w:hAnsi="Times New Roman"/>
          <w:sz w:val="24"/>
          <w:lang w:val="ru-RU"/>
        </w:rPr>
        <w:t xml:space="preserve">ей </w:t>
      </w:r>
      <w:r w:rsidR="005A133B" w:rsidRPr="005A133B">
        <w:rPr>
          <w:rFonts w:ascii="Times New Roman" w:hAnsi="Times New Roman"/>
          <w:sz w:val="24"/>
          <w:lang w:val="ru-RU"/>
        </w:rPr>
        <w:t>16 сентября 2014 года.</w:t>
      </w:r>
      <w:r w:rsidR="005A133B">
        <w:rPr>
          <w:rFonts w:ascii="Times New Roman" w:hAnsi="Times New Roman"/>
          <w:sz w:val="24"/>
          <w:lang w:val="ru-RU"/>
        </w:rPr>
        <w:t xml:space="preserve"> </w:t>
      </w:r>
    </w:p>
    <w:p w:rsidR="00A23E9E" w:rsidRPr="00A23E9E" w:rsidRDefault="005A133B" w:rsidP="002755AC">
      <w:pPr>
        <w:jc w:val="both"/>
        <w:rPr>
          <w:rFonts w:ascii="Times New Roman" w:hAnsi="Times New Roman"/>
          <w:sz w:val="24"/>
          <w:lang w:val="ru-RU"/>
        </w:rPr>
      </w:pPr>
      <w:r>
        <w:rPr>
          <w:rFonts w:ascii="Times New Roman" w:hAnsi="Times New Roman"/>
          <w:sz w:val="24"/>
          <w:lang w:val="ru-RU"/>
        </w:rPr>
        <w:t>СЭО</w:t>
      </w:r>
      <w:r w:rsidRPr="005A133B">
        <w:rPr>
          <w:rFonts w:ascii="Times New Roman" w:hAnsi="Times New Roman"/>
          <w:sz w:val="24"/>
          <w:lang w:val="ru-RU"/>
        </w:rPr>
        <w:t xml:space="preserve"> </w:t>
      </w:r>
      <w:r>
        <w:rPr>
          <w:rFonts w:ascii="Times New Roman" w:hAnsi="Times New Roman"/>
          <w:sz w:val="24"/>
          <w:lang w:val="ru-RU"/>
        </w:rPr>
        <w:t>по Директиве СЭО</w:t>
      </w:r>
      <w:r w:rsidRPr="005A133B">
        <w:rPr>
          <w:rFonts w:ascii="Times New Roman" w:hAnsi="Times New Roman"/>
          <w:sz w:val="24"/>
          <w:lang w:val="ru-RU"/>
        </w:rPr>
        <w:t xml:space="preserve"> вел</w:t>
      </w:r>
      <w:r>
        <w:rPr>
          <w:rFonts w:ascii="Times New Roman" w:hAnsi="Times New Roman"/>
          <w:sz w:val="24"/>
          <w:lang w:val="ru-RU"/>
        </w:rPr>
        <w:t>ась одновременно с разработкой П</w:t>
      </w:r>
      <w:r w:rsidRPr="005A133B">
        <w:rPr>
          <w:rFonts w:ascii="Times New Roman" w:hAnsi="Times New Roman"/>
          <w:sz w:val="24"/>
          <w:lang w:val="ru-RU"/>
        </w:rPr>
        <w:t>рограммы.</w:t>
      </w:r>
      <w:r w:rsidR="00FB0092">
        <w:rPr>
          <w:rFonts w:ascii="Times New Roman" w:hAnsi="Times New Roman"/>
          <w:sz w:val="24"/>
          <w:lang w:val="ru-RU"/>
        </w:rPr>
        <w:t xml:space="preserve"> Э</w:t>
      </w:r>
      <w:r w:rsidR="00A222DD">
        <w:rPr>
          <w:rFonts w:ascii="Times New Roman" w:hAnsi="Times New Roman"/>
          <w:sz w:val="24"/>
          <w:lang w:val="ru-RU"/>
        </w:rPr>
        <w:t>ксперты</w:t>
      </w:r>
      <w:r w:rsidR="00FB0092">
        <w:rPr>
          <w:rFonts w:ascii="Times New Roman" w:hAnsi="Times New Roman"/>
          <w:sz w:val="24"/>
          <w:lang w:val="ru-RU"/>
        </w:rPr>
        <w:t xml:space="preserve"> посеща</w:t>
      </w:r>
      <w:r w:rsidRPr="005A133B">
        <w:rPr>
          <w:rFonts w:ascii="Times New Roman" w:hAnsi="Times New Roman"/>
          <w:sz w:val="24"/>
          <w:lang w:val="ru-RU"/>
        </w:rPr>
        <w:t xml:space="preserve">ли </w:t>
      </w:r>
      <w:r>
        <w:rPr>
          <w:rFonts w:ascii="Times New Roman" w:hAnsi="Times New Roman"/>
          <w:sz w:val="24"/>
          <w:lang w:val="ru-RU"/>
        </w:rPr>
        <w:t xml:space="preserve">заседания </w:t>
      </w:r>
      <w:r w:rsidRPr="005A133B">
        <w:rPr>
          <w:rFonts w:ascii="Times New Roman" w:hAnsi="Times New Roman"/>
          <w:sz w:val="24"/>
          <w:lang w:val="ru-RU"/>
        </w:rPr>
        <w:t xml:space="preserve">СПК, а </w:t>
      </w:r>
      <w:r>
        <w:rPr>
          <w:rFonts w:ascii="Times New Roman" w:hAnsi="Times New Roman"/>
          <w:sz w:val="24"/>
          <w:lang w:val="ru-RU"/>
        </w:rPr>
        <w:t xml:space="preserve">также </w:t>
      </w:r>
      <w:r w:rsidR="00FB0092">
        <w:rPr>
          <w:rFonts w:ascii="Times New Roman" w:hAnsi="Times New Roman"/>
          <w:sz w:val="24"/>
          <w:lang w:val="ru-RU"/>
        </w:rPr>
        <w:t>проводили встречи</w:t>
      </w:r>
      <w:r>
        <w:rPr>
          <w:rFonts w:ascii="Times New Roman" w:hAnsi="Times New Roman"/>
          <w:sz w:val="24"/>
          <w:lang w:val="ru-RU"/>
        </w:rPr>
        <w:t xml:space="preserve"> </w:t>
      </w:r>
      <w:r w:rsidRPr="005A133B">
        <w:rPr>
          <w:rFonts w:ascii="Times New Roman" w:hAnsi="Times New Roman"/>
          <w:sz w:val="24"/>
          <w:lang w:val="ru-RU"/>
        </w:rPr>
        <w:t>с соответствующими природоохранными органами.</w:t>
      </w:r>
      <w:r w:rsidR="00A23E9E" w:rsidRPr="00A23E9E">
        <w:rPr>
          <w:rFonts w:ascii="Times New Roman" w:hAnsi="Times New Roman"/>
          <w:sz w:val="24"/>
          <w:lang w:val="ru-RU"/>
        </w:rPr>
        <w:t xml:space="preserve"> Министерство охраны окружающей среды Эстонии информировало св</w:t>
      </w:r>
      <w:r w:rsidR="006A63A3">
        <w:rPr>
          <w:rFonts w:ascii="Times New Roman" w:hAnsi="Times New Roman"/>
          <w:sz w:val="24"/>
          <w:lang w:val="ru-RU"/>
        </w:rPr>
        <w:t>оих российских коллег о проведении</w:t>
      </w:r>
      <w:r w:rsidR="00A23E9E" w:rsidRPr="00A23E9E">
        <w:rPr>
          <w:rFonts w:ascii="Times New Roman" w:hAnsi="Times New Roman"/>
          <w:sz w:val="24"/>
          <w:lang w:val="ru-RU"/>
        </w:rPr>
        <w:t xml:space="preserve"> СЭО 11 декабря 2014 года.</w:t>
      </w:r>
    </w:p>
    <w:p w:rsidR="00A23E9E" w:rsidRPr="00A23E9E" w:rsidRDefault="00A23E9E" w:rsidP="002755AC">
      <w:pPr>
        <w:jc w:val="both"/>
        <w:rPr>
          <w:rFonts w:ascii="Times New Roman" w:hAnsi="Times New Roman"/>
          <w:sz w:val="24"/>
          <w:szCs w:val="24"/>
          <w:lang w:val="ru-RU"/>
        </w:rPr>
      </w:pPr>
      <w:r w:rsidRPr="00A23E9E">
        <w:rPr>
          <w:rFonts w:ascii="Times New Roman" w:hAnsi="Times New Roman"/>
          <w:sz w:val="24"/>
          <w:szCs w:val="24"/>
          <w:lang w:val="ru-RU" w:eastAsia="nl-NL"/>
        </w:rPr>
        <w:lastRenderedPageBreak/>
        <w:t xml:space="preserve">Общей целью СЭО, согласно Статье 1 Директивы СЭО ЕС, является </w:t>
      </w:r>
      <w:r w:rsidR="00887F89">
        <w:rPr>
          <w:rFonts w:ascii="Times New Roman" w:hAnsi="Times New Roman"/>
          <w:sz w:val="24"/>
          <w:szCs w:val="24"/>
          <w:lang w:val="ru-RU" w:eastAsia="nl-NL"/>
        </w:rPr>
        <w:t>«</w:t>
      </w:r>
      <w:r w:rsidRPr="00A23E9E">
        <w:rPr>
          <w:rFonts w:ascii="Times New Roman" w:hAnsi="Times New Roman"/>
          <w:sz w:val="24"/>
          <w:szCs w:val="24"/>
          <w:lang w:val="ru-RU" w:eastAsia="nl-NL"/>
        </w:rPr>
        <w:t xml:space="preserve">обеспечение </w:t>
      </w:r>
      <w:r w:rsidR="00887F89">
        <w:rPr>
          <w:rFonts w:ascii="Times New Roman" w:hAnsi="Times New Roman"/>
          <w:sz w:val="24"/>
          <w:szCs w:val="24"/>
          <w:lang w:val="ru-RU" w:eastAsia="nl-NL"/>
        </w:rPr>
        <w:t>защиты окружающей среды на высоком уровне</w:t>
      </w:r>
      <w:r w:rsidR="00B90180">
        <w:rPr>
          <w:rFonts w:ascii="Times New Roman" w:hAnsi="Times New Roman"/>
          <w:sz w:val="24"/>
          <w:szCs w:val="24"/>
          <w:lang w:val="ru-RU" w:eastAsia="nl-NL"/>
        </w:rPr>
        <w:t xml:space="preserve"> и </w:t>
      </w:r>
      <w:r w:rsidRPr="00A23E9E">
        <w:rPr>
          <w:rFonts w:ascii="Times New Roman" w:hAnsi="Times New Roman"/>
          <w:sz w:val="24"/>
          <w:szCs w:val="24"/>
          <w:lang w:val="ru-RU" w:eastAsia="nl-NL"/>
        </w:rPr>
        <w:t>внед</w:t>
      </w:r>
      <w:r w:rsidR="006A63A3">
        <w:rPr>
          <w:rFonts w:ascii="Times New Roman" w:hAnsi="Times New Roman"/>
          <w:sz w:val="24"/>
          <w:szCs w:val="24"/>
          <w:lang w:val="ru-RU" w:eastAsia="nl-NL"/>
        </w:rPr>
        <w:t>рени</w:t>
      </w:r>
      <w:r w:rsidR="00B90180">
        <w:rPr>
          <w:rFonts w:ascii="Times New Roman" w:hAnsi="Times New Roman"/>
          <w:sz w:val="24"/>
          <w:szCs w:val="24"/>
          <w:lang w:val="ru-RU" w:eastAsia="nl-NL"/>
        </w:rPr>
        <w:t>е</w:t>
      </w:r>
      <w:r w:rsidR="006A63A3">
        <w:rPr>
          <w:rFonts w:ascii="Times New Roman" w:hAnsi="Times New Roman"/>
          <w:sz w:val="24"/>
          <w:szCs w:val="24"/>
          <w:lang w:val="ru-RU" w:eastAsia="nl-NL"/>
        </w:rPr>
        <w:t xml:space="preserve"> экологических подходов в подготовку</w:t>
      </w:r>
      <w:r w:rsidRPr="00A23E9E">
        <w:rPr>
          <w:rFonts w:ascii="Times New Roman" w:hAnsi="Times New Roman"/>
          <w:sz w:val="24"/>
          <w:szCs w:val="24"/>
          <w:lang w:val="ru-RU" w:eastAsia="nl-NL"/>
        </w:rPr>
        <w:t xml:space="preserve"> и принятие планов и программ с целью содействия устойчивому развитию</w:t>
      </w:r>
      <w:r w:rsidR="00887F89">
        <w:rPr>
          <w:rFonts w:ascii="Times New Roman" w:hAnsi="Times New Roman"/>
          <w:sz w:val="24"/>
          <w:szCs w:val="24"/>
          <w:lang w:val="ru-RU"/>
        </w:rPr>
        <w:t>»</w:t>
      </w:r>
      <w:r w:rsidRPr="00A23E9E">
        <w:rPr>
          <w:rFonts w:ascii="Times New Roman" w:hAnsi="Times New Roman"/>
          <w:sz w:val="24"/>
          <w:szCs w:val="24"/>
          <w:lang w:val="ru-RU"/>
        </w:rPr>
        <w:t>.</w:t>
      </w:r>
      <w:r w:rsidRPr="00A23E9E">
        <w:rPr>
          <w:rFonts w:ascii="Times New Roman" w:hAnsi="Times New Roman"/>
          <w:sz w:val="24"/>
          <w:szCs w:val="24"/>
          <w:vertAlign w:val="superscript"/>
          <w:lang w:val="ru-RU"/>
        </w:rPr>
        <w:footnoteReference w:id="49"/>
      </w:r>
    </w:p>
    <w:p w:rsidR="00B90180" w:rsidRDefault="00B90180" w:rsidP="002755AC">
      <w:pPr>
        <w:jc w:val="both"/>
        <w:rPr>
          <w:rFonts w:ascii="Times New Roman" w:hAnsi="Times New Roman"/>
          <w:sz w:val="24"/>
          <w:szCs w:val="24"/>
          <w:lang w:val="ru-RU" w:eastAsia="nl-NL"/>
        </w:rPr>
      </w:pPr>
      <w:r>
        <w:rPr>
          <w:rFonts w:ascii="Times New Roman" w:hAnsi="Times New Roman"/>
          <w:sz w:val="24"/>
          <w:szCs w:val="24"/>
          <w:lang w:val="ru-RU" w:eastAsia="nl-NL"/>
        </w:rPr>
        <w:t>Текущая СЭО</w:t>
      </w:r>
      <w:r w:rsidRPr="00B90180">
        <w:rPr>
          <w:rFonts w:ascii="Times New Roman" w:hAnsi="Times New Roman"/>
          <w:sz w:val="24"/>
          <w:szCs w:val="24"/>
          <w:lang w:val="ru-RU" w:eastAsia="nl-NL"/>
        </w:rPr>
        <w:t xml:space="preserve"> также </w:t>
      </w:r>
      <w:r>
        <w:rPr>
          <w:rFonts w:ascii="Times New Roman" w:hAnsi="Times New Roman"/>
          <w:sz w:val="24"/>
          <w:szCs w:val="24"/>
          <w:lang w:val="ru-RU" w:eastAsia="nl-NL"/>
        </w:rPr>
        <w:t>основывается</w:t>
      </w:r>
      <w:r w:rsidR="00FB0092">
        <w:rPr>
          <w:rFonts w:ascii="Times New Roman" w:hAnsi="Times New Roman"/>
          <w:sz w:val="24"/>
          <w:szCs w:val="24"/>
          <w:lang w:val="ru-RU" w:eastAsia="nl-NL"/>
        </w:rPr>
        <w:t xml:space="preserve"> на принципах конвенции об</w:t>
      </w:r>
      <w:r w:rsidRPr="00B90180">
        <w:rPr>
          <w:rFonts w:ascii="Times New Roman" w:hAnsi="Times New Roman"/>
          <w:sz w:val="24"/>
          <w:szCs w:val="24"/>
          <w:lang w:val="ru-RU" w:eastAsia="nl-NL"/>
        </w:rPr>
        <w:t xml:space="preserve"> оценке воздействия на окружающую среду в трансграничном контексте, </w:t>
      </w:r>
      <w:r>
        <w:rPr>
          <w:rFonts w:ascii="Times New Roman" w:hAnsi="Times New Roman"/>
          <w:sz w:val="24"/>
          <w:szCs w:val="24"/>
          <w:lang w:val="ru-RU" w:eastAsia="nl-NL"/>
        </w:rPr>
        <w:t>призывая соседствующие страны</w:t>
      </w:r>
      <w:r w:rsidRPr="00B90180">
        <w:rPr>
          <w:rFonts w:ascii="Times New Roman" w:hAnsi="Times New Roman"/>
          <w:sz w:val="24"/>
          <w:szCs w:val="24"/>
          <w:lang w:val="ru-RU" w:eastAsia="nl-NL"/>
        </w:rPr>
        <w:t xml:space="preserve"> к сотрудничеству в целях оценки и снижения трансграничного воздействия на окружающую среду. Такж</w:t>
      </w:r>
      <w:r>
        <w:rPr>
          <w:rFonts w:ascii="Times New Roman" w:hAnsi="Times New Roman"/>
          <w:sz w:val="24"/>
          <w:szCs w:val="24"/>
          <w:lang w:val="ru-RU" w:eastAsia="nl-NL"/>
        </w:rPr>
        <w:t>е Пр</w:t>
      </w:r>
      <w:r w:rsidRPr="00B90180">
        <w:rPr>
          <w:rFonts w:ascii="Times New Roman" w:hAnsi="Times New Roman"/>
          <w:sz w:val="24"/>
          <w:szCs w:val="24"/>
          <w:lang w:val="ru-RU" w:eastAsia="nl-NL"/>
        </w:rPr>
        <w:t>ограмм</w:t>
      </w:r>
      <w:r>
        <w:rPr>
          <w:rFonts w:ascii="Times New Roman" w:hAnsi="Times New Roman"/>
          <w:sz w:val="24"/>
          <w:szCs w:val="24"/>
          <w:lang w:val="ru-RU" w:eastAsia="nl-NL"/>
        </w:rPr>
        <w:t>а и СЭО учитывают</w:t>
      </w:r>
      <w:r w:rsidRPr="00B90180">
        <w:rPr>
          <w:rFonts w:ascii="Times New Roman" w:hAnsi="Times New Roman"/>
          <w:sz w:val="24"/>
          <w:szCs w:val="24"/>
          <w:lang w:val="ru-RU" w:eastAsia="nl-NL"/>
        </w:rPr>
        <w:t xml:space="preserve"> принципы, установленные в Конвенции </w:t>
      </w:r>
      <w:r w:rsidR="00FB0092">
        <w:rPr>
          <w:rFonts w:ascii="Times New Roman" w:hAnsi="Times New Roman"/>
          <w:sz w:val="24"/>
          <w:szCs w:val="24"/>
          <w:lang w:val="ru-RU" w:eastAsia="nl-NL"/>
        </w:rPr>
        <w:t xml:space="preserve">о </w:t>
      </w:r>
      <w:r w:rsidRPr="00B90180">
        <w:rPr>
          <w:rFonts w:ascii="Times New Roman" w:hAnsi="Times New Roman"/>
          <w:sz w:val="24"/>
          <w:szCs w:val="24"/>
          <w:lang w:val="ru-RU" w:eastAsia="nl-NL"/>
        </w:rPr>
        <w:t>тр</w:t>
      </w:r>
      <w:r w:rsidR="00FB0092">
        <w:rPr>
          <w:rFonts w:ascii="Times New Roman" w:hAnsi="Times New Roman"/>
          <w:sz w:val="24"/>
          <w:szCs w:val="24"/>
          <w:lang w:val="ru-RU" w:eastAsia="nl-NL"/>
        </w:rPr>
        <w:t>ансграничных промышленных авариях</w:t>
      </w:r>
      <w:r w:rsidRPr="00B90180">
        <w:rPr>
          <w:rFonts w:ascii="Times New Roman" w:hAnsi="Times New Roman"/>
          <w:sz w:val="24"/>
          <w:szCs w:val="24"/>
          <w:lang w:val="ru-RU" w:eastAsia="nl-NL"/>
        </w:rPr>
        <w:t xml:space="preserve">. </w:t>
      </w:r>
      <w:r>
        <w:rPr>
          <w:rFonts w:ascii="Times New Roman" w:hAnsi="Times New Roman"/>
          <w:sz w:val="24"/>
          <w:szCs w:val="24"/>
          <w:lang w:val="ru-RU" w:eastAsia="nl-NL"/>
        </w:rPr>
        <w:t xml:space="preserve">Согласно </w:t>
      </w:r>
      <w:r w:rsidRPr="00B90180">
        <w:rPr>
          <w:rFonts w:ascii="Times New Roman" w:hAnsi="Times New Roman"/>
          <w:sz w:val="24"/>
          <w:szCs w:val="24"/>
          <w:lang w:val="ru-RU" w:eastAsia="nl-NL"/>
        </w:rPr>
        <w:t>Приложени</w:t>
      </w:r>
      <w:r w:rsidR="00D13632">
        <w:rPr>
          <w:rFonts w:ascii="Times New Roman" w:hAnsi="Times New Roman"/>
          <w:sz w:val="24"/>
          <w:szCs w:val="24"/>
          <w:lang w:val="ru-RU" w:eastAsia="nl-NL"/>
        </w:rPr>
        <w:t>ю</w:t>
      </w:r>
      <w:r w:rsidRPr="00B90180">
        <w:rPr>
          <w:rFonts w:ascii="Times New Roman" w:hAnsi="Times New Roman"/>
          <w:sz w:val="24"/>
          <w:szCs w:val="24"/>
          <w:lang w:val="ru-RU" w:eastAsia="nl-NL"/>
        </w:rPr>
        <w:t xml:space="preserve"> 1 </w:t>
      </w:r>
      <w:r w:rsidR="00D13632">
        <w:rPr>
          <w:rFonts w:ascii="Times New Roman" w:hAnsi="Times New Roman"/>
          <w:sz w:val="24"/>
          <w:szCs w:val="24"/>
          <w:lang w:val="ru-RU" w:eastAsia="nl-NL"/>
        </w:rPr>
        <w:t>Директивы 2001/42/EC</w:t>
      </w:r>
      <w:r w:rsidR="00D13632" w:rsidRPr="00B90180">
        <w:rPr>
          <w:rFonts w:ascii="Times New Roman" w:hAnsi="Times New Roman"/>
          <w:sz w:val="24"/>
          <w:szCs w:val="24"/>
          <w:lang w:val="ru-RU" w:eastAsia="nl-NL"/>
        </w:rPr>
        <w:t xml:space="preserve"> </w:t>
      </w:r>
      <w:r>
        <w:rPr>
          <w:rFonts w:ascii="Times New Roman" w:hAnsi="Times New Roman"/>
          <w:sz w:val="24"/>
          <w:szCs w:val="24"/>
          <w:lang w:val="ru-RU" w:eastAsia="nl-NL"/>
        </w:rPr>
        <w:t>необходимая и соответствующая</w:t>
      </w:r>
      <w:r w:rsidRPr="00B90180">
        <w:rPr>
          <w:rFonts w:ascii="Times New Roman" w:hAnsi="Times New Roman"/>
          <w:sz w:val="24"/>
          <w:szCs w:val="24"/>
          <w:lang w:val="ru-RU" w:eastAsia="nl-NL"/>
        </w:rPr>
        <w:t xml:space="preserve"> информация и результаты </w:t>
      </w:r>
      <w:r>
        <w:rPr>
          <w:rFonts w:ascii="Times New Roman" w:hAnsi="Times New Roman"/>
          <w:sz w:val="24"/>
          <w:szCs w:val="24"/>
          <w:lang w:val="ru-RU" w:eastAsia="nl-NL"/>
        </w:rPr>
        <w:t>СЭО</w:t>
      </w:r>
      <w:r w:rsidRPr="00B90180">
        <w:rPr>
          <w:rFonts w:ascii="Times New Roman" w:hAnsi="Times New Roman"/>
          <w:sz w:val="24"/>
          <w:szCs w:val="24"/>
          <w:lang w:val="ru-RU" w:eastAsia="nl-NL"/>
        </w:rPr>
        <w:t xml:space="preserve"> представлены </w:t>
      </w:r>
      <w:r>
        <w:rPr>
          <w:rFonts w:ascii="Times New Roman" w:hAnsi="Times New Roman"/>
          <w:sz w:val="24"/>
          <w:szCs w:val="24"/>
          <w:lang w:val="ru-RU" w:eastAsia="nl-NL"/>
        </w:rPr>
        <w:t>в докладе об окружающей среде.</w:t>
      </w:r>
    </w:p>
    <w:p w:rsidR="00A23E9E" w:rsidRP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t>Программа сотру</w:t>
      </w:r>
      <w:r w:rsidR="00D75719">
        <w:rPr>
          <w:rFonts w:ascii="Times New Roman" w:hAnsi="Times New Roman"/>
          <w:sz w:val="24"/>
          <w:szCs w:val="24"/>
          <w:lang w:val="ru-RU" w:eastAsia="nl-NL"/>
        </w:rPr>
        <w:t>дничества, подвергнутая</w:t>
      </w:r>
      <w:r w:rsidRPr="00A23E9E">
        <w:rPr>
          <w:rFonts w:ascii="Times New Roman" w:hAnsi="Times New Roman"/>
          <w:sz w:val="24"/>
          <w:szCs w:val="24"/>
          <w:lang w:val="ru-RU" w:eastAsia="nl-NL"/>
        </w:rPr>
        <w:t xml:space="preserve"> СЭО, главным образом поддерживает </w:t>
      </w:r>
      <w:r w:rsidR="00D13632">
        <w:rPr>
          <w:rFonts w:ascii="Times New Roman" w:hAnsi="Times New Roman"/>
          <w:sz w:val="24"/>
          <w:szCs w:val="24"/>
          <w:lang w:val="ru-RU" w:eastAsia="nl-NL"/>
        </w:rPr>
        <w:t xml:space="preserve">также </w:t>
      </w:r>
      <w:r w:rsidR="00C058A3">
        <w:rPr>
          <w:rFonts w:ascii="Times New Roman" w:hAnsi="Times New Roman"/>
          <w:sz w:val="24"/>
          <w:szCs w:val="24"/>
          <w:lang w:val="ru-RU" w:eastAsia="nl-NL"/>
        </w:rPr>
        <w:t>«</w:t>
      </w:r>
      <w:r w:rsidRPr="00A23E9E">
        <w:rPr>
          <w:rFonts w:ascii="Times New Roman" w:hAnsi="Times New Roman"/>
          <w:sz w:val="24"/>
          <w:szCs w:val="24"/>
          <w:lang w:val="ru-RU" w:eastAsia="nl-NL"/>
        </w:rPr>
        <w:t>мяг</w:t>
      </w:r>
      <w:r w:rsidR="006A63A3">
        <w:rPr>
          <w:rFonts w:ascii="Times New Roman" w:hAnsi="Times New Roman"/>
          <w:sz w:val="24"/>
          <w:szCs w:val="24"/>
          <w:lang w:val="ru-RU" w:eastAsia="nl-NL"/>
        </w:rPr>
        <w:t>кие</w:t>
      </w:r>
      <w:r w:rsidR="00C058A3">
        <w:rPr>
          <w:rFonts w:ascii="Times New Roman" w:hAnsi="Times New Roman"/>
          <w:sz w:val="24"/>
          <w:szCs w:val="24"/>
          <w:lang w:val="ru-RU" w:eastAsia="nl-NL"/>
        </w:rPr>
        <w:t>»</w:t>
      </w:r>
      <w:r w:rsidR="006A63A3">
        <w:rPr>
          <w:rFonts w:ascii="Times New Roman" w:hAnsi="Times New Roman"/>
          <w:sz w:val="24"/>
          <w:szCs w:val="24"/>
          <w:lang w:val="ru-RU" w:eastAsia="nl-NL"/>
        </w:rPr>
        <w:t xml:space="preserve"> проекты (</w:t>
      </w:r>
      <w:r w:rsidRPr="00A23E9E">
        <w:rPr>
          <w:rFonts w:ascii="Times New Roman" w:hAnsi="Times New Roman"/>
          <w:sz w:val="24"/>
          <w:szCs w:val="24"/>
          <w:lang w:val="ru-RU" w:eastAsia="nl-NL"/>
        </w:rPr>
        <w:t>сотрудничество</w:t>
      </w:r>
      <w:r w:rsidR="007837F7">
        <w:rPr>
          <w:rFonts w:ascii="Times New Roman" w:hAnsi="Times New Roman"/>
          <w:sz w:val="24"/>
          <w:szCs w:val="24"/>
          <w:lang w:val="ru-RU" w:eastAsia="nl-NL"/>
        </w:rPr>
        <w:t xml:space="preserve"> организаций и сообществ</w:t>
      </w:r>
      <w:r w:rsidRPr="00A23E9E">
        <w:rPr>
          <w:rFonts w:ascii="Times New Roman" w:hAnsi="Times New Roman"/>
          <w:sz w:val="24"/>
          <w:szCs w:val="24"/>
          <w:lang w:val="ru-RU" w:eastAsia="nl-NL"/>
        </w:rPr>
        <w:t>, и поддержка малых предприятий).</w:t>
      </w:r>
      <w:r w:rsidR="00C058A3">
        <w:rPr>
          <w:rFonts w:ascii="Times New Roman" w:hAnsi="Times New Roman"/>
          <w:sz w:val="24"/>
          <w:szCs w:val="24"/>
          <w:lang w:val="ru-RU" w:eastAsia="nl-NL"/>
        </w:rPr>
        <w:t xml:space="preserve"> </w:t>
      </w:r>
      <w:r w:rsidRPr="00A23E9E">
        <w:rPr>
          <w:rFonts w:ascii="Times New Roman" w:hAnsi="Times New Roman"/>
          <w:sz w:val="24"/>
          <w:szCs w:val="24"/>
          <w:lang w:val="ru-RU" w:eastAsia="nl-NL"/>
        </w:rPr>
        <w:t>Инвестиции в такие ц</w:t>
      </w:r>
      <w:r w:rsidR="007837F7">
        <w:rPr>
          <w:rFonts w:ascii="Times New Roman" w:hAnsi="Times New Roman"/>
          <w:sz w:val="24"/>
          <w:szCs w:val="24"/>
          <w:lang w:val="ru-RU" w:eastAsia="nl-NL"/>
        </w:rPr>
        <w:t>ели-это скорее относится к мало</w:t>
      </w:r>
      <w:r w:rsidRPr="00A23E9E">
        <w:rPr>
          <w:rFonts w:ascii="Times New Roman" w:hAnsi="Times New Roman"/>
          <w:sz w:val="24"/>
          <w:szCs w:val="24"/>
          <w:lang w:val="ru-RU" w:eastAsia="nl-NL"/>
        </w:rPr>
        <w:t>масштабным реш</w:t>
      </w:r>
      <w:r w:rsidR="007837F7">
        <w:rPr>
          <w:rFonts w:ascii="Times New Roman" w:hAnsi="Times New Roman"/>
          <w:sz w:val="24"/>
          <w:szCs w:val="24"/>
          <w:lang w:val="ru-RU" w:eastAsia="nl-NL"/>
        </w:rPr>
        <w:t>ениям  (например, реконструкция</w:t>
      </w:r>
      <w:r w:rsidRPr="00A23E9E">
        <w:rPr>
          <w:rFonts w:ascii="Times New Roman" w:hAnsi="Times New Roman"/>
          <w:sz w:val="24"/>
          <w:szCs w:val="24"/>
          <w:lang w:val="ru-RU" w:eastAsia="nl-NL"/>
        </w:rPr>
        <w:t xml:space="preserve"> сооружений по переработке твердых бытовых отходов и систем отвода, сбора и очистки сточных вод, или сооружений </w:t>
      </w:r>
      <w:r w:rsidR="007837F7">
        <w:rPr>
          <w:rFonts w:ascii="Times New Roman" w:hAnsi="Times New Roman"/>
          <w:sz w:val="24"/>
          <w:szCs w:val="24"/>
          <w:lang w:val="ru-RU" w:eastAsia="nl-NL"/>
        </w:rPr>
        <w:t xml:space="preserve">на пунктах </w:t>
      </w:r>
      <w:r w:rsidRPr="00A23E9E">
        <w:rPr>
          <w:rFonts w:ascii="Times New Roman" w:hAnsi="Times New Roman"/>
          <w:sz w:val="24"/>
          <w:szCs w:val="24"/>
          <w:lang w:val="ru-RU" w:eastAsia="nl-NL"/>
        </w:rPr>
        <w:t>пересечения границ с прилегающими к</w:t>
      </w:r>
      <w:r w:rsidR="007837F7">
        <w:rPr>
          <w:rFonts w:ascii="Times New Roman" w:hAnsi="Times New Roman"/>
          <w:sz w:val="24"/>
          <w:szCs w:val="24"/>
          <w:lang w:val="ru-RU" w:eastAsia="nl-NL"/>
        </w:rPr>
        <w:t xml:space="preserve"> ним дорогами и соответствующими</w:t>
      </w:r>
      <w:r w:rsidRPr="00A23E9E">
        <w:rPr>
          <w:rFonts w:ascii="Times New Roman" w:hAnsi="Times New Roman"/>
          <w:sz w:val="24"/>
          <w:szCs w:val="24"/>
          <w:lang w:val="ru-RU" w:eastAsia="nl-NL"/>
        </w:rPr>
        <w:t xml:space="preserve"> структурами). С этой</w:t>
      </w:r>
      <w:r w:rsidR="00D75719">
        <w:rPr>
          <w:rFonts w:ascii="Times New Roman" w:hAnsi="Times New Roman"/>
          <w:sz w:val="24"/>
          <w:szCs w:val="24"/>
          <w:lang w:val="ru-RU" w:eastAsia="nl-NL"/>
        </w:rPr>
        <w:t xml:space="preserve"> точки зрения любые изменения, </w:t>
      </w:r>
      <w:r w:rsidR="00C058A3">
        <w:rPr>
          <w:rFonts w:ascii="Times New Roman" w:hAnsi="Times New Roman"/>
          <w:sz w:val="24"/>
          <w:szCs w:val="24"/>
          <w:lang w:val="ru-RU" w:eastAsia="nl-NL"/>
        </w:rPr>
        <w:t xml:space="preserve">например, </w:t>
      </w:r>
      <w:r w:rsidRPr="00A23E9E">
        <w:rPr>
          <w:rFonts w:ascii="Times New Roman" w:hAnsi="Times New Roman"/>
          <w:sz w:val="24"/>
          <w:szCs w:val="24"/>
          <w:lang w:val="ru-RU" w:eastAsia="nl-NL"/>
        </w:rPr>
        <w:t xml:space="preserve">в плане перспектив воздействия на окружающую среду, являются </w:t>
      </w:r>
      <w:r w:rsidR="007837F7">
        <w:rPr>
          <w:rFonts w:ascii="Times New Roman" w:hAnsi="Times New Roman"/>
          <w:sz w:val="24"/>
          <w:szCs w:val="24"/>
          <w:lang w:val="ru-RU" w:eastAsia="nl-NL"/>
        </w:rPr>
        <w:t xml:space="preserve">не столь </w:t>
      </w:r>
      <w:r w:rsidRPr="00A23E9E">
        <w:rPr>
          <w:rFonts w:ascii="Times New Roman" w:hAnsi="Times New Roman"/>
          <w:sz w:val="24"/>
          <w:szCs w:val="24"/>
          <w:lang w:val="ru-RU" w:eastAsia="nl-NL"/>
        </w:rPr>
        <w:t>значительными. Тем не менее, если не уде</w:t>
      </w:r>
      <w:r w:rsidR="007837F7">
        <w:rPr>
          <w:rFonts w:ascii="Times New Roman" w:hAnsi="Times New Roman"/>
          <w:sz w:val="24"/>
          <w:szCs w:val="24"/>
          <w:lang w:val="ru-RU" w:eastAsia="nl-NL"/>
        </w:rPr>
        <w:t>лять должного внимания в процессе</w:t>
      </w:r>
      <w:r w:rsidRPr="00A23E9E">
        <w:rPr>
          <w:rFonts w:ascii="Times New Roman" w:hAnsi="Times New Roman"/>
          <w:sz w:val="24"/>
          <w:szCs w:val="24"/>
          <w:lang w:val="ru-RU" w:eastAsia="nl-NL"/>
        </w:rPr>
        <w:t xml:space="preserve"> разработ</w:t>
      </w:r>
      <w:r w:rsidR="007837F7">
        <w:rPr>
          <w:rFonts w:ascii="Times New Roman" w:hAnsi="Times New Roman"/>
          <w:sz w:val="24"/>
          <w:szCs w:val="24"/>
          <w:lang w:val="ru-RU" w:eastAsia="nl-NL"/>
        </w:rPr>
        <w:t>ки, воздействие может оказаться</w:t>
      </w:r>
      <w:r w:rsidRPr="00A23E9E">
        <w:rPr>
          <w:rFonts w:ascii="Times New Roman" w:hAnsi="Times New Roman"/>
          <w:sz w:val="24"/>
          <w:szCs w:val="24"/>
          <w:lang w:val="ru-RU" w:eastAsia="nl-NL"/>
        </w:rPr>
        <w:t xml:space="preserve"> значительным. Кроме того, в</w:t>
      </w:r>
      <w:r w:rsidR="007837F7">
        <w:rPr>
          <w:rFonts w:ascii="Times New Roman" w:hAnsi="Times New Roman"/>
          <w:sz w:val="24"/>
          <w:szCs w:val="24"/>
          <w:lang w:val="ru-RU" w:eastAsia="nl-NL"/>
        </w:rPr>
        <w:t xml:space="preserve"> рамках реализации проектов</w:t>
      </w:r>
      <w:r w:rsidRPr="00A23E9E">
        <w:rPr>
          <w:rFonts w:ascii="Times New Roman" w:hAnsi="Times New Roman"/>
          <w:sz w:val="24"/>
          <w:szCs w:val="24"/>
          <w:lang w:val="ru-RU" w:eastAsia="nl-NL"/>
        </w:rPr>
        <w:t xml:space="preserve"> </w:t>
      </w:r>
      <w:r w:rsidR="007837F7">
        <w:rPr>
          <w:rFonts w:ascii="Times New Roman" w:hAnsi="Times New Roman"/>
          <w:sz w:val="24"/>
          <w:szCs w:val="24"/>
          <w:lang w:val="ru-RU" w:eastAsia="nl-NL"/>
        </w:rPr>
        <w:t>важно поддержать возможность положительного</w:t>
      </w:r>
      <w:r w:rsidRPr="00A23E9E">
        <w:rPr>
          <w:rFonts w:ascii="Times New Roman" w:hAnsi="Times New Roman"/>
          <w:sz w:val="24"/>
          <w:szCs w:val="24"/>
          <w:lang w:val="ru-RU" w:eastAsia="nl-NL"/>
        </w:rPr>
        <w:t xml:space="preserve"> воздействия.</w:t>
      </w:r>
    </w:p>
    <w:p w:rsidR="004A221D"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t>В рамках</w:t>
      </w:r>
      <w:r w:rsidR="007837F7">
        <w:rPr>
          <w:rFonts w:ascii="Times New Roman" w:hAnsi="Times New Roman"/>
          <w:sz w:val="24"/>
          <w:szCs w:val="24"/>
          <w:lang w:val="ru-RU" w:eastAsia="nl-NL"/>
        </w:rPr>
        <w:t xml:space="preserve"> проведённой СЭО для Программы</w:t>
      </w:r>
      <w:r w:rsidRPr="00A23E9E">
        <w:rPr>
          <w:rFonts w:ascii="Times New Roman" w:hAnsi="Times New Roman"/>
          <w:sz w:val="24"/>
          <w:szCs w:val="24"/>
          <w:lang w:val="ru-RU" w:eastAsia="nl-NL"/>
        </w:rPr>
        <w:t xml:space="preserve"> альтернативные сценарии не рассматривались. Комплексная оценка с 0-альтернативой (Программа</w:t>
      </w:r>
      <w:r w:rsidR="007837F7">
        <w:rPr>
          <w:rFonts w:ascii="Times New Roman" w:hAnsi="Times New Roman"/>
          <w:sz w:val="24"/>
          <w:szCs w:val="24"/>
          <w:lang w:val="ru-RU" w:eastAsia="nl-NL"/>
        </w:rPr>
        <w:t xml:space="preserve"> не была реализована) была </w:t>
      </w:r>
      <w:r w:rsidR="00534B19">
        <w:rPr>
          <w:rFonts w:ascii="Times New Roman" w:hAnsi="Times New Roman"/>
          <w:sz w:val="24"/>
          <w:szCs w:val="24"/>
          <w:lang w:val="ru-RU" w:eastAsia="nl-NL"/>
        </w:rPr>
        <w:t>представлена</w:t>
      </w:r>
      <w:r w:rsidR="00534B19" w:rsidRPr="00A23E9E">
        <w:rPr>
          <w:rFonts w:ascii="Times New Roman" w:hAnsi="Times New Roman"/>
          <w:sz w:val="24"/>
          <w:szCs w:val="24"/>
          <w:lang w:val="ru-RU" w:eastAsia="nl-NL"/>
        </w:rPr>
        <w:t xml:space="preserve"> </w:t>
      </w:r>
      <w:r w:rsidRPr="00A23E9E">
        <w:rPr>
          <w:rFonts w:ascii="Times New Roman" w:hAnsi="Times New Roman"/>
          <w:sz w:val="24"/>
          <w:szCs w:val="24"/>
          <w:lang w:val="ru-RU" w:eastAsia="nl-NL"/>
        </w:rPr>
        <w:t>в соответствии с анализом</w:t>
      </w:r>
      <w:r w:rsidR="007837F7">
        <w:rPr>
          <w:rFonts w:ascii="Times New Roman" w:hAnsi="Times New Roman"/>
          <w:sz w:val="24"/>
          <w:szCs w:val="24"/>
          <w:lang w:val="ru-RU" w:eastAsia="nl-NL"/>
        </w:rPr>
        <w:t xml:space="preserve"> на соответствие</w:t>
      </w:r>
      <w:r w:rsidRPr="00A23E9E">
        <w:rPr>
          <w:rFonts w:ascii="Times New Roman" w:hAnsi="Times New Roman"/>
          <w:sz w:val="24"/>
          <w:szCs w:val="24"/>
          <w:lang w:val="ru-RU" w:eastAsia="nl-NL"/>
        </w:rPr>
        <w:t xml:space="preserve">. </w:t>
      </w:r>
      <w:r w:rsidR="00534B19">
        <w:rPr>
          <w:rFonts w:ascii="Times New Roman" w:hAnsi="Times New Roman"/>
          <w:sz w:val="24"/>
          <w:szCs w:val="24"/>
          <w:lang w:val="ru-RU" w:eastAsia="nl-NL"/>
        </w:rPr>
        <w:t xml:space="preserve">Реализация мероприятий </w:t>
      </w:r>
      <w:r w:rsidRPr="00A23E9E">
        <w:rPr>
          <w:rFonts w:ascii="Times New Roman" w:hAnsi="Times New Roman"/>
          <w:sz w:val="24"/>
          <w:szCs w:val="24"/>
          <w:lang w:val="ru-RU" w:eastAsia="nl-NL"/>
        </w:rPr>
        <w:t>Программ</w:t>
      </w:r>
      <w:r w:rsidR="00534B19">
        <w:rPr>
          <w:rFonts w:ascii="Times New Roman" w:hAnsi="Times New Roman"/>
          <w:sz w:val="24"/>
          <w:szCs w:val="24"/>
          <w:lang w:val="ru-RU" w:eastAsia="nl-NL"/>
        </w:rPr>
        <w:t>ы</w:t>
      </w:r>
      <w:r w:rsidRPr="00A23E9E">
        <w:rPr>
          <w:rFonts w:ascii="Times New Roman" w:hAnsi="Times New Roman"/>
          <w:sz w:val="24"/>
          <w:szCs w:val="24"/>
          <w:lang w:val="ru-RU" w:eastAsia="nl-NL"/>
        </w:rPr>
        <w:t>, как правило, оказывает положительное воздействие на окружающую сре</w:t>
      </w:r>
      <w:r w:rsidR="00D75719">
        <w:rPr>
          <w:rFonts w:ascii="Times New Roman" w:hAnsi="Times New Roman"/>
          <w:sz w:val="24"/>
          <w:szCs w:val="24"/>
          <w:lang w:val="ru-RU" w:eastAsia="nl-NL"/>
        </w:rPr>
        <w:t xml:space="preserve">ду и соответствует </w:t>
      </w:r>
      <w:r w:rsidRPr="00A23E9E">
        <w:rPr>
          <w:rFonts w:ascii="Times New Roman" w:hAnsi="Times New Roman"/>
          <w:sz w:val="24"/>
          <w:szCs w:val="24"/>
          <w:lang w:val="ru-RU" w:eastAsia="nl-NL"/>
        </w:rPr>
        <w:t>экологическим целям</w:t>
      </w:r>
      <w:r w:rsidR="00D75719">
        <w:rPr>
          <w:rFonts w:ascii="Times New Roman" w:hAnsi="Times New Roman"/>
          <w:sz w:val="24"/>
          <w:szCs w:val="24"/>
          <w:lang w:val="ru-RU" w:eastAsia="nl-NL"/>
        </w:rPr>
        <w:t xml:space="preserve"> </w:t>
      </w:r>
      <w:r w:rsidR="004A221D">
        <w:rPr>
          <w:rFonts w:ascii="Times New Roman" w:hAnsi="Times New Roman"/>
          <w:sz w:val="24"/>
          <w:szCs w:val="24"/>
          <w:lang w:val="ru-RU" w:eastAsia="nl-NL"/>
        </w:rPr>
        <w:t>Программой</w:t>
      </w:r>
      <w:r w:rsidRPr="00A23E9E">
        <w:rPr>
          <w:rFonts w:ascii="Times New Roman" w:hAnsi="Times New Roman"/>
          <w:sz w:val="24"/>
          <w:szCs w:val="24"/>
          <w:lang w:val="ru-RU" w:eastAsia="nl-NL"/>
        </w:rPr>
        <w:t xml:space="preserve">. </w:t>
      </w:r>
    </w:p>
    <w:p w:rsidR="00A23E9E" w:rsidRP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t xml:space="preserve">При оценке  внешнего воздействия, возможные альтернативы, в рамках критериев оценки, описаны </w:t>
      </w:r>
      <w:r w:rsidR="0049646C">
        <w:rPr>
          <w:rFonts w:ascii="Times New Roman" w:hAnsi="Times New Roman"/>
          <w:sz w:val="24"/>
          <w:szCs w:val="24"/>
          <w:lang w:val="ru-RU" w:eastAsia="nl-NL"/>
        </w:rPr>
        <w:t>в совокупности с соответствующими мерами</w:t>
      </w:r>
      <w:r w:rsidRPr="00A23E9E">
        <w:rPr>
          <w:rFonts w:ascii="Times New Roman" w:hAnsi="Times New Roman"/>
          <w:sz w:val="24"/>
          <w:szCs w:val="24"/>
          <w:lang w:val="ru-RU" w:eastAsia="nl-NL"/>
        </w:rPr>
        <w:t xml:space="preserve"> по смягчению последствий.</w:t>
      </w:r>
    </w:p>
    <w:p w:rsidR="00A23E9E" w:rsidRPr="00D75719" w:rsidRDefault="00A23E9E" w:rsidP="002755AC">
      <w:pPr>
        <w:rPr>
          <w:rFonts w:ascii="Times New Roman" w:hAnsi="Times New Roman"/>
          <w:sz w:val="24"/>
          <w:szCs w:val="24"/>
          <w:lang w:val="ru-RU" w:eastAsia="nl-NL"/>
        </w:rPr>
      </w:pPr>
      <w:r w:rsidRPr="00D75719">
        <w:rPr>
          <w:rFonts w:ascii="Times New Roman" w:hAnsi="Times New Roman"/>
          <w:sz w:val="24"/>
          <w:szCs w:val="24"/>
          <w:lang w:val="ru-RU" w:eastAsia="nl-NL"/>
        </w:rPr>
        <w:t>В рамках анализа внешних воздейст</w:t>
      </w:r>
      <w:r w:rsidR="00A222DD">
        <w:rPr>
          <w:rFonts w:ascii="Times New Roman" w:hAnsi="Times New Roman"/>
          <w:sz w:val="24"/>
          <w:szCs w:val="24"/>
          <w:lang w:val="ru-RU" w:eastAsia="nl-NL"/>
        </w:rPr>
        <w:t>вий, вклад Программы оценивался</w:t>
      </w:r>
      <w:r w:rsidRPr="00D75719">
        <w:rPr>
          <w:rFonts w:ascii="Times New Roman" w:hAnsi="Times New Roman"/>
          <w:sz w:val="24"/>
          <w:szCs w:val="24"/>
          <w:lang w:val="ru-RU" w:eastAsia="nl-NL"/>
        </w:rPr>
        <w:t xml:space="preserve"> на основе следующих критериев:</w:t>
      </w:r>
    </w:p>
    <w:p w:rsidR="00A23E9E" w:rsidRPr="00A23E9E" w:rsidRDefault="00A23E9E" w:rsidP="002755AC">
      <w:pPr>
        <w:numPr>
          <w:ilvl w:val="0"/>
          <w:numId w:val="37"/>
        </w:numPr>
        <w:spacing w:after="0"/>
        <w:contextualSpacing/>
        <w:jc w:val="both"/>
        <w:rPr>
          <w:rFonts w:ascii="Times New Roman" w:eastAsia="Times New Roman" w:hAnsi="Times New Roman"/>
          <w:sz w:val="24"/>
          <w:szCs w:val="24"/>
          <w:lang w:val="ru-RU" w:eastAsia="nl-NL"/>
        </w:rPr>
      </w:pPr>
      <w:r w:rsidRPr="00A23E9E">
        <w:rPr>
          <w:rFonts w:ascii="Times New Roman" w:eastAsia="Times New Roman" w:hAnsi="Times New Roman"/>
          <w:sz w:val="24"/>
          <w:szCs w:val="24"/>
          <w:lang w:val="ru-RU" w:eastAsia="nl-NL"/>
        </w:rPr>
        <w:t>Воздействие на сетевую зону Натура 2000</w:t>
      </w:r>
    </w:p>
    <w:p w:rsidR="00A23E9E" w:rsidRPr="00A23E9E" w:rsidRDefault="00A23E9E" w:rsidP="002755AC">
      <w:pPr>
        <w:numPr>
          <w:ilvl w:val="0"/>
          <w:numId w:val="37"/>
        </w:numPr>
        <w:spacing w:after="0"/>
        <w:contextualSpacing/>
        <w:jc w:val="both"/>
        <w:rPr>
          <w:rFonts w:ascii="Times New Roman" w:eastAsia="Times New Roman" w:hAnsi="Times New Roman"/>
          <w:sz w:val="24"/>
          <w:szCs w:val="24"/>
          <w:lang w:val="ru-RU" w:eastAsia="nl-NL"/>
        </w:rPr>
      </w:pPr>
      <w:r w:rsidRPr="00A23E9E">
        <w:rPr>
          <w:rFonts w:ascii="Times New Roman" w:eastAsia="Times New Roman" w:hAnsi="Times New Roman"/>
          <w:sz w:val="24"/>
          <w:szCs w:val="24"/>
          <w:lang w:val="ru-RU" w:eastAsia="nl-NL"/>
        </w:rPr>
        <w:t>Воздействие на биоразнообразие</w:t>
      </w:r>
    </w:p>
    <w:p w:rsidR="00A23E9E" w:rsidRPr="00A23E9E" w:rsidRDefault="00A23E9E" w:rsidP="002755AC">
      <w:pPr>
        <w:numPr>
          <w:ilvl w:val="0"/>
          <w:numId w:val="37"/>
        </w:numPr>
        <w:spacing w:after="0"/>
        <w:contextualSpacing/>
        <w:jc w:val="both"/>
        <w:rPr>
          <w:rFonts w:ascii="Times New Roman" w:eastAsia="Times New Roman" w:hAnsi="Times New Roman"/>
          <w:sz w:val="24"/>
          <w:szCs w:val="24"/>
          <w:lang w:val="ru-RU" w:eastAsia="nl-NL"/>
        </w:rPr>
      </w:pPr>
      <w:r w:rsidRPr="00A23E9E">
        <w:rPr>
          <w:rFonts w:ascii="Times New Roman" w:eastAsia="Times New Roman" w:hAnsi="Times New Roman"/>
          <w:sz w:val="24"/>
          <w:szCs w:val="24"/>
          <w:lang w:val="ru-RU" w:eastAsia="nl-NL"/>
        </w:rPr>
        <w:t>Воздействие на состояние водоемов и качество поверхностных и грунтовых вод</w:t>
      </w:r>
    </w:p>
    <w:p w:rsidR="00A23E9E" w:rsidRPr="00A23E9E" w:rsidRDefault="00A23E9E" w:rsidP="002755AC">
      <w:pPr>
        <w:numPr>
          <w:ilvl w:val="0"/>
          <w:numId w:val="37"/>
        </w:numPr>
        <w:spacing w:after="0"/>
        <w:contextualSpacing/>
        <w:jc w:val="both"/>
        <w:rPr>
          <w:rFonts w:ascii="Times New Roman" w:eastAsia="Times New Roman" w:hAnsi="Times New Roman"/>
          <w:sz w:val="24"/>
          <w:szCs w:val="24"/>
          <w:lang w:val="ru-RU" w:eastAsia="nl-NL"/>
        </w:rPr>
      </w:pPr>
      <w:r w:rsidRPr="00A23E9E">
        <w:rPr>
          <w:rFonts w:ascii="Times New Roman" w:eastAsia="Times New Roman" w:hAnsi="Times New Roman"/>
          <w:sz w:val="24"/>
          <w:szCs w:val="24"/>
          <w:lang w:val="ru-RU" w:eastAsia="nl-NL"/>
        </w:rPr>
        <w:t>Воздействие шума и вибрации</w:t>
      </w:r>
    </w:p>
    <w:p w:rsidR="00A23E9E" w:rsidRPr="00A23E9E" w:rsidRDefault="00A23E9E" w:rsidP="002755AC">
      <w:pPr>
        <w:numPr>
          <w:ilvl w:val="0"/>
          <w:numId w:val="37"/>
        </w:numPr>
        <w:spacing w:after="0"/>
        <w:contextualSpacing/>
        <w:jc w:val="both"/>
        <w:rPr>
          <w:rFonts w:ascii="Times New Roman" w:eastAsia="Times New Roman" w:hAnsi="Times New Roman"/>
          <w:sz w:val="24"/>
          <w:szCs w:val="24"/>
          <w:lang w:val="ru-RU" w:eastAsia="nl-NL"/>
        </w:rPr>
      </w:pPr>
      <w:r w:rsidRPr="00A23E9E">
        <w:rPr>
          <w:rFonts w:ascii="Times New Roman" w:eastAsia="Times New Roman" w:hAnsi="Times New Roman"/>
          <w:sz w:val="24"/>
          <w:szCs w:val="24"/>
          <w:lang w:val="ru-RU" w:eastAsia="nl-NL"/>
        </w:rPr>
        <w:t xml:space="preserve">Воздействие </w:t>
      </w:r>
      <w:r w:rsidR="0049646C">
        <w:rPr>
          <w:rFonts w:ascii="Times New Roman" w:eastAsia="Times New Roman" w:hAnsi="Times New Roman"/>
          <w:sz w:val="24"/>
          <w:szCs w:val="24"/>
          <w:lang w:val="ru-RU" w:eastAsia="nl-NL"/>
        </w:rPr>
        <w:t>на загрязнение</w:t>
      </w:r>
      <w:r w:rsidRPr="00A23E9E">
        <w:rPr>
          <w:rFonts w:ascii="Times New Roman" w:eastAsia="Times New Roman" w:hAnsi="Times New Roman"/>
          <w:sz w:val="24"/>
          <w:szCs w:val="24"/>
          <w:lang w:val="ru-RU" w:eastAsia="nl-NL"/>
        </w:rPr>
        <w:t xml:space="preserve"> воздуха</w:t>
      </w:r>
    </w:p>
    <w:p w:rsidR="00A23E9E" w:rsidRPr="00A23E9E" w:rsidRDefault="00A23E9E" w:rsidP="002755AC">
      <w:pPr>
        <w:numPr>
          <w:ilvl w:val="0"/>
          <w:numId w:val="37"/>
        </w:numPr>
        <w:spacing w:after="0"/>
        <w:contextualSpacing/>
        <w:jc w:val="both"/>
        <w:rPr>
          <w:rFonts w:ascii="Times New Roman" w:eastAsia="Times New Roman" w:hAnsi="Times New Roman"/>
          <w:sz w:val="24"/>
          <w:szCs w:val="24"/>
          <w:lang w:val="ru-RU" w:eastAsia="nl-NL"/>
        </w:rPr>
      </w:pPr>
      <w:r w:rsidRPr="00A23E9E">
        <w:rPr>
          <w:rFonts w:ascii="Times New Roman" w:eastAsia="Times New Roman" w:hAnsi="Times New Roman"/>
          <w:sz w:val="24"/>
          <w:szCs w:val="24"/>
          <w:lang w:val="ru-RU" w:eastAsia="nl-NL"/>
        </w:rPr>
        <w:t>Риск экологических катастроф</w:t>
      </w:r>
    </w:p>
    <w:p w:rsidR="00A23E9E" w:rsidRPr="00A23E9E" w:rsidRDefault="00A23E9E" w:rsidP="002755AC">
      <w:pPr>
        <w:numPr>
          <w:ilvl w:val="0"/>
          <w:numId w:val="37"/>
        </w:numPr>
        <w:spacing w:after="0"/>
        <w:contextualSpacing/>
        <w:jc w:val="both"/>
        <w:rPr>
          <w:rFonts w:ascii="Times New Roman" w:eastAsia="Times New Roman" w:hAnsi="Times New Roman"/>
          <w:sz w:val="24"/>
          <w:szCs w:val="24"/>
          <w:lang w:val="ru-RU" w:eastAsia="nl-NL"/>
        </w:rPr>
      </w:pPr>
      <w:r w:rsidRPr="00A23E9E">
        <w:rPr>
          <w:rFonts w:ascii="Times New Roman" w:eastAsia="Times New Roman" w:hAnsi="Times New Roman"/>
          <w:sz w:val="24"/>
          <w:szCs w:val="24"/>
          <w:lang w:val="ru-RU" w:eastAsia="nl-NL"/>
        </w:rPr>
        <w:t>Воздействие, связанное с управлением отходами</w:t>
      </w:r>
    </w:p>
    <w:p w:rsidR="00A23E9E" w:rsidRPr="00A23E9E" w:rsidRDefault="00A23E9E" w:rsidP="002755AC">
      <w:pPr>
        <w:numPr>
          <w:ilvl w:val="0"/>
          <w:numId w:val="37"/>
        </w:numPr>
        <w:spacing w:after="0"/>
        <w:contextualSpacing/>
        <w:jc w:val="both"/>
        <w:rPr>
          <w:rFonts w:ascii="Times New Roman" w:eastAsia="Times New Roman" w:hAnsi="Times New Roman"/>
          <w:sz w:val="24"/>
          <w:szCs w:val="24"/>
          <w:lang w:val="ru-RU" w:eastAsia="nl-NL"/>
        </w:rPr>
      </w:pPr>
      <w:r w:rsidRPr="00A23E9E">
        <w:rPr>
          <w:rFonts w:ascii="Times New Roman" w:eastAsia="Times New Roman" w:hAnsi="Times New Roman"/>
          <w:sz w:val="24"/>
          <w:szCs w:val="24"/>
          <w:lang w:val="ru-RU" w:eastAsia="nl-NL"/>
        </w:rPr>
        <w:t>Воздействие на местных и региональных предпринимателей и на образ жизни</w:t>
      </w:r>
    </w:p>
    <w:p w:rsidR="00A23E9E" w:rsidRPr="00A23E9E" w:rsidRDefault="00A23E9E" w:rsidP="002755AC">
      <w:pPr>
        <w:numPr>
          <w:ilvl w:val="0"/>
          <w:numId w:val="37"/>
        </w:numPr>
        <w:spacing w:after="0"/>
        <w:contextualSpacing/>
        <w:jc w:val="both"/>
        <w:rPr>
          <w:rFonts w:ascii="Times New Roman" w:eastAsia="Times New Roman" w:hAnsi="Times New Roman"/>
          <w:sz w:val="24"/>
          <w:szCs w:val="24"/>
          <w:lang w:val="ru-RU" w:eastAsia="nl-NL"/>
        </w:rPr>
      </w:pPr>
      <w:r w:rsidRPr="00A23E9E">
        <w:rPr>
          <w:rFonts w:ascii="Times New Roman" w:eastAsia="Times New Roman" w:hAnsi="Times New Roman"/>
          <w:sz w:val="24"/>
          <w:szCs w:val="24"/>
          <w:lang w:val="ru-RU" w:eastAsia="nl-NL"/>
        </w:rPr>
        <w:t>Воздействие на объекты культурного наследия</w:t>
      </w:r>
    </w:p>
    <w:p w:rsidR="00A23E9E" w:rsidRPr="00A23E9E" w:rsidRDefault="00A23E9E" w:rsidP="002755AC">
      <w:pPr>
        <w:jc w:val="both"/>
        <w:rPr>
          <w:rFonts w:ascii="Times New Roman" w:hAnsi="Times New Roman"/>
          <w:sz w:val="24"/>
          <w:szCs w:val="24"/>
          <w:lang w:val="ru-RU" w:eastAsia="nl-NL"/>
        </w:rPr>
      </w:pPr>
    </w:p>
    <w:p w:rsidR="00A23E9E" w:rsidRPr="00A23E9E" w:rsidRDefault="00092B5D" w:rsidP="002755AC">
      <w:pPr>
        <w:jc w:val="both"/>
        <w:rPr>
          <w:rFonts w:ascii="Times New Roman" w:hAnsi="Times New Roman"/>
          <w:sz w:val="24"/>
          <w:szCs w:val="24"/>
          <w:lang w:val="ru-RU" w:eastAsia="nl-NL"/>
        </w:rPr>
      </w:pPr>
      <w:r>
        <w:rPr>
          <w:rFonts w:ascii="Times New Roman" w:hAnsi="Times New Roman"/>
          <w:sz w:val="24"/>
          <w:szCs w:val="24"/>
          <w:lang w:val="ru-RU" w:eastAsia="nl-NL"/>
        </w:rPr>
        <w:t>П</w:t>
      </w:r>
      <w:r w:rsidR="00A23E9E" w:rsidRPr="00A23E9E">
        <w:rPr>
          <w:rFonts w:ascii="Times New Roman" w:hAnsi="Times New Roman"/>
          <w:sz w:val="24"/>
          <w:szCs w:val="24"/>
          <w:lang w:val="ru-RU" w:eastAsia="nl-NL"/>
        </w:rPr>
        <w:t>о</w:t>
      </w:r>
      <w:r w:rsidR="00D75719">
        <w:rPr>
          <w:rFonts w:ascii="Times New Roman" w:hAnsi="Times New Roman"/>
          <w:sz w:val="24"/>
          <w:szCs w:val="24"/>
          <w:lang w:val="ru-RU" w:eastAsia="nl-NL"/>
        </w:rPr>
        <w:t>ложительное воздействие явится</w:t>
      </w:r>
      <w:r w:rsidR="00A23E9E" w:rsidRPr="00A23E9E">
        <w:rPr>
          <w:rFonts w:ascii="Times New Roman" w:hAnsi="Times New Roman"/>
          <w:sz w:val="24"/>
          <w:szCs w:val="24"/>
          <w:lang w:val="ru-RU" w:eastAsia="nl-NL"/>
        </w:rPr>
        <w:t xml:space="preserve"> результатом реализации Программы, </w:t>
      </w:r>
      <w:r>
        <w:rPr>
          <w:rFonts w:ascii="Times New Roman" w:hAnsi="Times New Roman"/>
          <w:sz w:val="24"/>
          <w:szCs w:val="24"/>
          <w:lang w:val="ru-RU" w:eastAsia="nl-NL"/>
        </w:rPr>
        <w:t xml:space="preserve">оно </w:t>
      </w:r>
      <w:r w:rsidR="00A23E9E" w:rsidRPr="00A23E9E">
        <w:rPr>
          <w:rFonts w:ascii="Times New Roman" w:hAnsi="Times New Roman"/>
          <w:sz w:val="24"/>
          <w:szCs w:val="24"/>
          <w:lang w:val="ru-RU" w:eastAsia="nl-NL"/>
        </w:rPr>
        <w:t>будет присутствовать в рамках всех критериев</w:t>
      </w:r>
      <w:r w:rsidR="0049646C">
        <w:rPr>
          <w:rFonts w:ascii="Times New Roman" w:hAnsi="Times New Roman"/>
          <w:sz w:val="24"/>
          <w:szCs w:val="24"/>
          <w:lang w:val="ru-RU" w:eastAsia="nl-NL"/>
        </w:rPr>
        <w:t>, по которым проводилась</w:t>
      </w:r>
      <w:r w:rsidR="00A23E9E" w:rsidRPr="00A23E9E">
        <w:rPr>
          <w:rFonts w:ascii="Times New Roman" w:hAnsi="Times New Roman"/>
          <w:sz w:val="24"/>
          <w:szCs w:val="24"/>
          <w:lang w:val="ru-RU" w:eastAsia="nl-NL"/>
        </w:rPr>
        <w:t xml:space="preserve"> оценк</w:t>
      </w:r>
      <w:r w:rsidR="0049646C">
        <w:rPr>
          <w:rFonts w:ascii="Times New Roman" w:hAnsi="Times New Roman"/>
          <w:sz w:val="24"/>
          <w:szCs w:val="24"/>
          <w:lang w:val="ru-RU" w:eastAsia="nl-NL"/>
        </w:rPr>
        <w:t>а</w:t>
      </w:r>
      <w:r w:rsidR="00BD7A5A">
        <w:rPr>
          <w:rFonts w:ascii="Times New Roman" w:hAnsi="Times New Roman"/>
          <w:sz w:val="24"/>
          <w:szCs w:val="24"/>
          <w:lang w:val="ru-RU" w:eastAsia="nl-NL"/>
        </w:rPr>
        <w:t>,</w:t>
      </w:r>
      <w:r w:rsidR="00A23E9E" w:rsidRPr="00A23E9E">
        <w:rPr>
          <w:rFonts w:ascii="Times New Roman" w:hAnsi="Times New Roman"/>
          <w:sz w:val="24"/>
          <w:szCs w:val="24"/>
          <w:lang w:val="ru-RU" w:eastAsia="nl-NL"/>
        </w:rPr>
        <w:t xml:space="preserve"> в то время как отрицательные эффекты являются в значительной степени результатом развития объектов и их отношения к охраняемым ценностям. </w:t>
      </w:r>
      <w:r>
        <w:rPr>
          <w:rFonts w:ascii="Times New Roman" w:hAnsi="Times New Roman"/>
          <w:sz w:val="24"/>
          <w:szCs w:val="24"/>
          <w:lang w:val="ru-RU" w:eastAsia="nl-NL"/>
        </w:rPr>
        <w:t>Т</w:t>
      </w:r>
      <w:r w:rsidR="00A23E9E" w:rsidRPr="00A23E9E">
        <w:rPr>
          <w:rFonts w:ascii="Times New Roman" w:hAnsi="Times New Roman"/>
          <w:sz w:val="24"/>
          <w:szCs w:val="24"/>
          <w:lang w:val="ru-RU" w:eastAsia="nl-NL"/>
        </w:rPr>
        <w:t>рансграничные аспекты были освещены, и они должны быть учтены при подготовке проектов.</w:t>
      </w:r>
    </w:p>
    <w:p w:rsid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t>Согласно текущей информации р</w:t>
      </w:r>
      <w:r w:rsidR="0049646C">
        <w:rPr>
          <w:rFonts w:ascii="Times New Roman" w:hAnsi="Times New Roman"/>
          <w:sz w:val="24"/>
          <w:szCs w:val="24"/>
          <w:lang w:val="ru-RU" w:eastAsia="nl-NL"/>
        </w:rPr>
        <w:t>еализация Программы не окажет</w:t>
      </w:r>
      <w:r w:rsidRPr="00A23E9E">
        <w:rPr>
          <w:rFonts w:ascii="Times New Roman" w:hAnsi="Times New Roman"/>
          <w:sz w:val="24"/>
          <w:szCs w:val="24"/>
          <w:lang w:val="ru-RU" w:eastAsia="nl-NL"/>
        </w:rPr>
        <w:t xml:space="preserve"> существенного негативного воздейс</w:t>
      </w:r>
      <w:r w:rsidR="0049646C">
        <w:rPr>
          <w:rFonts w:ascii="Times New Roman" w:hAnsi="Times New Roman"/>
          <w:sz w:val="24"/>
          <w:szCs w:val="24"/>
          <w:lang w:val="ru-RU" w:eastAsia="nl-NL"/>
        </w:rPr>
        <w:t>твия на окружающую среду, которое потребовало бы осуществления</w:t>
      </w:r>
      <w:r w:rsidRPr="00A23E9E">
        <w:rPr>
          <w:rFonts w:ascii="Times New Roman" w:hAnsi="Times New Roman"/>
          <w:sz w:val="24"/>
          <w:szCs w:val="24"/>
          <w:lang w:val="ru-RU" w:eastAsia="nl-NL"/>
        </w:rPr>
        <w:t xml:space="preserve"> необходимых мер по мони</w:t>
      </w:r>
      <w:r w:rsidR="0049646C">
        <w:rPr>
          <w:rFonts w:ascii="Times New Roman" w:hAnsi="Times New Roman"/>
          <w:sz w:val="24"/>
          <w:szCs w:val="24"/>
          <w:lang w:val="ru-RU" w:eastAsia="nl-NL"/>
        </w:rPr>
        <w:t>торингу или последующих действий</w:t>
      </w:r>
      <w:r w:rsidRPr="00A23E9E">
        <w:rPr>
          <w:rFonts w:ascii="Times New Roman" w:hAnsi="Times New Roman"/>
          <w:sz w:val="24"/>
          <w:szCs w:val="24"/>
          <w:lang w:val="ru-RU" w:eastAsia="nl-NL"/>
        </w:rPr>
        <w:t xml:space="preserve">. </w:t>
      </w:r>
      <w:r w:rsidR="00092B5D" w:rsidRPr="00092B5D">
        <w:rPr>
          <w:rFonts w:ascii="Times New Roman" w:hAnsi="Times New Roman"/>
          <w:sz w:val="24"/>
          <w:szCs w:val="24"/>
          <w:lang w:val="ru-RU" w:eastAsia="nl-NL"/>
        </w:rPr>
        <w:t>Конечно, такие меры и условия могут быть установлены, чтобы проекты и планы</w:t>
      </w:r>
      <w:r w:rsidR="00092B5D">
        <w:rPr>
          <w:rFonts w:ascii="Times New Roman" w:hAnsi="Times New Roman"/>
          <w:sz w:val="24"/>
          <w:szCs w:val="24"/>
          <w:lang w:val="ru-RU" w:eastAsia="nl-NL"/>
        </w:rPr>
        <w:t xml:space="preserve"> реализовывались</w:t>
      </w:r>
      <w:r w:rsidR="00A222DD">
        <w:rPr>
          <w:rFonts w:ascii="Times New Roman" w:hAnsi="Times New Roman"/>
          <w:sz w:val="24"/>
          <w:szCs w:val="24"/>
          <w:lang w:val="ru-RU" w:eastAsia="nl-NL"/>
        </w:rPr>
        <w:t xml:space="preserve"> в рамках П</w:t>
      </w:r>
      <w:r w:rsidR="00092B5D" w:rsidRPr="00092B5D">
        <w:rPr>
          <w:rFonts w:ascii="Times New Roman" w:hAnsi="Times New Roman"/>
          <w:sz w:val="24"/>
          <w:szCs w:val="24"/>
          <w:lang w:val="ru-RU" w:eastAsia="nl-NL"/>
        </w:rPr>
        <w:t>рограммы.</w:t>
      </w:r>
    </w:p>
    <w:p w:rsidR="00C23265" w:rsidRDefault="00C23265" w:rsidP="002755AC">
      <w:pPr>
        <w:jc w:val="both"/>
        <w:rPr>
          <w:rFonts w:ascii="Times New Roman" w:hAnsi="Times New Roman"/>
          <w:sz w:val="24"/>
          <w:szCs w:val="24"/>
          <w:lang w:val="ru-RU" w:eastAsia="nl-NL"/>
        </w:rPr>
      </w:pPr>
      <w:r w:rsidRPr="00C23265">
        <w:rPr>
          <w:rFonts w:ascii="Times New Roman" w:hAnsi="Times New Roman"/>
          <w:sz w:val="24"/>
          <w:szCs w:val="24"/>
          <w:lang w:val="ru-RU" w:eastAsia="nl-NL"/>
        </w:rPr>
        <w:t>Заинтересованные стороны</w:t>
      </w:r>
      <w:r>
        <w:rPr>
          <w:rFonts w:ascii="Times New Roman" w:hAnsi="Times New Roman"/>
          <w:sz w:val="24"/>
          <w:szCs w:val="24"/>
          <w:lang w:val="ru-RU" w:eastAsia="nl-NL"/>
        </w:rPr>
        <w:t xml:space="preserve"> были вовлечены в процесс СЭО на </w:t>
      </w:r>
      <w:r w:rsidRPr="00C23265">
        <w:rPr>
          <w:rFonts w:ascii="Times New Roman" w:hAnsi="Times New Roman"/>
          <w:sz w:val="24"/>
          <w:szCs w:val="24"/>
          <w:lang w:val="ru-RU" w:eastAsia="nl-NL"/>
        </w:rPr>
        <w:t xml:space="preserve">этапе </w:t>
      </w:r>
      <w:r>
        <w:rPr>
          <w:rFonts w:ascii="Times New Roman" w:hAnsi="Times New Roman"/>
          <w:sz w:val="24"/>
          <w:szCs w:val="24"/>
          <w:lang w:val="ru-RU" w:eastAsia="nl-NL"/>
        </w:rPr>
        <w:t xml:space="preserve">оценки </w:t>
      </w:r>
      <w:r w:rsidRPr="00C23265">
        <w:rPr>
          <w:rFonts w:ascii="Times New Roman" w:hAnsi="Times New Roman"/>
          <w:sz w:val="24"/>
          <w:szCs w:val="24"/>
          <w:lang w:val="ru-RU" w:eastAsia="nl-NL"/>
        </w:rPr>
        <w:t xml:space="preserve">и </w:t>
      </w:r>
      <w:r>
        <w:rPr>
          <w:rFonts w:ascii="Times New Roman" w:hAnsi="Times New Roman"/>
          <w:sz w:val="24"/>
          <w:szCs w:val="24"/>
          <w:lang w:val="ru-RU" w:eastAsia="nl-NL"/>
        </w:rPr>
        <w:t>эта</w:t>
      </w:r>
      <w:r w:rsidR="00D75719">
        <w:rPr>
          <w:rFonts w:ascii="Times New Roman" w:hAnsi="Times New Roman"/>
          <w:sz w:val="24"/>
          <w:szCs w:val="24"/>
          <w:lang w:val="ru-RU" w:eastAsia="nl-NL"/>
        </w:rPr>
        <w:t>пе п</w:t>
      </w:r>
      <w:r w:rsidR="00A222DD">
        <w:rPr>
          <w:rFonts w:ascii="Times New Roman" w:hAnsi="Times New Roman"/>
          <w:sz w:val="24"/>
          <w:szCs w:val="24"/>
          <w:lang w:val="ru-RU" w:eastAsia="nl-NL"/>
        </w:rPr>
        <w:t>убликации доклада СЭО,</w:t>
      </w:r>
      <w:r w:rsidR="00D75719">
        <w:rPr>
          <w:rFonts w:ascii="Times New Roman" w:hAnsi="Times New Roman"/>
          <w:sz w:val="24"/>
          <w:szCs w:val="24"/>
          <w:lang w:val="ru-RU" w:eastAsia="nl-NL"/>
        </w:rPr>
        <w:t xml:space="preserve"> </w:t>
      </w:r>
      <w:r>
        <w:rPr>
          <w:rFonts w:ascii="Times New Roman" w:hAnsi="Times New Roman"/>
          <w:sz w:val="24"/>
          <w:szCs w:val="24"/>
          <w:lang w:val="ru-RU" w:eastAsia="nl-NL"/>
        </w:rPr>
        <w:t xml:space="preserve">на этапе оценки </w:t>
      </w:r>
      <w:r w:rsidRPr="00C23265">
        <w:rPr>
          <w:rFonts w:ascii="Times New Roman" w:hAnsi="Times New Roman"/>
          <w:sz w:val="24"/>
          <w:szCs w:val="24"/>
          <w:lang w:val="ru-RU" w:eastAsia="nl-NL"/>
        </w:rPr>
        <w:t xml:space="preserve">поступило значительно больше писем (14 </w:t>
      </w:r>
      <w:r>
        <w:rPr>
          <w:rFonts w:ascii="Times New Roman" w:hAnsi="Times New Roman"/>
          <w:sz w:val="24"/>
          <w:szCs w:val="24"/>
          <w:lang w:val="ru-RU" w:eastAsia="nl-NL"/>
        </w:rPr>
        <w:t>писем и 3 письма</w:t>
      </w:r>
      <w:r w:rsidR="00D75719">
        <w:rPr>
          <w:rFonts w:ascii="Times New Roman" w:hAnsi="Times New Roman"/>
          <w:sz w:val="24"/>
          <w:szCs w:val="24"/>
          <w:lang w:val="ru-RU" w:eastAsia="nl-NL"/>
        </w:rPr>
        <w:t>, соответственно</w:t>
      </w:r>
      <w:r w:rsidRPr="00C23265">
        <w:rPr>
          <w:rFonts w:ascii="Times New Roman" w:hAnsi="Times New Roman"/>
          <w:sz w:val="24"/>
          <w:szCs w:val="24"/>
          <w:lang w:val="ru-RU" w:eastAsia="nl-NL"/>
        </w:rPr>
        <w:t>). Для об</w:t>
      </w:r>
      <w:r>
        <w:rPr>
          <w:rFonts w:ascii="Times New Roman" w:hAnsi="Times New Roman"/>
          <w:sz w:val="24"/>
          <w:szCs w:val="24"/>
          <w:lang w:val="ru-RU" w:eastAsia="nl-NL"/>
        </w:rPr>
        <w:t>оих этапов</w:t>
      </w:r>
      <w:r w:rsidRPr="00C23265">
        <w:rPr>
          <w:rFonts w:ascii="Times New Roman" w:hAnsi="Times New Roman"/>
          <w:sz w:val="24"/>
          <w:szCs w:val="24"/>
          <w:lang w:val="ru-RU" w:eastAsia="nl-NL"/>
        </w:rPr>
        <w:t xml:space="preserve"> были проведены общественные консультации </w:t>
      </w:r>
      <w:r w:rsidR="003D16F2">
        <w:rPr>
          <w:rFonts w:ascii="Times New Roman" w:hAnsi="Times New Roman"/>
          <w:sz w:val="24"/>
          <w:szCs w:val="24"/>
          <w:lang w:val="ru-RU" w:eastAsia="nl-NL"/>
        </w:rPr>
        <w:t>для обсуждения</w:t>
      </w:r>
      <w:r w:rsidRPr="00C23265">
        <w:rPr>
          <w:rFonts w:ascii="Times New Roman" w:hAnsi="Times New Roman"/>
          <w:sz w:val="24"/>
          <w:szCs w:val="24"/>
          <w:lang w:val="ru-RU" w:eastAsia="nl-NL"/>
        </w:rPr>
        <w:t xml:space="preserve"> аспектов</w:t>
      </w:r>
      <w:r w:rsidR="003D16F2">
        <w:rPr>
          <w:rFonts w:ascii="Times New Roman" w:hAnsi="Times New Roman"/>
          <w:sz w:val="24"/>
          <w:szCs w:val="24"/>
          <w:lang w:val="ru-RU" w:eastAsia="nl-NL"/>
        </w:rPr>
        <w:t xml:space="preserve"> СЭО</w:t>
      </w:r>
      <w:r w:rsidRPr="00C23265">
        <w:rPr>
          <w:rFonts w:ascii="Times New Roman" w:hAnsi="Times New Roman"/>
          <w:sz w:val="24"/>
          <w:szCs w:val="24"/>
          <w:lang w:val="ru-RU" w:eastAsia="nl-NL"/>
        </w:rPr>
        <w:t xml:space="preserve">. Также, следует отметить, что в трех случаях аспекты </w:t>
      </w:r>
      <w:r w:rsidR="003D16F2">
        <w:rPr>
          <w:rFonts w:ascii="Times New Roman" w:hAnsi="Times New Roman"/>
          <w:sz w:val="24"/>
          <w:szCs w:val="24"/>
          <w:lang w:val="ru-RU" w:eastAsia="nl-NL"/>
        </w:rPr>
        <w:t xml:space="preserve">СЭО </w:t>
      </w:r>
      <w:r w:rsidRPr="00C23265">
        <w:rPr>
          <w:rFonts w:ascii="Times New Roman" w:hAnsi="Times New Roman"/>
          <w:sz w:val="24"/>
          <w:szCs w:val="24"/>
          <w:lang w:val="ru-RU" w:eastAsia="nl-NL"/>
        </w:rPr>
        <w:t>обсуждались на заседаниях</w:t>
      </w:r>
      <w:r w:rsidR="003D16F2">
        <w:rPr>
          <w:rFonts w:ascii="Times New Roman" w:hAnsi="Times New Roman"/>
          <w:sz w:val="24"/>
          <w:szCs w:val="24"/>
          <w:lang w:val="ru-RU" w:eastAsia="nl-NL"/>
        </w:rPr>
        <w:t xml:space="preserve">, организованных в рамках  подготовительного процесса Программы и получили </w:t>
      </w:r>
      <w:r w:rsidR="003D16F2" w:rsidRPr="003D16F2">
        <w:rPr>
          <w:rFonts w:ascii="Times New Roman" w:hAnsi="Times New Roman"/>
          <w:sz w:val="24"/>
          <w:szCs w:val="24"/>
          <w:lang w:val="ru-RU" w:eastAsia="nl-NL"/>
        </w:rPr>
        <w:t>ценные замечания и комментарии</w:t>
      </w:r>
      <w:r w:rsidR="003D16F2">
        <w:rPr>
          <w:rFonts w:ascii="Times New Roman" w:hAnsi="Times New Roman"/>
          <w:sz w:val="24"/>
          <w:szCs w:val="24"/>
          <w:lang w:val="ru-RU" w:eastAsia="nl-NL"/>
        </w:rPr>
        <w:t>.</w:t>
      </w:r>
    </w:p>
    <w:p w:rsidR="003D16F2" w:rsidRDefault="003D16F2" w:rsidP="002755AC">
      <w:pPr>
        <w:jc w:val="both"/>
        <w:rPr>
          <w:rFonts w:ascii="Times New Roman" w:hAnsi="Times New Roman"/>
          <w:sz w:val="24"/>
          <w:szCs w:val="24"/>
          <w:lang w:val="ru-RU" w:eastAsia="nl-NL"/>
        </w:rPr>
      </w:pPr>
      <w:r>
        <w:rPr>
          <w:rFonts w:ascii="Times New Roman" w:hAnsi="Times New Roman"/>
          <w:sz w:val="24"/>
          <w:szCs w:val="24"/>
          <w:lang w:val="ru-RU" w:eastAsia="nl-NL"/>
        </w:rPr>
        <w:t>Корреспонденция</w:t>
      </w:r>
      <w:r w:rsidRPr="003D16F2">
        <w:rPr>
          <w:rFonts w:ascii="Times New Roman" w:hAnsi="Times New Roman"/>
          <w:sz w:val="24"/>
          <w:szCs w:val="24"/>
          <w:lang w:val="ru-RU" w:eastAsia="nl-NL"/>
        </w:rPr>
        <w:t>, связанн</w:t>
      </w:r>
      <w:r>
        <w:rPr>
          <w:rFonts w:ascii="Times New Roman" w:hAnsi="Times New Roman"/>
          <w:sz w:val="24"/>
          <w:szCs w:val="24"/>
          <w:lang w:val="ru-RU" w:eastAsia="nl-NL"/>
        </w:rPr>
        <w:t xml:space="preserve">ая </w:t>
      </w:r>
      <w:r w:rsidRPr="003D16F2">
        <w:rPr>
          <w:rFonts w:ascii="Times New Roman" w:hAnsi="Times New Roman"/>
          <w:sz w:val="24"/>
          <w:szCs w:val="24"/>
          <w:lang w:val="ru-RU" w:eastAsia="nl-NL"/>
        </w:rPr>
        <w:t>с процесс</w:t>
      </w:r>
      <w:r>
        <w:rPr>
          <w:rFonts w:ascii="Times New Roman" w:hAnsi="Times New Roman"/>
          <w:sz w:val="24"/>
          <w:szCs w:val="24"/>
          <w:lang w:val="ru-RU" w:eastAsia="nl-NL"/>
        </w:rPr>
        <w:t>ом</w:t>
      </w:r>
      <w:r w:rsidRPr="003D16F2">
        <w:rPr>
          <w:rFonts w:ascii="Times New Roman" w:hAnsi="Times New Roman"/>
          <w:sz w:val="24"/>
          <w:szCs w:val="24"/>
          <w:lang w:val="ru-RU" w:eastAsia="nl-NL"/>
        </w:rPr>
        <w:t xml:space="preserve"> публикаци</w:t>
      </w:r>
      <w:r>
        <w:rPr>
          <w:rFonts w:ascii="Times New Roman" w:hAnsi="Times New Roman"/>
          <w:sz w:val="24"/>
          <w:szCs w:val="24"/>
          <w:lang w:val="ru-RU" w:eastAsia="nl-NL"/>
        </w:rPr>
        <w:t>и</w:t>
      </w:r>
      <w:r w:rsidR="00A222DD">
        <w:rPr>
          <w:rFonts w:ascii="Times New Roman" w:hAnsi="Times New Roman"/>
          <w:sz w:val="24"/>
          <w:szCs w:val="24"/>
          <w:lang w:val="ru-RU" w:eastAsia="nl-NL"/>
        </w:rPr>
        <w:t xml:space="preserve"> СЭО представлена</w:t>
      </w:r>
      <w:r w:rsidRPr="003D16F2">
        <w:rPr>
          <w:rFonts w:ascii="Times New Roman" w:hAnsi="Times New Roman"/>
          <w:sz w:val="24"/>
          <w:szCs w:val="24"/>
          <w:lang w:val="ru-RU" w:eastAsia="nl-NL"/>
        </w:rPr>
        <w:t xml:space="preserve"> в </w:t>
      </w:r>
      <w:r w:rsidR="00D75719">
        <w:rPr>
          <w:rFonts w:ascii="Times New Roman" w:hAnsi="Times New Roman"/>
          <w:sz w:val="24"/>
          <w:szCs w:val="24"/>
          <w:lang w:val="ru-RU" w:eastAsia="nl-NL"/>
        </w:rPr>
        <w:t>рамках отчета и документации</w:t>
      </w:r>
      <w:r>
        <w:rPr>
          <w:rFonts w:ascii="Times New Roman" w:hAnsi="Times New Roman"/>
          <w:sz w:val="24"/>
          <w:szCs w:val="24"/>
          <w:lang w:val="ru-RU" w:eastAsia="nl-NL"/>
        </w:rPr>
        <w:t xml:space="preserve"> по СЭО </w:t>
      </w:r>
      <w:r w:rsidRPr="003D16F2">
        <w:rPr>
          <w:rFonts w:ascii="Times New Roman" w:hAnsi="Times New Roman"/>
          <w:sz w:val="24"/>
          <w:szCs w:val="24"/>
          <w:lang w:val="ru-RU" w:eastAsia="nl-NL"/>
        </w:rPr>
        <w:t xml:space="preserve"> (Приложение 1</w:t>
      </w:r>
      <w:r w:rsidR="00D13632">
        <w:rPr>
          <w:rFonts w:ascii="Times New Roman" w:hAnsi="Times New Roman"/>
          <w:sz w:val="24"/>
          <w:szCs w:val="24"/>
          <w:lang w:val="ru-RU" w:eastAsia="nl-NL"/>
        </w:rPr>
        <w:t xml:space="preserve"> </w:t>
      </w:r>
      <w:r w:rsidR="00D13632" w:rsidRPr="003D16F2">
        <w:rPr>
          <w:rFonts w:ascii="Times New Roman" w:hAnsi="Times New Roman"/>
          <w:sz w:val="24"/>
          <w:szCs w:val="24"/>
          <w:lang w:val="ru-RU" w:eastAsia="nl-NL"/>
        </w:rPr>
        <w:t>в</w:t>
      </w:r>
      <w:r w:rsidR="00D13632">
        <w:rPr>
          <w:rFonts w:ascii="Times New Roman" w:hAnsi="Times New Roman"/>
          <w:sz w:val="24"/>
          <w:szCs w:val="24"/>
          <w:lang w:val="ru-RU" w:eastAsia="nl-NL"/>
        </w:rPr>
        <w:t xml:space="preserve"> документах СЭО</w:t>
      </w:r>
      <w:r w:rsidRPr="003D16F2">
        <w:rPr>
          <w:rFonts w:ascii="Times New Roman" w:hAnsi="Times New Roman"/>
          <w:sz w:val="24"/>
          <w:szCs w:val="24"/>
          <w:lang w:val="ru-RU" w:eastAsia="nl-NL"/>
        </w:rPr>
        <w:t>) и отчета о СЭО</w:t>
      </w:r>
      <w:r>
        <w:rPr>
          <w:rFonts w:ascii="Times New Roman" w:hAnsi="Times New Roman"/>
          <w:sz w:val="24"/>
          <w:szCs w:val="24"/>
          <w:lang w:val="ru-RU" w:eastAsia="nl-NL"/>
        </w:rPr>
        <w:t>,</w:t>
      </w:r>
      <w:r w:rsidRPr="003D16F2">
        <w:rPr>
          <w:rFonts w:ascii="Times New Roman" w:hAnsi="Times New Roman"/>
          <w:sz w:val="24"/>
          <w:szCs w:val="24"/>
          <w:lang w:val="ru-RU" w:eastAsia="nl-NL"/>
        </w:rPr>
        <w:t xml:space="preserve"> </w:t>
      </w:r>
      <w:r>
        <w:rPr>
          <w:rFonts w:ascii="Times New Roman" w:hAnsi="Times New Roman"/>
          <w:sz w:val="24"/>
          <w:szCs w:val="24"/>
          <w:lang w:val="ru-RU" w:eastAsia="nl-NL"/>
        </w:rPr>
        <w:t xml:space="preserve">который </w:t>
      </w:r>
      <w:r w:rsidRPr="003D16F2">
        <w:rPr>
          <w:rFonts w:ascii="Times New Roman" w:hAnsi="Times New Roman"/>
          <w:sz w:val="24"/>
          <w:szCs w:val="24"/>
          <w:lang w:val="ru-RU" w:eastAsia="nl-NL"/>
        </w:rPr>
        <w:t xml:space="preserve">приведен в </w:t>
      </w:r>
      <w:r>
        <w:rPr>
          <w:rFonts w:ascii="Times New Roman" w:hAnsi="Times New Roman"/>
          <w:sz w:val="24"/>
          <w:szCs w:val="24"/>
          <w:lang w:val="ru-RU" w:eastAsia="nl-NL"/>
        </w:rPr>
        <w:t>П</w:t>
      </w:r>
      <w:r w:rsidRPr="003D16F2">
        <w:rPr>
          <w:rFonts w:ascii="Times New Roman" w:hAnsi="Times New Roman"/>
          <w:sz w:val="24"/>
          <w:szCs w:val="24"/>
          <w:lang w:val="ru-RU" w:eastAsia="nl-NL"/>
        </w:rPr>
        <w:t>риложении 4.</w:t>
      </w:r>
    </w:p>
    <w:p w:rsidR="001B4AB2" w:rsidRDefault="00F02AF3" w:rsidP="002755AC">
      <w:pPr>
        <w:jc w:val="both"/>
        <w:rPr>
          <w:rFonts w:ascii="Times New Roman" w:hAnsi="Times New Roman"/>
          <w:sz w:val="24"/>
          <w:szCs w:val="24"/>
          <w:lang w:val="ru-RU" w:eastAsia="nl-NL"/>
        </w:rPr>
      </w:pPr>
      <w:r>
        <w:rPr>
          <w:rFonts w:ascii="Times New Roman" w:hAnsi="Times New Roman"/>
          <w:sz w:val="24"/>
          <w:szCs w:val="24"/>
          <w:lang w:val="ru-RU" w:eastAsia="nl-NL"/>
        </w:rPr>
        <w:t>Общественные слушания</w:t>
      </w:r>
      <w:r w:rsidR="001B4AB2" w:rsidRPr="001B4AB2">
        <w:rPr>
          <w:rFonts w:ascii="Times New Roman" w:hAnsi="Times New Roman"/>
          <w:sz w:val="24"/>
          <w:szCs w:val="24"/>
          <w:lang w:val="ru-RU" w:eastAsia="nl-NL"/>
        </w:rPr>
        <w:t xml:space="preserve"> по проекту экологического отчета были</w:t>
      </w:r>
      <w:r>
        <w:rPr>
          <w:rFonts w:ascii="Times New Roman" w:hAnsi="Times New Roman"/>
          <w:sz w:val="24"/>
          <w:szCs w:val="24"/>
          <w:lang w:val="ru-RU" w:eastAsia="nl-NL"/>
        </w:rPr>
        <w:t xml:space="preserve"> проведе</w:t>
      </w:r>
      <w:r w:rsidR="008B7984">
        <w:rPr>
          <w:rFonts w:ascii="Times New Roman" w:hAnsi="Times New Roman"/>
          <w:sz w:val="24"/>
          <w:szCs w:val="24"/>
          <w:lang w:val="ru-RU" w:eastAsia="nl-NL"/>
        </w:rPr>
        <w:t>н</w:t>
      </w:r>
      <w:r>
        <w:rPr>
          <w:rFonts w:ascii="Times New Roman" w:hAnsi="Times New Roman"/>
          <w:sz w:val="24"/>
          <w:szCs w:val="24"/>
          <w:lang w:val="ru-RU" w:eastAsia="nl-NL"/>
        </w:rPr>
        <w:t xml:space="preserve">ы в период с 4 по 16 марта 2015 года, </w:t>
      </w:r>
      <w:r w:rsidR="001B4AB2" w:rsidRPr="001B4AB2">
        <w:rPr>
          <w:rFonts w:ascii="Times New Roman" w:hAnsi="Times New Roman"/>
          <w:sz w:val="24"/>
          <w:szCs w:val="24"/>
          <w:lang w:val="ru-RU" w:eastAsia="nl-NL"/>
        </w:rPr>
        <w:t>документация была доступна на</w:t>
      </w:r>
      <w:r w:rsidR="001B4AB2">
        <w:rPr>
          <w:rFonts w:ascii="Times New Roman" w:hAnsi="Times New Roman"/>
          <w:sz w:val="24"/>
          <w:szCs w:val="24"/>
          <w:lang w:val="ru-RU" w:eastAsia="nl-NL"/>
        </w:rPr>
        <w:t xml:space="preserve"> сайте</w:t>
      </w:r>
      <w:r w:rsidR="001B4AB2" w:rsidRPr="001B4AB2">
        <w:rPr>
          <w:rFonts w:ascii="Times New Roman" w:hAnsi="Times New Roman"/>
          <w:sz w:val="24"/>
          <w:szCs w:val="24"/>
          <w:lang w:val="ru-RU" w:eastAsia="nl-NL"/>
        </w:rPr>
        <w:t xml:space="preserve"> </w:t>
      </w:r>
      <w:r w:rsidR="001B4AB2">
        <w:rPr>
          <w:rFonts w:ascii="Times New Roman" w:hAnsi="Times New Roman"/>
          <w:sz w:val="24"/>
          <w:szCs w:val="24"/>
          <w:lang w:val="ru-RU" w:eastAsia="nl-NL"/>
        </w:rPr>
        <w:t xml:space="preserve">Программы </w:t>
      </w:r>
      <w:proofErr w:type="spellStart"/>
      <w:r w:rsidR="00621147">
        <w:rPr>
          <w:rFonts w:ascii="Times New Roman" w:hAnsi="Times New Roman"/>
          <w:sz w:val="24"/>
          <w:szCs w:val="24"/>
          <w:lang w:val="ru-RU" w:eastAsia="nl-NL"/>
        </w:rPr>
        <w:t>ЭстЛатР</w:t>
      </w:r>
      <w:r w:rsidR="00D13632">
        <w:rPr>
          <w:rFonts w:ascii="Times New Roman" w:hAnsi="Times New Roman"/>
          <w:sz w:val="24"/>
          <w:szCs w:val="24"/>
          <w:lang w:val="ru-RU" w:eastAsia="nl-NL"/>
        </w:rPr>
        <w:t>ус</w:t>
      </w:r>
      <w:proofErr w:type="spellEnd"/>
      <w:r>
        <w:rPr>
          <w:rFonts w:ascii="Times New Roman" w:hAnsi="Times New Roman"/>
          <w:sz w:val="24"/>
          <w:szCs w:val="24"/>
          <w:lang w:val="ru-RU" w:eastAsia="nl-NL"/>
        </w:rPr>
        <w:t>. Проект</w:t>
      </w:r>
      <w:r w:rsidR="001B4AB2">
        <w:rPr>
          <w:rFonts w:ascii="Times New Roman" w:hAnsi="Times New Roman"/>
          <w:sz w:val="24"/>
          <w:szCs w:val="24"/>
          <w:lang w:val="ru-RU" w:eastAsia="nl-NL"/>
        </w:rPr>
        <w:t xml:space="preserve"> экологического</w:t>
      </w:r>
      <w:r w:rsidR="001B4AB2" w:rsidRPr="001B4AB2">
        <w:rPr>
          <w:rFonts w:ascii="Times New Roman" w:hAnsi="Times New Roman"/>
          <w:sz w:val="24"/>
          <w:szCs w:val="24"/>
          <w:lang w:val="ru-RU" w:eastAsia="nl-NL"/>
        </w:rPr>
        <w:t xml:space="preserve"> отчет</w:t>
      </w:r>
      <w:r w:rsidR="001B4AB2">
        <w:rPr>
          <w:rFonts w:ascii="Times New Roman" w:hAnsi="Times New Roman"/>
          <w:sz w:val="24"/>
          <w:szCs w:val="24"/>
          <w:lang w:val="ru-RU" w:eastAsia="nl-NL"/>
        </w:rPr>
        <w:t>а</w:t>
      </w:r>
      <w:r w:rsidR="001B4AB2" w:rsidRPr="001B4AB2">
        <w:rPr>
          <w:rFonts w:ascii="Times New Roman" w:hAnsi="Times New Roman"/>
          <w:sz w:val="24"/>
          <w:szCs w:val="24"/>
          <w:lang w:val="ru-RU" w:eastAsia="nl-NL"/>
        </w:rPr>
        <w:t xml:space="preserve"> был доведен до сведения обществен</w:t>
      </w:r>
      <w:r w:rsidR="001B4AB2">
        <w:rPr>
          <w:rFonts w:ascii="Times New Roman" w:hAnsi="Times New Roman"/>
          <w:sz w:val="24"/>
          <w:szCs w:val="24"/>
          <w:lang w:val="ru-RU" w:eastAsia="nl-NL"/>
        </w:rPr>
        <w:t>ности посредством объявления в эстонской газете</w:t>
      </w:r>
      <w:r w:rsidR="001B4AB2" w:rsidRPr="001B4AB2">
        <w:rPr>
          <w:rFonts w:ascii="Times New Roman" w:hAnsi="Times New Roman"/>
          <w:sz w:val="24"/>
          <w:szCs w:val="24"/>
          <w:lang w:val="ru-RU" w:eastAsia="nl-NL"/>
        </w:rPr>
        <w:t xml:space="preserve"> </w:t>
      </w:r>
      <w:proofErr w:type="spellStart"/>
      <w:r w:rsidR="001B4AB2" w:rsidRPr="001B4AB2">
        <w:rPr>
          <w:rFonts w:ascii="Times New Roman" w:hAnsi="Times New Roman"/>
          <w:sz w:val="24"/>
          <w:szCs w:val="24"/>
          <w:lang w:val="ru-RU" w:eastAsia="nl-NL"/>
        </w:rPr>
        <w:t>Eesti</w:t>
      </w:r>
      <w:proofErr w:type="spellEnd"/>
      <w:r w:rsidR="001B4AB2" w:rsidRPr="001B4AB2">
        <w:rPr>
          <w:rFonts w:ascii="Times New Roman" w:hAnsi="Times New Roman"/>
          <w:sz w:val="24"/>
          <w:szCs w:val="24"/>
          <w:lang w:val="ru-RU" w:eastAsia="nl-NL"/>
        </w:rPr>
        <w:t xml:space="preserve"> </w:t>
      </w:r>
      <w:proofErr w:type="spellStart"/>
      <w:r w:rsidR="001B4AB2" w:rsidRPr="001B4AB2">
        <w:rPr>
          <w:rFonts w:ascii="Times New Roman" w:hAnsi="Times New Roman"/>
          <w:sz w:val="24"/>
          <w:szCs w:val="24"/>
          <w:lang w:val="ru-RU" w:eastAsia="nl-NL"/>
        </w:rPr>
        <w:t>Päevaleht</w:t>
      </w:r>
      <w:proofErr w:type="spellEnd"/>
      <w:r w:rsidR="001B4AB2" w:rsidRPr="001B4AB2">
        <w:rPr>
          <w:rFonts w:ascii="Times New Roman" w:hAnsi="Times New Roman"/>
          <w:sz w:val="24"/>
          <w:szCs w:val="24"/>
          <w:lang w:val="ru-RU" w:eastAsia="nl-NL"/>
        </w:rPr>
        <w:t xml:space="preserve"> </w:t>
      </w:r>
      <w:r>
        <w:rPr>
          <w:rFonts w:ascii="Times New Roman" w:hAnsi="Times New Roman"/>
          <w:sz w:val="24"/>
          <w:szCs w:val="24"/>
          <w:lang w:val="ru-RU" w:eastAsia="nl-NL"/>
        </w:rPr>
        <w:t>и О</w:t>
      </w:r>
      <w:r w:rsidR="001B4AB2">
        <w:rPr>
          <w:rFonts w:ascii="Times New Roman" w:hAnsi="Times New Roman"/>
          <w:sz w:val="24"/>
          <w:szCs w:val="24"/>
          <w:lang w:val="ru-RU" w:eastAsia="nl-NL"/>
        </w:rPr>
        <w:t>фициальном</w:t>
      </w:r>
      <w:r>
        <w:rPr>
          <w:rFonts w:ascii="Times New Roman" w:hAnsi="Times New Roman"/>
          <w:sz w:val="24"/>
          <w:szCs w:val="24"/>
          <w:lang w:val="ru-RU" w:eastAsia="nl-NL"/>
        </w:rPr>
        <w:t xml:space="preserve"> Ж</w:t>
      </w:r>
      <w:r w:rsidR="001B4AB2" w:rsidRPr="001B4AB2">
        <w:rPr>
          <w:rFonts w:ascii="Times New Roman" w:hAnsi="Times New Roman"/>
          <w:sz w:val="24"/>
          <w:szCs w:val="24"/>
          <w:lang w:val="ru-RU" w:eastAsia="nl-NL"/>
        </w:rPr>
        <w:t>урнал</w:t>
      </w:r>
      <w:r w:rsidR="001B4AB2">
        <w:rPr>
          <w:rFonts w:ascii="Times New Roman" w:hAnsi="Times New Roman"/>
          <w:sz w:val="24"/>
          <w:szCs w:val="24"/>
          <w:lang w:val="ru-RU" w:eastAsia="nl-NL"/>
        </w:rPr>
        <w:t>е</w:t>
      </w:r>
      <w:r w:rsidR="001B4AB2" w:rsidRPr="001B4AB2">
        <w:rPr>
          <w:rFonts w:ascii="Times New Roman" w:hAnsi="Times New Roman"/>
          <w:sz w:val="24"/>
          <w:szCs w:val="24"/>
          <w:lang w:val="ru-RU" w:eastAsia="nl-NL"/>
        </w:rPr>
        <w:t xml:space="preserve"> 4 марта 2015 года.</w:t>
      </w:r>
    </w:p>
    <w:p w:rsidR="00A55C98" w:rsidRDefault="00A55C98" w:rsidP="002755AC">
      <w:pPr>
        <w:jc w:val="both"/>
        <w:rPr>
          <w:rFonts w:ascii="Times New Roman" w:hAnsi="Times New Roman"/>
          <w:sz w:val="24"/>
          <w:szCs w:val="24"/>
          <w:lang w:val="ru-RU" w:eastAsia="nl-NL"/>
        </w:rPr>
      </w:pPr>
      <w:r w:rsidRPr="00A55C98">
        <w:rPr>
          <w:rFonts w:ascii="Times New Roman" w:hAnsi="Times New Roman"/>
          <w:sz w:val="24"/>
          <w:szCs w:val="24"/>
          <w:lang w:eastAsia="nl-NL"/>
        </w:rPr>
        <w:t xml:space="preserve">Замечания по </w:t>
      </w:r>
      <w:r w:rsidR="00F02AF3">
        <w:rPr>
          <w:rFonts w:ascii="Times New Roman" w:hAnsi="Times New Roman"/>
          <w:sz w:val="24"/>
          <w:szCs w:val="24"/>
          <w:lang w:val="ru-RU" w:eastAsia="nl-NL"/>
        </w:rPr>
        <w:t>проекту</w:t>
      </w:r>
      <w:r w:rsidR="00E13848">
        <w:rPr>
          <w:rFonts w:ascii="Times New Roman" w:hAnsi="Times New Roman"/>
          <w:sz w:val="24"/>
          <w:szCs w:val="24"/>
          <w:lang w:eastAsia="nl-NL"/>
        </w:rPr>
        <w:t xml:space="preserve"> </w:t>
      </w:r>
      <w:r w:rsidR="00E13848">
        <w:rPr>
          <w:rFonts w:ascii="Times New Roman" w:hAnsi="Times New Roman"/>
          <w:sz w:val="24"/>
          <w:szCs w:val="24"/>
          <w:lang w:val="ru-RU" w:eastAsia="nl-NL"/>
        </w:rPr>
        <w:t>экологического отчета</w:t>
      </w:r>
      <w:r w:rsidRPr="00A55C98">
        <w:rPr>
          <w:rFonts w:ascii="Times New Roman" w:hAnsi="Times New Roman"/>
          <w:sz w:val="24"/>
          <w:szCs w:val="24"/>
          <w:lang w:eastAsia="nl-NL"/>
        </w:rPr>
        <w:t xml:space="preserve"> были получены от Министерства культуры </w:t>
      </w:r>
      <w:r w:rsidR="00E13848" w:rsidRPr="00A55C98">
        <w:rPr>
          <w:rFonts w:ascii="Times New Roman" w:hAnsi="Times New Roman"/>
          <w:sz w:val="24"/>
          <w:szCs w:val="24"/>
          <w:lang w:eastAsia="nl-NL"/>
        </w:rPr>
        <w:t xml:space="preserve">Эстонии </w:t>
      </w:r>
      <w:r w:rsidRPr="00A55C98">
        <w:rPr>
          <w:rFonts w:ascii="Times New Roman" w:hAnsi="Times New Roman"/>
          <w:sz w:val="24"/>
          <w:szCs w:val="24"/>
          <w:lang w:eastAsia="nl-NL"/>
        </w:rPr>
        <w:t>и национальной Администрации</w:t>
      </w:r>
      <w:r w:rsidR="00E13848">
        <w:rPr>
          <w:rFonts w:ascii="Times New Roman" w:hAnsi="Times New Roman"/>
          <w:sz w:val="24"/>
          <w:szCs w:val="24"/>
          <w:lang w:val="ru-RU" w:eastAsia="nl-NL"/>
        </w:rPr>
        <w:t xml:space="preserve"> дорожного хозяйства</w:t>
      </w:r>
      <w:r w:rsidR="00F02AF3">
        <w:rPr>
          <w:rFonts w:ascii="Times New Roman" w:hAnsi="Times New Roman"/>
          <w:sz w:val="24"/>
          <w:szCs w:val="24"/>
          <w:lang w:val="ru-RU" w:eastAsia="nl-NL"/>
        </w:rPr>
        <w:t>,</w:t>
      </w:r>
      <w:r w:rsidRPr="00A55C98">
        <w:rPr>
          <w:rFonts w:ascii="Times New Roman" w:hAnsi="Times New Roman"/>
          <w:sz w:val="24"/>
          <w:szCs w:val="24"/>
          <w:lang w:eastAsia="nl-NL"/>
        </w:rPr>
        <w:t xml:space="preserve"> </w:t>
      </w:r>
      <w:r w:rsidR="00E13848">
        <w:rPr>
          <w:rFonts w:ascii="Times New Roman" w:hAnsi="Times New Roman"/>
          <w:sz w:val="24"/>
          <w:szCs w:val="24"/>
          <w:lang w:val="ru-RU" w:eastAsia="nl-NL"/>
        </w:rPr>
        <w:t xml:space="preserve">они предоставлены </w:t>
      </w:r>
      <w:r w:rsidR="00F02AF3">
        <w:rPr>
          <w:rFonts w:ascii="Times New Roman" w:hAnsi="Times New Roman"/>
          <w:sz w:val="24"/>
          <w:szCs w:val="24"/>
          <w:lang w:val="ru-RU" w:eastAsia="nl-NL"/>
        </w:rPr>
        <w:t>вместе с ответами на них</w:t>
      </w:r>
      <w:r w:rsidR="00E13848">
        <w:rPr>
          <w:rFonts w:ascii="Times New Roman" w:hAnsi="Times New Roman"/>
          <w:sz w:val="24"/>
          <w:szCs w:val="24"/>
          <w:lang w:val="ru-RU" w:eastAsia="nl-NL"/>
        </w:rPr>
        <w:t xml:space="preserve"> в </w:t>
      </w:r>
      <w:proofErr w:type="spellStart"/>
      <w:r w:rsidR="00E13848">
        <w:rPr>
          <w:rFonts w:ascii="Times New Roman" w:hAnsi="Times New Roman"/>
          <w:sz w:val="24"/>
          <w:szCs w:val="24"/>
          <w:lang w:val="ru-RU" w:eastAsia="nl-NL"/>
        </w:rPr>
        <w:t>Пр</w:t>
      </w:r>
      <w:proofErr w:type="spellEnd"/>
      <w:r w:rsidR="00621147">
        <w:rPr>
          <w:rFonts w:ascii="Times New Roman" w:hAnsi="Times New Roman"/>
          <w:sz w:val="24"/>
          <w:szCs w:val="24"/>
          <w:lang w:eastAsia="nl-NL"/>
        </w:rPr>
        <w:t xml:space="preserve">иложении 4 </w:t>
      </w:r>
      <w:r w:rsidR="00621147">
        <w:rPr>
          <w:rFonts w:ascii="Times New Roman" w:hAnsi="Times New Roman"/>
          <w:sz w:val="24"/>
          <w:szCs w:val="24"/>
          <w:lang w:val="ru-RU" w:eastAsia="nl-NL"/>
        </w:rPr>
        <w:t>О</w:t>
      </w:r>
      <w:r w:rsidR="00E13848">
        <w:rPr>
          <w:rFonts w:ascii="Times New Roman" w:hAnsi="Times New Roman"/>
          <w:sz w:val="24"/>
          <w:szCs w:val="24"/>
          <w:lang w:eastAsia="nl-NL"/>
        </w:rPr>
        <w:t xml:space="preserve">тчета </w:t>
      </w:r>
      <w:r w:rsidR="00621147">
        <w:rPr>
          <w:rFonts w:ascii="Times New Roman" w:hAnsi="Times New Roman"/>
          <w:sz w:val="24"/>
          <w:szCs w:val="24"/>
          <w:lang w:val="ru-RU" w:eastAsia="nl-NL"/>
        </w:rPr>
        <w:t xml:space="preserve">о </w:t>
      </w:r>
      <w:r w:rsidR="00F02AF3">
        <w:rPr>
          <w:rFonts w:ascii="Times New Roman" w:hAnsi="Times New Roman"/>
          <w:sz w:val="24"/>
          <w:szCs w:val="24"/>
          <w:lang w:eastAsia="nl-NL"/>
        </w:rPr>
        <w:t xml:space="preserve">СЭО. </w:t>
      </w:r>
      <w:r w:rsidR="00F02AF3">
        <w:rPr>
          <w:rFonts w:ascii="Times New Roman" w:hAnsi="Times New Roman"/>
          <w:sz w:val="24"/>
          <w:szCs w:val="24"/>
          <w:lang w:val="ru-RU" w:eastAsia="nl-NL"/>
        </w:rPr>
        <w:t>Необходимы</w:t>
      </w:r>
      <w:r w:rsidRPr="00A55C98">
        <w:rPr>
          <w:rFonts w:ascii="Times New Roman" w:hAnsi="Times New Roman"/>
          <w:sz w:val="24"/>
          <w:szCs w:val="24"/>
          <w:lang w:eastAsia="nl-NL"/>
        </w:rPr>
        <w:t>е замечания были включены или</w:t>
      </w:r>
      <w:r w:rsidR="00E13848">
        <w:rPr>
          <w:rFonts w:ascii="Times New Roman" w:hAnsi="Times New Roman"/>
          <w:sz w:val="24"/>
          <w:szCs w:val="24"/>
          <w:lang w:val="ru-RU" w:eastAsia="nl-NL"/>
        </w:rPr>
        <w:t xml:space="preserve"> была предоставлена дополнительная информация. </w:t>
      </w:r>
    </w:p>
    <w:p w:rsidR="00621147" w:rsidRDefault="00E13848" w:rsidP="00621147">
      <w:pPr>
        <w:jc w:val="both"/>
        <w:rPr>
          <w:rFonts w:ascii="Times New Roman" w:hAnsi="Times New Roman"/>
          <w:sz w:val="24"/>
          <w:szCs w:val="24"/>
          <w:lang w:val="ru-RU" w:eastAsia="nl-NL"/>
        </w:rPr>
      </w:pPr>
      <w:r w:rsidRPr="00E13848">
        <w:rPr>
          <w:rFonts w:ascii="Times New Roman" w:hAnsi="Times New Roman"/>
          <w:sz w:val="24"/>
          <w:szCs w:val="24"/>
          <w:lang w:eastAsia="nl-NL"/>
        </w:rPr>
        <w:t>После</w:t>
      </w:r>
      <w:r>
        <w:rPr>
          <w:rFonts w:ascii="Times New Roman" w:hAnsi="Times New Roman"/>
          <w:sz w:val="24"/>
          <w:szCs w:val="24"/>
          <w:lang w:val="ru-RU" w:eastAsia="nl-NL"/>
        </w:rPr>
        <w:t xml:space="preserve"> проведения</w:t>
      </w:r>
      <w:r w:rsidRPr="00E13848">
        <w:rPr>
          <w:rFonts w:ascii="Times New Roman" w:hAnsi="Times New Roman"/>
          <w:sz w:val="24"/>
          <w:szCs w:val="24"/>
          <w:lang w:eastAsia="nl-NL"/>
        </w:rPr>
        <w:t xml:space="preserve"> общественных консультаций, 6 апреля 2015 г.</w:t>
      </w:r>
      <w:r>
        <w:rPr>
          <w:rFonts w:ascii="Times New Roman" w:hAnsi="Times New Roman"/>
          <w:sz w:val="24"/>
          <w:szCs w:val="24"/>
          <w:lang w:val="ru-RU" w:eastAsia="nl-NL"/>
        </w:rPr>
        <w:t xml:space="preserve"> </w:t>
      </w:r>
      <w:r w:rsidRPr="00E13848">
        <w:rPr>
          <w:rFonts w:ascii="Times New Roman" w:hAnsi="Times New Roman"/>
          <w:sz w:val="24"/>
          <w:szCs w:val="24"/>
          <w:lang w:eastAsia="nl-NL"/>
        </w:rPr>
        <w:t xml:space="preserve">пересмотренный экологический отчет был представлен на </w:t>
      </w:r>
      <w:r>
        <w:rPr>
          <w:rFonts w:ascii="Times New Roman" w:hAnsi="Times New Roman"/>
          <w:sz w:val="24"/>
          <w:szCs w:val="24"/>
          <w:lang w:val="ru-RU" w:eastAsia="nl-NL"/>
        </w:rPr>
        <w:t>одобрение</w:t>
      </w:r>
      <w:r w:rsidRPr="00E13848">
        <w:rPr>
          <w:rFonts w:ascii="Times New Roman" w:hAnsi="Times New Roman"/>
          <w:sz w:val="24"/>
          <w:szCs w:val="24"/>
          <w:lang w:eastAsia="nl-NL"/>
        </w:rPr>
        <w:t xml:space="preserve"> в Министерство </w:t>
      </w:r>
      <w:r w:rsidR="00F02AF3">
        <w:rPr>
          <w:rFonts w:ascii="Times New Roman" w:hAnsi="Times New Roman"/>
          <w:sz w:val="24"/>
          <w:szCs w:val="24"/>
          <w:lang w:val="ru-RU" w:eastAsia="nl-NL"/>
        </w:rPr>
        <w:t xml:space="preserve">охраны </w:t>
      </w:r>
      <w:r w:rsidRPr="00E13848">
        <w:rPr>
          <w:rFonts w:ascii="Times New Roman" w:hAnsi="Times New Roman"/>
          <w:sz w:val="24"/>
          <w:szCs w:val="24"/>
          <w:lang w:eastAsia="nl-NL"/>
        </w:rPr>
        <w:t>окружающей среды Эстонии, которая являетс</w:t>
      </w:r>
      <w:r w:rsidR="00F02AF3">
        <w:rPr>
          <w:rFonts w:ascii="Times New Roman" w:hAnsi="Times New Roman"/>
          <w:sz w:val="24"/>
          <w:szCs w:val="24"/>
          <w:lang w:eastAsia="nl-NL"/>
        </w:rPr>
        <w:t xml:space="preserve">я </w:t>
      </w:r>
      <w:r w:rsidR="00F02AF3">
        <w:rPr>
          <w:rFonts w:ascii="Times New Roman" w:hAnsi="Times New Roman"/>
          <w:sz w:val="24"/>
          <w:szCs w:val="24"/>
          <w:lang w:val="ru-RU" w:eastAsia="nl-NL"/>
        </w:rPr>
        <w:t>полномочным</w:t>
      </w:r>
      <w:r w:rsidRPr="00E13848">
        <w:rPr>
          <w:rFonts w:ascii="Times New Roman" w:hAnsi="Times New Roman"/>
          <w:sz w:val="24"/>
          <w:szCs w:val="24"/>
          <w:lang w:eastAsia="nl-NL"/>
        </w:rPr>
        <w:t xml:space="preserve"> национальным органом надзора </w:t>
      </w:r>
      <w:r>
        <w:rPr>
          <w:rFonts w:ascii="Times New Roman" w:hAnsi="Times New Roman"/>
          <w:sz w:val="24"/>
          <w:szCs w:val="24"/>
          <w:lang w:val="ru-RU" w:eastAsia="nl-NL"/>
        </w:rPr>
        <w:t>по СЭО</w:t>
      </w:r>
      <w:r w:rsidRPr="00E13848">
        <w:rPr>
          <w:rFonts w:ascii="Times New Roman" w:hAnsi="Times New Roman"/>
          <w:sz w:val="24"/>
          <w:szCs w:val="24"/>
          <w:lang w:eastAsia="nl-NL"/>
        </w:rPr>
        <w:t xml:space="preserve">. </w:t>
      </w:r>
    </w:p>
    <w:p w:rsidR="00E13848" w:rsidRPr="00621147" w:rsidRDefault="00E13848" w:rsidP="00621147">
      <w:pPr>
        <w:rPr>
          <w:rFonts w:ascii="Times New Roman" w:hAnsi="Times New Roman"/>
          <w:sz w:val="24"/>
          <w:szCs w:val="24"/>
          <w:lang w:val="ru-RU" w:eastAsia="nl-NL"/>
        </w:rPr>
      </w:pPr>
      <w:r w:rsidRPr="00E13848">
        <w:rPr>
          <w:rFonts w:ascii="Times New Roman" w:hAnsi="Times New Roman"/>
          <w:sz w:val="24"/>
          <w:szCs w:val="24"/>
          <w:lang w:eastAsia="nl-NL"/>
        </w:rPr>
        <w:t>Полный отчет был утвержден 17 апреля 2015 года.</w:t>
      </w:r>
      <w:r w:rsidR="008D257E">
        <w:rPr>
          <w:rFonts w:ascii="Times New Roman" w:hAnsi="Times New Roman"/>
          <w:sz w:val="24"/>
          <w:szCs w:val="24"/>
          <w:lang w:eastAsia="nl-NL"/>
        </w:rPr>
        <w:br/>
      </w:r>
    </w:p>
    <w:p w:rsidR="0049646C" w:rsidRPr="0049646C" w:rsidRDefault="00A23E9E" w:rsidP="00AF2D02">
      <w:pPr>
        <w:pStyle w:val="3"/>
        <w:rPr>
          <w:lang w:eastAsia="nl-NL"/>
        </w:rPr>
      </w:pPr>
      <w:r w:rsidRPr="00A55C98">
        <w:rPr>
          <w:lang w:eastAsia="nl-NL"/>
        </w:rPr>
        <w:lastRenderedPageBreak/>
        <w:t xml:space="preserve"> </w:t>
      </w:r>
      <w:bookmarkStart w:id="228" w:name="_Toc440888656"/>
      <w:bookmarkStart w:id="229" w:name="_Toc451330069"/>
      <w:r w:rsidRPr="002C11D8">
        <w:rPr>
          <w:lang w:eastAsia="nl-NL"/>
        </w:rPr>
        <w:t>Ориентировочный финансовый план</w:t>
      </w:r>
      <w:bookmarkEnd w:id="228"/>
      <w:bookmarkEnd w:id="229"/>
      <w:r w:rsidR="0049646C">
        <w:rPr>
          <w:lang w:eastAsia="nl-NL"/>
        </w:rPr>
        <w:br/>
      </w:r>
    </w:p>
    <w:p w:rsidR="00A23E9E" w:rsidRPr="009D04A0" w:rsidRDefault="00A23E9E" w:rsidP="009D04A0">
      <w:pPr>
        <w:pStyle w:val="4"/>
        <w:numPr>
          <w:ilvl w:val="0"/>
          <w:numId w:val="0"/>
        </w:numPr>
      </w:pPr>
      <w:bookmarkStart w:id="230" w:name="_Toc451330070"/>
      <w:r w:rsidRPr="009D04A0">
        <w:t>4.9.1  Предварительные годовые финансовые ассигнования на обязательства и выплаты со стороны ЕС по каждой ТЦ  и ТП (затраты первого года включают подготовительные мероприятия).</w:t>
      </w:r>
      <w:bookmarkEnd w:id="230"/>
    </w:p>
    <w:tbl>
      <w:tblPr>
        <w:tblW w:w="9073" w:type="dxa"/>
        <w:tblInd w:w="70" w:type="dxa"/>
        <w:tblLayout w:type="fixed"/>
        <w:tblCellMar>
          <w:left w:w="70" w:type="dxa"/>
          <w:right w:w="70" w:type="dxa"/>
        </w:tblCellMar>
        <w:tblLook w:val="0000" w:firstRow="0" w:lastRow="0" w:firstColumn="0" w:lastColumn="0" w:noHBand="0" w:noVBand="0"/>
      </w:tblPr>
      <w:tblGrid>
        <w:gridCol w:w="1136"/>
        <w:gridCol w:w="1983"/>
        <w:gridCol w:w="1985"/>
        <w:gridCol w:w="1984"/>
        <w:gridCol w:w="1985"/>
      </w:tblGrid>
      <w:tr w:rsidR="00A23E9E" w:rsidRPr="00A23E9E" w:rsidTr="00621147">
        <w:trPr>
          <w:trHeight w:val="420"/>
        </w:trPr>
        <w:tc>
          <w:tcPr>
            <w:tcW w:w="1136"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A23E9E" w:rsidRPr="00A23E9E" w:rsidRDefault="00A23E9E" w:rsidP="002755AC">
            <w:pPr>
              <w:jc w:val="center"/>
              <w:rPr>
                <w:rFonts w:ascii="Times New Roman" w:hAnsi="Times New Roman"/>
                <w:bCs/>
                <w:sz w:val="24"/>
                <w:szCs w:val="24"/>
                <w:lang w:val="ru-RU"/>
              </w:rPr>
            </w:pPr>
          </w:p>
        </w:tc>
        <w:tc>
          <w:tcPr>
            <w:tcW w:w="1983" w:type="dxa"/>
            <w:tcBorders>
              <w:top w:val="single" w:sz="4" w:space="0" w:color="auto"/>
              <w:left w:val="nil"/>
              <w:bottom w:val="single" w:sz="4" w:space="0" w:color="auto"/>
              <w:right w:val="single" w:sz="4" w:space="0" w:color="auto"/>
            </w:tcBorders>
            <w:shd w:val="clear" w:color="auto" w:fill="CCFFFF"/>
            <w:noWrap/>
            <w:vAlign w:val="bottom"/>
          </w:tcPr>
          <w:p w:rsidR="00A23E9E" w:rsidRPr="00A23E9E" w:rsidRDefault="00A23E9E" w:rsidP="002755AC">
            <w:pPr>
              <w:jc w:val="center"/>
              <w:rPr>
                <w:rFonts w:ascii="Times New Roman" w:hAnsi="Times New Roman"/>
                <w:sz w:val="24"/>
                <w:szCs w:val="24"/>
                <w:lang w:val="pl-PL"/>
              </w:rPr>
            </w:pPr>
            <w:r w:rsidRPr="00A23E9E">
              <w:rPr>
                <w:rFonts w:ascii="Times New Roman" w:hAnsi="Times New Roman"/>
                <w:sz w:val="24"/>
                <w:szCs w:val="24"/>
                <w:lang w:val="pl-PL"/>
              </w:rPr>
              <w:t>A</w:t>
            </w:r>
          </w:p>
        </w:tc>
        <w:tc>
          <w:tcPr>
            <w:tcW w:w="1985" w:type="dxa"/>
            <w:tcBorders>
              <w:top w:val="single" w:sz="4" w:space="0" w:color="auto"/>
              <w:left w:val="nil"/>
              <w:bottom w:val="single" w:sz="4" w:space="0" w:color="auto"/>
              <w:right w:val="single" w:sz="4" w:space="0" w:color="auto"/>
            </w:tcBorders>
            <w:shd w:val="clear" w:color="auto" w:fill="CCFFFF"/>
            <w:noWrap/>
            <w:vAlign w:val="bottom"/>
          </w:tcPr>
          <w:p w:rsidR="00A23E9E" w:rsidRPr="00A23E9E" w:rsidRDefault="00A23E9E" w:rsidP="002755AC">
            <w:pPr>
              <w:jc w:val="center"/>
              <w:rPr>
                <w:rFonts w:ascii="Times New Roman" w:hAnsi="Times New Roman"/>
                <w:sz w:val="24"/>
                <w:szCs w:val="24"/>
                <w:lang w:val="pl-PL"/>
              </w:rPr>
            </w:pPr>
            <w:r w:rsidRPr="00A23E9E">
              <w:rPr>
                <w:rFonts w:ascii="Times New Roman" w:hAnsi="Times New Roman"/>
                <w:sz w:val="24"/>
                <w:szCs w:val="24"/>
                <w:lang w:val="pl-PL"/>
              </w:rPr>
              <w:t>B</w:t>
            </w:r>
          </w:p>
        </w:tc>
        <w:tc>
          <w:tcPr>
            <w:tcW w:w="1984" w:type="dxa"/>
            <w:tcBorders>
              <w:top w:val="single" w:sz="4" w:space="0" w:color="auto"/>
              <w:left w:val="nil"/>
              <w:bottom w:val="single" w:sz="4" w:space="0" w:color="auto"/>
              <w:right w:val="single" w:sz="4" w:space="0" w:color="auto"/>
            </w:tcBorders>
            <w:shd w:val="clear" w:color="auto" w:fill="CCFFCC"/>
            <w:noWrap/>
            <w:vAlign w:val="bottom"/>
          </w:tcPr>
          <w:p w:rsidR="00A23E9E" w:rsidRPr="00A23E9E" w:rsidRDefault="00A23E9E" w:rsidP="002755AC">
            <w:pPr>
              <w:jc w:val="center"/>
              <w:rPr>
                <w:rFonts w:ascii="Times New Roman" w:hAnsi="Times New Roman"/>
                <w:sz w:val="24"/>
                <w:szCs w:val="24"/>
                <w:lang w:val="pl-PL"/>
              </w:rPr>
            </w:pPr>
            <w:r w:rsidRPr="00A23E9E">
              <w:rPr>
                <w:rFonts w:ascii="Times New Roman" w:hAnsi="Times New Roman"/>
                <w:sz w:val="24"/>
                <w:szCs w:val="24"/>
                <w:lang w:val="pl-PL"/>
              </w:rPr>
              <w:t>C</w:t>
            </w:r>
          </w:p>
        </w:tc>
        <w:tc>
          <w:tcPr>
            <w:tcW w:w="1985" w:type="dxa"/>
            <w:tcBorders>
              <w:top w:val="single" w:sz="4" w:space="0" w:color="auto"/>
              <w:left w:val="nil"/>
              <w:bottom w:val="single" w:sz="4" w:space="0" w:color="auto"/>
              <w:right w:val="single" w:sz="4" w:space="0" w:color="auto"/>
            </w:tcBorders>
            <w:shd w:val="clear" w:color="auto" w:fill="CCFFCC"/>
            <w:noWrap/>
            <w:vAlign w:val="bottom"/>
          </w:tcPr>
          <w:p w:rsidR="00A23E9E" w:rsidRPr="00A23E9E" w:rsidRDefault="00A23E9E" w:rsidP="002755AC">
            <w:pPr>
              <w:jc w:val="center"/>
              <w:rPr>
                <w:rFonts w:ascii="Times New Roman" w:hAnsi="Times New Roman"/>
                <w:sz w:val="24"/>
                <w:szCs w:val="24"/>
                <w:lang w:val="pl-PL"/>
              </w:rPr>
            </w:pPr>
            <w:r w:rsidRPr="00A23E9E">
              <w:rPr>
                <w:rFonts w:ascii="Times New Roman" w:hAnsi="Times New Roman"/>
                <w:sz w:val="24"/>
                <w:szCs w:val="24"/>
                <w:lang w:val="pl-PL"/>
              </w:rPr>
              <w:t>D</w:t>
            </w:r>
          </w:p>
        </w:tc>
      </w:tr>
      <w:tr w:rsidR="001F154E" w:rsidRPr="00A23E9E" w:rsidTr="00621147">
        <w:trPr>
          <w:trHeight w:val="420"/>
        </w:trPr>
        <w:tc>
          <w:tcPr>
            <w:tcW w:w="1136"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1F154E" w:rsidRPr="00A23E9E" w:rsidRDefault="001F154E" w:rsidP="002755AC">
            <w:pPr>
              <w:jc w:val="both"/>
              <w:rPr>
                <w:rFonts w:ascii="Times New Roman" w:hAnsi="Times New Roman"/>
                <w:bCs/>
                <w:sz w:val="24"/>
                <w:szCs w:val="24"/>
                <w:lang w:val="ru-RU"/>
              </w:rPr>
            </w:pPr>
          </w:p>
        </w:tc>
        <w:tc>
          <w:tcPr>
            <w:tcW w:w="1983" w:type="dxa"/>
            <w:tcBorders>
              <w:top w:val="single" w:sz="4" w:space="0" w:color="auto"/>
              <w:left w:val="nil"/>
              <w:bottom w:val="single" w:sz="4" w:space="0" w:color="auto"/>
              <w:right w:val="single" w:sz="4" w:space="0" w:color="auto"/>
            </w:tcBorders>
            <w:shd w:val="clear" w:color="auto" w:fill="CCFFFF"/>
            <w:noWrap/>
          </w:tcPr>
          <w:p w:rsidR="001F154E" w:rsidRPr="00A512D0" w:rsidRDefault="000D53F7" w:rsidP="002755AC">
            <w:pPr>
              <w:spacing w:before="120" w:after="120"/>
              <w:jc w:val="center"/>
              <w:rPr>
                <w:rFonts w:ascii="Times New Roman" w:hAnsi="Times New Roman"/>
                <w:b/>
                <w:sz w:val="16"/>
                <w:szCs w:val="16"/>
              </w:rPr>
            </w:pPr>
            <w:r w:rsidRPr="00A512D0">
              <w:rPr>
                <w:rFonts w:ascii="Times New Roman" w:hAnsi="Times New Roman"/>
                <w:b/>
                <w:sz w:val="16"/>
                <w:szCs w:val="16"/>
              </w:rPr>
              <w:t xml:space="preserve">ОРИЕНТИРОВОЧНЫЕ ПРЕДВАРИТЕЛЬНЫЕ ОБЯЗАТЕЛЬСТВА </w:t>
            </w:r>
            <w:r w:rsidRPr="00A512D0">
              <w:rPr>
                <w:rFonts w:ascii="Times New Roman" w:hAnsi="Times New Roman"/>
                <w:b/>
                <w:sz w:val="16"/>
                <w:szCs w:val="16"/>
                <w:lang w:val="ru-RU"/>
              </w:rPr>
              <w:br/>
            </w:r>
            <w:r w:rsidRPr="00A512D0">
              <w:rPr>
                <w:rFonts w:ascii="Times New Roman" w:hAnsi="Times New Roman"/>
                <w:b/>
                <w:sz w:val="16"/>
                <w:szCs w:val="16"/>
              </w:rPr>
              <w:t>СО СТОРОНЫ ЕС</w:t>
            </w:r>
          </w:p>
        </w:tc>
        <w:tc>
          <w:tcPr>
            <w:tcW w:w="1985" w:type="dxa"/>
            <w:tcBorders>
              <w:top w:val="single" w:sz="4" w:space="0" w:color="auto"/>
              <w:left w:val="nil"/>
              <w:bottom w:val="single" w:sz="4" w:space="0" w:color="auto"/>
              <w:right w:val="single" w:sz="4" w:space="0" w:color="auto"/>
            </w:tcBorders>
            <w:shd w:val="clear" w:color="auto" w:fill="CCFFFF"/>
            <w:noWrap/>
          </w:tcPr>
          <w:p w:rsidR="001F154E" w:rsidRPr="00A512D0" w:rsidRDefault="000D53F7" w:rsidP="002755AC">
            <w:pPr>
              <w:spacing w:before="120" w:after="120"/>
              <w:jc w:val="center"/>
              <w:rPr>
                <w:rFonts w:ascii="Times New Roman" w:hAnsi="Times New Roman"/>
                <w:b/>
                <w:sz w:val="16"/>
                <w:szCs w:val="16"/>
              </w:rPr>
            </w:pPr>
            <w:r w:rsidRPr="00A512D0">
              <w:rPr>
                <w:rFonts w:ascii="Times New Roman" w:hAnsi="Times New Roman"/>
                <w:b/>
                <w:sz w:val="16"/>
                <w:szCs w:val="16"/>
              </w:rPr>
              <w:t>СО-ФИНАНСИРОВАНИЕ</w:t>
            </w:r>
          </w:p>
        </w:tc>
        <w:tc>
          <w:tcPr>
            <w:tcW w:w="1984" w:type="dxa"/>
            <w:tcBorders>
              <w:top w:val="single" w:sz="4" w:space="0" w:color="auto"/>
              <w:left w:val="nil"/>
              <w:bottom w:val="single" w:sz="4" w:space="0" w:color="auto"/>
              <w:right w:val="single" w:sz="4" w:space="0" w:color="auto"/>
            </w:tcBorders>
            <w:shd w:val="clear" w:color="auto" w:fill="CCFFCC"/>
            <w:noWrap/>
          </w:tcPr>
          <w:p w:rsidR="001F154E" w:rsidRPr="00A512D0" w:rsidRDefault="000D53F7" w:rsidP="002755AC">
            <w:pPr>
              <w:spacing w:before="120" w:after="120"/>
              <w:jc w:val="center"/>
              <w:rPr>
                <w:rFonts w:ascii="Times New Roman" w:hAnsi="Times New Roman"/>
                <w:b/>
                <w:sz w:val="16"/>
                <w:szCs w:val="16"/>
              </w:rPr>
            </w:pPr>
            <w:r w:rsidRPr="00A512D0">
              <w:rPr>
                <w:rFonts w:ascii="Times New Roman" w:hAnsi="Times New Roman"/>
                <w:b/>
                <w:sz w:val="16"/>
                <w:szCs w:val="16"/>
              </w:rPr>
              <w:t xml:space="preserve">ОРИЕНТИРОВОЧНЫЕ ПРЕДВАРИТЕЛЬНЫЕ ОБЯЗАТЕЛЬСТВА ПРОГРАММЫ </w:t>
            </w:r>
            <w:r w:rsidRPr="00A512D0">
              <w:rPr>
                <w:rFonts w:ascii="Times New Roman" w:hAnsi="Times New Roman"/>
                <w:b/>
                <w:sz w:val="16"/>
                <w:szCs w:val="16"/>
              </w:rPr>
              <w:br/>
              <w:t xml:space="preserve">-ФИНАНСИРОВАНИЕ ЕС- </w:t>
            </w:r>
          </w:p>
        </w:tc>
        <w:tc>
          <w:tcPr>
            <w:tcW w:w="1985" w:type="dxa"/>
            <w:tcBorders>
              <w:top w:val="single" w:sz="4" w:space="0" w:color="auto"/>
              <w:left w:val="nil"/>
              <w:bottom w:val="single" w:sz="4" w:space="0" w:color="auto"/>
              <w:right w:val="single" w:sz="4" w:space="0" w:color="auto"/>
            </w:tcBorders>
            <w:shd w:val="clear" w:color="auto" w:fill="CCFFCC"/>
            <w:noWrap/>
          </w:tcPr>
          <w:p w:rsidR="001F154E" w:rsidRPr="00A512D0" w:rsidRDefault="000D53F7" w:rsidP="002755AC">
            <w:pPr>
              <w:spacing w:before="120" w:after="120"/>
              <w:jc w:val="center"/>
              <w:rPr>
                <w:rFonts w:ascii="Times New Roman" w:hAnsi="Times New Roman"/>
                <w:b/>
                <w:sz w:val="16"/>
                <w:szCs w:val="16"/>
              </w:rPr>
            </w:pPr>
            <w:r w:rsidRPr="00A512D0">
              <w:rPr>
                <w:rFonts w:ascii="Times New Roman" w:hAnsi="Times New Roman"/>
                <w:b/>
                <w:sz w:val="16"/>
                <w:szCs w:val="16"/>
              </w:rPr>
              <w:t xml:space="preserve">ОРИЕНТИРОВОЧНЫЙ ПРЕДВАРИТЕЛЬНЫЙ ГРАФИК ПЛАТЕЖЕЙ ПРОГРАММЫ </w:t>
            </w:r>
            <w:r w:rsidRPr="00A512D0">
              <w:rPr>
                <w:rFonts w:ascii="Times New Roman" w:hAnsi="Times New Roman"/>
                <w:b/>
                <w:sz w:val="16"/>
                <w:szCs w:val="16"/>
              </w:rPr>
              <w:br/>
              <w:t>-ФИНАНСИРОВАНИЕ ЕС-</w:t>
            </w:r>
          </w:p>
        </w:tc>
      </w:tr>
      <w:tr w:rsidR="00A23E9E" w:rsidRPr="00A23E9E" w:rsidTr="00621147">
        <w:trPr>
          <w:trHeight w:val="690"/>
        </w:trPr>
        <w:tc>
          <w:tcPr>
            <w:tcW w:w="9073" w:type="dxa"/>
            <w:gridSpan w:val="5"/>
            <w:tcBorders>
              <w:top w:val="single" w:sz="4" w:space="0" w:color="auto"/>
              <w:left w:val="single" w:sz="4" w:space="0" w:color="auto"/>
              <w:bottom w:val="single" w:sz="4" w:space="0" w:color="auto"/>
              <w:right w:val="single" w:sz="4" w:space="0" w:color="000000"/>
            </w:tcBorders>
            <w:shd w:val="clear" w:color="auto" w:fill="99CCFF"/>
            <w:noWrap/>
            <w:vAlign w:val="center"/>
          </w:tcPr>
          <w:p w:rsidR="00A23E9E" w:rsidRPr="00A23E9E" w:rsidRDefault="00A23E9E" w:rsidP="002755AC">
            <w:pPr>
              <w:jc w:val="both"/>
              <w:rPr>
                <w:rFonts w:ascii="Times New Roman" w:hAnsi="Times New Roman"/>
                <w:b/>
                <w:bCs/>
                <w:sz w:val="24"/>
                <w:szCs w:val="24"/>
                <w:lang w:val="pl-PL"/>
              </w:rPr>
            </w:pPr>
            <w:r w:rsidRPr="00A23E9E">
              <w:rPr>
                <w:rFonts w:ascii="Times New Roman" w:hAnsi="Times New Roman"/>
                <w:b/>
                <w:bCs/>
                <w:sz w:val="24"/>
                <w:szCs w:val="24"/>
                <w:lang w:val="pl-PL"/>
              </w:rPr>
              <w:t>2015</w:t>
            </w:r>
          </w:p>
        </w:tc>
      </w:tr>
      <w:tr w:rsidR="00A23E9E" w:rsidRPr="00A23E9E" w:rsidTr="00621147">
        <w:trPr>
          <w:trHeight w:val="600"/>
        </w:trPr>
        <w:tc>
          <w:tcPr>
            <w:tcW w:w="1136" w:type="dxa"/>
            <w:tcBorders>
              <w:top w:val="nil"/>
              <w:left w:val="single" w:sz="4" w:space="0" w:color="auto"/>
              <w:bottom w:val="single" w:sz="4" w:space="0" w:color="auto"/>
              <w:right w:val="single" w:sz="4" w:space="0" w:color="auto"/>
            </w:tcBorders>
            <w:noWrap/>
            <w:vAlign w:val="center"/>
          </w:tcPr>
          <w:p w:rsidR="00A23E9E" w:rsidRPr="00A23E9E" w:rsidRDefault="00A23E9E" w:rsidP="002755AC">
            <w:pPr>
              <w:jc w:val="both"/>
              <w:rPr>
                <w:rFonts w:ascii="Times New Roman" w:hAnsi="Times New Roman"/>
                <w:bCs/>
                <w:sz w:val="24"/>
                <w:szCs w:val="24"/>
                <w:lang w:val="ru-RU"/>
              </w:rPr>
            </w:pPr>
            <w:r w:rsidRPr="00A23E9E">
              <w:rPr>
                <w:rFonts w:ascii="Times New Roman" w:hAnsi="Times New Roman"/>
                <w:bCs/>
                <w:sz w:val="24"/>
                <w:szCs w:val="24"/>
                <w:lang w:val="ru-RU"/>
              </w:rPr>
              <w:t>Проекты</w:t>
            </w:r>
          </w:p>
        </w:tc>
        <w:tc>
          <w:tcPr>
            <w:tcW w:w="1983" w:type="dxa"/>
            <w:vMerge w:val="restart"/>
            <w:tcBorders>
              <w:top w:val="nil"/>
              <w:left w:val="single" w:sz="4" w:space="0" w:color="auto"/>
              <w:bottom w:val="single" w:sz="4" w:space="0" w:color="000000"/>
              <w:right w:val="single" w:sz="4" w:space="0" w:color="auto"/>
            </w:tcBorders>
            <w:shd w:val="clear" w:color="auto" w:fill="CCFFFF"/>
            <w:noWrap/>
            <w:vAlign w:val="center"/>
          </w:tcPr>
          <w:p w:rsidR="00A23E9E" w:rsidRPr="00A23E9E" w:rsidRDefault="00A23E9E" w:rsidP="00D13632">
            <w:pPr>
              <w:jc w:val="both"/>
              <w:rPr>
                <w:rFonts w:ascii="Times New Roman" w:hAnsi="Times New Roman"/>
                <w:bCs/>
                <w:sz w:val="24"/>
                <w:szCs w:val="24"/>
                <w:lang w:val="pl-PL"/>
              </w:rPr>
            </w:pPr>
            <w:r w:rsidRPr="00A23E9E">
              <w:rPr>
                <w:rFonts w:ascii="Times New Roman" w:hAnsi="Times New Roman"/>
                <w:bCs/>
                <w:iCs/>
                <w:sz w:val="24"/>
                <w:szCs w:val="24"/>
                <w:lang w:val="en-US"/>
              </w:rPr>
              <w:t>2 058 86</w:t>
            </w:r>
            <w:r w:rsidR="00D13632">
              <w:rPr>
                <w:rFonts w:ascii="Times New Roman" w:hAnsi="Times New Roman"/>
                <w:bCs/>
                <w:iCs/>
                <w:sz w:val="24"/>
                <w:szCs w:val="24"/>
                <w:lang w:val="ru-RU"/>
              </w:rPr>
              <w:t>9</w:t>
            </w:r>
            <w:r w:rsidRPr="00A23E9E">
              <w:rPr>
                <w:rFonts w:ascii="Times New Roman" w:hAnsi="Times New Roman"/>
                <w:bCs/>
                <w:iCs/>
                <w:sz w:val="24"/>
                <w:szCs w:val="24"/>
                <w:lang w:val="en-US"/>
              </w:rPr>
              <w:t>,00</w:t>
            </w:r>
          </w:p>
        </w:tc>
        <w:tc>
          <w:tcPr>
            <w:tcW w:w="1985" w:type="dxa"/>
            <w:tcBorders>
              <w:top w:val="nil"/>
              <w:left w:val="nil"/>
              <w:bottom w:val="single" w:sz="4" w:space="0" w:color="auto"/>
              <w:right w:val="single" w:sz="4" w:space="0" w:color="auto"/>
            </w:tcBorders>
            <w:shd w:val="clear" w:color="auto" w:fill="CCFFFF"/>
            <w:noWrap/>
            <w:vAlign w:val="center"/>
          </w:tcPr>
          <w:p w:rsidR="00A23E9E" w:rsidRPr="00A23E9E" w:rsidRDefault="00A23E9E" w:rsidP="002755AC">
            <w:pPr>
              <w:jc w:val="both"/>
              <w:rPr>
                <w:rFonts w:ascii="Times New Roman" w:hAnsi="Times New Roman"/>
                <w:iCs/>
                <w:sz w:val="24"/>
                <w:szCs w:val="24"/>
                <w:lang w:val="en-US"/>
              </w:rPr>
            </w:pPr>
          </w:p>
        </w:tc>
        <w:tc>
          <w:tcPr>
            <w:tcW w:w="1984" w:type="dxa"/>
            <w:tcBorders>
              <w:top w:val="nil"/>
              <w:left w:val="nil"/>
              <w:bottom w:val="single" w:sz="4" w:space="0" w:color="auto"/>
              <w:right w:val="single" w:sz="4" w:space="0" w:color="auto"/>
            </w:tcBorders>
            <w:shd w:val="clear" w:color="auto" w:fill="CCFFCC"/>
            <w:noWrap/>
            <w:vAlign w:val="center"/>
          </w:tcPr>
          <w:p w:rsidR="00A23E9E" w:rsidRPr="00A23E9E" w:rsidRDefault="00A23E9E" w:rsidP="002755AC">
            <w:pPr>
              <w:jc w:val="both"/>
              <w:rPr>
                <w:rFonts w:ascii="Times New Roman" w:hAnsi="Times New Roman"/>
                <w:iCs/>
                <w:sz w:val="24"/>
                <w:szCs w:val="24"/>
                <w:lang w:val="en-US"/>
              </w:rPr>
            </w:pPr>
          </w:p>
        </w:tc>
        <w:tc>
          <w:tcPr>
            <w:tcW w:w="1985" w:type="dxa"/>
            <w:tcBorders>
              <w:top w:val="nil"/>
              <w:left w:val="nil"/>
              <w:bottom w:val="single" w:sz="4" w:space="0" w:color="auto"/>
              <w:right w:val="single" w:sz="4" w:space="0" w:color="auto"/>
            </w:tcBorders>
            <w:shd w:val="clear" w:color="auto" w:fill="CCFFCC"/>
            <w:noWrap/>
            <w:vAlign w:val="center"/>
          </w:tcPr>
          <w:p w:rsidR="00A23E9E" w:rsidRPr="00A23E9E" w:rsidRDefault="00A23E9E" w:rsidP="002755AC">
            <w:pPr>
              <w:jc w:val="both"/>
              <w:rPr>
                <w:rFonts w:ascii="Times New Roman" w:hAnsi="Times New Roman"/>
                <w:iCs/>
                <w:sz w:val="24"/>
                <w:szCs w:val="24"/>
                <w:lang w:val="en-US"/>
              </w:rPr>
            </w:pPr>
          </w:p>
        </w:tc>
      </w:tr>
      <w:tr w:rsidR="00A23E9E" w:rsidRPr="00A23E9E" w:rsidTr="00621147">
        <w:trPr>
          <w:trHeight w:val="570"/>
        </w:trPr>
        <w:tc>
          <w:tcPr>
            <w:tcW w:w="1136" w:type="dxa"/>
            <w:tcBorders>
              <w:top w:val="nil"/>
              <w:left w:val="single" w:sz="4" w:space="0" w:color="auto"/>
              <w:bottom w:val="single" w:sz="4" w:space="0" w:color="auto"/>
              <w:right w:val="single" w:sz="4" w:space="0" w:color="auto"/>
            </w:tcBorders>
            <w:noWrap/>
            <w:vAlign w:val="center"/>
          </w:tcPr>
          <w:p w:rsidR="00A23E9E" w:rsidRPr="00A23E9E" w:rsidRDefault="00A23E9E" w:rsidP="002755AC">
            <w:pPr>
              <w:jc w:val="both"/>
              <w:rPr>
                <w:rFonts w:ascii="Times New Roman" w:hAnsi="Times New Roman"/>
                <w:bCs/>
                <w:sz w:val="24"/>
                <w:szCs w:val="24"/>
                <w:lang w:val="ru-RU"/>
              </w:rPr>
            </w:pPr>
            <w:r w:rsidRPr="00A23E9E">
              <w:rPr>
                <w:rFonts w:ascii="Times New Roman" w:hAnsi="Times New Roman"/>
                <w:bCs/>
                <w:sz w:val="24"/>
                <w:szCs w:val="24"/>
                <w:lang w:val="ru-RU"/>
              </w:rPr>
              <w:t>ТП</w:t>
            </w:r>
          </w:p>
        </w:tc>
        <w:tc>
          <w:tcPr>
            <w:tcW w:w="1983" w:type="dxa"/>
            <w:vMerge/>
            <w:tcBorders>
              <w:top w:val="nil"/>
              <w:left w:val="single" w:sz="4" w:space="0" w:color="auto"/>
              <w:bottom w:val="single" w:sz="4" w:space="0" w:color="000000"/>
              <w:right w:val="single" w:sz="4" w:space="0" w:color="auto"/>
            </w:tcBorders>
            <w:vAlign w:val="center"/>
          </w:tcPr>
          <w:p w:rsidR="00A23E9E" w:rsidRPr="00A23E9E" w:rsidRDefault="00A23E9E" w:rsidP="002755AC">
            <w:pPr>
              <w:jc w:val="both"/>
              <w:rPr>
                <w:rFonts w:ascii="Times New Roman" w:hAnsi="Times New Roman"/>
                <w:bCs/>
                <w:sz w:val="24"/>
                <w:szCs w:val="24"/>
                <w:lang w:val="en-US"/>
              </w:rPr>
            </w:pPr>
          </w:p>
        </w:tc>
        <w:tc>
          <w:tcPr>
            <w:tcW w:w="1985" w:type="dxa"/>
            <w:tcBorders>
              <w:top w:val="nil"/>
              <w:left w:val="nil"/>
              <w:bottom w:val="single" w:sz="4" w:space="0" w:color="auto"/>
              <w:right w:val="single" w:sz="4" w:space="0" w:color="auto"/>
            </w:tcBorders>
            <w:shd w:val="clear" w:color="auto" w:fill="CCFFFF"/>
            <w:noWrap/>
            <w:vAlign w:val="center"/>
          </w:tcPr>
          <w:p w:rsidR="00A23E9E" w:rsidRPr="00A23E9E" w:rsidRDefault="00A23E9E" w:rsidP="002755AC">
            <w:pPr>
              <w:jc w:val="both"/>
              <w:rPr>
                <w:rFonts w:ascii="Times New Roman" w:hAnsi="Times New Roman"/>
                <w:iCs/>
                <w:sz w:val="24"/>
                <w:szCs w:val="24"/>
                <w:lang w:val="en-US"/>
              </w:rPr>
            </w:pPr>
          </w:p>
        </w:tc>
        <w:tc>
          <w:tcPr>
            <w:tcW w:w="1984" w:type="dxa"/>
            <w:tcBorders>
              <w:top w:val="nil"/>
              <w:left w:val="nil"/>
              <w:bottom w:val="single" w:sz="4" w:space="0" w:color="auto"/>
              <w:right w:val="single" w:sz="4" w:space="0" w:color="auto"/>
            </w:tcBorders>
            <w:shd w:val="clear" w:color="auto" w:fill="CCFFCC"/>
            <w:noWrap/>
            <w:vAlign w:val="center"/>
          </w:tcPr>
          <w:p w:rsidR="00A23E9E" w:rsidRPr="00A23E9E" w:rsidRDefault="00A23E9E" w:rsidP="002755AC">
            <w:pPr>
              <w:jc w:val="both"/>
              <w:rPr>
                <w:rFonts w:ascii="Times New Roman" w:hAnsi="Times New Roman"/>
                <w:iCs/>
                <w:sz w:val="24"/>
                <w:szCs w:val="24"/>
                <w:lang w:val="en-US"/>
              </w:rPr>
            </w:pPr>
          </w:p>
        </w:tc>
        <w:tc>
          <w:tcPr>
            <w:tcW w:w="1985" w:type="dxa"/>
            <w:tcBorders>
              <w:top w:val="nil"/>
              <w:left w:val="nil"/>
              <w:bottom w:val="single" w:sz="4" w:space="0" w:color="auto"/>
              <w:right w:val="single" w:sz="4" w:space="0" w:color="auto"/>
            </w:tcBorders>
            <w:shd w:val="clear" w:color="auto" w:fill="CCFFCC"/>
            <w:noWrap/>
            <w:vAlign w:val="center"/>
          </w:tcPr>
          <w:p w:rsidR="00A23E9E" w:rsidRPr="00A23E9E" w:rsidRDefault="00A23E9E" w:rsidP="002755AC">
            <w:pPr>
              <w:jc w:val="both"/>
              <w:rPr>
                <w:rFonts w:ascii="Times New Roman" w:hAnsi="Times New Roman"/>
                <w:iCs/>
                <w:sz w:val="24"/>
                <w:szCs w:val="24"/>
                <w:lang w:val="en-US"/>
              </w:rPr>
            </w:pPr>
          </w:p>
        </w:tc>
      </w:tr>
      <w:tr w:rsidR="00A23E9E" w:rsidRPr="00A23E9E" w:rsidTr="00621147">
        <w:trPr>
          <w:trHeight w:val="795"/>
        </w:trPr>
        <w:tc>
          <w:tcPr>
            <w:tcW w:w="1136" w:type="dxa"/>
            <w:tcBorders>
              <w:top w:val="nil"/>
              <w:left w:val="single" w:sz="4" w:space="0" w:color="auto"/>
              <w:bottom w:val="nil"/>
              <w:right w:val="single" w:sz="4" w:space="0" w:color="auto"/>
            </w:tcBorders>
            <w:shd w:val="clear" w:color="auto" w:fill="FFFF99"/>
            <w:noWrap/>
            <w:vAlign w:val="center"/>
          </w:tcPr>
          <w:p w:rsidR="00A23E9E" w:rsidRPr="00A23E9E" w:rsidRDefault="00A23E9E" w:rsidP="002755AC">
            <w:pPr>
              <w:jc w:val="both"/>
              <w:rPr>
                <w:rFonts w:ascii="Times New Roman" w:hAnsi="Times New Roman"/>
                <w:bCs/>
                <w:sz w:val="24"/>
                <w:szCs w:val="24"/>
                <w:lang w:val="en-US"/>
              </w:rPr>
            </w:pPr>
            <w:r w:rsidRPr="00A23E9E">
              <w:rPr>
                <w:rFonts w:ascii="Times New Roman" w:hAnsi="Times New Roman"/>
                <w:bCs/>
                <w:sz w:val="24"/>
                <w:szCs w:val="24"/>
                <w:lang w:val="ru-RU"/>
              </w:rPr>
              <w:t>ВСЕГО</w:t>
            </w:r>
            <w:r w:rsidRPr="00A23E9E">
              <w:rPr>
                <w:rFonts w:ascii="Times New Roman" w:hAnsi="Times New Roman"/>
                <w:bCs/>
                <w:sz w:val="24"/>
                <w:szCs w:val="24"/>
                <w:lang w:val="en-US"/>
              </w:rPr>
              <w:t xml:space="preserve"> 2015</w:t>
            </w:r>
          </w:p>
        </w:tc>
        <w:tc>
          <w:tcPr>
            <w:tcW w:w="1983" w:type="dxa"/>
            <w:tcBorders>
              <w:top w:val="nil"/>
              <w:left w:val="nil"/>
              <w:bottom w:val="nil"/>
              <w:right w:val="single" w:sz="4" w:space="0" w:color="auto"/>
            </w:tcBorders>
            <w:shd w:val="clear" w:color="auto" w:fill="FFFF99"/>
            <w:vAlign w:val="center"/>
          </w:tcPr>
          <w:p w:rsidR="00A23E9E" w:rsidRPr="00A23E9E" w:rsidRDefault="00A23E9E" w:rsidP="00D13632">
            <w:pPr>
              <w:jc w:val="both"/>
              <w:rPr>
                <w:rFonts w:ascii="Times New Roman" w:hAnsi="Times New Roman"/>
                <w:bCs/>
                <w:iCs/>
                <w:sz w:val="24"/>
                <w:szCs w:val="24"/>
                <w:lang w:val="en-US"/>
              </w:rPr>
            </w:pPr>
            <w:r w:rsidRPr="00A23E9E">
              <w:rPr>
                <w:rFonts w:ascii="Times New Roman" w:hAnsi="Times New Roman"/>
                <w:bCs/>
                <w:iCs/>
                <w:sz w:val="24"/>
                <w:szCs w:val="24"/>
                <w:lang w:val="en-US"/>
              </w:rPr>
              <w:t>2 058 86</w:t>
            </w:r>
            <w:r w:rsidR="00D13632">
              <w:rPr>
                <w:rFonts w:ascii="Times New Roman" w:hAnsi="Times New Roman"/>
                <w:bCs/>
                <w:iCs/>
                <w:sz w:val="24"/>
                <w:szCs w:val="24"/>
                <w:lang w:val="ru-RU"/>
              </w:rPr>
              <w:t>9</w:t>
            </w:r>
            <w:r w:rsidRPr="00A23E9E">
              <w:rPr>
                <w:rFonts w:ascii="Times New Roman" w:hAnsi="Times New Roman"/>
                <w:bCs/>
                <w:iCs/>
                <w:sz w:val="24"/>
                <w:szCs w:val="24"/>
                <w:lang w:val="en-US"/>
              </w:rPr>
              <w:t>,00</w:t>
            </w:r>
          </w:p>
        </w:tc>
        <w:tc>
          <w:tcPr>
            <w:tcW w:w="1985" w:type="dxa"/>
            <w:tcBorders>
              <w:top w:val="nil"/>
              <w:left w:val="nil"/>
              <w:bottom w:val="nil"/>
              <w:right w:val="single" w:sz="4" w:space="0" w:color="auto"/>
            </w:tcBorders>
            <w:shd w:val="clear" w:color="auto" w:fill="FFFF99"/>
            <w:noWrap/>
            <w:vAlign w:val="center"/>
          </w:tcPr>
          <w:p w:rsidR="00A23E9E" w:rsidRPr="00A23E9E" w:rsidRDefault="00A23E9E" w:rsidP="002755AC">
            <w:pPr>
              <w:jc w:val="both"/>
              <w:rPr>
                <w:rFonts w:ascii="Times New Roman" w:hAnsi="Times New Roman"/>
                <w:bCs/>
                <w:sz w:val="24"/>
                <w:szCs w:val="24"/>
                <w:lang w:val="en-US"/>
              </w:rPr>
            </w:pPr>
            <w:r w:rsidRPr="00A23E9E">
              <w:rPr>
                <w:rFonts w:ascii="Times New Roman" w:hAnsi="Times New Roman"/>
                <w:bCs/>
                <w:sz w:val="24"/>
                <w:szCs w:val="24"/>
                <w:lang w:val="en-US"/>
              </w:rPr>
              <w:t>0</w:t>
            </w:r>
          </w:p>
        </w:tc>
        <w:tc>
          <w:tcPr>
            <w:tcW w:w="1984" w:type="dxa"/>
            <w:tcBorders>
              <w:top w:val="nil"/>
              <w:left w:val="nil"/>
              <w:bottom w:val="single" w:sz="4" w:space="0" w:color="auto"/>
              <w:right w:val="single" w:sz="4" w:space="0" w:color="auto"/>
            </w:tcBorders>
            <w:shd w:val="clear" w:color="auto" w:fill="FFFF99"/>
            <w:noWrap/>
            <w:vAlign w:val="center"/>
          </w:tcPr>
          <w:p w:rsidR="00A23E9E" w:rsidRPr="00A23E9E" w:rsidRDefault="00A23E9E" w:rsidP="002755AC">
            <w:pPr>
              <w:jc w:val="both"/>
              <w:rPr>
                <w:rFonts w:ascii="Times New Roman" w:hAnsi="Times New Roman"/>
                <w:bCs/>
                <w:sz w:val="24"/>
                <w:szCs w:val="24"/>
                <w:lang w:val="en-US"/>
              </w:rPr>
            </w:pPr>
            <w:r w:rsidRPr="00A23E9E">
              <w:rPr>
                <w:rFonts w:ascii="Times New Roman" w:hAnsi="Times New Roman"/>
                <w:bCs/>
                <w:sz w:val="24"/>
                <w:szCs w:val="24"/>
                <w:lang w:val="en-US"/>
              </w:rPr>
              <w:t>0</w:t>
            </w:r>
          </w:p>
        </w:tc>
        <w:tc>
          <w:tcPr>
            <w:tcW w:w="1985" w:type="dxa"/>
            <w:tcBorders>
              <w:top w:val="nil"/>
              <w:left w:val="nil"/>
              <w:bottom w:val="single" w:sz="4" w:space="0" w:color="auto"/>
              <w:right w:val="single" w:sz="4" w:space="0" w:color="auto"/>
            </w:tcBorders>
            <w:shd w:val="clear" w:color="auto" w:fill="FFFF99"/>
            <w:noWrap/>
            <w:vAlign w:val="center"/>
          </w:tcPr>
          <w:p w:rsidR="00A23E9E" w:rsidRPr="00A23E9E" w:rsidRDefault="00A23E9E" w:rsidP="002755AC">
            <w:pPr>
              <w:jc w:val="both"/>
              <w:rPr>
                <w:rFonts w:ascii="Times New Roman" w:hAnsi="Times New Roman"/>
                <w:bCs/>
                <w:sz w:val="24"/>
                <w:szCs w:val="24"/>
                <w:lang w:val="en-US"/>
              </w:rPr>
            </w:pPr>
            <w:r w:rsidRPr="00A23E9E">
              <w:rPr>
                <w:rFonts w:ascii="Times New Roman" w:hAnsi="Times New Roman"/>
                <w:bCs/>
                <w:sz w:val="24"/>
                <w:szCs w:val="24"/>
                <w:lang w:val="en-US"/>
              </w:rPr>
              <w:t>0</w:t>
            </w:r>
          </w:p>
        </w:tc>
      </w:tr>
      <w:tr w:rsidR="00A23E9E" w:rsidRPr="00A23E9E" w:rsidTr="00621147">
        <w:trPr>
          <w:trHeight w:val="735"/>
        </w:trPr>
        <w:tc>
          <w:tcPr>
            <w:tcW w:w="9073" w:type="dxa"/>
            <w:gridSpan w:val="5"/>
            <w:tcBorders>
              <w:top w:val="single" w:sz="4" w:space="0" w:color="auto"/>
              <w:left w:val="single" w:sz="4" w:space="0" w:color="auto"/>
              <w:bottom w:val="single" w:sz="4" w:space="0" w:color="auto"/>
              <w:right w:val="single" w:sz="4" w:space="0" w:color="000000"/>
            </w:tcBorders>
            <w:shd w:val="clear" w:color="auto" w:fill="99CCFF"/>
            <w:noWrap/>
            <w:vAlign w:val="center"/>
          </w:tcPr>
          <w:p w:rsidR="00A23E9E" w:rsidRPr="00A23E9E" w:rsidRDefault="00A23E9E" w:rsidP="002755AC">
            <w:pPr>
              <w:jc w:val="both"/>
              <w:rPr>
                <w:rFonts w:ascii="Times New Roman" w:hAnsi="Times New Roman"/>
                <w:b/>
                <w:bCs/>
                <w:sz w:val="24"/>
                <w:szCs w:val="24"/>
                <w:lang w:val="en-US"/>
              </w:rPr>
            </w:pPr>
            <w:r w:rsidRPr="00A23E9E">
              <w:rPr>
                <w:rFonts w:ascii="Times New Roman" w:hAnsi="Times New Roman"/>
                <w:b/>
                <w:bCs/>
                <w:sz w:val="24"/>
                <w:szCs w:val="24"/>
                <w:lang w:val="en-US"/>
              </w:rPr>
              <w:t>2016</w:t>
            </w:r>
          </w:p>
        </w:tc>
      </w:tr>
      <w:tr w:rsidR="00A23E9E" w:rsidRPr="00A23E9E" w:rsidTr="00621147">
        <w:trPr>
          <w:trHeight w:val="525"/>
        </w:trPr>
        <w:tc>
          <w:tcPr>
            <w:tcW w:w="1136" w:type="dxa"/>
            <w:tcBorders>
              <w:top w:val="nil"/>
              <w:left w:val="single" w:sz="4" w:space="0" w:color="auto"/>
              <w:bottom w:val="single" w:sz="4" w:space="0" w:color="auto"/>
              <w:right w:val="single" w:sz="4" w:space="0" w:color="auto"/>
            </w:tcBorders>
            <w:noWrap/>
            <w:vAlign w:val="center"/>
          </w:tcPr>
          <w:p w:rsidR="00A23E9E" w:rsidRPr="001F154E" w:rsidRDefault="001F154E" w:rsidP="002755AC">
            <w:pPr>
              <w:jc w:val="both"/>
              <w:rPr>
                <w:rFonts w:ascii="Times New Roman" w:hAnsi="Times New Roman"/>
                <w:bCs/>
                <w:sz w:val="24"/>
                <w:szCs w:val="24"/>
                <w:lang w:val="ru-RU"/>
              </w:rPr>
            </w:pPr>
            <w:r>
              <w:rPr>
                <w:rFonts w:ascii="Times New Roman" w:hAnsi="Times New Roman"/>
                <w:bCs/>
                <w:sz w:val="24"/>
                <w:szCs w:val="24"/>
                <w:lang w:val="ru-RU"/>
              </w:rPr>
              <w:t>Проекты</w:t>
            </w:r>
          </w:p>
        </w:tc>
        <w:tc>
          <w:tcPr>
            <w:tcW w:w="1983" w:type="dxa"/>
            <w:vMerge w:val="restart"/>
            <w:tcBorders>
              <w:top w:val="nil"/>
              <w:left w:val="single" w:sz="4" w:space="0" w:color="auto"/>
              <w:bottom w:val="single" w:sz="4" w:space="0" w:color="000000"/>
              <w:right w:val="single" w:sz="4" w:space="0" w:color="auto"/>
            </w:tcBorders>
            <w:shd w:val="clear" w:color="auto" w:fill="CCFFFF"/>
            <w:noWrap/>
            <w:vAlign w:val="center"/>
          </w:tcPr>
          <w:p w:rsidR="00A23E9E" w:rsidRPr="00A23E9E" w:rsidRDefault="00A23E9E" w:rsidP="002755AC">
            <w:pPr>
              <w:jc w:val="both"/>
              <w:rPr>
                <w:rFonts w:ascii="Times New Roman" w:hAnsi="Times New Roman"/>
                <w:bCs/>
                <w:sz w:val="24"/>
                <w:szCs w:val="24"/>
                <w:lang w:val="en-US"/>
              </w:rPr>
            </w:pPr>
            <w:r w:rsidRPr="00A23E9E">
              <w:rPr>
                <w:rFonts w:ascii="Times New Roman" w:hAnsi="Times New Roman"/>
                <w:bCs/>
                <w:sz w:val="24"/>
                <w:szCs w:val="24"/>
                <w:lang w:val="pl-PL"/>
              </w:rPr>
              <w:t>2408 807,00</w:t>
            </w:r>
          </w:p>
        </w:tc>
        <w:tc>
          <w:tcPr>
            <w:tcW w:w="1985" w:type="dxa"/>
            <w:tcBorders>
              <w:top w:val="nil"/>
              <w:left w:val="nil"/>
              <w:bottom w:val="single" w:sz="4" w:space="0" w:color="auto"/>
              <w:right w:val="single" w:sz="4" w:space="0" w:color="auto"/>
            </w:tcBorders>
            <w:shd w:val="clear" w:color="auto" w:fill="CCFFFF"/>
            <w:noWrap/>
            <w:vAlign w:val="center"/>
          </w:tcPr>
          <w:p w:rsidR="00A23E9E" w:rsidRPr="00A23E9E" w:rsidRDefault="00A23E9E" w:rsidP="002755AC">
            <w:pPr>
              <w:jc w:val="both"/>
              <w:rPr>
                <w:rFonts w:ascii="Times New Roman" w:hAnsi="Times New Roman"/>
                <w:iCs/>
                <w:sz w:val="24"/>
                <w:szCs w:val="24"/>
                <w:lang w:val="en-US"/>
              </w:rPr>
            </w:pPr>
            <w:r w:rsidRPr="00A23E9E">
              <w:rPr>
                <w:rFonts w:ascii="Times New Roman" w:hAnsi="Times New Roman"/>
                <w:iCs/>
                <w:sz w:val="24"/>
                <w:szCs w:val="24"/>
                <w:lang w:val="en-US"/>
              </w:rPr>
              <w:t>2 023 428,50</w:t>
            </w:r>
          </w:p>
        </w:tc>
        <w:tc>
          <w:tcPr>
            <w:tcW w:w="1984" w:type="dxa"/>
            <w:tcBorders>
              <w:top w:val="nil"/>
              <w:left w:val="nil"/>
              <w:bottom w:val="single" w:sz="4" w:space="0" w:color="auto"/>
              <w:right w:val="single" w:sz="4" w:space="0" w:color="auto"/>
            </w:tcBorders>
            <w:shd w:val="clear" w:color="auto" w:fill="CCFFCC"/>
            <w:noWrap/>
            <w:vAlign w:val="center"/>
          </w:tcPr>
          <w:p w:rsidR="00A23E9E" w:rsidRPr="00A23E9E" w:rsidRDefault="00A23E9E" w:rsidP="002755AC">
            <w:pPr>
              <w:jc w:val="both"/>
              <w:rPr>
                <w:rFonts w:ascii="Times New Roman" w:hAnsi="Times New Roman"/>
                <w:iCs/>
                <w:sz w:val="24"/>
                <w:szCs w:val="24"/>
                <w:lang w:val="pl-PL"/>
              </w:rPr>
            </w:pPr>
          </w:p>
        </w:tc>
        <w:tc>
          <w:tcPr>
            <w:tcW w:w="1985" w:type="dxa"/>
            <w:tcBorders>
              <w:top w:val="nil"/>
              <w:left w:val="nil"/>
              <w:bottom w:val="single" w:sz="4" w:space="0" w:color="auto"/>
              <w:right w:val="single" w:sz="4" w:space="0" w:color="auto"/>
            </w:tcBorders>
            <w:shd w:val="clear" w:color="auto" w:fill="CCFFCC"/>
            <w:noWrap/>
            <w:vAlign w:val="center"/>
          </w:tcPr>
          <w:p w:rsidR="00A23E9E" w:rsidRPr="00A23E9E" w:rsidRDefault="00A23E9E" w:rsidP="002755AC">
            <w:pPr>
              <w:jc w:val="both"/>
              <w:rPr>
                <w:rFonts w:ascii="Times New Roman" w:hAnsi="Times New Roman"/>
                <w:iCs/>
                <w:sz w:val="24"/>
                <w:szCs w:val="24"/>
                <w:lang w:val="pl-PL"/>
              </w:rPr>
            </w:pPr>
          </w:p>
        </w:tc>
      </w:tr>
      <w:tr w:rsidR="00A23E9E" w:rsidRPr="00A23E9E" w:rsidTr="00621147">
        <w:trPr>
          <w:trHeight w:val="480"/>
        </w:trPr>
        <w:tc>
          <w:tcPr>
            <w:tcW w:w="1136" w:type="dxa"/>
            <w:tcBorders>
              <w:top w:val="nil"/>
              <w:left w:val="single" w:sz="4" w:space="0" w:color="auto"/>
              <w:bottom w:val="single" w:sz="4" w:space="0" w:color="auto"/>
              <w:right w:val="single" w:sz="4" w:space="0" w:color="auto"/>
            </w:tcBorders>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bCs/>
                <w:sz w:val="24"/>
                <w:szCs w:val="24"/>
                <w:lang w:val="ru-RU"/>
              </w:rPr>
              <w:t>ТП</w:t>
            </w:r>
          </w:p>
        </w:tc>
        <w:tc>
          <w:tcPr>
            <w:tcW w:w="1983" w:type="dxa"/>
            <w:vMerge/>
            <w:tcBorders>
              <w:top w:val="nil"/>
              <w:left w:val="single" w:sz="4" w:space="0" w:color="auto"/>
              <w:bottom w:val="single" w:sz="4" w:space="0" w:color="000000"/>
              <w:right w:val="single" w:sz="4" w:space="0" w:color="auto"/>
            </w:tcBorders>
            <w:vAlign w:val="center"/>
          </w:tcPr>
          <w:p w:rsidR="00A23E9E" w:rsidRPr="00A23E9E" w:rsidRDefault="00A23E9E" w:rsidP="002755AC">
            <w:pPr>
              <w:jc w:val="both"/>
              <w:rPr>
                <w:rFonts w:ascii="Times New Roman" w:hAnsi="Times New Roman"/>
                <w:bCs/>
                <w:sz w:val="24"/>
                <w:szCs w:val="24"/>
                <w:lang w:val="pl-PL"/>
              </w:rPr>
            </w:pPr>
          </w:p>
        </w:tc>
        <w:tc>
          <w:tcPr>
            <w:tcW w:w="1985" w:type="dxa"/>
            <w:tcBorders>
              <w:top w:val="nil"/>
              <w:left w:val="nil"/>
              <w:bottom w:val="single" w:sz="4" w:space="0" w:color="auto"/>
              <w:right w:val="single" w:sz="4" w:space="0" w:color="auto"/>
            </w:tcBorders>
            <w:shd w:val="clear" w:color="auto" w:fill="CCFFFF"/>
            <w:noWrap/>
            <w:vAlign w:val="center"/>
          </w:tcPr>
          <w:p w:rsidR="00A23E9E" w:rsidRPr="00A23E9E" w:rsidRDefault="00A23E9E" w:rsidP="002755AC">
            <w:pPr>
              <w:jc w:val="both"/>
              <w:rPr>
                <w:rFonts w:ascii="Times New Roman" w:hAnsi="Times New Roman"/>
                <w:iCs/>
                <w:sz w:val="24"/>
                <w:szCs w:val="24"/>
                <w:lang w:val="pl-PL"/>
              </w:rPr>
            </w:pPr>
            <w:r w:rsidRPr="00A23E9E">
              <w:rPr>
                <w:rFonts w:ascii="Times New Roman" w:hAnsi="Times New Roman"/>
                <w:iCs/>
                <w:sz w:val="24"/>
                <w:szCs w:val="24"/>
                <w:lang w:val="pl-PL"/>
              </w:rPr>
              <w:t>153 143,00</w:t>
            </w:r>
          </w:p>
        </w:tc>
        <w:tc>
          <w:tcPr>
            <w:tcW w:w="1984" w:type="dxa"/>
            <w:tcBorders>
              <w:top w:val="nil"/>
              <w:left w:val="nil"/>
              <w:bottom w:val="single" w:sz="4" w:space="0" w:color="auto"/>
              <w:right w:val="single" w:sz="4" w:space="0" w:color="auto"/>
            </w:tcBorders>
            <w:shd w:val="clear" w:color="auto" w:fill="CCFFCC"/>
            <w:noWrap/>
            <w:vAlign w:val="center"/>
          </w:tcPr>
          <w:p w:rsidR="00A23E9E" w:rsidRPr="00A512D0" w:rsidRDefault="000D53F7" w:rsidP="002755AC">
            <w:pPr>
              <w:jc w:val="both"/>
              <w:rPr>
                <w:rFonts w:ascii="Times New Roman" w:hAnsi="Times New Roman"/>
                <w:iCs/>
                <w:sz w:val="24"/>
                <w:szCs w:val="24"/>
                <w:lang w:val="ru-RU"/>
              </w:rPr>
            </w:pPr>
            <w:r>
              <w:rPr>
                <w:rFonts w:ascii="Times New Roman" w:hAnsi="Times New Roman"/>
                <w:iCs/>
                <w:sz w:val="24"/>
                <w:szCs w:val="24"/>
                <w:lang w:val="ru-RU"/>
              </w:rPr>
              <w:t>170 000</w:t>
            </w:r>
          </w:p>
        </w:tc>
        <w:tc>
          <w:tcPr>
            <w:tcW w:w="1985" w:type="dxa"/>
            <w:tcBorders>
              <w:top w:val="nil"/>
              <w:left w:val="nil"/>
              <w:bottom w:val="single" w:sz="4" w:space="0" w:color="auto"/>
              <w:right w:val="single" w:sz="4" w:space="0" w:color="auto"/>
            </w:tcBorders>
            <w:shd w:val="clear" w:color="auto" w:fill="CCFFCC"/>
            <w:noWrap/>
            <w:vAlign w:val="center"/>
          </w:tcPr>
          <w:p w:rsidR="00A23E9E" w:rsidRPr="00A512D0" w:rsidRDefault="000D53F7" w:rsidP="002755AC">
            <w:pPr>
              <w:jc w:val="both"/>
              <w:rPr>
                <w:rFonts w:ascii="Times New Roman" w:hAnsi="Times New Roman"/>
                <w:iCs/>
                <w:sz w:val="24"/>
                <w:szCs w:val="24"/>
                <w:lang w:val="ru-RU"/>
              </w:rPr>
            </w:pPr>
            <w:r>
              <w:rPr>
                <w:rFonts w:ascii="Times New Roman" w:hAnsi="Times New Roman"/>
                <w:iCs/>
                <w:sz w:val="24"/>
                <w:szCs w:val="24"/>
                <w:lang w:val="ru-RU"/>
              </w:rPr>
              <w:t>170 000</w:t>
            </w:r>
          </w:p>
        </w:tc>
      </w:tr>
      <w:tr w:rsidR="00A23E9E" w:rsidRPr="00A23E9E" w:rsidTr="00621147">
        <w:trPr>
          <w:trHeight w:val="780"/>
        </w:trPr>
        <w:tc>
          <w:tcPr>
            <w:tcW w:w="1136" w:type="dxa"/>
            <w:tcBorders>
              <w:top w:val="nil"/>
              <w:left w:val="single" w:sz="4" w:space="0" w:color="auto"/>
              <w:bottom w:val="nil"/>
              <w:right w:val="single" w:sz="4" w:space="0" w:color="auto"/>
            </w:tcBorders>
            <w:shd w:val="clear" w:color="auto" w:fill="FFFF99"/>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bCs/>
                <w:sz w:val="24"/>
                <w:szCs w:val="24"/>
                <w:lang w:val="ru-RU"/>
              </w:rPr>
              <w:t>ВСЕГО</w:t>
            </w:r>
            <w:r w:rsidRPr="00A23E9E">
              <w:rPr>
                <w:rFonts w:ascii="Times New Roman" w:hAnsi="Times New Roman"/>
                <w:bCs/>
                <w:sz w:val="24"/>
                <w:szCs w:val="24"/>
                <w:lang w:val="pl-PL"/>
              </w:rPr>
              <w:t xml:space="preserve"> 2016</w:t>
            </w:r>
          </w:p>
        </w:tc>
        <w:tc>
          <w:tcPr>
            <w:tcW w:w="1983" w:type="dxa"/>
            <w:tcBorders>
              <w:top w:val="nil"/>
              <w:left w:val="nil"/>
              <w:bottom w:val="nil"/>
              <w:right w:val="single" w:sz="4" w:space="0" w:color="auto"/>
            </w:tcBorders>
            <w:shd w:val="clear" w:color="auto" w:fill="FFFF99"/>
            <w:vAlign w:val="center"/>
          </w:tcPr>
          <w:p w:rsidR="00A23E9E" w:rsidRPr="00A23E9E" w:rsidRDefault="00A23E9E" w:rsidP="002755AC">
            <w:pPr>
              <w:jc w:val="both"/>
              <w:rPr>
                <w:rFonts w:ascii="Times New Roman" w:hAnsi="Times New Roman"/>
                <w:bCs/>
                <w:iCs/>
                <w:sz w:val="24"/>
                <w:szCs w:val="24"/>
                <w:lang w:val="pl-PL"/>
              </w:rPr>
            </w:pPr>
            <w:r w:rsidRPr="00A23E9E">
              <w:rPr>
                <w:rFonts w:ascii="Times New Roman" w:hAnsi="Times New Roman"/>
                <w:bCs/>
                <w:sz w:val="24"/>
                <w:szCs w:val="24"/>
                <w:lang w:val="pl-PL"/>
              </w:rPr>
              <w:t>2408 807,00</w:t>
            </w:r>
          </w:p>
        </w:tc>
        <w:tc>
          <w:tcPr>
            <w:tcW w:w="1985" w:type="dxa"/>
            <w:tcBorders>
              <w:top w:val="nil"/>
              <w:left w:val="nil"/>
              <w:bottom w:val="nil"/>
              <w:right w:val="single" w:sz="4" w:space="0" w:color="auto"/>
            </w:tcBorders>
            <w:shd w:val="clear" w:color="auto" w:fill="FFFF99"/>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bCs/>
                <w:sz w:val="24"/>
                <w:szCs w:val="24"/>
                <w:lang w:val="pl-PL"/>
              </w:rPr>
              <w:t>2 176 571, 50</w:t>
            </w:r>
          </w:p>
        </w:tc>
        <w:tc>
          <w:tcPr>
            <w:tcW w:w="1984" w:type="dxa"/>
            <w:tcBorders>
              <w:top w:val="nil"/>
              <w:left w:val="nil"/>
              <w:bottom w:val="single" w:sz="4" w:space="0" w:color="auto"/>
              <w:right w:val="single" w:sz="4" w:space="0" w:color="auto"/>
            </w:tcBorders>
            <w:shd w:val="clear" w:color="auto" w:fill="FFFF99"/>
            <w:noWrap/>
            <w:vAlign w:val="center"/>
          </w:tcPr>
          <w:p w:rsidR="00A23E9E" w:rsidRPr="00A512D0" w:rsidRDefault="000D53F7" w:rsidP="002755AC">
            <w:pPr>
              <w:jc w:val="both"/>
              <w:rPr>
                <w:rFonts w:ascii="Times New Roman" w:hAnsi="Times New Roman"/>
                <w:bCs/>
                <w:sz w:val="24"/>
                <w:szCs w:val="24"/>
                <w:lang w:val="ru-RU"/>
              </w:rPr>
            </w:pPr>
            <w:r>
              <w:rPr>
                <w:rFonts w:ascii="Times New Roman" w:hAnsi="Times New Roman"/>
                <w:bCs/>
                <w:sz w:val="24"/>
                <w:szCs w:val="24"/>
                <w:lang w:val="ru-RU"/>
              </w:rPr>
              <w:t>170 000</w:t>
            </w:r>
          </w:p>
        </w:tc>
        <w:tc>
          <w:tcPr>
            <w:tcW w:w="1985" w:type="dxa"/>
            <w:tcBorders>
              <w:top w:val="nil"/>
              <w:left w:val="nil"/>
              <w:bottom w:val="single" w:sz="4" w:space="0" w:color="auto"/>
              <w:right w:val="single" w:sz="4" w:space="0" w:color="auto"/>
            </w:tcBorders>
            <w:shd w:val="clear" w:color="auto" w:fill="FFFF99"/>
            <w:noWrap/>
            <w:vAlign w:val="center"/>
          </w:tcPr>
          <w:p w:rsidR="00A23E9E" w:rsidRPr="00A512D0" w:rsidRDefault="000D53F7" w:rsidP="002755AC">
            <w:pPr>
              <w:jc w:val="both"/>
              <w:rPr>
                <w:rFonts w:ascii="Times New Roman" w:hAnsi="Times New Roman"/>
                <w:bCs/>
                <w:sz w:val="24"/>
                <w:szCs w:val="24"/>
                <w:lang w:val="ru-RU"/>
              </w:rPr>
            </w:pPr>
            <w:r>
              <w:rPr>
                <w:rFonts w:ascii="Times New Roman" w:hAnsi="Times New Roman"/>
                <w:bCs/>
                <w:sz w:val="24"/>
                <w:szCs w:val="24"/>
                <w:lang w:val="ru-RU"/>
              </w:rPr>
              <w:t>170 000</w:t>
            </w:r>
          </w:p>
        </w:tc>
      </w:tr>
      <w:tr w:rsidR="00A23E9E" w:rsidRPr="00A23E9E" w:rsidTr="00621147">
        <w:trPr>
          <w:trHeight w:val="795"/>
        </w:trPr>
        <w:tc>
          <w:tcPr>
            <w:tcW w:w="9073" w:type="dxa"/>
            <w:gridSpan w:val="5"/>
            <w:tcBorders>
              <w:top w:val="single" w:sz="4" w:space="0" w:color="auto"/>
              <w:left w:val="single" w:sz="4" w:space="0" w:color="auto"/>
              <w:bottom w:val="single" w:sz="4" w:space="0" w:color="auto"/>
              <w:right w:val="single" w:sz="4" w:space="0" w:color="000000"/>
            </w:tcBorders>
            <w:shd w:val="clear" w:color="auto" w:fill="99CCFF"/>
            <w:noWrap/>
            <w:vAlign w:val="center"/>
          </w:tcPr>
          <w:p w:rsidR="00A23E9E" w:rsidRPr="00A23E9E" w:rsidRDefault="00A23E9E" w:rsidP="002755AC">
            <w:pPr>
              <w:jc w:val="both"/>
              <w:rPr>
                <w:rFonts w:ascii="Times New Roman" w:hAnsi="Times New Roman"/>
                <w:b/>
                <w:bCs/>
                <w:sz w:val="24"/>
                <w:szCs w:val="24"/>
                <w:lang w:val="pl-PL"/>
              </w:rPr>
            </w:pPr>
            <w:r w:rsidRPr="00A23E9E">
              <w:rPr>
                <w:rFonts w:ascii="Times New Roman" w:hAnsi="Times New Roman"/>
                <w:b/>
                <w:bCs/>
                <w:sz w:val="24"/>
                <w:szCs w:val="24"/>
                <w:lang w:val="pl-PL"/>
              </w:rPr>
              <w:t>2017</w:t>
            </w:r>
          </w:p>
        </w:tc>
      </w:tr>
      <w:tr w:rsidR="00A23E9E" w:rsidRPr="00A23E9E" w:rsidTr="00621147">
        <w:trPr>
          <w:trHeight w:val="525"/>
        </w:trPr>
        <w:tc>
          <w:tcPr>
            <w:tcW w:w="1136" w:type="dxa"/>
            <w:tcBorders>
              <w:top w:val="nil"/>
              <w:left w:val="single" w:sz="4" w:space="0" w:color="auto"/>
              <w:bottom w:val="single" w:sz="4" w:space="0" w:color="auto"/>
              <w:right w:val="single" w:sz="4" w:space="0" w:color="auto"/>
            </w:tcBorders>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bCs/>
                <w:sz w:val="24"/>
                <w:szCs w:val="24"/>
                <w:lang w:val="ru-RU"/>
              </w:rPr>
              <w:t>Проекты</w:t>
            </w:r>
          </w:p>
        </w:tc>
        <w:tc>
          <w:tcPr>
            <w:tcW w:w="1983" w:type="dxa"/>
            <w:vMerge w:val="restart"/>
            <w:tcBorders>
              <w:top w:val="nil"/>
              <w:left w:val="single" w:sz="4" w:space="0" w:color="auto"/>
              <w:bottom w:val="single" w:sz="4" w:space="0" w:color="000000"/>
              <w:right w:val="single" w:sz="4" w:space="0" w:color="auto"/>
            </w:tcBorders>
            <w:shd w:val="clear" w:color="auto" w:fill="CCFFFF"/>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bCs/>
                <w:sz w:val="24"/>
                <w:szCs w:val="24"/>
                <w:lang w:val="pl-PL"/>
              </w:rPr>
              <w:t>3 823 806,00</w:t>
            </w:r>
          </w:p>
        </w:tc>
        <w:tc>
          <w:tcPr>
            <w:tcW w:w="1985" w:type="dxa"/>
            <w:tcBorders>
              <w:top w:val="nil"/>
              <w:left w:val="nil"/>
              <w:bottom w:val="single" w:sz="4" w:space="0" w:color="auto"/>
              <w:right w:val="single" w:sz="4" w:space="0" w:color="auto"/>
            </w:tcBorders>
            <w:shd w:val="clear" w:color="auto" w:fill="CCFFFF"/>
            <w:noWrap/>
            <w:vAlign w:val="center"/>
          </w:tcPr>
          <w:p w:rsidR="00A23E9E" w:rsidRPr="00A23E9E" w:rsidRDefault="00A23E9E" w:rsidP="00D13632">
            <w:pPr>
              <w:jc w:val="both"/>
              <w:rPr>
                <w:rFonts w:ascii="Times New Roman" w:hAnsi="Times New Roman"/>
                <w:iCs/>
                <w:sz w:val="24"/>
                <w:szCs w:val="24"/>
                <w:lang w:val="pl-PL"/>
              </w:rPr>
            </w:pPr>
            <w:r w:rsidRPr="00A23E9E">
              <w:rPr>
                <w:rFonts w:ascii="Times New Roman" w:hAnsi="Times New Roman"/>
                <w:iCs/>
                <w:sz w:val="24"/>
                <w:szCs w:val="24"/>
                <w:lang w:val="en-US"/>
              </w:rPr>
              <w:t>2 02</w:t>
            </w:r>
            <w:r w:rsidR="00D13632">
              <w:rPr>
                <w:rFonts w:ascii="Times New Roman" w:hAnsi="Times New Roman"/>
                <w:iCs/>
                <w:sz w:val="24"/>
                <w:szCs w:val="24"/>
                <w:lang w:val="ru-RU"/>
              </w:rPr>
              <w:t>7</w:t>
            </w:r>
            <w:r w:rsidRPr="00A23E9E">
              <w:rPr>
                <w:rFonts w:ascii="Times New Roman" w:hAnsi="Times New Roman"/>
                <w:iCs/>
                <w:sz w:val="24"/>
                <w:szCs w:val="24"/>
                <w:lang w:val="en-US"/>
              </w:rPr>
              <w:t> </w:t>
            </w:r>
            <w:r w:rsidR="00D13632">
              <w:rPr>
                <w:rFonts w:ascii="Times New Roman" w:hAnsi="Times New Roman"/>
                <w:iCs/>
                <w:sz w:val="24"/>
                <w:szCs w:val="24"/>
                <w:lang w:val="ru-RU"/>
              </w:rPr>
              <w:t>190</w:t>
            </w:r>
            <w:r w:rsidRPr="00A23E9E">
              <w:rPr>
                <w:rFonts w:ascii="Times New Roman" w:hAnsi="Times New Roman"/>
                <w:iCs/>
                <w:sz w:val="24"/>
                <w:szCs w:val="24"/>
                <w:lang w:val="en-US"/>
              </w:rPr>
              <w:t>,5</w:t>
            </w:r>
          </w:p>
        </w:tc>
        <w:tc>
          <w:tcPr>
            <w:tcW w:w="1984" w:type="dxa"/>
            <w:tcBorders>
              <w:top w:val="nil"/>
              <w:left w:val="nil"/>
              <w:bottom w:val="single" w:sz="4" w:space="0" w:color="auto"/>
              <w:right w:val="single" w:sz="4" w:space="0" w:color="auto"/>
            </w:tcBorders>
            <w:shd w:val="clear" w:color="auto" w:fill="CCFFCC"/>
            <w:noWrap/>
            <w:vAlign w:val="center"/>
          </w:tcPr>
          <w:p w:rsidR="00A23E9E" w:rsidRPr="00A512D0" w:rsidRDefault="000D53F7" w:rsidP="00D13632">
            <w:pPr>
              <w:jc w:val="both"/>
              <w:rPr>
                <w:rFonts w:ascii="Times New Roman" w:hAnsi="Times New Roman"/>
                <w:iCs/>
                <w:sz w:val="24"/>
                <w:szCs w:val="24"/>
                <w:lang w:val="ru-RU"/>
              </w:rPr>
            </w:pPr>
            <w:r>
              <w:rPr>
                <w:rFonts w:ascii="Times New Roman" w:hAnsi="Times New Roman"/>
                <w:iCs/>
                <w:sz w:val="24"/>
                <w:szCs w:val="24"/>
                <w:lang w:val="ru-RU"/>
              </w:rPr>
              <w:t>8 </w:t>
            </w:r>
            <w:r w:rsidR="00D13632">
              <w:rPr>
                <w:rFonts w:ascii="Times New Roman" w:hAnsi="Times New Roman"/>
                <w:iCs/>
                <w:sz w:val="24"/>
                <w:szCs w:val="24"/>
                <w:lang w:val="ru-RU"/>
              </w:rPr>
              <w:t>423 5</w:t>
            </w:r>
            <w:r>
              <w:rPr>
                <w:rFonts w:ascii="Times New Roman" w:hAnsi="Times New Roman"/>
                <w:iCs/>
                <w:sz w:val="24"/>
                <w:szCs w:val="24"/>
                <w:lang w:val="ru-RU"/>
              </w:rPr>
              <w:t>00</w:t>
            </w:r>
          </w:p>
        </w:tc>
        <w:tc>
          <w:tcPr>
            <w:tcW w:w="1985" w:type="dxa"/>
            <w:tcBorders>
              <w:top w:val="nil"/>
              <w:left w:val="nil"/>
              <w:bottom w:val="single" w:sz="4" w:space="0" w:color="auto"/>
              <w:right w:val="single" w:sz="4" w:space="0" w:color="auto"/>
            </w:tcBorders>
            <w:shd w:val="clear" w:color="auto" w:fill="CCFFCC"/>
            <w:noWrap/>
            <w:vAlign w:val="center"/>
          </w:tcPr>
          <w:p w:rsidR="00A23E9E" w:rsidRPr="00A512D0" w:rsidRDefault="000D53F7" w:rsidP="002755AC">
            <w:pPr>
              <w:jc w:val="both"/>
              <w:rPr>
                <w:rFonts w:ascii="Times New Roman" w:hAnsi="Times New Roman"/>
                <w:iCs/>
                <w:sz w:val="24"/>
                <w:szCs w:val="24"/>
                <w:lang w:val="ru-RU"/>
              </w:rPr>
            </w:pPr>
            <w:r>
              <w:rPr>
                <w:rFonts w:ascii="Times New Roman" w:hAnsi="Times New Roman"/>
                <w:iCs/>
                <w:sz w:val="24"/>
                <w:szCs w:val="24"/>
                <w:lang w:val="ru-RU"/>
              </w:rPr>
              <w:t>1 700 000</w:t>
            </w:r>
          </w:p>
        </w:tc>
      </w:tr>
      <w:tr w:rsidR="00A23E9E" w:rsidRPr="00A23E9E" w:rsidTr="00621147">
        <w:trPr>
          <w:trHeight w:val="570"/>
        </w:trPr>
        <w:tc>
          <w:tcPr>
            <w:tcW w:w="1136" w:type="dxa"/>
            <w:tcBorders>
              <w:top w:val="nil"/>
              <w:left w:val="single" w:sz="4" w:space="0" w:color="auto"/>
              <w:bottom w:val="single" w:sz="4" w:space="0" w:color="auto"/>
              <w:right w:val="single" w:sz="4" w:space="0" w:color="auto"/>
            </w:tcBorders>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bCs/>
                <w:sz w:val="24"/>
                <w:szCs w:val="24"/>
                <w:lang w:val="ru-RU"/>
              </w:rPr>
              <w:t>ТП</w:t>
            </w:r>
          </w:p>
        </w:tc>
        <w:tc>
          <w:tcPr>
            <w:tcW w:w="1983" w:type="dxa"/>
            <w:vMerge/>
            <w:tcBorders>
              <w:top w:val="nil"/>
              <w:left w:val="single" w:sz="4" w:space="0" w:color="auto"/>
              <w:bottom w:val="single" w:sz="4" w:space="0" w:color="000000"/>
              <w:right w:val="single" w:sz="4" w:space="0" w:color="auto"/>
            </w:tcBorders>
            <w:vAlign w:val="center"/>
          </w:tcPr>
          <w:p w:rsidR="00A23E9E" w:rsidRPr="00A23E9E" w:rsidRDefault="00A23E9E" w:rsidP="002755AC">
            <w:pPr>
              <w:jc w:val="both"/>
              <w:rPr>
                <w:rFonts w:ascii="Times New Roman" w:hAnsi="Times New Roman"/>
                <w:bCs/>
                <w:sz w:val="24"/>
                <w:szCs w:val="24"/>
                <w:lang w:val="pl-PL"/>
              </w:rPr>
            </w:pPr>
          </w:p>
        </w:tc>
        <w:tc>
          <w:tcPr>
            <w:tcW w:w="1985" w:type="dxa"/>
            <w:tcBorders>
              <w:top w:val="nil"/>
              <w:left w:val="nil"/>
              <w:bottom w:val="single" w:sz="4" w:space="0" w:color="auto"/>
              <w:right w:val="single" w:sz="4" w:space="0" w:color="auto"/>
            </w:tcBorders>
            <w:shd w:val="clear" w:color="auto" w:fill="CCFFFF"/>
            <w:noWrap/>
            <w:vAlign w:val="center"/>
          </w:tcPr>
          <w:p w:rsidR="00A23E9E" w:rsidRPr="00A23E9E" w:rsidRDefault="00A23E9E" w:rsidP="002755AC">
            <w:pPr>
              <w:jc w:val="both"/>
              <w:rPr>
                <w:rFonts w:ascii="Times New Roman" w:hAnsi="Times New Roman"/>
                <w:iCs/>
                <w:sz w:val="24"/>
                <w:szCs w:val="24"/>
                <w:lang w:val="pl-PL"/>
              </w:rPr>
            </w:pPr>
            <w:r w:rsidRPr="00A23E9E">
              <w:rPr>
                <w:rFonts w:ascii="Times New Roman" w:hAnsi="Times New Roman"/>
                <w:iCs/>
                <w:sz w:val="24"/>
                <w:szCs w:val="24"/>
                <w:lang w:val="pl-PL"/>
              </w:rPr>
              <w:t>153 143,00</w:t>
            </w:r>
          </w:p>
        </w:tc>
        <w:tc>
          <w:tcPr>
            <w:tcW w:w="1984" w:type="dxa"/>
            <w:tcBorders>
              <w:top w:val="nil"/>
              <w:left w:val="nil"/>
              <w:bottom w:val="single" w:sz="4" w:space="0" w:color="auto"/>
              <w:right w:val="single" w:sz="4" w:space="0" w:color="auto"/>
            </w:tcBorders>
            <w:shd w:val="clear" w:color="auto" w:fill="CCFFCC"/>
            <w:noWrap/>
            <w:vAlign w:val="center"/>
          </w:tcPr>
          <w:p w:rsidR="00A23E9E" w:rsidRPr="00A512D0" w:rsidRDefault="000D53F7" w:rsidP="002755AC">
            <w:pPr>
              <w:jc w:val="both"/>
              <w:rPr>
                <w:rFonts w:ascii="Times New Roman" w:hAnsi="Times New Roman"/>
                <w:iCs/>
                <w:sz w:val="24"/>
                <w:szCs w:val="24"/>
                <w:lang w:val="ru-RU"/>
              </w:rPr>
            </w:pPr>
            <w:r>
              <w:rPr>
                <w:rFonts w:ascii="Times New Roman" w:hAnsi="Times New Roman"/>
                <w:iCs/>
                <w:sz w:val="24"/>
                <w:szCs w:val="24"/>
                <w:lang w:val="ru-RU"/>
              </w:rPr>
              <w:t>311 000</w:t>
            </w:r>
          </w:p>
        </w:tc>
        <w:tc>
          <w:tcPr>
            <w:tcW w:w="1985" w:type="dxa"/>
            <w:tcBorders>
              <w:top w:val="nil"/>
              <w:left w:val="nil"/>
              <w:bottom w:val="single" w:sz="4" w:space="0" w:color="auto"/>
              <w:right w:val="single" w:sz="4" w:space="0" w:color="auto"/>
            </w:tcBorders>
            <w:shd w:val="clear" w:color="auto" w:fill="CCFFCC"/>
            <w:noWrap/>
            <w:vAlign w:val="center"/>
          </w:tcPr>
          <w:p w:rsidR="00A23E9E" w:rsidRPr="00A512D0" w:rsidRDefault="000D53F7" w:rsidP="002755AC">
            <w:pPr>
              <w:jc w:val="both"/>
              <w:rPr>
                <w:rFonts w:ascii="Times New Roman" w:hAnsi="Times New Roman"/>
                <w:iCs/>
                <w:sz w:val="24"/>
                <w:szCs w:val="24"/>
                <w:lang w:val="ru-RU"/>
              </w:rPr>
            </w:pPr>
            <w:r>
              <w:rPr>
                <w:rFonts w:ascii="Times New Roman" w:hAnsi="Times New Roman"/>
                <w:iCs/>
                <w:sz w:val="24"/>
                <w:szCs w:val="24"/>
                <w:lang w:val="ru-RU"/>
              </w:rPr>
              <w:t>311 000</w:t>
            </w:r>
          </w:p>
        </w:tc>
      </w:tr>
      <w:tr w:rsidR="00A23E9E" w:rsidRPr="00A23E9E" w:rsidTr="00621147">
        <w:trPr>
          <w:trHeight w:val="735"/>
        </w:trPr>
        <w:tc>
          <w:tcPr>
            <w:tcW w:w="1136" w:type="dxa"/>
            <w:tcBorders>
              <w:top w:val="nil"/>
              <w:left w:val="single" w:sz="4" w:space="0" w:color="auto"/>
              <w:bottom w:val="nil"/>
              <w:right w:val="single" w:sz="4" w:space="0" w:color="auto"/>
            </w:tcBorders>
            <w:shd w:val="clear" w:color="auto" w:fill="FFFF99"/>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bCs/>
                <w:sz w:val="24"/>
                <w:szCs w:val="24"/>
                <w:lang w:val="ru-RU"/>
              </w:rPr>
              <w:t>ВСЕГО</w:t>
            </w:r>
            <w:r w:rsidRPr="00A23E9E">
              <w:rPr>
                <w:rFonts w:ascii="Times New Roman" w:hAnsi="Times New Roman"/>
                <w:bCs/>
                <w:sz w:val="24"/>
                <w:szCs w:val="24"/>
                <w:lang w:val="pl-PL"/>
              </w:rPr>
              <w:t xml:space="preserve"> 2017</w:t>
            </w:r>
          </w:p>
        </w:tc>
        <w:tc>
          <w:tcPr>
            <w:tcW w:w="1983" w:type="dxa"/>
            <w:tcBorders>
              <w:top w:val="nil"/>
              <w:left w:val="nil"/>
              <w:bottom w:val="nil"/>
              <w:right w:val="single" w:sz="4" w:space="0" w:color="auto"/>
            </w:tcBorders>
            <w:shd w:val="clear" w:color="auto" w:fill="FFFF99"/>
            <w:vAlign w:val="center"/>
          </w:tcPr>
          <w:p w:rsidR="00A23E9E" w:rsidRPr="00A23E9E" w:rsidRDefault="00A23E9E" w:rsidP="002755AC">
            <w:pPr>
              <w:jc w:val="both"/>
              <w:rPr>
                <w:rFonts w:ascii="Times New Roman" w:hAnsi="Times New Roman"/>
                <w:bCs/>
                <w:iCs/>
                <w:sz w:val="24"/>
                <w:szCs w:val="24"/>
                <w:lang w:val="pl-PL"/>
              </w:rPr>
            </w:pPr>
            <w:r w:rsidRPr="00A23E9E">
              <w:rPr>
                <w:rFonts w:ascii="Times New Roman" w:hAnsi="Times New Roman"/>
                <w:bCs/>
                <w:sz w:val="24"/>
                <w:szCs w:val="24"/>
                <w:lang w:val="pl-PL"/>
              </w:rPr>
              <w:t>3 823 806,00</w:t>
            </w:r>
          </w:p>
        </w:tc>
        <w:tc>
          <w:tcPr>
            <w:tcW w:w="1985" w:type="dxa"/>
            <w:tcBorders>
              <w:top w:val="nil"/>
              <w:left w:val="nil"/>
              <w:bottom w:val="nil"/>
              <w:right w:val="single" w:sz="4" w:space="0" w:color="auto"/>
            </w:tcBorders>
            <w:shd w:val="clear" w:color="auto" w:fill="FFFF99"/>
            <w:noWrap/>
            <w:vAlign w:val="center"/>
          </w:tcPr>
          <w:p w:rsidR="00A23E9E" w:rsidRPr="00364A06" w:rsidRDefault="00A23E9E" w:rsidP="00D13632">
            <w:pPr>
              <w:jc w:val="both"/>
              <w:rPr>
                <w:rFonts w:ascii="Times New Roman" w:hAnsi="Times New Roman"/>
                <w:bCs/>
                <w:sz w:val="24"/>
                <w:szCs w:val="24"/>
                <w:lang w:val="ru-RU"/>
              </w:rPr>
            </w:pPr>
            <w:r w:rsidRPr="00A23E9E">
              <w:rPr>
                <w:rFonts w:ascii="Times New Roman" w:hAnsi="Times New Roman"/>
                <w:bCs/>
                <w:sz w:val="24"/>
                <w:szCs w:val="24"/>
                <w:lang w:val="pl-PL"/>
              </w:rPr>
              <w:t>2 </w:t>
            </w:r>
            <w:r w:rsidR="00D13632" w:rsidRPr="00A23E9E">
              <w:rPr>
                <w:rFonts w:ascii="Times New Roman" w:hAnsi="Times New Roman"/>
                <w:bCs/>
                <w:sz w:val="24"/>
                <w:szCs w:val="24"/>
                <w:lang w:val="pl-PL"/>
              </w:rPr>
              <w:t>1</w:t>
            </w:r>
            <w:r w:rsidR="00D13632">
              <w:rPr>
                <w:rFonts w:ascii="Times New Roman" w:hAnsi="Times New Roman"/>
                <w:bCs/>
                <w:sz w:val="24"/>
                <w:szCs w:val="24"/>
                <w:lang w:val="ru-RU"/>
              </w:rPr>
              <w:t>80</w:t>
            </w:r>
            <w:r w:rsidR="00D13632" w:rsidRPr="00A23E9E">
              <w:rPr>
                <w:rFonts w:ascii="Times New Roman" w:hAnsi="Times New Roman"/>
                <w:bCs/>
                <w:sz w:val="24"/>
                <w:szCs w:val="24"/>
                <w:lang w:val="pl-PL"/>
              </w:rPr>
              <w:t> </w:t>
            </w:r>
            <w:r w:rsidR="00D13632">
              <w:rPr>
                <w:rFonts w:ascii="Times New Roman" w:hAnsi="Times New Roman"/>
                <w:bCs/>
                <w:sz w:val="24"/>
                <w:szCs w:val="24"/>
                <w:lang w:val="ru-RU"/>
              </w:rPr>
              <w:t>333</w:t>
            </w:r>
            <w:r w:rsidR="00364A06">
              <w:rPr>
                <w:rFonts w:ascii="Times New Roman" w:hAnsi="Times New Roman"/>
                <w:bCs/>
                <w:sz w:val="24"/>
                <w:szCs w:val="24"/>
                <w:lang w:val="pl-PL"/>
              </w:rPr>
              <w:t>,</w:t>
            </w:r>
            <w:r w:rsidRPr="00A23E9E">
              <w:rPr>
                <w:rFonts w:ascii="Times New Roman" w:hAnsi="Times New Roman"/>
                <w:bCs/>
                <w:sz w:val="24"/>
                <w:szCs w:val="24"/>
                <w:lang w:val="pl-PL"/>
              </w:rPr>
              <w:t>5</w:t>
            </w:r>
          </w:p>
        </w:tc>
        <w:tc>
          <w:tcPr>
            <w:tcW w:w="1984" w:type="dxa"/>
            <w:tcBorders>
              <w:top w:val="nil"/>
              <w:left w:val="nil"/>
              <w:bottom w:val="single" w:sz="4" w:space="0" w:color="auto"/>
              <w:right w:val="single" w:sz="4" w:space="0" w:color="auto"/>
            </w:tcBorders>
            <w:shd w:val="clear" w:color="auto" w:fill="FFFF99"/>
            <w:noWrap/>
            <w:vAlign w:val="center"/>
          </w:tcPr>
          <w:p w:rsidR="00A23E9E" w:rsidRPr="00A512D0" w:rsidRDefault="000D53F7" w:rsidP="00D13632">
            <w:pPr>
              <w:jc w:val="both"/>
              <w:rPr>
                <w:rFonts w:ascii="Times New Roman" w:hAnsi="Times New Roman"/>
                <w:bCs/>
                <w:sz w:val="24"/>
                <w:szCs w:val="24"/>
                <w:lang w:val="ru-RU"/>
              </w:rPr>
            </w:pPr>
            <w:r>
              <w:rPr>
                <w:rFonts w:ascii="Times New Roman" w:hAnsi="Times New Roman"/>
                <w:bCs/>
                <w:sz w:val="24"/>
                <w:szCs w:val="24"/>
                <w:lang w:val="ru-RU"/>
              </w:rPr>
              <w:t>8 </w:t>
            </w:r>
            <w:r w:rsidR="00D13632">
              <w:rPr>
                <w:rFonts w:ascii="Times New Roman" w:hAnsi="Times New Roman"/>
                <w:bCs/>
                <w:sz w:val="24"/>
                <w:szCs w:val="24"/>
                <w:lang w:val="ru-RU"/>
              </w:rPr>
              <w:t>734</w:t>
            </w:r>
            <w:r>
              <w:rPr>
                <w:rFonts w:ascii="Times New Roman" w:hAnsi="Times New Roman"/>
                <w:bCs/>
                <w:sz w:val="24"/>
                <w:szCs w:val="24"/>
                <w:lang w:val="ru-RU"/>
              </w:rPr>
              <w:t xml:space="preserve"> </w:t>
            </w:r>
            <w:r w:rsidR="00D13632">
              <w:rPr>
                <w:rFonts w:ascii="Times New Roman" w:hAnsi="Times New Roman"/>
                <w:bCs/>
                <w:sz w:val="24"/>
                <w:szCs w:val="24"/>
                <w:lang w:val="ru-RU"/>
              </w:rPr>
              <w:t>5</w:t>
            </w:r>
            <w:r>
              <w:rPr>
                <w:rFonts w:ascii="Times New Roman" w:hAnsi="Times New Roman"/>
                <w:bCs/>
                <w:sz w:val="24"/>
                <w:szCs w:val="24"/>
                <w:lang w:val="ru-RU"/>
              </w:rPr>
              <w:t>00</w:t>
            </w:r>
          </w:p>
        </w:tc>
        <w:tc>
          <w:tcPr>
            <w:tcW w:w="1985" w:type="dxa"/>
            <w:tcBorders>
              <w:top w:val="nil"/>
              <w:left w:val="nil"/>
              <w:bottom w:val="single" w:sz="4" w:space="0" w:color="auto"/>
              <w:right w:val="single" w:sz="4" w:space="0" w:color="auto"/>
            </w:tcBorders>
            <w:shd w:val="clear" w:color="auto" w:fill="FFFF99"/>
            <w:noWrap/>
            <w:vAlign w:val="center"/>
          </w:tcPr>
          <w:p w:rsidR="00A23E9E" w:rsidRPr="00A512D0" w:rsidRDefault="000D53F7" w:rsidP="002755AC">
            <w:pPr>
              <w:jc w:val="both"/>
              <w:rPr>
                <w:rFonts w:ascii="Times New Roman" w:hAnsi="Times New Roman"/>
                <w:bCs/>
                <w:sz w:val="24"/>
                <w:szCs w:val="24"/>
                <w:lang w:val="ru-RU"/>
              </w:rPr>
            </w:pPr>
            <w:r>
              <w:rPr>
                <w:rFonts w:ascii="Times New Roman" w:hAnsi="Times New Roman"/>
                <w:bCs/>
                <w:sz w:val="24"/>
                <w:szCs w:val="24"/>
                <w:lang w:val="ru-RU"/>
              </w:rPr>
              <w:t>2 011 000</w:t>
            </w:r>
          </w:p>
        </w:tc>
      </w:tr>
      <w:tr w:rsidR="00A23E9E" w:rsidRPr="00A23E9E" w:rsidTr="00621147">
        <w:trPr>
          <w:trHeight w:val="600"/>
        </w:trPr>
        <w:tc>
          <w:tcPr>
            <w:tcW w:w="9073" w:type="dxa"/>
            <w:gridSpan w:val="5"/>
            <w:tcBorders>
              <w:top w:val="single" w:sz="4" w:space="0" w:color="auto"/>
              <w:left w:val="single" w:sz="4" w:space="0" w:color="auto"/>
              <w:bottom w:val="single" w:sz="4" w:space="0" w:color="auto"/>
              <w:right w:val="single" w:sz="4" w:space="0" w:color="000000"/>
            </w:tcBorders>
            <w:shd w:val="clear" w:color="auto" w:fill="99CCFF"/>
            <w:noWrap/>
            <w:vAlign w:val="center"/>
          </w:tcPr>
          <w:p w:rsidR="00A23E9E" w:rsidRPr="00A23E9E" w:rsidRDefault="00A23E9E" w:rsidP="002755AC">
            <w:pPr>
              <w:jc w:val="both"/>
              <w:rPr>
                <w:rFonts w:ascii="Times New Roman" w:hAnsi="Times New Roman"/>
                <w:b/>
                <w:bCs/>
                <w:sz w:val="24"/>
                <w:szCs w:val="24"/>
                <w:lang w:val="pl-PL"/>
              </w:rPr>
            </w:pPr>
            <w:r w:rsidRPr="00A23E9E">
              <w:rPr>
                <w:rFonts w:ascii="Times New Roman" w:hAnsi="Times New Roman"/>
                <w:b/>
                <w:bCs/>
                <w:sz w:val="24"/>
                <w:szCs w:val="24"/>
                <w:lang w:val="pl-PL"/>
              </w:rPr>
              <w:t>2018</w:t>
            </w:r>
          </w:p>
        </w:tc>
      </w:tr>
      <w:tr w:rsidR="00A23E9E" w:rsidRPr="00A23E9E" w:rsidTr="00621147">
        <w:trPr>
          <w:trHeight w:val="585"/>
        </w:trPr>
        <w:tc>
          <w:tcPr>
            <w:tcW w:w="1136" w:type="dxa"/>
            <w:tcBorders>
              <w:top w:val="nil"/>
              <w:left w:val="single" w:sz="4" w:space="0" w:color="auto"/>
              <w:bottom w:val="single" w:sz="4" w:space="0" w:color="auto"/>
              <w:right w:val="single" w:sz="4" w:space="0" w:color="auto"/>
            </w:tcBorders>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bCs/>
                <w:sz w:val="24"/>
                <w:szCs w:val="24"/>
                <w:lang w:val="ru-RU"/>
              </w:rPr>
              <w:t>Проекты</w:t>
            </w:r>
          </w:p>
        </w:tc>
        <w:tc>
          <w:tcPr>
            <w:tcW w:w="1983" w:type="dxa"/>
            <w:vMerge w:val="restart"/>
            <w:tcBorders>
              <w:top w:val="nil"/>
              <w:left w:val="single" w:sz="4" w:space="0" w:color="auto"/>
              <w:bottom w:val="single" w:sz="4" w:space="0" w:color="000000"/>
              <w:right w:val="single" w:sz="4" w:space="0" w:color="auto"/>
            </w:tcBorders>
            <w:shd w:val="clear" w:color="auto" w:fill="CCFFFF"/>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bCs/>
                <w:sz w:val="24"/>
                <w:szCs w:val="24"/>
                <w:lang w:val="pl-PL"/>
              </w:rPr>
              <w:t>2 670 584,00</w:t>
            </w:r>
          </w:p>
        </w:tc>
        <w:tc>
          <w:tcPr>
            <w:tcW w:w="1985" w:type="dxa"/>
            <w:tcBorders>
              <w:top w:val="nil"/>
              <w:left w:val="nil"/>
              <w:bottom w:val="single" w:sz="4" w:space="0" w:color="auto"/>
              <w:right w:val="single" w:sz="4" w:space="0" w:color="auto"/>
            </w:tcBorders>
            <w:shd w:val="clear" w:color="auto" w:fill="CCFFFF"/>
            <w:noWrap/>
            <w:vAlign w:val="center"/>
          </w:tcPr>
          <w:p w:rsidR="00A23E9E" w:rsidRPr="00A23E9E" w:rsidRDefault="00A23E9E" w:rsidP="002755AC">
            <w:pPr>
              <w:jc w:val="both"/>
              <w:rPr>
                <w:rFonts w:ascii="Times New Roman" w:hAnsi="Times New Roman"/>
                <w:iCs/>
                <w:sz w:val="24"/>
                <w:szCs w:val="24"/>
                <w:lang w:val="pl-PL"/>
              </w:rPr>
            </w:pPr>
            <w:r w:rsidRPr="00A23E9E">
              <w:rPr>
                <w:rFonts w:ascii="Times New Roman" w:hAnsi="Times New Roman"/>
                <w:iCs/>
                <w:sz w:val="24"/>
                <w:szCs w:val="24"/>
                <w:lang w:val="en-US"/>
              </w:rPr>
              <w:t>2 023 428,50</w:t>
            </w:r>
          </w:p>
        </w:tc>
        <w:tc>
          <w:tcPr>
            <w:tcW w:w="1984" w:type="dxa"/>
            <w:tcBorders>
              <w:top w:val="nil"/>
              <w:left w:val="nil"/>
              <w:bottom w:val="single" w:sz="4" w:space="0" w:color="auto"/>
              <w:right w:val="single" w:sz="4" w:space="0" w:color="auto"/>
            </w:tcBorders>
            <w:shd w:val="clear" w:color="auto" w:fill="CCFFCC"/>
            <w:noWrap/>
            <w:vAlign w:val="center"/>
          </w:tcPr>
          <w:p w:rsidR="00A23E9E" w:rsidRPr="00A512D0" w:rsidRDefault="000D53F7" w:rsidP="00D13632">
            <w:pPr>
              <w:jc w:val="both"/>
              <w:rPr>
                <w:rFonts w:ascii="Times New Roman" w:hAnsi="Times New Roman"/>
                <w:iCs/>
                <w:sz w:val="24"/>
                <w:szCs w:val="24"/>
                <w:lang w:val="ru-RU"/>
              </w:rPr>
            </w:pPr>
            <w:r>
              <w:rPr>
                <w:rFonts w:ascii="Times New Roman" w:hAnsi="Times New Roman"/>
                <w:iCs/>
                <w:sz w:val="24"/>
                <w:szCs w:val="24"/>
                <w:lang w:val="ru-RU"/>
              </w:rPr>
              <w:t>6 </w:t>
            </w:r>
            <w:r w:rsidR="00D13632">
              <w:rPr>
                <w:rFonts w:ascii="Times New Roman" w:hAnsi="Times New Roman"/>
                <w:iCs/>
                <w:sz w:val="24"/>
                <w:szCs w:val="24"/>
                <w:lang w:val="ru-RU"/>
              </w:rPr>
              <w:t>053 0</w:t>
            </w:r>
            <w:r>
              <w:rPr>
                <w:rFonts w:ascii="Times New Roman" w:hAnsi="Times New Roman"/>
                <w:iCs/>
                <w:sz w:val="24"/>
                <w:szCs w:val="24"/>
                <w:lang w:val="ru-RU"/>
              </w:rPr>
              <w:t>24</w:t>
            </w:r>
          </w:p>
        </w:tc>
        <w:tc>
          <w:tcPr>
            <w:tcW w:w="1985" w:type="dxa"/>
            <w:tcBorders>
              <w:top w:val="nil"/>
              <w:left w:val="nil"/>
              <w:bottom w:val="single" w:sz="4" w:space="0" w:color="auto"/>
              <w:right w:val="single" w:sz="4" w:space="0" w:color="auto"/>
            </w:tcBorders>
            <w:shd w:val="clear" w:color="auto" w:fill="CCFFCC"/>
            <w:noWrap/>
            <w:vAlign w:val="center"/>
          </w:tcPr>
          <w:p w:rsidR="00A23E9E" w:rsidRPr="00A512D0" w:rsidRDefault="000D53F7" w:rsidP="002755AC">
            <w:pPr>
              <w:jc w:val="both"/>
              <w:rPr>
                <w:rFonts w:ascii="Times New Roman" w:hAnsi="Times New Roman"/>
                <w:iCs/>
                <w:sz w:val="24"/>
                <w:szCs w:val="24"/>
                <w:lang w:val="ru-RU"/>
              </w:rPr>
            </w:pPr>
            <w:r>
              <w:rPr>
                <w:rFonts w:ascii="Times New Roman" w:hAnsi="Times New Roman"/>
                <w:iCs/>
                <w:sz w:val="24"/>
                <w:szCs w:val="24"/>
                <w:lang w:val="ru-RU"/>
              </w:rPr>
              <w:t>5 200 388,3</w:t>
            </w:r>
          </w:p>
        </w:tc>
      </w:tr>
      <w:tr w:rsidR="00A23E9E" w:rsidRPr="00A23E9E" w:rsidTr="00621147">
        <w:trPr>
          <w:trHeight w:val="600"/>
        </w:trPr>
        <w:tc>
          <w:tcPr>
            <w:tcW w:w="1136" w:type="dxa"/>
            <w:tcBorders>
              <w:top w:val="nil"/>
              <w:left w:val="single" w:sz="4" w:space="0" w:color="auto"/>
              <w:bottom w:val="single" w:sz="4" w:space="0" w:color="auto"/>
              <w:right w:val="single" w:sz="4" w:space="0" w:color="auto"/>
            </w:tcBorders>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bCs/>
                <w:sz w:val="24"/>
                <w:szCs w:val="24"/>
                <w:lang w:val="pl-PL"/>
              </w:rPr>
              <w:t>T</w:t>
            </w:r>
            <w:r w:rsidRPr="00A23E9E">
              <w:rPr>
                <w:rFonts w:ascii="Times New Roman" w:hAnsi="Times New Roman"/>
                <w:bCs/>
                <w:sz w:val="24"/>
                <w:szCs w:val="24"/>
                <w:lang w:val="ru-RU"/>
              </w:rPr>
              <w:t>П</w:t>
            </w:r>
          </w:p>
        </w:tc>
        <w:tc>
          <w:tcPr>
            <w:tcW w:w="1983" w:type="dxa"/>
            <w:vMerge/>
            <w:tcBorders>
              <w:top w:val="nil"/>
              <w:left w:val="single" w:sz="4" w:space="0" w:color="auto"/>
              <w:bottom w:val="single" w:sz="4" w:space="0" w:color="000000"/>
              <w:right w:val="single" w:sz="4" w:space="0" w:color="auto"/>
            </w:tcBorders>
            <w:vAlign w:val="center"/>
          </w:tcPr>
          <w:p w:rsidR="00A23E9E" w:rsidRPr="00A23E9E" w:rsidRDefault="00A23E9E" w:rsidP="002755AC">
            <w:pPr>
              <w:jc w:val="both"/>
              <w:rPr>
                <w:rFonts w:ascii="Times New Roman" w:hAnsi="Times New Roman"/>
                <w:bCs/>
                <w:sz w:val="24"/>
                <w:szCs w:val="24"/>
                <w:lang w:val="pl-PL"/>
              </w:rPr>
            </w:pPr>
          </w:p>
        </w:tc>
        <w:tc>
          <w:tcPr>
            <w:tcW w:w="1985" w:type="dxa"/>
            <w:tcBorders>
              <w:top w:val="nil"/>
              <w:left w:val="nil"/>
              <w:bottom w:val="single" w:sz="4" w:space="0" w:color="auto"/>
              <w:right w:val="single" w:sz="4" w:space="0" w:color="auto"/>
            </w:tcBorders>
            <w:shd w:val="clear" w:color="auto" w:fill="CCFFFF"/>
            <w:noWrap/>
            <w:vAlign w:val="center"/>
          </w:tcPr>
          <w:p w:rsidR="00A23E9E" w:rsidRPr="00A23E9E" w:rsidRDefault="00A23E9E" w:rsidP="002755AC">
            <w:pPr>
              <w:jc w:val="both"/>
              <w:rPr>
                <w:rFonts w:ascii="Times New Roman" w:hAnsi="Times New Roman"/>
                <w:iCs/>
                <w:sz w:val="24"/>
                <w:szCs w:val="24"/>
                <w:lang w:val="pl-PL"/>
              </w:rPr>
            </w:pPr>
            <w:r w:rsidRPr="00A23E9E">
              <w:rPr>
                <w:rFonts w:ascii="Times New Roman" w:hAnsi="Times New Roman"/>
                <w:iCs/>
                <w:sz w:val="24"/>
                <w:szCs w:val="24"/>
                <w:lang w:val="pl-PL"/>
              </w:rPr>
              <w:t>153 143,00</w:t>
            </w:r>
          </w:p>
        </w:tc>
        <w:tc>
          <w:tcPr>
            <w:tcW w:w="1984" w:type="dxa"/>
            <w:tcBorders>
              <w:top w:val="nil"/>
              <w:left w:val="nil"/>
              <w:bottom w:val="single" w:sz="4" w:space="0" w:color="auto"/>
              <w:right w:val="single" w:sz="4" w:space="0" w:color="auto"/>
            </w:tcBorders>
            <w:shd w:val="clear" w:color="auto" w:fill="CCFFCC"/>
            <w:noWrap/>
            <w:vAlign w:val="center"/>
          </w:tcPr>
          <w:p w:rsidR="00A23E9E" w:rsidRPr="00A512D0" w:rsidRDefault="000D53F7" w:rsidP="002755AC">
            <w:pPr>
              <w:jc w:val="both"/>
              <w:rPr>
                <w:rFonts w:ascii="Times New Roman" w:hAnsi="Times New Roman"/>
                <w:iCs/>
                <w:sz w:val="24"/>
                <w:szCs w:val="24"/>
                <w:lang w:val="ru-RU"/>
              </w:rPr>
            </w:pPr>
            <w:r>
              <w:rPr>
                <w:rFonts w:ascii="Times New Roman" w:hAnsi="Times New Roman"/>
                <w:iCs/>
                <w:sz w:val="24"/>
                <w:szCs w:val="24"/>
                <w:lang w:val="ru-RU"/>
              </w:rPr>
              <w:t>340 000</w:t>
            </w:r>
          </w:p>
        </w:tc>
        <w:tc>
          <w:tcPr>
            <w:tcW w:w="1985" w:type="dxa"/>
            <w:tcBorders>
              <w:top w:val="nil"/>
              <w:left w:val="nil"/>
              <w:bottom w:val="single" w:sz="4" w:space="0" w:color="auto"/>
              <w:right w:val="single" w:sz="4" w:space="0" w:color="auto"/>
            </w:tcBorders>
            <w:shd w:val="clear" w:color="auto" w:fill="CCFFCC"/>
            <w:noWrap/>
            <w:vAlign w:val="center"/>
          </w:tcPr>
          <w:p w:rsidR="00A23E9E" w:rsidRPr="00A512D0" w:rsidRDefault="000D53F7" w:rsidP="002755AC">
            <w:pPr>
              <w:jc w:val="both"/>
              <w:rPr>
                <w:rFonts w:ascii="Times New Roman" w:hAnsi="Times New Roman"/>
                <w:iCs/>
                <w:sz w:val="24"/>
                <w:szCs w:val="24"/>
                <w:lang w:val="ru-RU"/>
              </w:rPr>
            </w:pPr>
            <w:r>
              <w:rPr>
                <w:rFonts w:ascii="Times New Roman" w:hAnsi="Times New Roman"/>
                <w:iCs/>
                <w:sz w:val="24"/>
                <w:szCs w:val="24"/>
                <w:lang w:val="ru-RU"/>
              </w:rPr>
              <w:t>340 000</w:t>
            </w:r>
          </w:p>
        </w:tc>
      </w:tr>
      <w:tr w:rsidR="00A23E9E" w:rsidRPr="00A23E9E" w:rsidTr="00621147">
        <w:trPr>
          <w:trHeight w:val="615"/>
        </w:trPr>
        <w:tc>
          <w:tcPr>
            <w:tcW w:w="1136" w:type="dxa"/>
            <w:tcBorders>
              <w:top w:val="nil"/>
              <w:left w:val="single" w:sz="4" w:space="0" w:color="auto"/>
              <w:bottom w:val="nil"/>
              <w:right w:val="single" w:sz="4" w:space="0" w:color="auto"/>
            </w:tcBorders>
            <w:shd w:val="clear" w:color="auto" w:fill="FFFF99"/>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bCs/>
                <w:sz w:val="24"/>
                <w:szCs w:val="24"/>
                <w:lang w:val="ru-RU"/>
              </w:rPr>
              <w:t>ВСЕГО</w:t>
            </w:r>
            <w:r w:rsidRPr="00A23E9E">
              <w:rPr>
                <w:rFonts w:ascii="Times New Roman" w:hAnsi="Times New Roman"/>
                <w:bCs/>
                <w:sz w:val="24"/>
                <w:szCs w:val="24"/>
                <w:lang w:val="pl-PL"/>
              </w:rPr>
              <w:t xml:space="preserve"> </w:t>
            </w:r>
            <w:r w:rsidRPr="00A23E9E">
              <w:rPr>
                <w:rFonts w:ascii="Times New Roman" w:hAnsi="Times New Roman"/>
                <w:bCs/>
                <w:sz w:val="24"/>
                <w:szCs w:val="24"/>
                <w:lang w:val="pl-PL"/>
              </w:rPr>
              <w:lastRenderedPageBreak/>
              <w:t>2018</w:t>
            </w:r>
          </w:p>
        </w:tc>
        <w:tc>
          <w:tcPr>
            <w:tcW w:w="1983" w:type="dxa"/>
            <w:tcBorders>
              <w:top w:val="nil"/>
              <w:left w:val="nil"/>
              <w:bottom w:val="nil"/>
              <w:right w:val="single" w:sz="4" w:space="0" w:color="auto"/>
            </w:tcBorders>
            <w:shd w:val="clear" w:color="auto" w:fill="FFFF99"/>
            <w:vAlign w:val="center"/>
          </w:tcPr>
          <w:p w:rsidR="00A23E9E" w:rsidRPr="00A23E9E" w:rsidRDefault="00A23E9E" w:rsidP="002755AC">
            <w:pPr>
              <w:jc w:val="both"/>
              <w:rPr>
                <w:rFonts w:ascii="Times New Roman" w:hAnsi="Times New Roman"/>
                <w:bCs/>
                <w:iCs/>
                <w:sz w:val="24"/>
                <w:szCs w:val="24"/>
                <w:lang w:val="pl-PL"/>
              </w:rPr>
            </w:pPr>
            <w:r w:rsidRPr="00A23E9E">
              <w:rPr>
                <w:rFonts w:ascii="Times New Roman" w:hAnsi="Times New Roman"/>
                <w:bCs/>
                <w:sz w:val="24"/>
                <w:szCs w:val="24"/>
                <w:lang w:val="pl-PL"/>
              </w:rPr>
              <w:lastRenderedPageBreak/>
              <w:t>2 670 584,00</w:t>
            </w:r>
          </w:p>
        </w:tc>
        <w:tc>
          <w:tcPr>
            <w:tcW w:w="1985" w:type="dxa"/>
            <w:tcBorders>
              <w:top w:val="nil"/>
              <w:left w:val="nil"/>
              <w:bottom w:val="nil"/>
              <w:right w:val="single" w:sz="4" w:space="0" w:color="auto"/>
            </w:tcBorders>
            <w:shd w:val="clear" w:color="auto" w:fill="FFFF99"/>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bCs/>
                <w:sz w:val="24"/>
                <w:szCs w:val="24"/>
                <w:lang w:val="pl-PL"/>
              </w:rPr>
              <w:t>2 176 571, 50</w:t>
            </w:r>
          </w:p>
        </w:tc>
        <w:tc>
          <w:tcPr>
            <w:tcW w:w="1984" w:type="dxa"/>
            <w:tcBorders>
              <w:top w:val="nil"/>
              <w:left w:val="nil"/>
              <w:bottom w:val="single" w:sz="4" w:space="0" w:color="auto"/>
              <w:right w:val="single" w:sz="4" w:space="0" w:color="auto"/>
            </w:tcBorders>
            <w:shd w:val="clear" w:color="auto" w:fill="FFFF99"/>
            <w:noWrap/>
            <w:vAlign w:val="center"/>
          </w:tcPr>
          <w:p w:rsidR="00A23E9E" w:rsidRPr="00A512D0" w:rsidRDefault="00D13632" w:rsidP="002755AC">
            <w:pPr>
              <w:jc w:val="both"/>
              <w:rPr>
                <w:rFonts w:ascii="Times New Roman" w:hAnsi="Times New Roman"/>
                <w:bCs/>
                <w:sz w:val="24"/>
                <w:szCs w:val="24"/>
                <w:lang w:val="ru-RU"/>
              </w:rPr>
            </w:pPr>
            <w:r>
              <w:rPr>
                <w:rFonts w:ascii="Times New Roman" w:hAnsi="Times New Roman"/>
                <w:bCs/>
                <w:sz w:val="24"/>
                <w:szCs w:val="24"/>
                <w:lang w:val="ru-RU"/>
              </w:rPr>
              <w:t>6 393 024</w:t>
            </w:r>
          </w:p>
        </w:tc>
        <w:tc>
          <w:tcPr>
            <w:tcW w:w="1985" w:type="dxa"/>
            <w:tcBorders>
              <w:top w:val="nil"/>
              <w:left w:val="nil"/>
              <w:bottom w:val="single" w:sz="4" w:space="0" w:color="auto"/>
              <w:right w:val="single" w:sz="4" w:space="0" w:color="auto"/>
            </w:tcBorders>
            <w:shd w:val="clear" w:color="auto" w:fill="FFFF99"/>
            <w:noWrap/>
            <w:vAlign w:val="center"/>
          </w:tcPr>
          <w:p w:rsidR="00A23E9E" w:rsidRPr="00A512D0" w:rsidRDefault="000D53F7" w:rsidP="002755AC">
            <w:pPr>
              <w:jc w:val="both"/>
              <w:rPr>
                <w:rFonts w:ascii="Times New Roman" w:hAnsi="Times New Roman"/>
                <w:bCs/>
                <w:sz w:val="24"/>
                <w:szCs w:val="24"/>
                <w:lang w:val="ru-RU"/>
              </w:rPr>
            </w:pPr>
            <w:r>
              <w:rPr>
                <w:rFonts w:ascii="Times New Roman" w:hAnsi="Times New Roman"/>
                <w:bCs/>
                <w:sz w:val="24"/>
                <w:szCs w:val="24"/>
                <w:lang w:val="ru-RU"/>
              </w:rPr>
              <w:t>5 540 </w:t>
            </w:r>
            <w:r w:rsidR="00D13632">
              <w:rPr>
                <w:rFonts w:ascii="Times New Roman" w:hAnsi="Times New Roman"/>
                <w:bCs/>
                <w:sz w:val="24"/>
                <w:szCs w:val="24"/>
                <w:lang w:val="ru-RU"/>
              </w:rPr>
              <w:t>3</w:t>
            </w:r>
            <w:r>
              <w:rPr>
                <w:rFonts w:ascii="Times New Roman" w:hAnsi="Times New Roman"/>
                <w:bCs/>
                <w:sz w:val="24"/>
                <w:szCs w:val="24"/>
                <w:lang w:val="ru-RU"/>
              </w:rPr>
              <w:t>88,3</w:t>
            </w:r>
          </w:p>
        </w:tc>
      </w:tr>
      <w:tr w:rsidR="00A23E9E" w:rsidRPr="00A23E9E" w:rsidTr="00621147">
        <w:trPr>
          <w:trHeight w:val="750"/>
        </w:trPr>
        <w:tc>
          <w:tcPr>
            <w:tcW w:w="9073" w:type="dxa"/>
            <w:gridSpan w:val="5"/>
            <w:tcBorders>
              <w:top w:val="single" w:sz="4" w:space="0" w:color="auto"/>
              <w:left w:val="single" w:sz="4" w:space="0" w:color="auto"/>
              <w:bottom w:val="single" w:sz="4" w:space="0" w:color="auto"/>
              <w:right w:val="single" w:sz="4" w:space="0" w:color="000000"/>
            </w:tcBorders>
            <w:shd w:val="clear" w:color="auto" w:fill="99CCFF"/>
            <w:noWrap/>
            <w:vAlign w:val="center"/>
          </w:tcPr>
          <w:p w:rsidR="00A23E9E" w:rsidRPr="00A23E9E" w:rsidRDefault="00A23E9E" w:rsidP="002755AC">
            <w:pPr>
              <w:jc w:val="both"/>
              <w:rPr>
                <w:rFonts w:ascii="Times New Roman" w:hAnsi="Times New Roman"/>
                <w:b/>
                <w:bCs/>
                <w:sz w:val="24"/>
                <w:szCs w:val="24"/>
                <w:lang w:val="pl-PL"/>
              </w:rPr>
            </w:pPr>
            <w:r w:rsidRPr="00A23E9E">
              <w:rPr>
                <w:rFonts w:ascii="Times New Roman" w:hAnsi="Times New Roman"/>
                <w:b/>
                <w:bCs/>
                <w:sz w:val="24"/>
                <w:szCs w:val="24"/>
                <w:lang w:val="pl-PL"/>
              </w:rPr>
              <w:lastRenderedPageBreak/>
              <w:t>2019</w:t>
            </w:r>
          </w:p>
        </w:tc>
      </w:tr>
      <w:tr w:rsidR="00A23E9E" w:rsidRPr="00A23E9E" w:rsidTr="00621147">
        <w:trPr>
          <w:trHeight w:val="645"/>
        </w:trPr>
        <w:tc>
          <w:tcPr>
            <w:tcW w:w="1136" w:type="dxa"/>
            <w:tcBorders>
              <w:top w:val="nil"/>
              <w:left w:val="single" w:sz="4" w:space="0" w:color="auto"/>
              <w:bottom w:val="single" w:sz="4" w:space="0" w:color="auto"/>
              <w:right w:val="single" w:sz="4" w:space="0" w:color="auto"/>
            </w:tcBorders>
            <w:noWrap/>
            <w:vAlign w:val="center"/>
          </w:tcPr>
          <w:p w:rsidR="00A23E9E" w:rsidRPr="001F154E" w:rsidRDefault="00A23E9E" w:rsidP="002755AC">
            <w:pPr>
              <w:jc w:val="both"/>
              <w:rPr>
                <w:rFonts w:ascii="Times New Roman" w:hAnsi="Times New Roman"/>
                <w:bCs/>
                <w:sz w:val="24"/>
                <w:szCs w:val="24"/>
                <w:lang w:val="ru-RU"/>
              </w:rPr>
            </w:pPr>
            <w:r w:rsidRPr="00A23E9E">
              <w:rPr>
                <w:rFonts w:ascii="Times New Roman" w:hAnsi="Times New Roman"/>
                <w:bCs/>
                <w:sz w:val="24"/>
                <w:szCs w:val="24"/>
                <w:lang w:val="ru-RU"/>
              </w:rPr>
              <w:t>Проекты</w:t>
            </w:r>
          </w:p>
        </w:tc>
        <w:tc>
          <w:tcPr>
            <w:tcW w:w="1983" w:type="dxa"/>
            <w:vMerge w:val="restart"/>
            <w:tcBorders>
              <w:top w:val="nil"/>
              <w:left w:val="single" w:sz="4" w:space="0" w:color="auto"/>
              <w:bottom w:val="single" w:sz="4" w:space="0" w:color="000000"/>
              <w:right w:val="single" w:sz="4" w:space="0" w:color="auto"/>
            </w:tcBorders>
            <w:shd w:val="clear" w:color="auto" w:fill="CCFFFF"/>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bCs/>
                <w:sz w:val="24"/>
                <w:szCs w:val="24"/>
                <w:lang w:val="pl-PL"/>
              </w:rPr>
              <w:t>2 899 192,00</w:t>
            </w:r>
          </w:p>
        </w:tc>
        <w:tc>
          <w:tcPr>
            <w:tcW w:w="1985" w:type="dxa"/>
            <w:tcBorders>
              <w:top w:val="nil"/>
              <w:left w:val="nil"/>
              <w:bottom w:val="single" w:sz="4" w:space="0" w:color="auto"/>
              <w:right w:val="single" w:sz="4" w:space="0" w:color="auto"/>
            </w:tcBorders>
            <w:shd w:val="clear" w:color="auto" w:fill="CCFFFF"/>
            <w:noWrap/>
            <w:vAlign w:val="center"/>
          </w:tcPr>
          <w:p w:rsidR="00A23E9E" w:rsidRPr="00A23E9E" w:rsidRDefault="00A23E9E" w:rsidP="002755AC">
            <w:pPr>
              <w:jc w:val="both"/>
              <w:rPr>
                <w:rFonts w:ascii="Times New Roman" w:hAnsi="Times New Roman"/>
                <w:iCs/>
                <w:sz w:val="24"/>
                <w:szCs w:val="24"/>
                <w:lang w:val="pl-PL"/>
              </w:rPr>
            </w:pPr>
            <w:r w:rsidRPr="00A23E9E">
              <w:rPr>
                <w:rFonts w:ascii="Times New Roman" w:hAnsi="Times New Roman"/>
                <w:iCs/>
                <w:sz w:val="24"/>
                <w:szCs w:val="24"/>
                <w:lang w:val="en-US"/>
              </w:rPr>
              <w:t>2 023 428,50</w:t>
            </w:r>
          </w:p>
        </w:tc>
        <w:tc>
          <w:tcPr>
            <w:tcW w:w="1984" w:type="dxa"/>
            <w:tcBorders>
              <w:top w:val="nil"/>
              <w:left w:val="nil"/>
              <w:bottom w:val="single" w:sz="4" w:space="0" w:color="auto"/>
              <w:right w:val="single" w:sz="4" w:space="0" w:color="auto"/>
            </w:tcBorders>
            <w:shd w:val="clear" w:color="auto" w:fill="CCFFCC"/>
            <w:noWrap/>
            <w:vAlign w:val="center"/>
          </w:tcPr>
          <w:p w:rsidR="00A23E9E" w:rsidRPr="00A512D0" w:rsidRDefault="00C44955" w:rsidP="002755AC">
            <w:pPr>
              <w:jc w:val="both"/>
              <w:rPr>
                <w:rFonts w:ascii="Times New Roman" w:hAnsi="Times New Roman"/>
                <w:iCs/>
                <w:sz w:val="24"/>
                <w:szCs w:val="24"/>
                <w:lang w:val="ru-RU"/>
              </w:rPr>
            </w:pPr>
            <w:r>
              <w:rPr>
                <w:rFonts w:ascii="Times New Roman" w:hAnsi="Times New Roman"/>
                <w:iCs/>
                <w:sz w:val="24"/>
                <w:szCs w:val="24"/>
                <w:lang w:val="ru-RU"/>
              </w:rPr>
              <w:t>0</w:t>
            </w:r>
          </w:p>
        </w:tc>
        <w:tc>
          <w:tcPr>
            <w:tcW w:w="1985" w:type="dxa"/>
            <w:tcBorders>
              <w:top w:val="nil"/>
              <w:left w:val="nil"/>
              <w:bottom w:val="single" w:sz="4" w:space="0" w:color="auto"/>
              <w:right w:val="single" w:sz="4" w:space="0" w:color="auto"/>
            </w:tcBorders>
            <w:shd w:val="clear" w:color="auto" w:fill="CCFFCC"/>
            <w:noWrap/>
            <w:vAlign w:val="center"/>
          </w:tcPr>
          <w:p w:rsidR="00A23E9E" w:rsidRPr="00A512D0" w:rsidRDefault="00C44955" w:rsidP="00D13632">
            <w:pPr>
              <w:jc w:val="both"/>
              <w:rPr>
                <w:rFonts w:ascii="Times New Roman" w:hAnsi="Times New Roman"/>
                <w:iCs/>
                <w:sz w:val="24"/>
                <w:szCs w:val="24"/>
                <w:lang w:val="ru-RU"/>
              </w:rPr>
            </w:pPr>
            <w:r>
              <w:rPr>
                <w:rFonts w:ascii="Times New Roman" w:hAnsi="Times New Roman"/>
                <w:iCs/>
                <w:sz w:val="24"/>
                <w:szCs w:val="24"/>
                <w:lang w:val="ru-RU"/>
              </w:rPr>
              <w:t>4 </w:t>
            </w:r>
            <w:r w:rsidR="00D13632">
              <w:rPr>
                <w:rFonts w:ascii="Times New Roman" w:hAnsi="Times New Roman"/>
                <w:iCs/>
                <w:sz w:val="24"/>
                <w:szCs w:val="24"/>
                <w:lang w:val="ru-RU"/>
              </w:rPr>
              <w:t xml:space="preserve">310 </w:t>
            </w:r>
            <w:r>
              <w:rPr>
                <w:rFonts w:ascii="Times New Roman" w:hAnsi="Times New Roman"/>
                <w:iCs/>
                <w:sz w:val="24"/>
                <w:szCs w:val="24"/>
                <w:lang w:val="ru-RU"/>
              </w:rPr>
              <w:t>2</w:t>
            </w:r>
            <w:r w:rsidR="00D13632">
              <w:rPr>
                <w:rFonts w:ascii="Times New Roman" w:hAnsi="Times New Roman"/>
                <w:iCs/>
                <w:sz w:val="24"/>
                <w:szCs w:val="24"/>
                <w:lang w:val="ru-RU"/>
              </w:rPr>
              <w:t>03</w:t>
            </w:r>
          </w:p>
        </w:tc>
      </w:tr>
      <w:tr w:rsidR="00A23E9E" w:rsidRPr="00A23E9E" w:rsidTr="00621147">
        <w:trPr>
          <w:trHeight w:val="570"/>
        </w:trPr>
        <w:tc>
          <w:tcPr>
            <w:tcW w:w="1136" w:type="dxa"/>
            <w:tcBorders>
              <w:top w:val="nil"/>
              <w:left w:val="single" w:sz="4" w:space="0" w:color="auto"/>
              <w:bottom w:val="single" w:sz="4" w:space="0" w:color="auto"/>
              <w:right w:val="single" w:sz="4" w:space="0" w:color="auto"/>
            </w:tcBorders>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bCs/>
                <w:sz w:val="24"/>
                <w:szCs w:val="24"/>
                <w:lang w:val="ru-RU"/>
              </w:rPr>
              <w:t>ТП</w:t>
            </w:r>
          </w:p>
        </w:tc>
        <w:tc>
          <w:tcPr>
            <w:tcW w:w="1983" w:type="dxa"/>
            <w:vMerge/>
            <w:tcBorders>
              <w:top w:val="nil"/>
              <w:left w:val="single" w:sz="4" w:space="0" w:color="auto"/>
              <w:bottom w:val="single" w:sz="4" w:space="0" w:color="000000"/>
              <w:right w:val="single" w:sz="4" w:space="0" w:color="auto"/>
            </w:tcBorders>
            <w:vAlign w:val="center"/>
          </w:tcPr>
          <w:p w:rsidR="00A23E9E" w:rsidRPr="00A23E9E" w:rsidRDefault="00A23E9E" w:rsidP="002755AC">
            <w:pPr>
              <w:jc w:val="both"/>
              <w:rPr>
                <w:rFonts w:ascii="Times New Roman" w:hAnsi="Times New Roman"/>
                <w:bCs/>
                <w:sz w:val="24"/>
                <w:szCs w:val="24"/>
                <w:lang w:val="pl-PL"/>
              </w:rPr>
            </w:pPr>
          </w:p>
        </w:tc>
        <w:tc>
          <w:tcPr>
            <w:tcW w:w="1985" w:type="dxa"/>
            <w:tcBorders>
              <w:top w:val="nil"/>
              <w:left w:val="nil"/>
              <w:bottom w:val="single" w:sz="4" w:space="0" w:color="auto"/>
              <w:right w:val="single" w:sz="4" w:space="0" w:color="auto"/>
            </w:tcBorders>
            <w:shd w:val="clear" w:color="auto" w:fill="CCFFFF"/>
            <w:noWrap/>
            <w:vAlign w:val="center"/>
          </w:tcPr>
          <w:p w:rsidR="00A23E9E" w:rsidRPr="00A23E9E" w:rsidRDefault="00A23E9E" w:rsidP="002755AC">
            <w:pPr>
              <w:jc w:val="both"/>
              <w:rPr>
                <w:rFonts w:ascii="Times New Roman" w:hAnsi="Times New Roman"/>
                <w:iCs/>
                <w:sz w:val="24"/>
                <w:szCs w:val="24"/>
                <w:lang w:val="pl-PL"/>
              </w:rPr>
            </w:pPr>
            <w:r w:rsidRPr="00A23E9E">
              <w:rPr>
                <w:rFonts w:ascii="Times New Roman" w:hAnsi="Times New Roman"/>
                <w:iCs/>
                <w:sz w:val="24"/>
                <w:szCs w:val="24"/>
                <w:lang w:val="pl-PL"/>
              </w:rPr>
              <w:t>153 143,00</w:t>
            </w:r>
          </w:p>
        </w:tc>
        <w:tc>
          <w:tcPr>
            <w:tcW w:w="1984" w:type="dxa"/>
            <w:tcBorders>
              <w:top w:val="nil"/>
              <w:left w:val="nil"/>
              <w:bottom w:val="single" w:sz="4" w:space="0" w:color="auto"/>
              <w:right w:val="single" w:sz="4" w:space="0" w:color="auto"/>
            </w:tcBorders>
            <w:shd w:val="clear" w:color="auto" w:fill="CCFFCC"/>
            <w:noWrap/>
            <w:vAlign w:val="center"/>
          </w:tcPr>
          <w:p w:rsidR="00A23E9E" w:rsidRPr="00A512D0" w:rsidRDefault="00C44955" w:rsidP="002755AC">
            <w:pPr>
              <w:jc w:val="both"/>
              <w:rPr>
                <w:rFonts w:ascii="Times New Roman" w:hAnsi="Times New Roman"/>
                <w:iCs/>
                <w:sz w:val="24"/>
                <w:szCs w:val="24"/>
                <w:lang w:val="ru-RU"/>
              </w:rPr>
            </w:pPr>
            <w:r>
              <w:rPr>
                <w:rFonts w:ascii="Times New Roman" w:hAnsi="Times New Roman"/>
                <w:iCs/>
                <w:sz w:val="24"/>
                <w:szCs w:val="24"/>
                <w:lang w:val="ru-RU"/>
              </w:rPr>
              <w:t>340 000</w:t>
            </w:r>
          </w:p>
        </w:tc>
        <w:tc>
          <w:tcPr>
            <w:tcW w:w="1985" w:type="dxa"/>
            <w:tcBorders>
              <w:top w:val="nil"/>
              <w:left w:val="nil"/>
              <w:bottom w:val="single" w:sz="4" w:space="0" w:color="auto"/>
              <w:right w:val="single" w:sz="4" w:space="0" w:color="auto"/>
            </w:tcBorders>
            <w:shd w:val="clear" w:color="auto" w:fill="CCFFCC"/>
            <w:noWrap/>
            <w:vAlign w:val="center"/>
          </w:tcPr>
          <w:p w:rsidR="00A23E9E" w:rsidRPr="00A512D0" w:rsidRDefault="00C44955" w:rsidP="002755AC">
            <w:pPr>
              <w:jc w:val="both"/>
              <w:rPr>
                <w:rFonts w:ascii="Times New Roman" w:hAnsi="Times New Roman"/>
                <w:iCs/>
                <w:sz w:val="24"/>
                <w:szCs w:val="24"/>
                <w:lang w:val="ru-RU"/>
              </w:rPr>
            </w:pPr>
            <w:r>
              <w:rPr>
                <w:rFonts w:ascii="Times New Roman" w:hAnsi="Times New Roman"/>
                <w:iCs/>
                <w:sz w:val="24"/>
                <w:szCs w:val="24"/>
                <w:lang w:val="ru-RU"/>
              </w:rPr>
              <w:t>340 000</w:t>
            </w:r>
          </w:p>
        </w:tc>
      </w:tr>
      <w:tr w:rsidR="00A23E9E" w:rsidRPr="00A23E9E" w:rsidTr="00621147">
        <w:trPr>
          <w:trHeight w:val="720"/>
        </w:trPr>
        <w:tc>
          <w:tcPr>
            <w:tcW w:w="1136" w:type="dxa"/>
            <w:tcBorders>
              <w:top w:val="nil"/>
              <w:left w:val="single" w:sz="4" w:space="0" w:color="auto"/>
              <w:bottom w:val="nil"/>
              <w:right w:val="single" w:sz="4" w:space="0" w:color="auto"/>
            </w:tcBorders>
            <w:shd w:val="clear" w:color="auto" w:fill="FFFF99"/>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bCs/>
                <w:sz w:val="24"/>
                <w:szCs w:val="24"/>
                <w:lang w:val="ru-RU"/>
              </w:rPr>
              <w:t>ВСЕГО</w:t>
            </w:r>
            <w:r w:rsidRPr="00A23E9E">
              <w:rPr>
                <w:rFonts w:ascii="Times New Roman" w:hAnsi="Times New Roman"/>
                <w:bCs/>
                <w:sz w:val="24"/>
                <w:szCs w:val="24"/>
                <w:lang w:val="pl-PL"/>
              </w:rPr>
              <w:t xml:space="preserve"> 2019</w:t>
            </w:r>
          </w:p>
        </w:tc>
        <w:tc>
          <w:tcPr>
            <w:tcW w:w="1983" w:type="dxa"/>
            <w:tcBorders>
              <w:top w:val="nil"/>
              <w:left w:val="nil"/>
              <w:bottom w:val="nil"/>
              <w:right w:val="single" w:sz="4" w:space="0" w:color="auto"/>
            </w:tcBorders>
            <w:shd w:val="clear" w:color="auto" w:fill="FFFF99"/>
            <w:vAlign w:val="center"/>
          </w:tcPr>
          <w:p w:rsidR="00A23E9E" w:rsidRPr="00A23E9E" w:rsidRDefault="00A23E9E" w:rsidP="002755AC">
            <w:pPr>
              <w:jc w:val="both"/>
              <w:rPr>
                <w:rFonts w:ascii="Times New Roman" w:hAnsi="Times New Roman"/>
                <w:bCs/>
                <w:iCs/>
                <w:sz w:val="24"/>
                <w:szCs w:val="24"/>
                <w:lang w:val="pl-PL"/>
              </w:rPr>
            </w:pPr>
            <w:r w:rsidRPr="00A23E9E">
              <w:rPr>
                <w:rFonts w:ascii="Times New Roman" w:hAnsi="Times New Roman"/>
                <w:bCs/>
                <w:sz w:val="24"/>
                <w:szCs w:val="24"/>
                <w:lang w:val="pl-PL"/>
              </w:rPr>
              <w:t>2 899 192,00</w:t>
            </w:r>
          </w:p>
        </w:tc>
        <w:tc>
          <w:tcPr>
            <w:tcW w:w="1985" w:type="dxa"/>
            <w:tcBorders>
              <w:top w:val="nil"/>
              <w:left w:val="nil"/>
              <w:bottom w:val="nil"/>
              <w:right w:val="single" w:sz="4" w:space="0" w:color="auto"/>
            </w:tcBorders>
            <w:shd w:val="clear" w:color="auto" w:fill="FFFF99"/>
            <w:noWrap/>
            <w:vAlign w:val="center"/>
          </w:tcPr>
          <w:p w:rsidR="00A23E9E" w:rsidRPr="00A23E9E" w:rsidRDefault="00364A06" w:rsidP="002755AC">
            <w:pPr>
              <w:jc w:val="both"/>
              <w:rPr>
                <w:rFonts w:ascii="Times New Roman" w:hAnsi="Times New Roman"/>
                <w:bCs/>
                <w:sz w:val="24"/>
                <w:szCs w:val="24"/>
                <w:lang w:val="pl-PL"/>
              </w:rPr>
            </w:pPr>
            <w:r>
              <w:rPr>
                <w:rFonts w:ascii="Times New Roman" w:hAnsi="Times New Roman"/>
                <w:bCs/>
                <w:sz w:val="24"/>
                <w:szCs w:val="24"/>
                <w:lang w:val="pl-PL"/>
              </w:rPr>
              <w:t> 2 176 571,</w:t>
            </w:r>
            <w:r w:rsidR="00A23E9E" w:rsidRPr="00A23E9E">
              <w:rPr>
                <w:rFonts w:ascii="Times New Roman" w:hAnsi="Times New Roman"/>
                <w:bCs/>
                <w:sz w:val="24"/>
                <w:szCs w:val="24"/>
                <w:lang w:val="pl-PL"/>
              </w:rPr>
              <w:t>50</w:t>
            </w:r>
          </w:p>
        </w:tc>
        <w:tc>
          <w:tcPr>
            <w:tcW w:w="1984" w:type="dxa"/>
            <w:tcBorders>
              <w:top w:val="nil"/>
              <w:left w:val="nil"/>
              <w:bottom w:val="single" w:sz="4" w:space="0" w:color="auto"/>
              <w:right w:val="single" w:sz="4" w:space="0" w:color="auto"/>
            </w:tcBorders>
            <w:shd w:val="clear" w:color="auto" w:fill="FFFF99"/>
            <w:noWrap/>
            <w:vAlign w:val="center"/>
          </w:tcPr>
          <w:p w:rsidR="00A23E9E" w:rsidRPr="00A512D0" w:rsidRDefault="00C44955" w:rsidP="002755AC">
            <w:pPr>
              <w:jc w:val="both"/>
              <w:rPr>
                <w:rFonts w:ascii="Times New Roman" w:hAnsi="Times New Roman"/>
                <w:bCs/>
                <w:sz w:val="24"/>
                <w:szCs w:val="24"/>
                <w:lang w:val="ru-RU"/>
              </w:rPr>
            </w:pPr>
            <w:r>
              <w:rPr>
                <w:rFonts w:ascii="Times New Roman" w:hAnsi="Times New Roman"/>
                <w:bCs/>
                <w:sz w:val="24"/>
                <w:szCs w:val="24"/>
                <w:lang w:val="ru-RU"/>
              </w:rPr>
              <w:t>340 000</w:t>
            </w:r>
          </w:p>
        </w:tc>
        <w:tc>
          <w:tcPr>
            <w:tcW w:w="1985" w:type="dxa"/>
            <w:tcBorders>
              <w:top w:val="nil"/>
              <w:left w:val="nil"/>
              <w:bottom w:val="single" w:sz="4" w:space="0" w:color="auto"/>
              <w:right w:val="single" w:sz="4" w:space="0" w:color="auto"/>
            </w:tcBorders>
            <w:shd w:val="clear" w:color="auto" w:fill="FFFF99"/>
            <w:noWrap/>
            <w:vAlign w:val="center"/>
          </w:tcPr>
          <w:p w:rsidR="00A23E9E" w:rsidRPr="00A512D0" w:rsidRDefault="00C44955" w:rsidP="00D13632">
            <w:pPr>
              <w:jc w:val="both"/>
              <w:rPr>
                <w:rFonts w:ascii="Times New Roman" w:hAnsi="Times New Roman"/>
                <w:bCs/>
                <w:sz w:val="24"/>
                <w:szCs w:val="24"/>
                <w:lang w:val="ru-RU"/>
              </w:rPr>
            </w:pPr>
            <w:r>
              <w:rPr>
                <w:rFonts w:ascii="Times New Roman" w:hAnsi="Times New Roman"/>
                <w:bCs/>
                <w:sz w:val="24"/>
                <w:szCs w:val="24"/>
                <w:lang w:val="ru-RU"/>
              </w:rPr>
              <w:t>4 </w:t>
            </w:r>
            <w:r w:rsidR="00D13632">
              <w:rPr>
                <w:rFonts w:ascii="Times New Roman" w:hAnsi="Times New Roman"/>
                <w:bCs/>
                <w:sz w:val="24"/>
                <w:szCs w:val="24"/>
                <w:lang w:val="ru-RU"/>
              </w:rPr>
              <w:t xml:space="preserve">650 </w:t>
            </w:r>
            <w:r>
              <w:rPr>
                <w:rFonts w:ascii="Times New Roman" w:hAnsi="Times New Roman"/>
                <w:bCs/>
                <w:sz w:val="24"/>
                <w:szCs w:val="24"/>
                <w:lang w:val="ru-RU"/>
              </w:rPr>
              <w:t>2</w:t>
            </w:r>
            <w:r w:rsidR="00D13632">
              <w:rPr>
                <w:rFonts w:ascii="Times New Roman" w:hAnsi="Times New Roman"/>
                <w:bCs/>
                <w:sz w:val="24"/>
                <w:szCs w:val="24"/>
                <w:lang w:val="ru-RU"/>
              </w:rPr>
              <w:t>03</w:t>
            </w:r>
          </w:p>
        </w:tc>
      </w:tr>
      <w:tr w:rsidR="00A23E9E" w:rsidRPr="00A23E9E" w:rsidTr="00621147">
        <w:trPr>
          <w:trHeight w:val="630"/>
        </w:trPr>
        <w:tc>
          <w:tcPr>
            <w:tcW w:w="9073" w:type="dxa"/>
            <w:gridSpan w:val="5"/>
            <w:tcBorders>
              <w:top w:val="single" w:sz="4" w:space="0" w:color="auto"/>
              <w:left w:val="single" w:sz="4" w:space="0" w:color="auto"/>
              <w:bottom w:val="single" w:sz="4" w:space="0" w:color="auto"/>
              <w:right w:val="single" w:sz="4" w:space="0" w:color="000000"/>
            </w:tcBorders>
            <w:shd w:val="clear" w:color="auto" w:fill="99CCFF"/>
            <w:noWrap/>
            <w:vAlign w:val="center"/>
          </w:tcPr>
          <w:p w:rsidR="00A23E9E" w:rsidRPr="00A23E9E" w:rsidRDefault="00A23E9E" w:rsidP="002755AC">
            <w:pPr>
              <w:jc w:val="both"/>
              <w:rPr>
                <w:rFonts w:ascii="Times New Roman" w:hAnsi="Times New Roman"/>
                <w:b/>
                <w:bCs/>
                <w:sz w:val="24"/>
                <w:szCs w:val="24"/>
                <w:lang w:val="pl-PL"/>
              </w:rPr>
            </w:pPr>
            <w:r w:rsidRPr="00A23E9E">
              <w:rPr>
                <w:rFonts w:ascii="Times New Roman" w:hAnsi="Times New Roman"/>
                <w:b/>
                <w:bCs/>
                <w:sz w:val="24"/>
                <w:szCs w:val="24"/>
                <w:lang w:val="pl-PL"/>
              </w:rPr>
              <w:t>2020</w:t>
            </w:r>
          </w:p>
        </w:tc>
      </w:tr>
      <w:tr w:rsidR="00A23E9E" w:rsidRPr="00A23E9E" w:rsidTr="00621147">
        <w:trPr>
          <w:trHeight w:val="600"/>
        </w:trPr>
        <w:tc>
          <w:tcPr>
            <w:tcW w:w="1136" w:type="dxa"/>
            <w:tcBorders>
              <w:top w:val="nil"/>
              <w:left w:val="single" w:sz="4" w:space="0" w:color="auto"/>
              <w:bottom w:val="single" w:sz="4" w:space="0" w:color="auto"/>
              <w:right w:val="single" w:sz="4" w:space="0" w:color="auto"/>
            </w:tcBorders>
            <w:noWrap/>
            <w:vAlign w:val="center"/>
          </w:tcPr>
          <w:p w:rsidR="00A23E9E" w:rsidRPr="001F154E" w:rsidRDefault="00A23E9E" w:rsidP="002755AC">
            <w:pPr>
              <w:jc w:val="both"/>
              <w:rPr>
                <w:rFonts w:ascii="Times New Roman" w:hAnsi="Times New Roman"/>
                <w:bCs/>
                <w:sz w:val="24"/>
                <w:szCs w:val="24"/>
                <w:lang w:val="ru-RU"/>
              </w:rPr>
            </w:pPr>
            <w:r w:rsidRPr="00A23E9E">
              <w:rPr>
                <w:rFonts w:ascii="Times New Roman" w:hAnsi="Times New Roman"/>
                <w:bCs/>
                <w:sz w:val="24"/>
                <w:szCs w:val="24"/>
                <w:lang w:val="ru-RU"/>
              </w:rPr>
              <w:t>Проекты</w:t>
            </w:r>
          </w:p>
        </w:tc>
        <w:tc>
          <w:tcPr>
            <w:tcW w:w="1983" w:type="dxa"/>
            <w:vMerge w:val="restart"/>
            <w:tcBorders>
              <w:top w:val="nil"/>
              <w:left w:val="single" w:sz="4" w:space="0" w:color="auto"/>
              <w:bottom w:val="single" w:sz="4" w:space="0" w:color="000000"/>
              <w:right w:val="single" w:sz="4" w:space="0" w:color="auto"/>
            </w:tcBorders>
            <w:shd w:val="clear" w:color="auto" w:fill="CCFFFF"/>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bCs/>
                <w:sz w:val="24"/>
                <w:szCs w:val="24"/>
                <w:lang w:val="pl-PL"/>
              </w:rPr>
              <w:t>2 946 266,00</w:t>
            </w:r>
          </w:p>
        </w:tc>
        <w:tc>
          <w:tcPr>
            <w:tcW w:w="1985" w:type="dxa"/>
            <w:tcBorders>
              <w:top w:val="nil"/>
              <w:left w:val="nil"/>
              <w:bottom w:val="single" w:sz="4" w:space="0" w:color="auto"/>
              <w:right w:val="single" w:sz="4" w:space="0" w:color="auto"/>
            </w:tcBorders>
            <w:shd w:val="clear" w:color="auto" w:fill="CCFFFF"/>
            <w:noWrap/>
            <w:vAlign w:val="center"/>
          </w:tcPr>
          <w:p w:rsidR="00A23E9E" w:rsidRPr="00A23E9E" w:rsidRDefault="00A23E9E" w:rsidP="002755AC">
            <w:pPr>
              <w:jc w:val="both"/>
              <w:rPr>
                <w:rFonts w:ascii="Times New Roman" w:hAnsi="Times New Roman"/>
                <w:iCs/>
                <w:sz w:val="24"/>
                <w:szCs w:val="24"/>
                <w:lang w:val="pl-PL"/>
              </w:rPr>
            </w:pPr>
            <w:r w:rsidRPr="00A23E9E">
              <w:rPr>
                <w:rFonts w:ascii="Times New Roman" w:hAnsi="Times New Roman"/>
                <w:iCs/>
                <w:sz w:val="24"/>
                <w:szCs w:val="24"/>
                <w:lang w:val="en-US"/>
              </w:rPr>
              <w:t>2 023 428,50</w:t>
            </w:r>
          </w:p>
        </w:tc>
        <w:tc>
          <w:tcPr>
            <w:tcW w:w="1984" w:type="dxa"/>
            <w:tcBorders>
              <w:top w:val="nil"/>
              <w:left w:val="nil"/>
              <w:bottom w:val="single" w:sz="4" w:space="0" w:color="auto"/>
              <w:right w:val="single" w:sz="4" w:space="0" w:color="auto"/>
            </w:tcBorders>
            <w:shd w:val="clear" w:color="auto" w:fill="CCFFCC"/>
            <w:noWrap/>
            <w:vAlign w:val="center"/>
          </w:tcPr>
          <w:p w:rsidR="00A23E9E" w:rsidRPr="00A512D0" w:rsidRDefault="00C44955" w:rsidP="002755AC">
            <w:pPr>
              <w:jc w:val="both"/>
              <w:rPr>
                <w:rFonts w:ascii="Times New Roman" w:hAnsi="Times New Roman"/>
                <w:iCs/>
                <w:sz w:val="24"/>
                <w:szCs w:val="24"/>
                <w:lang w:val="ru-RU"/>
              </w:rPr>
            </w:pPr>
            <w:r>
              <w:rPr>
                <w:rFonts w:ascii="Times New Roman" w:hAnsi="Times New Roman"/>
                <w:iCs/>
                <w:sz w:val="24"/>
                <w:szCs w:val="24"/>
                <w:lang w:val="ru-RU"/>
              </w:rPr>
              <w:t>0</w:t>
            </w:r>
          </w:p>
        </w:tc>
        <w:tc>
          <w:tcPr>
            <w:tcW w:w="1985" w:type="dxa"/>
            <w:tcBorders>
              <w:top w:val="nil"/>
              <w:left w:val="nil"/>
              <w:bottom w:val="single" w:sz="4" w:space="0" w:color="auto"/>
              <w:right w:val="single" w:sz="4" w:space="0" w:color="auto"/>
            </w:tcBorders>
            <w:shd w:val="clear" w:color="auto" w:fill="CCFFCC"/>
            <w:noWrap/>
            <w:vAlign w:val="center"/>
          </w:tcPr>
          <w:p w:rsidR="00A23E9E" w:rsidRPr="00A512D0" w:rsidRDefault="00D13632" w:rsidP="00D13632">
            <w:pPr>
              <w:jc w:val="both"/>
              <w:rPr>
                <w:rFonts w:ascii="Times New Roman" w:hAnsi="Times New Roman"/>
                <w:iCs/>
                <w:sz w:val="24"/>
                <w:szCs w:val="24"/>
                <w:lang w:val="ru-RU"/>
              </w:rPr>
            </w:pPr>
            <w:r>
              <w:rPr>
                <w:rFonts w:ascii="Times New Roman" w:hAnsi="Times New Roman"/>
                <w:iCs/>
                <w:sz w:val="24"/>
                <w:szCs w:val="24"/>
                <w:lang w:val="ru-RU"/>
              </w:rPr>
              <w:t>2 143 963</w:t>
            </w:r>
          </w:p>
        </w:tc>
      </w:tr>
      <w:tr w:rsidR="00A23E9E" w:rsidRPr="00A23E9E" w:rsidTr="00621147">
        <w:trPr>
          <w:trHeight w:val="615"/>
        </w:trPr>
        <w:tc>
          <w:tcPr>
            <w:tcW w:w="1136" w:type="dxa"/>
            <w:tcBorders>
              <w:top w:val="nil"/>
              <w:left w:val="single" w:sz="4" w:space="0" w:color="auto"/>
              <w:bottom w:val="single" w:sz="4" w:space="0" w:color="auto"/>
              <w:right w:val="single" w:sz="4" w:space="0" w:color="auto"/>
            </w:tcBorders>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bCs/>
                <w:sz w:val="24"/>
                <w:szCs w:val="24"/>
                <w:lang w:val="ru-RU"/>
              </w:rPr>
              <w:t>ТП</w:t>
            </w:r>
          </w:p>
        </w:tc>
        <w:tc>
          <w:tcPr>
            <w:tcW w:w="1983" w:type="dxa"/>
            <w:vMerge/>
            <w:tcBorders>
              <w:top w:val="nil"/>
              <w:left w:val="single" w:sz="4" w:space="0" w:color="auto"/>
              <w:bottom w:val="single" w:sz="4" w:space="0" w:color="000000"/>
              <w:right w:val="single" w:sz="4" w:space="0" w:color="auto"/>
            </w:tcBorders>
            <w:vAlign w:val="center"/>
          </w:tcPr>
          <w:p w:rsidR="00A23E9E" w:rsidRPr="00A23E9E" w:rsidRDefault="00A23E9E" w:rsidP="002755AC">
            <w:pPr>
              <w:jc w:val="both"/>
              <w:rPr>
                <w:rFonts w:ascii="Times New Roman" w:hAnsi="Times New Roman"/>
                <w:bCs/>
                <w:sz w:val="24"/>
                <w:szCs w:val="24"/>
                <w:lang w:val="pl-PL"/>
              </w:rPr>
            </w:pPr>
          </w:p>
        </w:tc>
        <w:tc>
          <w:tcPr>
            <w:tcW w:w="1985" w:type="dxa"/>
            <w:tcBorders>
              <w:top w:val="nil"/>
              <w:left w:val="nil"/>
              <w:bottom w:val="single" w:sz="4" w:space="0" w:color="auto"/>
              <w:right w:val="single" w:sz="4" w:space="0" w:color="auto"/>
            </w:tcBorders>
            <w:shd w:val="clear" w:color="auto" w:fill="CCFFFF"/>
            <w:noWrap/>
            <w:vAlign w:val="center"/>
          </w:tcPr>
          <w:p w:rsidR="00A23E9E" w:rsidRPr="00A23E9E" w:rsidRDefault="00A23E9E" w:rsidP="002755AC">
            <w:pPr>
              <w:jc w:val="both"/>
              <w:rPr>
                <w:rFonts w:ascii="Times New Roman" w:hAnsi="Times New Roman"/>
                <w:iCs/>
                <w:sz w:val="24"/>
                <w:szCs w:val="24"/>
                <w:lang w:val="pl-PL"/>
              </w:rPr>
            </w:pPr>
            <w:r w:rsidRPr="00A23E9E">
              <w:rPr>
                <w:rFonts w:ascii="Times New Roman" w:hAnsi="Times New Roman"/>
                <w:iCs/>
                <w:sz w:val="24"/>
                <w:szCs w:val="24"/>
                <w:lang w:val="pl-PL"/>
              </w:rPr>
              <w:t>153 143,00</w:t>
            </w:r>
          </w:p>
        </w:tc>
        <w:tc>
          <w:tcPr>
            <w:tcW w:w="1984" w:type="dxa"/>
            <w:tcBorders>
              <w:top w:val="nil"/>
              <w:left w:val="nil"/>
              <w:bottom w:val="single" w:sz="4" w:space="0" w:color="auto"/>
              <w:right w:val="single" w:sz="4" w:space="0" w:color="auto"/>
            </w:tcBorders>
            <w:shd w:val="clear" w:color="auto" w:fill="CCFFCC"/>
            <w:noWrap/>
            <w:vAlign w:val="center"/>
          </w:tcPr>
          <w:p w:rsidR="00A23E9E" w:rsidRPr="00A512D0" w:rsidRDefault="00C44955" w:rsidP="002755AC">
            <w:pPr>
              <w:jc w:val="both"/>
              <w:rPr>
                <w:rFonts w:ascii="Times New Roman" w:hAnsi="Times New Roman"/>
                <w:iCs/>
                <w:sz w:val="24"/>
                <w:szCs w:val="24"/>
                <w:lang w:val="ru-RU"/>
              </w:rPr>
            </w:pPr>
            <w:r>
              <w:rPr>
                <w:rFonts w:ascii="Times New Roman" w:hAnsi="Times New Roman"/>
                <w:iCs/>
                <w:sz w:val="24"/>
                <w:szCs w:val="24"/>
                <w:lang w:val="ru-RU"/>
              </w:rPr>
              <w:t>340 000</w:t>
            </w:r>
          </w:p>
        </w:tc>
        <w:tc>
          <w:tcPr>
            <w:tcW w:w="1985" w:type="dxa"/>
            <w:tcBorders>
              <w:top w:val="nil"/>
              <w:left w:val="nil"/>
              <w:bottom w:val="single" w:sz="4" w:space="0" w:color="auto"/>
              <w:right w:val="single" w:sz="4" w:space="0" w:color="auto"/>
            </w:tcBorders>
            <w:shd w:val="clear" w:color="auto" w:fill="CCFFCC"/>
            <w:noWrap/>
            <w:vAlign w:val="center"/>
          </w:tcPr>
          <w:p w:rsidR="00A23E9E" w:rsidRPr="00A512D0" w:rsidRDefault="00C44955" w:rsidP="002755AC">
            <w:pPr>
              <w:jc w:val="both"/>
              <w:rPr>
                <w:rFonts w:ascii="Times New Roman" w:hAnsi="Times New Roman"/>
                <w:iCs/>
                <w:sz w:val="24"/>
                <w:szCs w:val="24"/>
                <w:lang w:val="ru-RU"/>
              </w:rPr>
            </w:pPr>
            <w:r>
              <w:rPr>
                <w:rFonts w:ascii="Times New Roman" w:hAnsi="Times New Roman"/>
                <w:iCs/>
                <w:sz w:val="24"/>
                <w:szCs w:val="24"/>
                <w:lang w:val="ru-RU"/>
              </w:rPr>
              <w:t>340 000</w:t>
            </w:r>
          </w:p>
        </w:tc>
      </w:tr>
      <w:tr w:rsidR="00A23E9E" w:rsidRPr="00A23E9E" w:rsidTr="00621147">
        <w:trPr>
          <w:trHeight w:val="750"/>
        </w:trPr>
        <w:tc>
          <w:tcPr>
            <w:tcW w:w="1136" w:type="dxa"/>
            <w:tcBorders>
              <w:top w:val="nil"/>
              <w:left w:val="single" w:sz="4" w:space="0" w:color="auto"/>
              <w:bottom w:val="nil"/>
              <w:right w:val="single" w:sz="4" w:space="0" w:color="auto"/>
            </w:tcBorders>
            <w:shd w:val="clear" w:color="auto" w:fill="FFFF99"/>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bCs/>
                <w:sz w:val="24"/>
                <w:szCs w:val="24"/>
                <w:lang w:val="ru-RU"/>
              </w:rPr>
              <w:t>ВСЕГО</w:t>
            </w:r>
            <w:r w:rsidRPr="00A23E9E">
              <w:rPr>
                <w:rFonts w:ascii="Times New Roman" w:hAnsi="Times New Roman"/>
                <w:bCs/>
                <w:sz w:val="24"/>
                <w:szCs w:val="24"/>
                <w:lang w:val="pl-PL"/>
              </w:rPr>
              <w:t xml:space="preserve"> 2020</w:t>
            </w:r>
          </w:p>
        </w:tc>
        <w:tc>
          <w:tcPr>
            <w:tcW w:w="1983" w:type="dxa"/>
            <w:tcBorders>
              <w:top w:val="nil"/>
              <w:left w:val="nil"/>
              <w:bottom w:val="nil"/>
              <w:right w:val="single" w:sz="4" w:space="0" w:color="auto"/>
            </w:tcBorders>
            <w:shd w:val="clear" w:color="auto" w:fill="FFFF99"/>
            <w:vAlign w:val="center"/>
          </w:tcPr>
          <w:p w:rsidR="00A23E9E" w:rsidRPr="00A23E9E" w:rsidRDefault="00A23E9E" w:rsidP="002755AC">
            <w:pPr>
              <w:jc w:val="both"/>
              <w:rPr>
                <w:rFonts w:ascii="Times New Roman" w:hAnsi="Times New Roman"/>
                <w:bCs/>
                <w:iCs/>
                <w:sz w:val="24"/>
                <w:szCs w:val="24"/>
                <w:lang w:val="pl-PL"/>
              </w:rPr>
            </w:pPr>
            <w:r w:rsidRPr="00A23E9E">
              <w:rPr>
                <w:rFonts w:ascii="Times New Roman" w:hAnsi="Times New Roman"/>
                <w:bCs/>
                <w:sz w:val="24"/>
                <w:szCs w:val="24"/>
                <w:lang w:val="pl-PL"/>
              </w:rPr>
              <w:t>2 946 266,00</w:t>
            </w:r>
          </w:p>
        </w:tc>
        <w:tc>
          <w:tcPr>
            <w:tcW w:w="1985" w:type="dxa"/>
            <w:tcBorders>
              <w:top w:val="nil"/>
              <w:left w:val="nil"/>
              <w:bottom w:val="nil"/>
              <w:right w:val="single" w:sz="4" w:space="0" w:color="auto"/>
            </w:tcBorders>
            <w:shd w:val="clear" w:color="auto" w:fill="FFFF99"/>
            <w:noWrap/>
            <w:vAlign w:val="center"/>
          </w:tcPr>
          <w:p w:rsidR="00A23E9E" w:rsidRPr="00A23E9E" w:rsidRDefault="00364A06" w:rsidP="002755AC">
            <w:pPr>
              <w:jc w:val="both"/>
              <w:rPr>
                <w:rFonts w:ascii="Times New Roman" w:hAnsi="Times New Roman"/>
                <w:bCs/>
                <w:sz w:val="24"/>
                <w:szCs w:val="24"/>
                <w:lang w:val="pl-PL"/>
              </w:rPr>
            </w:pPr>
            <w:r>
              <w:rPr>
                <w:rFonts w:ascii="Times New Roman" w:hAnsi="Times New Roman"/>
                <w:bCs/>
                <w:sz w:val="24"/>
                <w:szCs w:val="24"/>
                <w:lang w:val="pl-PL"/>
              </w:rPr>
              <w:t>2 176 571,</w:t>
            </w:r>
            <w:r w:rsidR="00A23E9E" w:rsidRPr="00A23E9E">
              <w:rPr>
                <w:rFonts w:ascii="Times New Roman" w:hAnsi="Times New Roman"/>
                <w:bCs/>
                <w:sz w:val="24"/>
                <w:szCs w:val="24"/>
                <w:lang w:val="pl-PL"/>
              </w:rPr>
              <w:t>50</w:t>
            </w:r>
          </w:p>
        </w:tc>
        <w:tc>
          <w:tcPr>
            <w:tcW w:w="1984" w:type="dxa"/>
            <w:tcBorders>
              <w:top w:val="nil"/>
              <w:left w:val="nil"/>
              <w:bottom w:val="single" w:sz="4" w:space="0" w:color="auto"/>
              <w:right w:val="single" w:sz="4" w:space="0" w:color="auto"/>
            </w:tcBorders>
            <w:shd w:val="clear" w:color="auto" w:fill="FFFF99"/>
            <w:noWrap/>
            <w:vAlign w:val="center"/>
          </w:tcPr>
          <w:p w:rsidR="00A23E9E" w:rsidRPr="00A512D0" w:rsidRDefault="00C44955" w:rsidP="002755AC">
            <w:pPr>
              <w:jc w:val="both"/>
              <w:rPr>
                <w:rFonts w:ascii="Times New Roman" w:hAnsi="Times New Roman"/>
                <w:bCs/>
                <w:sz w:val="24"/>
                <w:szCs w:val="24"/>
                <w:lang w:val="ru-RU"/>
              </w:rPr>
            </w:pPr>
            <w:r>
              <w:rPr>
                <w:rFonts w:ascii="Times New Roman" w:hAnsi="Times New Roman"/>
                <w:bCs/>
                <w:sz w:val="24"/>
                <w:szCs w:val="24"/>
                <w:lang w:val="ru-RU"/>
              </w:rPr>
              <w:t>340 000</w:t>
            </w:r>
          </w:p>
        </w:tc>
        <w:tc>
          <w:tcPr>
            <w:tcW w:w="1985" w:type="dxa"/>
            <w:tcBorders>
              <w:top w:val="nil"/>
              <w:left w:val="nil"/>
              <w:bottom w:val="single" w:sz="4" w:space="0" w:color="auto"/>
              <w:right w:val="single" w:sz="4" w:space="0" w:color="auto"/>
            </w:tcBorders>
            <w:shd w:val="clear" w:color="auto" w:fill="FFFF99"/>
            <w:noWrap/>
            <w:vAlign w:val="center"/>
          </w:tcPr>
          <w:p w:rsidR="00A23E9E" w:rsidRPr="00A512D0" w:rsidRDefault="00C44955" w:rsidP="00D13632">
            <w:pPr>
              <w:jc w:val="both"/>
              <w:rPr>
                <w:rFonts w:ascii="Times New Roman" w:hAnsi="Times New Roman"/>
                <w:bCs/>
                <w:sz w:val="24"/>
                <w:szCs w:val="24"/>
                <w:lang w:val="ru-RU"/>
              </w:rPr>
            </w:pPr>
            <w:r>
              <w:rPr>
                <w:rFonts w:ascii="Times New Roman" w:hAnsi="Times New Roman"/>
                <w:bCs/>
                <w:sz w:val="24"/>
                <w:szCs w:val="24"/>
                <w:lang w:val="ru-RU"/>
              </w:rPr>
              <w:t>2 </w:t>
            </w:r>
            <w:r w:rsidR="00D13632">
              <w:rPr>
                <w:rFonts w:ascii="Times New Roman" w:hAnsi="Times New Roman"/>
                <w:bCs/>
                <w:sz w:val="24"/>
                <w:szCs w:val="24"/>
                <w:lang w:val="ru-RU"/>
              </w:rPr>
              <w:t>483 963</w:t>
            </w:r>
          </w:p>
        </w:tc>
      </w:tr>
      <w:tr w:rsidR="00A23E9E" w:rsidRPr="00A23E9E" w:rsidTr="00621147">
        <w:trPr>
          <w:trHeight w:val="630"/>
        </w:trPr>
        <w:tc>
          <w:tcPr>
            <w:tcW w:w="9073" w:type="dxa"/>
            <w:gridSpan w:val="5"/>
            <w:tcBorders>
              <w:top w:val="single" w:sz="4" w:space="0" w:color="auto"/>
              <w:left w:val="single" w:sz="4" w:space="0" w:color="auto"/>
              <w:bottom w:val="single" w:sz="4" w:space="0" w:color="auto"/>
              <w:right w:val="single" w:sz="4" w:space="0" w:color="000000"/>
            </w:tcBorders>
            <w:shd w:val="clear" w:color="auto" w:fill="99CCFF"/>
            <w:noWrap/>
            <w:vAlign w:val="center"/>
          </w:tcPr>
          <w:p w:rsidR="00A23E9E" w:rsidRPr="00A23E9E" w:rsidRDefault="00A23E9E" w:rsidP="002755AC">
            <w:pPr>
              <w:jc w:val="both"/>
              <w:rPr>
                <w:rFonts w:ascii="Times New Roman" w:hAnsi="Times New Roman"/>
                <w:b/>
                <w:bCs/>
                <w:sz w:val="24"/>
                <w:szCs w:val="24"/>
                <w:lang w:val="pl-PL"/>
              </w:rPr>
            </w:pPr>
            <w:r w:rsidRPr="00A23E9E">
              <w:rPr>
                <w:rFonts w:ascii="Times New Roman" w:hAnsi="Times New Roman"/>
                <w:b/>
                <w:bCs/>
                <w:sz w:val="24"/>
                <w:szCs w:val="24"/>
                <w:lang w:val="pl-PL"/>
              </w:rPr>
              <w:t>2021</w:t>
            </w:r>
          </w:p>
        </w:tc>
      </w:tr>
      <w:tr w:rsidR="00A23E9E" w:rsidRPr="00A23E9E" w:rsidTr="00621147">
        <w:trPr>
          <w:trHeight w:val="645"/>
        </w:trPr>
        <w:tc>
          <w:tcPr>
            <w:tcW w:w="1136" w:type="dxa"/>
            <w:tcBorders>
              <w:top w:val="nil"/>
              <w:left w:val="single" w:sz="4" w:space="0" w:color="auto"/>
              <w:bottom w:val="single" w:sz="4" w:space="0" w:color="auto"/>
              <w:right w:val="single" w:sz="4" w:space="0" w:color="auto"/>
            </w:tcBorders>
            <w:noWrap/>
            <w:vAlign w:val="center"/>
          </w:tcPr>
          <w:p w:rsidR="00A23E9E" w:rsidRPr="001F154E" w:rsidRDefault="00A23E9E" w:rsidP="002755AC">
            <w:pPr>
              <w:jc w:val="both"/>
              <w:rPr>
                <w:rFonts w:ascii="Times New Roman" w:hAnsi="Times New Roman"/>
                <w:bCs/>
                <w:sz w:val="24"/>
                <w:szCs w:val="24"/>
                <w:lang w:val="ru-RU"/>
              </w:rPr>
            </w:pPr>
            <w:r w:rsidRPr="00A23E9E">
              <w:rPr>
                <w:rFonts w:ascii="Times New Roman" w:hAnsi="Times New Roman"/>
                <w:bCs/>
                <w:sz w:val="24"/>
                <w:szCs w:val="24"/>
                <w:lang w:val="ru-RU"/>
              </w:rPr>
              <w:t>Проекты</w:t>
            </w:r>
          </w:p>
        </w:tc>
        <w:tc>
          <w:tcPr>
            <w:tcW w:w="1983" w:type="dxa"/>
            <w:vMerge w:val="restart"/>
            <w:tcBorders>
              <w:top w:val="nil"/>
              <w:left w:val="single" w:sz="4" w:space="0" w:color="auto"/>
              <w:bottom w:val="single" w:sz="4" w:space="0" w:color="000000"/>
              <w:right w:val="single" w:sz="4" w:space="0" w:color="auto"/>
            </w:tcBorders>
            <w:shd w:val="clear" w:color="auto" w:fill="CCFFFF"/>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bCs/>
                <w:sz w:val="24"/>
                <w:szCs w:val="24"/>
                <w:lang w:val="pl-PL"/>
              </w:rPr>
              <w:t>0</w:t>
            </w:r>
          </w:p>
        </w:tc>
        <w:tc>
          <w:tcPr>
            <w:tcW w:w="1985" w:type="dxa"/>
            <w:tcBorders>
              <w:top w:val="nil"/>
              <w:left w:val="nil"/>
              <w:bottom w:val="single" w:sz="4" w:space="0" w:color="auto"/>
              <w:right w:val="single" w:sz="4" w:space="0" w:color="auto"/>
            </w:tcBorders>
            <w:shd w:val="clear" w:color="auto" w:fill="CCFFFF"/>
            <w:noWrap/>
            <w:vAlign w:val="center"/>
          </w:tcPr>
          <w:p w:rsidR="00A23E9E" w:rsidRPr="00A23E9E" w:rsidRDefault="00A23E9E" w:rsidP="002755AC">
            <w:pPr>
              <w:jc w:val="both"/>
              <w:rPr>
                <w:rFonts w:ascii="Times New Roman" w:hAnsi="Times New Roman"/>
                <w:iCs/>
                <w:sz w:val="24"/>
                <w:szCs w:val="24"/>
                <w:lang w:val="pl-PL"/>
              </w:rPr>
            </w:pPr>
            <w:r w:rsidRPr="00A23E9E">
              <w:rPr>
                <w:rFonts w:ascii="Times New Roman" w:hAnsi="Times New Roman"/>
                <w:iCs/>
                <w:sz w:val="24"/>
                <w:szCs w:val="24"/>
                <w:lang w:val="en-US"/>
              </w:rPr>
              <w:t>2 023 428,50</w:t>
            </w:r>
          </w:p>
        </w:tc>
        <w:tc>
          <w:tcPr>
            <w:tcW w:w="1984" w:type="dxa"/>
            <w:tcBorders>
              <w:top w:val="nil"/>
              <w:left w:val="nil"/>
              <w:bottom w:val="single" w:sz="4" w:space="0" w:color="auto"/>
              <w:right w:val="single" w:sz="4" w:space="0" w:color="auto"/>
            </w:tcBorders>
            <w:shd w:val="clear" w:color="auto" w:fill="CCFFCC"/>
            <w:noWrap/>
            <w:vAlign w:val="center"/>
          </w:tcPr>
          <w:p w:rsidR="00A23E9E" w:rsidRPr="00A512D0" w:rsidRDefault="009344A7" w:rsidP="002755AC">
            <w:pPr>
              <w:jc w:val="both"/>
              <w:rPr>
                <w:rFonts w:ascii="Times New Roman" w:hAnsi="Times New Roman"/>
                <w:iCs/>
                <w:sz w:val="24"/>
                <w:szCs w:val="24"/>
                <w:lang w:val="ru-RU"/>
              </w:rPr>
            </w:pPr>
            <w:r>
              <w:rPr>
                <w:rFonts w:ascii="Times New Roman" w:hAnsi="Times New Roman"/>
                <w:iCs/>
                <w:sz w:val="24"/>
                <w:szCs w:val="24"/>
                <w:lang w:val="ru-RU"/>
              </w:rPr>
              <w:t>0</w:t>
            </w:r>
          </w:p>
        </w:tc>
        <w:tc>
          <w:tcPr>
            <w:tcW w:w="1985" w:type="dxa"/>
            <w:tcBorders>
              <w:top w:val="nil"/>
              <w:left w:val="nil"/>
              <w:bottom w:val="single" w:sz="4" w:space="0" w:color="auto"/>
              <w:right w:val="single" w:sz="4" w:space="0" w:color="auto"/>
            </w:tcBorders>
            <w:shd w:val="clear" w:color="auto" w:fill="CCFFCC"/>
            <w:noWrap/>
            <w:vAlign w:val="center"/>
          </w:tcPr>
          <w:p w:rsidR="00A23E9E" w:rsidRPr="00A512D0" w:rsidRDefault="009344A7" w:rsidP="00D13632">
            <w:pPr>
              <w:jc w:val="both"/>
              <w:rPr>
                <w:rFonts w:ascii="Times New Roman" w:hAnsi="Times New Roman"/>
                <w:iCs/>
                <w:sz w:val="24"/>
                <w:szCs w:val="24"/>
                <w:lang w:val="ru-RU"/>
              </w:rPr>
            </w:pPr>
            <w:r>
              <w:rPr>
                <w:rFonts w:ascii="Times New Roman" w:hAnsi="Times New Roman"/>
                <w:iCs/>
                <w:sz w:val="24"/>
                <w:szCs w:val="24"/>
                <w:lang w:val="ru-RU"/>
              </w:rPr>
              <w:t>1 </w:t>
            </w:r>
            <w:r w:rsidR="00D13632">
              <w:rPr>
                <w:rFonts w:ascii="Times New Roman" w:hAnsi="Times New Roman"/>
                <w:iCs/>
                <w:sz w:val="24"/>
                <w:szCs w:val="24"/>
                <w:lang w:val="ru-RU"/>
              </w:rPr>
              <w:t>121 969,7</w:t>
            </w:r>
          </w:p>
        </w:tc>
      </w:tr>
      <w:tr w:rsidR="00A23E9E" w:rsidRPr="00A23E9E" w:rsidTr="00621147">
        <w:trPr>
          <w:trHeight w:val="510"/>
        </w:trPr>
        <w:tc>
          <w:tcPr>
            <w:tcW w:w="1136" w:type="dxa"/>
            <w:tcBorders>
              <w:top w:val="nil"/>
              <w:left w:val="single" w:sz="4" w:space="0" w:color="auto"/>
              <w:bottom w:val="single" w:sz="4" w:space="0" w:color="auto"/>
              <w:right w:val="single" w:sz="4" w:space="0" w:color="auto"/>
            </w:tcBorders>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bCs/>
                <w:sz w:val="24"/>
                <w:szCs w:val="24"/>
                <w:lang w:val="ru-RU"/>
              </w:rPr>
              <w:t>ТП</w:t>
            </w:r>
          </w:p>
        </w:tc>
        <w:tc>
          <w:tcPr>
            <w:tcW w:w="1983" w:type="dxa"/>
            <w:vMerge/>
            <w:tcBorders>
              <w:top w:val="nil"/>
              <w:left w:val="single" w:sz="4" w:space="0" w:color="auto"/>
              <w:bottom w:val="single" w:sz="4" w:space="0" w:color="000000"/>
              <w:right w:val="single" w:sz="4" w:space="0" w:color="auto"/>
            </w:tcBorders>
            <w:vAlign w:val="center"/>
          </w:tcPr>
          <w:p w:rsidR="00A23E9E" w:rsidRPr="00A23E9E" w:rsidRDefault="00A23E9E" w:rsidP="002755AC">
            <w:pPr>
              <w:jc w:val="both"/>
              <w:rPr>
                <w:rFonts w:ascii="Times New Roman" w:hAnsi="Times New Roman"/>
                <w:bCs/>
                <w:sz w:val="24"/>
                <w:szCs w:val="24"/>
                <w:lang w:val="pl-PL"/>
              </w:rPr>
            </w:pPr>
          </w:p>
        </w:tc>
        <w:tc>
          <w:tcPr>
            <w:tcW w:w="1985" w:type="dxa"/>
            <w:tcBorders>
              <w:top w:val="nil"/>
              <w:left w:val="nil"/>
              <w:bottom w:val="single" w:sz="4" w:space="0" w:color="auto"/>
              <w:right w:val="single" w:sz="4" w:space="0" w:color="auto"/>
            </w:tcBorders>
            <w:shd w:val="clear" w:color="auto" w:fill="CCFFFF"/>
            <w:noWrap/>
            <w:vAlign w:val="center"/>
          </w:tcPr>
          <w:p w:rsidR="00A23E9E" w:rsidRPr="00A23E9E" w:rsidRDefault="00A23E9E" w:rsidP="002755AC">
            <w:pPr>
              <w:jc w:val="both"/>
              <w:rPr>
                <w:rFonts w:ascii="Times New Roman" w:hAnsi="Times New Roman"/>
                <w:iCs/>
                <w:sz w:val="24"/>
                <w:szCs w:val="24"/>
                <w:lang w:val="pl-PL"/>
              </w:rPr>
            </w:pPr>
            <w:r w:rsidRPr="00A23E9E">
              <w:rPr>
                <w:rFonts w:ascii="Times New Roman" w:hAnsi="Times New Roman"/>
                <w:iCs/>
                <w:sz w:val="24"/>
                <w:szCs w:val="24"/>
                <w:lang w:val="pl-PL"/>
              </w:rPr>
              <w:t>153 143,00</w:t>
            </w:r>
          </w:p>
        </w:tc>
        <w:tc>
          <w:tcPr>
            <w:tcW w:w="1984" w:type="dxa"/>
            <w:tcBorders>
              <w:top w:val="nil"/>
              <w:left w:val="nil"/>
              <w:bottom w:val="single" w:sz="4" w:space="0" w:color="auto"/>
              <w:right w:val="single" w:sz="4" w:space="0" w:color="auto"/>
            </w:tcBorders>
            <w:shd w:val="clear" w:color="auto" w:fill="CCFFCC"/>
            <w:noWrap/>
            <w:vAlign w:val="center"/>
          </w:tcPr>
          <w:p w:rsidR="00A23E9E" w:rsidRPr="00A512D0" w:rsidRDefault="009344A7" w:rsidP="002755AC">
            <w:pPr>
              <w:jc w:val="both"/>
              <w:rPr>
                <w:rFonts w:ascii="Times New Roman" w:hAnsi="Times New Roman"/>
                <w:iCs/>
                <w:sz w:val="24"/>
                <w:szCs w:val="24"/>
                <w:lang w:val="ru-RU"/>
              </w:rPr>
            </w:pPr>
            <w:r>
              <w:rPr>
                <w:rFonts w:ascii="Times New Roman" w:hAnsi="Times New Roman"/>
                <w:iCs/>
                <w:sz w:val="24"/>
                <w:szCs w:val="24"/>
                <w:lang w:val="ru-RU"/>
              </w:rPr>
              <w:t>340 000</w:t>
            </w:r>
          </w:p>
        </w:tc>
        <w:tc>
          <w:tcPr>
            <w:tcW w:w="1985" w:type="dxa"/>
            <w:tcBorders>
              <w:top w:val="nil"/>
              <w:left w:val="nil"/>
              <w:bottom w:val="single" w:sz="4" w:space="0" w:color="auto"/>
              <w:right w:val="single" w:sz="4" w:space="0" w:color="auto"/>
            </w:tcBorders>
            <w:shd w:val="clear" w:color="auto" w:fill="CCFFCC"/>
            <w:noWrap/>
            <w:vAlign w:val="center"/>
          </w:tcPr>
          <w:p w:rsidR="00A23E9E" w:rsidRPr="00A512D0" w:rsidRDefault="009344A7" w:rsidP="002755AC">
            <w:pPr>
              <w:jc w:val="both"/>
              <w:rPr>
                <w:rFonts w:ascii="Times New Roman" w:hAnsi="Times New Roman"/>
                <w:iCs/>
                <w:sz w:val="24"/>
                <w:szCs w:val="24"/>
                <w:lang w:val="ru-RU"/>
              </w:rPr>
            </w:pPr>
            <w:r>
              <w:rPr>
                <w:rFonts w:ascii="Times New Roman" w:hAnsi="Times New Roman"/>
                <w:iCs/>
                <w:sz w:val="24"/>
                <w:szCs w:val="24"/>
                <w:lang w:val="ru-RU"/>
              </w:rPr>
              <w:t>340 000</w:t>
            </w:r>
          </w:p>
        </w:tc>
      </w:tr>
      <w:tr w:rsidR="00A23E9E" w:rsidRPr="00A23E9E" w:rsidTr="00621147">
        <w:trPr>
          <w:trHeight w:val="600"/>
        </w:trPr>
        <w:tc>
          <w:tcPr>
            <w:tcW w:w="1136" w:type="dxa"/>
            <w:tcBorders>
              <w:top w:val="nil"/>
              <w:left w:val="single" w:sz="4" w:space="0" w:color="auto"/>
              <w:bottom w:val="single" w:sz="4" w:space="0" w:color="auto"/>
              <w:right w:val="single" w:sz="4" w:space="0" w:color="auto"/>
            </w:tcBorders>
            <w:shd w:val="clear" w:color="auto" w:fill="FFFF99"/>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bCs/>
                <w:sz w:val="24"/>
                <w:szCs w:val="24"/>
                <w:lang w:val="ru-RU"/>
              </w:rPr>
              <w:t>ВСЕГО</w:t>
            </w:r>
            <w:r w:rsidRPr="00A23E9E">
              <w:rPr>
                <w:rFonts w:ascii="Times New Roman" w:hAnsi="Times New Roman"/>
                <w:bCs/>
                <w:sz w:val="24"/>
                <w:szCs w:val="24"/>
                <w:lang w:val="pl-PL"/>
              </w:rPr>
              <w:t xml:space="preserve"> 2021</w:t>
            </w:r>
          </w:p>
        </w:tc>
        <w:tc>
          <w:tcPr>
            <w:tcW w:w="1983" w:type="dxa"/>
            <w:tcBorders>
              <w:top w:val="nil"/>
              <w:left w:val="nil"/>
              <w:bottom w:val="single" w:sz="4" w:space="0" w:color="auto"/>
              <w:right w:val="single" w:sz="4" w:space="0" w:color="auto"/>
            </w:tcBorders>
            <w:shd w:val="clear" w:color="auto" w:fill="FFFF99"/>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bCs/>
                <w:sz w:val="24"/>
                <w:szCs w:val="24"/>
                <w:lang w:val="pl-PL"/>
              </w:rPr>
              <w:t>0</w:t>
            </w:r>
          </w:p>
        </w:tc>
        <w:tc>
          <w:tcPr>
            <w:tcW w:w="1985" w:type="dxa"/>
            <w:tcBorders>
              <w:top w:val="nil"/>
              <w:left w:val="nil"/>
              <w:bottom w:val="single" w:sz="4" w:space="0" w:color="auto"/>
              <w:right w:val="single" w:sz="4" w:space="0" w:color="auto"/>
            </w:tcBorders>
            <w:shd w:val="clear" w:color="auto" w:fill="FFFF99"/>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bCs/>
                <w:sz w:val="24"/>
                <w:szCs w:val="24"/>
                <w:lang w:val="pl-PL"/>
              </w:rPr>
              <w:t>2 176 571, 50</w:t>
            </w:r>
          </w:p>
        </w:tc>
        <w:tc>
          <w:tcPr>
            <w:tcW w:w="1984" w:type="dxa"/>
            <w:tcBorders>
              <w:top w:val="nil"/>
              <w:left w:val="nil"/>
              <w:bottom w:val="single" w:sz="4" w:space="0" w:color="auto"/>
              <w:right w:val="single" w:sz="4" w:space="0" w:color="auto"/>
            </w:tcBorders>
            <w:shd w:val="clear" w:color="auto" w:fill="FFFF99"/>
            <w:noWrap/>
            <w:vAlign w:val="center"/>
          </w:tcPr>
          <w:p w:rsidR="00A23E9E" w:rsidRPr="00A512D0" w:rsidRDefault="009344A7" w:rsidP="002755AC">
            <w:pPr>
              <w:jc w:val="both"/>
              <w:rPr>
                <w:rFonts w:ascii="Times New Roman" w:hAnsi="Times New Roman"/>
                <w:bCs/>
                <w:sz w:val="24"/>
                <w:szCs w:val="24"/>
                <w:lang w:val="ru-RU"/>
              </w:rPr>
            </w:pPr>
            <w:r>
              <w:rPr>
                <w:rFonts w:ascii="Times New Roman" w:hAnsi="Times New Roman"/>
                <w:bCs/>
                <w:sz w:val="24"/>
                <w:szCs w:val="24"/>
                <w:lang w:val="ru-RU"/>
              </w:rPr>
              <w:t>340 000</w:t>
            </w:r>
          </w:p>
        </w:tc>
        <w:tc>
          <w:tcPr>
            <w:tcW w:w="1985" w:type="dxa"/>
            <w:tcBorders>
              <w:top w:val="nil"/>
              <w:left w:val="nil"/>
              <w:bottom w:val="single" w:sz="4" w:space="0" w:color="auto"/>
              <w:right w:val="single" w:sz="4" w:space="0" w:color="auto"/>
            </w:tcBorders>
            <w:shd w:val="clear" w:color="auto" w:fill="FFFF99"/>
            <w:noWrap/>
            <w:vAlign w:val="center"/>
          </w:tcPr>
          <w:p w:rsidR="00A23E9E" w:rsidRPr="00A512D0" w:rsidRDefault="009344A7" w:rsidP="00D13632">
            <w:pPr>
              <w:jc w:val="both"/>
              <w:rPr>
                <w:rFonts w:ascii="Times New Roman" w:hAnsi="Times New Roman"/>
                <w:bCs/>
                <w:sz w:val="24"/>
                <w:szCs w:val="24"/>
                <w:lang w:val="ru-RU"/>
              </w:rPr>
            </w:pPr>
            <w:r>
              <w:rPr>
                <w:rFonts w:ascii="Times New Roman" w:hAnsi="Times New Roman"/>
                <w:bCs/>
                <w:sz w:val="24"/>
                <w:szCs w:val="24"/>
                <w:lang w:val="ru-RU"/>
              </w:rPr>
              <w:t>1 </w:t>
            </w:r>
            <w:r w:rsidR="00D13632">
              <w:rPr>
                <w:rFonts w:ascii="Times New Roman" w:hAnsi="Times New Roman"/>
                <w:bCs/>
                <w:sz w:val="24"/>
                <w:szCs w:val="24"/>
                <w:lang w:val="ru-RU"/>
              </w:rPr>
              <w:t>461 969,7</w:t>
            </w:r>
          </w:p>
        </w:tc>
      </w:tr>
      <w:tr w:rsidR="00A23E9E" w:rsidRPr="00A23E9E" w:rsidTr="00621147">
        <w:trPr>
          <w:trHeight w:val="630"/>
        </w:trPr>
        <w:tc>
          <w:tcPr>
            <w:tcW w:w="9073" w:type="dxa"/>
            <w:gridSpan w:val="5"/>
            <w:tcBorders>
              <w:top w:val="single" w:sz="4" w:space="0" w:color="auto"/>
              <w:left w:val="single" w:sz="4" w:space="0" w:color="auto"/>
              <w:bottom w:val="single" w:sz="4" w:space="0" w:color="auto"/>
              <w:right w:val="single" w:sz="4" w:space="0" w:color="000000"/>
            </w:tcBorders>
            <w:shd w:val="clear" w:color="auto" w:fill="99CCFF"/>
            <w:noWrap/>
            <w:vAlign w:val="center"/>
          </w:tcPr>
          <w:p w:rsidR="00A23E9E" w:rsidRPr="00A23E9E" w:rsidRDefault="00A23E9E" w:rsidP="002755AC">
            <w:pPr>
              <w:jc w:val="both"/>
              <w:rPr>
                <w:rFonts w:ascii="Times New Roman" w:hAnsi="Times New Roman"/>
                <w:b/>
                <w:bCs/>
                <w:sz w:val="24"/>
                <w:szCs w:val="24"/>
                <w:lang w:val="pl-PL"/>
              </w:rPr>
            </w:pPr>
            <w:r w:rsidRPr="00A23E9E">
              <w:rPr>
                <w:rFonts w:ascii="Times New Roman" w:hAnsi="Times New Roman"/>
                <w:b/>
                <w:bCs/>
                <w:sz w:val="24"/>
                <w:szCs w:val="24"/>
                <w:lang w:val="pl-PL"/>
              </w:rPr>
              <w:t>2022</w:t>
            </w:r>
          </w:p>
        </w:tc>
      </w:tr>
      <w:tr w:rsidR="00A23E9E" w:rsidRPr="00A23E9E" w:rsidTr="00621147">
        <w:trPr>
          <w:trHeight w:val="660"/>
        </w:trPr>
        <w:tc>
          <w:tcPr>
            <w:tcW w:w="1136" w:type="dxa"/>
            <w:tcBorders>
              <w:top w:val="nil"/>
              <w:left w:val="single" w:sz="4" w:space="0" w:color="auto"/>
              <w:bottom w:val="single" w:sz="4" w:space="0" w:color="auto"/>
              <w:right w:val="single" w:sz="4" w:space="0" w:color="auto"/>
            </w:tcBorders>
            <w:noWrap/>
            <w:vAlign w:val="center"/>
          </w:tcPr>
          <w:p w:rsidR="00A23E9E" w:rsidRPr="00A23E9E" w:rsidRDefault="00A23E9E" w:rsidP="002755AC">
            <w:pPr>
              <w:jc w:val="both"/>
              <w:rPr>
                <w:rFonts w:ascii="Times New Roman" w:hAnsi="Times New Roman"/>
                <w:bCs/>
                <w:sz w:val="24"/>
                <w:szCs w:val="24"/>
                <w:lang w:val="ru-RU"/>
              </w:rPr>
            </w:pPr>
            <w:r w:rsidRPr="00A23E9E">
              <w:rPr>
                <w:rFonts w:ascii="Times New Roman" w:hAnsi="Times New Roman"/>
                <w:bCs/>
                <w:sz w:val="24"/>
                <w:szCs w:val="24"/>
                <w:lang w:val="ru-RU"/>
              </w:rPr>
              <w:t>Проекты</w:t>
            </w:r>
          </w:p>
        </w:tc>
        <w:tc>
          <w:tcPr>
            <w:tcW w:w="1983" w:type="dxa"/>
            <w:vMerge w:val="restart"/>
            <w:tcBorders>
              <w:top w:val="nil"/>
              <w:left w:val="single" w:sz="4" w:space="0" w:color="auto"/>
              <w:bottom w:val="single" w:sz="4" w:space="0" w:color="000000"/>
              <w:right w:val="single" w:sz="4" w:space="0" w:color="auto"/>
            </w:tcBorders>
            <w:shd w:val="clear" w:color="auto" w:fill="CCFFFF"/>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bCs/>
                <w:sz w:val="24"/>
                <w:szCs w:val="24"/>
                <w:lang w:val="pl-PL"/>
              </w:rPr>
              <w:t>0</w:t>
            </w:r>
          </w:p>
        </w:tc>
        <w:tc>
          <w:tcPr>
            <w:tcW w:w="1985" w:type="dxa"/>
            <w:tcBorders>
              <w:top w:val="nil"/>
              <w:left w:val="nil"/>
              <w:bottom w:val="single" w:sz="4" w:space="0" w:color="auto"/>
              <w:right w:val="single" w:sz="4" w:space="0" w:color="auto"/>
            </w:tcBorders>
            <w:shd w:val="clear" w:color="auto" w:fill="CCFFFF"/>
            <w:noWrap/>
            <w:vAlign w:val="center"/>
          </w:tcPr>
          <w:p w:rsidR="00A23E9E" w:rsidRPr="00A23E9E" w:rsidRDefault="00A23E9E" w:rsidP="002755AC">
            <w:pPr>
              <w:jc w:val="both"/>
              <w:rPr>
                <w:rFonts w:ascii="Times New Roman" w:hAnsi="Times New Roman"/>
                <w:iCs/>
                <w:sz w:val="24"/>
                <w:szCs w:val="24"/>
                <w:lang w:val="pl-PL"/>
              </w:rPr>
            </w:pPr>
            <w:r w:rsidRPr="00A23E9E">
              <w:rPr>
                <w:rFonts w:ascii="Times New Roman" w:hAnsi="Times New Roman"/>
                <w:iCs/>
                <w:sz w:val="24"/>
                <w:szCs w:val="24"/>
                <w:lang w:val="en-US"/>
              </w:rPr>
              <w:t>2 023 428,50</w:t>
            </w:r>
          </w:p>
        </w:tc>
        <w:tc>
          <w:tcPr>
            <w:tcW w:w="1984" w:type="dxa"/>
            <w:tcBorders>
              <w:top w:val="nil"/>
              <w:left w:val="nil"/>
              <w:bottom w:val="single" w:sz="4" w:space="0" w:color="auto"/>
              <w:right w:val="single" w:sz="4" w:space="0" w:color="auto"/>
            </w:tcBorders>
            <w:shd w:val="clear" w:color="auto" w:fill="CCFFCC"/>
            <w:noWrap/>
            <w:vAlign w:val="center"/>
          </w:tcPr>
          <w:p w:rsidR="00A23E9E" w:rsidRPr="00A512D0" w:rsidRDefault="009344A7" w:rsidP="002755AC">
            <w:pPr>
              <w:jc w:val="both"/>
              <w:rPr>
                <w:rFonts w:ascii="Times New Roman" w:hAnsi="Times New Roman"/>
                <w:iCs/>
                <w:sz w:val="24"/>
                <w:szCs w:val="24"/>
                <w:lang w:val="ru-RU"/>
              </w:rPr>
            </w:pPr>
            <w:r>
              <w:rPr>
                <w:rFonts w:ascii="Times New Roman" w:hAnsi="Times New Roman"/>
                <w:iCs/>
                <w:sz w:val="24"/>
                <w:szCs w:val="24"/>
                <w:lang w:val="ru-RU"/>
              </w:rPr>
              <w:t>0</w:t>
            </w:r>
          </w:p>
        </w:tc>
        <w:tc>
          <w:tcPr>
            <w:tcW w:w="1985" w:type="dxa"/>
            <w:tcBorders>
              <w:top w:val="nil"/>
              <w:left w:val="nil"/>
              <w:bottom w:val="single" w:sz="4" w:space="0" w:color="auto"/>
              <w:right w:val="single" w:sz="4" w:space="0" w:color="auto"/>
            </w:tcBorders>
            <w:shd w:val="clear" w:color="auto" w:fill="CCFFCC"/>
            <w:noWrap/>
            <w:vAlign w:val="center"/>
          </w:tcPr>
          <w:p w:rsidR="00A23E9E" w:rsidRPr="00A512D0" w:rsidRDefault="009344A7" w:rsidP="002755AC">
            <w:pPr>
              <w:jc w:val="both"/>
              <w:rPr>
                <w:rFonts w:ascii="Times New Roman" w:hAnsi="Times New Roman"/>
                <w:iCs/>
                <w:sz w:val="24"/>
                <w:szCs w:val="24"/>
                <w:lang w:val="ru-RU"/>
              </w:rPr>
            </w:pPr>
            <w:r>
              <w:rPr>
                <w:rFonts w:ascii="Times New Roman" w:hAnsi="Times New Roman"/>
                <w:iCs/>
                <w:sz w:val="24"/>
                <w:szCs w:val="24"/>
                <w:lang w:val="ru-RU"/>
              </w:rPr>
              <w:t>0</w:t>
            </w:r>
          </w:p>
        </w:tc>
      </w:tr>
      <w:tr w:rsidR="00A23E9E" w:rsidRPr="00A23E9E" w:rsidTr="00621147">
        <w:trPr>
          <w:trHeight w:val="525"/>
        </w:trPr>
        <w:tc>
          <w:tcPr>
            <w:tcW w:w="1136" w:type="dxa"/>
            <w:tcBorders>
              <w:top w:val="nil"/>
              <w:left w:val="single" w:sz="4" w:space="0" w:color="auto"/>
              <w:bottom w:val="single" w:sz="4" w:space="0" w:color="auto"/>
              <w:right w:val="single" w:sz="4" w:space="0" w:color="auto"/>
            </w:tcBorders>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bCs/>
                <w:sz w:val="24"/>
                <w:szCs w:val="24"/>
                <w:lang w:val="ru-RU"/>
              </w:rPr>
              <w:t>ТП</w:t>
            </w:r>
          </w:p>
        </w:tc>
        <w:tc>
          <w:tcPr>
            <w:tcW w:w="1983" w:type="dxa"/>
            <w:vMerge/>
            <w:tcBorders>
              <w:top w:val="nil"/>
              <w:left w:val="single" w:sz="4" w:space="0" w:color="auto"/>
              <w:bottom w:val="single" w:sz="4" w:space="0" w:color="000000"/>
              <w:right w:val="single" w:sz="4" w:space="0" w:color="auto"/>
            </w:tcBorders>
            <w:vAlign w:val="center"/>
          </w:tcPr>
          <w:p w:rsidR="00A23E9E" w:rsidRPr="00A23E9E" w:rsidRDefault="00A23E9E" w:rsidP="002755AC">
            <w:pPr>
              <w:jc w:val="both"/>
              <w:rPr>
                <w:rFonts w:ascii="Times New Roman" w:hAnsi="Times New Roman"/>
                <w:bCs/>
                <w:sz w:val="24"/>
                <w:szCs w:val="24"/>
                <w:lang w:val="pl-PL"/>
              </w:rPr>
            </w:pPr>
          </w:p>
        </w:tc>
        <w:tc>
          <w:tcPr>
            <w:tcW w:w="1985" w:type="dxa"/>
            <w:tcBorders>
              <w:top w:val="nil"/>
              <w:left w:val="nil"/>
              <w:bottom w:val="single" w:sz="4" w:space="0" w:color="auto"/>
              <w:right w:val="single" w:sz="4" w:space="0" w:color="auto"/>
            </w:tcBorders>
            <w:shd w:val="clear" w:color="auto" w:fill="CCFFFF"/>
            <w:noWrap/>
            <w:vAlign w:val="center"/>
          </w:tcPr>
          <w:p w:rsidR="00A23E9E" w:rsidRPr="00A23E9E" w:rsidRDefault="00A23E9E" w:rsidP="002755AC">
            <w:pPr>
              <w:jc w:val="both"/>
              <w:rPr>
                <w:rFonts w:ascii="Times New Roman" w:hAnsi="Times New Roman"/>
                <w:iCs/>
                <w:sz w:val="24"/>
                <w:szCs w:val="24"/>
                <w:lang w:val="pl-PL"/>
              </w:rPr>
            </w:pPr>
            <w:r w:rsidRPr="00A23E9E">
              <w:rPr>
                <w:rFonts w:ascii="Times New Roman" w:hAnsi="Times New Roman"/>
                <w:iCs/>
                <w:sz w:val="24"/>
                <w:szCs w:val="24"/>
                <w:lang w:val="pl-PL"/>
              </w:rPr>
              <w:t>153 143,00</w:t>
            </w:r>
          </w:p>
        </w:tc>
        <w:tc>
          <w:tcPr>
            <w:tcW w:w="1984" w:type="dxa"/>
            <w:tcBorders>
              <w:top w:val="nil"/>
              <w:left w:val="nil"/>
              <w:bottom w:val="single" w:sz="4" w:space="0" w:color="auto"/>
              <w:right w:val="single" w:sz="4" w:space="0" w:color="auto"/>
            </w:tcBorders>
            <w:shd w:val="clear" w:color="auto" w:fill="CCFFCC"/>
            <w:noWrap/>
            <w:vAlign w:val="center"/>
          </w:tcPr>
          <w:p w:rsidR="00A23E9E" w:rsidRPr="00A512D0" w:rsidRDefault="009344A7" w:rsidP="002755AC">
            <w:pPr>
              <w:jc w:val="both"/>
              <w:rPr>
                <w:rFonts w:ascii="Times New Roman" w:hAnsi="Times New Roman"/>
                <w:iCs/>
                <w:sz w:val="24"/>
                <w:szCs w:val="24"/>
                <w:lang w:val="ru-RU"/>
              </w:rPr>
            </w:pPr>
            <w:r>
              <w:rPr>
                <w:rFonts w:ascii="Times New Roman" w:hAnsi="Times New Roman"/>
                <w:iCs/>
                <w:sz w:val="24"/>
                <w:szCs w:val="24"/>
                <w:lang w:val="ru-RU"/>
              </w:rPr>
              <w:t>340 000</w:t>
            </w:r>
          </w:p>
        </w:tc>
        <w:tc>
          <w:tcPr>
            <w:tcW w:w="1985" w:type="dxa"/>
            <w:tcBorders>
              <w:top w:val="nil"/>
              <w:left w:val="nil"/>
              <w:bottom w:val="single" w:sz="4" w:space="0" w:color="auto"/>
              <w:right w:val="single" w:sz="4" w:space="0" w:color="auto"/>
            </w:tcBorders>
            <w:shd w:val="clear" w:color="auto" w:fill="CCFFCC"/>
            <w:noWrap/>
            <w:vAlign w:val="center"/>
          </w:tcPr>
          <w:p w:rsidR="00A23E9E" w:rsidRPr="00A512D0" w:rsidRDefault="009344A7" w:rsidP="002755AC">
            <w:pPr>
              <w:jc w:val="both"/>
              <w:rPr>
                <w:rFonts w:ascii="Times New Roman" w:hAnsi="Times New Roman"/>
                <w:iCs/>
                <w:sz w:val="24"/>
                <w:szCs w:val="24"/>
                <w:lang w:val="ru-RU"/>
              </w:rPr>
            </w:pPr>
            <w:r>
              <w:rPr>
                <w:rFonts w:ascii="Times New Roman" w:hAnsi="Times New Roman"/>
                <w:iCs/>
                <w:sz w:val="24"/>
                <w:szCs w:val="24"/>
                <w:lang w:val="ru-RU"/>
              </w:rPr>
              <w:t>340 000</w:t>
            </w:r>
          </w:p>
        </w:tc>
      </w:tr>
      <w:tr w:rsidR="00A23E9E" w:rsidRPr="00A23E9E" w:rsidTr="00621147">
        <w:trPr>
          <w:trHeight w:val="615"/>
        </w:trPr>
        <w:tc>
          <w:tcPr>
            <w:tcW w:w="1136" w:type="dxa"/>
            <w:tcBorders>
              <w:top w:val="nil"/>
              <w:left w:val="single" w:sz="4" w:space="0" w:color="auto"/>
              <w:bottom w:val="nil"/>
              <w:right w:val="single" w:sz="4" w:space="0" w:color="auto"/>
            </w:tcBorders>
            <w:shd w:val="clear" w:color="auto" w:fill="FFFF99"/>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bCs/>
                <w:sz w:val="24"/>
                <w:szCs w:val="24"/>
                <w:lang w:val="ru-RU"/>
              </w:rPr>
              <w:t>ВСЕГО</w:t>
            </w:r>
            <w:r w:rsidRPr="00A23E9E">
              <w:rPr>
                <w:rFonts w:ascii="Times New Roman" w:hAnsi="Times New Roman"/>
                <w:bCs/>
                <w:sz w:val="24"/>
                <w:szCs w:val="24"/>
                <w:lang w:val="pl-PL"/>
              </w:rPr>
              <w:t xml:space="preserve"> 2022</w:t>
            </w:r>
          </w:p>
        </w:tc>
        <w:tc>
          <w:tcPr>
            <w:tcW w:w="1983" w:type="dxa"/>
            <w:tcBorders>
              <w:top w:val="nil"/>
              <w:left w:val="nil"/>
              <w:bottom w:val="nil"/>
              <w:right w:val="single" w:sz="4" w:space="0" w:color="auto"/>
            </w:tcBorders>
            <w:shd w:val="clear" w:color="auto" w:fill="FFFF99"/>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bCs/>
                <w:sz w:val="24"/>
                <w:szCs w:val="24"/>
                <w:lang w:val="pl-PL"/>
              </w:rPr>
              <w:t>0</w:t>
            </w:r>
          </w:p>
        </w:tc>
        <w:tc>
          <w:tcPr>
            <w:tcW w:w="1985" w:type="dxa"/>
            <w:tcBorders>
              <w:top w:val="nil"/>
              <w:left w:val="nil"/>
              <w:bottom w:val="nil"/>
              <w:right w:val="single" w:sz="4" w:space="0" w:color="auto"/>
            </w:tcBorders>
            <w:shd w:val="clear" w:color="auto" w:fill="FFFF99"/>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bCs/>
                <w:sz w:val="24"/>
                <w:szCs w:val="24"/>
                <w:lang w:val="pl-PL"/>
              </w:rPr>
              <w:t> 2 176 571, 50</w:t>
            </w:r>
          </w:p>
        </w:tc>
        <w:tc>
          <w:tcPr>
            <w:tcW w:w="1984" w:type="dxa"/>
            <w:tcBorders>
              <w:top w:val="nil"/>
              <w:left w:val="nil"/>
              <w:bottom w:val="single" w:sz="4" w:space="0" w:color="auto"/>
              <w:right w:val="single" w:sz="4" w:space="0" w:color="auto"/>
            </w:tcBorders>
            <w:shd w:val="clear" w:color="auto" w:fill="FFFF99"/>
            <w:noWrap/>
            <w:vAlign w:val="center"/>
          </w:tcPr>
          <w:p w:rsidR="00A23E9E" w:rsidRPr="00A512D0" w:rsidRDefault="009344A7" w:rsidP="002755AC">
            <w:pPr>
              <w:jc w:val="both"/>
              <w:rPr>
                <w:rFonts w:ascii="Times New Roman" w:hAnsi="Times New Roman"/>
                <w:bCs/>
                <w:sz w:val="24"/>
                <w:szCs w:val="24"/>
                <w:lang w:val="ru-RU"/>
              </w:rPr>
            </w:pPr>
            <w:r>
              <w:rPr>
                <w:rFonts w:ascii="Times New Roman" w:hAnsi="Times New Roman"/>
                <w:bCs/>
                <w:sz w:val="24"/>
                <w:szCs w:val="24"/>
                <w:lang w:val="ru-RU"/>
              </w:rPr>
              <w:t>340 000</w:t>
            </w:r>
          </w:p>
        </w:tc>
        <w:tc>
          <w:tcPr>
            <w:tcW w:w="1985" w:type="dxa"/>
            <w:tcBorders>
              <w:top w:val="nil"/>
              <w:left w:val="nil"/>
              <w:bottom w:val="single" w:sz="4" w:space="0" w:color="auto"/>
              <w:right w:val="single" w:sz="4" w:space="0" w:color="auto"/>
            </w:tcBorders>
            <w:shd w:val="clear" w:color="auto" w:fill="FFFF99"/>
            <w:noWrap/>
            <w:vAlign w:val="center"/>
          </w:tcPr>
          <w:p w:rsidR="00A23E9E" w:rsidRPr="00A512D0" w:rsidRDefault="009344A7" w:rsidP="002755AC">
            <w:pPr>
              <w:jc w:val="both"/>
              <w:rPr>
                <w:rFonts w:ascii="Times New Roman" w:hAnsi="Times New Roman"/>
                <w:bCs/>
                <w:sz w:val="24"/>
                <w:szCs w:val="24"/>
                <w:lang w:val="ru-RU"/>
              </w:rPr>
            </w:pPr>
            <w:r>
              <w:rPr>
                <w:rFonts w:ascii="Times New Roman" w:hAnsi="Times New Roman"/>
                <w:bCs/>
                <w:sz w:val="24"/>
                <w:szCs w:val="24"/>
                <w:lang w:val="ru-RU"/>
              </w:rPr>
              <w:t>340 000</w:t>
            </w:r>
          </w:p>
        </w:tc>
      </w:tr>
      <w:tr w:rsidR="00A23E9E" w:rsidRPr="00A23E9E" w:rsidTr="00621147">
        <w:trPr>
          <w:trHeight w:val="555"/>
        </w:trPr>
        <w:tc>
          <w:tcPr>
            <w:tcW w:w="9073" w:type="dxa"/>
            <w:gridSpan w:val="5"/>
            <w:tcBorders>
              <w:top w:val="single" w:sz="4" w:space="0" w:color="auto"/>
              <w:left w:val="single" w:sz="4" w:space="0" w:color="auto"/>
              <w:bottom w:val="single" w:sz="4" w:space="0" w:color="auto"/>
              <w:right w:val="single" w:sz="4" w:space="0" w:color="000000"/>
            </w:tcBorders>
            <w:shd w:val="clear" w:color="auto" w:fill="99CCFF"/>
            <w:noWrap/>
            <w:vAlign w:val="center"/>
          </w:tcPr>
          <w:p w:rsidR="00A23E9E" w:rsidRPr="00A23E9E" w:rsidRDefault="00A23E9E" w:rsidP="002755AC">
            <w:pPr>
              <w:jc w:val="both"/>
              <w:rPr>
                <w:rFonts w:ascii="Times New Roman" w:hAnsi="Times New Roman"/>
                <w:b/>
                <w:bCs/>
                <w:sz w:val="24"/>
                <w:szCs w:val="24"/>
                <w:lang w:val="pl-PL"/>
              </w:rPr>
            </w:pPr>
            <w:r w:rsidRPr="00A23E9E">
              <w:rPr>
                <w:rFonts w:ascii="Times New Roman" w:hAnsi="Times New Roman"/>
                <w:b/>
                <w:bCs/>
                <w:sz w:val="24"/>
                <w:szCs w:val="24"/>
                <w:lang w:val="pl-PL"/>
              </w:rPr>
              <w:t>2023</w:t>
            </w:r>
          </w:p>
        </w:tc>
      </w:tr>
      <w:tr w:rsidR="00A23E9E" w:rsidRPr="00A23E9E" w:rsidTr="00621147">
        <w:trPr>
          <w:trHeight w:val="570"/>
        </w:trPr>
        <w:tc>
          <w:tcPr>
            <w:tcW w:w="1136" w:type="dxa"/>
            <w:tcBorders>
              <w:top w:val="nil"/>
              <w:left w:val="single" w:sz="4" w:space="0" w:color="auto"/>
              <w:bottom w:val="single" w:sz="4" w:space="0" w:color="auto"/>
              <w:right w:val="single" w:sz="4" w:space="0" w:color="auto"/>
            </w:tcBorders>
            <w:noWrap/>
            <w:vAlign w:val="center"/>
          </w:tcPr>
          <w:p w:rsidR="00A23E9E" w:rsidRPr="00A23E9E" w:rsidRDefault="00A23E9E" w:rsidP="002755AC">
            <w:pPr>
              <w:jc w:val="both"/>
              <w:rPr>
                <w:rFonts w:ascii="Times New Roman" w:hAnsi="Times New Roman"/>
                <w:bCs/>
                <w:sz w:val="24"/>
                <w:szCs w:val="24"/>
                <w:lang w:val="ru-RU"/>
              </w:rPr>
            </w:pPr>
            <w:r w:rsidRPr="00A23E9E">
              <w:rPr>
                <w:rFonts w:ascii="Times New Roman" w:hAnsi="Times New Roman"/>
                <w:bCs/>
                <w:sz w:val="24"/>
                <w:szCs w:val="24"/>
                <w:lang w:val="ru-RU"/>
              </w:rPr>
              <w:t>Проекты</w:t>
            </w:r>
          </w:p>
        </w:tc>
        <w:tc>
          <w:tcPr>
            <w:tcW w:w="1983" w:type="dxa"/>
            <w:vMerge w:val="restart"/>
            <w:tcBorders>
              <w:top w:val="nil"/>
              <w:left w:val="single" w:sz="4" w:space="0" w:color="auto"/>
              <w:bottom w:val="single" w:sz="4" w:space="0" w:color="000000"/>
              <w:right w:val="single" w:sz="4" w:space="0" w:color="auto"/>
            </w:tcBorders>
            <w:shd w:val="clear" w:color="auto" w:fill="CCFFFF"/>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bCs/>
                <w:sz w:val="24"/>
                <w:szCs w:val="24"/>
                <w:lang w:val="pl-PL"/>
              </w:rPr>
              <w:t>0</w:t>
            </w:r>
          </w:p>
        </w:tc>
        <w:tc>
          <w:tcPr>
            <w:tcW w:w="1985" w:type="dxa"/>
            <w:tcBorders>
              <w:top w:val="nil"/>
              <w:left w:val="nil"/>
              <w:bottom w:val="single" w:sz="4" w:space="0" w:color="auto"/>
              <w:right w:val="single" w:sz="4" w:space="0" w:color="auto"/>
            </w:tcBorders>
            <w:shd w:val="clear" w:color="auto" w:fill="CCFFFF"/>
            <w:noWrap/>
            <w:vAlign w:val="center"/>
          </w:tcPr>
          <w:p w:rsidR="00A23E9E" w:rsidRPr="00A23E9E" w:rsidRDefault="00A23E9E" w:rsidP="002755AC">
            <w:pPr>
              <w:jc w:val="both"/>
              <w:rPr>
                <w:rFonts w:ascii="Times New Roman" w:hAnsi="Times New Roman"/>
                <w:iCs/>
                <w:sz w:val="24"/>
                <w:szCs w:val="24"/>
                <w:lang w:val="pl-PL"/>
              </w:rPr>
            </w:pPr>
            <w:r w:rsidRPr="00A23E9E">
              <w:rPr>
                <w:rFonts w:ascii="Times New Roman" w:hAnsi="Times New Roman"/>
                <w:iCs/>
                <w:sz w:val="24"/>
                <w:szCs w:val="24"/>
                <w:lang w:val="en-US"/>
              </w:rPr>
              <w:t>2 023 428,50</w:t>
            </w:r>
          </w:p>
        </w:tc>
        <w:tc>
          <w:tcPr>
            <w:tcW w:w="1984" w:type="dxa"/>
            <w:tcBorders>
              <w:top w:val="nil"/>
              <w:left w:val="nil"/>
              <w:bottom w:val="single" w:sz="4" w:space="0" w:color="auto"/>
              <w:right w:val="single" w:sz="4" w:space="0" w:color="auto"/>
            </w:tcBorders>
            <w:shd w:val="clear" w:color="auto" w:fill="CCFFCC"/>
            <w:noWrap/>
            <w:vAlign w:val="center"/>
          </w:tcPr>
          <w:p w:rsidR="00A23E9E" w:rsidRPr="00A512D0" w:rsidRDefault="000F34F5" w:rsidP="002755AC">
            <w:pPr>
              <w:jc w:val="both"/>
              <w:rPr>
                <w:rFonts w:ascii="Times New Roman" w:hAnsi="Times New Roman"/>
                <w:iCs/>
                <w:sz w:val="24"/>
                <w:szCs w:val="24"/>
                <w:lang w:val="ru-RU"/>
              </w:rPr>
            </w:pPr>
            <w:r>
              <w:rPr>
                <w:rFonts w:ascii="Times New Roman" w:hAnsi="Times New Roman"/>
                <w:iCs/>
                <w:sz w:val="24"/>
                <w:szCs w:val="24"/>
                <w:lang w:val="ru-RU"/>
              </w:rPr>
              <w:t>0</w:t>
            </w:r>
          </w:p>
        </w:tc>
        <w:tc>
          <w:tcPr>
            <w:tcW w:w="1985" w:type="dxa"/>
            <w:tcBorders>
              <w:top w:val="nil"/>
              <w:left w:val="nil"/>
              <w:bottom w:val="single" w:sz="4" w:space="0" w:color="auto"/>
              <w:right w:val="single" w:sz="4" w:space="0" w:color="auto"/>
            </w:tcBorders>
            <w:shd w:val="clear" w:color="auto" w:fill="CCFFCC"/>
            <w:noWrap/>
            <w:vAlign w:val="center"/>
          </w:tcPr>
          <w:p w:rsidR="00A23E9E" w:rsidRPr="00A512D0" w:rsidRDefault="000F34F5" w:rsidP="002755AC">
            <w:pPr>
              <w:jc w:val="both"/>
              <w:rPr>
                <w:rFonts w:ascii="Times New Roman" w:hAnsi="Times New Roman"/>
                <w:iCs/>
                <w:sz w:val="24"/>
                <w:szCs w:val="24"/>
                <w:lang w:val="ru-RU"/>
              </w:rPr>
            </w:pPr>
            <w:r>
              <w:rPr>
                <w:rFonts w:ascii="Times New Roman" w:hAnsi="Times New Roman"/>
                <w:iCs/>
                <w:sz w:val="24"/>
                <w:szCs w:val="24"/>
                <w:lang w:val="ru-RU"/>
              </w:rPr>
              <w:t>0</w:t>
            </w:r>
          </w:p>
        </w:tc>
      </w:tr>
      <w:tr w:rsidR="00A23E9E" w:rsidRPr="00A23E9E" w:rsidTr="00621147">
        <w:trPr>
          <w:trHeight w:val="585"/>
        </w:trPr>
        <w:tc>
          <w:tcPr>
            <w:tcW w:w="1136" w:type="dxa"/>
            <w:tcBorders>
              <w:top w:val="nil"/>
              <w:left w:val="single" w:sz="4" w:space="0" w:color="auto"/>
              <w:bottom w:val="single" w:sz="4" w:space="0" w:color="auto"/>
              <w:right w:val="single" w:sz="4" w:space="0" w:color="auto"/>
            </w:tcBorders>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bCs/>
                <w:sz w:val="24"/>
                <w:szCs w:val="24"/>
                <w:lang w:val="ru-RU"/>
              </w:rPr>
              <w:t>ТП</w:t>
            </w:r>
          </w:p>
        </w:tc>
        <w:tc>
          <w:tcPr>
            <w:tcW w:w="1983" w:type="dxa"/>
            <w:vMerge/>
            <w:tcBorders>
              <w:top w:val="nil"/>
              <w:left w:val="single" w:sz="4" w:space="0" w:color="auto"/>
              <w:bottom w:val="single" w:sz="4" w:space="0" w:color="000000"/>
              <w:right w:val="single" w:sz="4" w:space="0" w:color="auto"/>
            </w:tcBorders>
            <w:vAlign w:val="center"/>
          </w:tcPr>
          <w:p w:rsidR="00A23E9E" w:rsidRPr="00A23E9E" w:rsidRDefault="00A23E9E" w:rsidP="002755AC">
            <w:pPr>
              <w:jc w:val="both"/>
              <w:rPr>
                <w:rFonts w:ascii="Times New Roman" w:hAnsi="Times New Roman"/>
                <w:bCs/>
                <w:sz w:val="24"/>
                <w:szCs w:val="24"/>
                <w:lang w:val="pl-PL"/>
              </w:rPr>
            </w:pPr>
          </w:p>
        </w:tc>
        <w:tc>
          <w:tcPr>
            <w:tcW w:w="1985" w:type="dxa"/>
            <w:tcBorders>
              <w:top w:val="nil"/>
              <w:left w:val="nil"/>
              <w:bottom w:val="single" w:sz="4" w:space="0" w:color="auto"/>
              <w:right w:val="single" w:sz="4" w:space="0" w:color="auto"/>
            </w:tcBorders>
            <w:shd w:val="clear" w:color="auto" w:fill="CCFFFF"/>
            <w:noWrap/>
            <w:vAlign w:val="center"/>
          </w:tcPr>
          <w:p w:rsidR="00A23E9E" w:rsidRPr="00A23E9E" w:rsidRDefault="00A23E9E" w:rsidP="002755AC">
            <w:pPr>
              <w:jc w:val="both"/>
              <w:rPr>
                <w:rFonts w:ascii="Times New Roman" w:hAnsi="Times New Roman"/>
                <w:iCs/>
                <w:sz w:val="24"/>
                <w:szCs w:val="24"/>
                <w:lang w:val="pl-PL"/>
              </w:rPr>
            </w:pPr>
            <w:r w:rsidRPr="00A23E9E">
              <w:rPr>
                <w:rFonts w:ascii="Times New Roman" w:hAnsi="Times New Roman"/>
                <w:iCs/>
                <w:sz w:val="24"/>
                <w:szCs w:val="24"/>
                <w:lang w:val="pl-PL"/>
              </w:rPr>
              <w:t>153 143,00</w:t>
            </w:r>
          </w:p>
        </w:tc>
        <w:tc>
          <w:tcPr>
            <w:tcW w:w="1984" w:type="dxa"/>
            <w:tcBorders>
              <w:top w:val="nil"/>
              <w:left w:val="nil"/>
              <w:bottom w:val="single" w:sz="4" w:space="0" w:color="auto"/>
              <w:right w:val="single" w:sz="4" w:space="0" w:color="auto"/>
            </w:tcBorders>
            <w:shd w:val="clear" w:color="auto" w:fill="CCFFCC"/>
            <w:noWrap/>
            <w:vAlign w:val="center"/>
          </w:tcPr>
          <w:p w:rsidR="00A23E9E" w:rsidRPr="00A512D0" w:rsidRDefault="000F34F5" w:rsidP="002755AC">
            <w:pPr>
              <w:jc w:val="both"/>
              <w:rPr>
                <w:rFonts w:ascii="Times New Roman" w:hAnsi="Times New Roman"/>
                <w:iCs/>
                <w:sz w:val="24"/>
                <w:szCs w:val="24"/>
                <w:lang w:val="ru-RU"/>
              </w:rPr>
            </w:pPr>
            <w:r>
              <w:rPr>
                <w:rFonts w:ascii="Times New Roman" w:hAnsi="Times New Roman"/>
                <w:iCs/>
                <w:sz w:val="24"/>
                <w:szCs w:val="24"/>
                <w:lang w:val="ru-RU"/>
              </w:rPr>
              <w:t>150 000</w:t>
            </w:r>
          </w:p>
        </w:tc>
        <w:tc>
          <w:tcPr>
            <w:tcW w:w="1985" w:type="dxa"/>
            <w:tcBorders>
              <w:top w:val="nil"/>
              <w:left w:val="nil"/>
              <w:bottom w:val="single" w:sz="4" w:space="0" w:color="auto"/>
              <w:right w:val="single" w:sz="4" w:space="0" w:color="auto"/>
            </w:tcBorders>
            <w:shd w:val="clear" w:color="auto" w:fill="CCFFCC"/>
            <w:noWrap/>
            <w:vAlign w:val="center"/>
          </w:tcPr>
          <w:p w:rsidR="00A23E9E" w:rsidRPr="00A512D0" w:rsidRDefault="000F34F5" w:rsidP="002755AC">
            <w:pPr>
              <w:jc w:val="both"/>
              <w:rPr>
                <w:rFonts w:ascii="Times New Roman" w:hAnsi="Times New Roman"/>
                <w:iCs/>
                <w:sz w:val="24"/>
                <w:szCs w:val="24"/>
                <w:lang w:val="ru-RU"/>
              </w:rPr>
            </w:pPr>
            <w:r>
              <w:rPr>
                <w:rFonts w:ascii="Times New Roman" w:hAnsi="Times New Roman"/>
                <w:iCs/>
                <w:sz w:val="24"/>
                <w:szCs w:val="24"/>
                <w:lang w:val="ru-RU"/>
              </w:rPr>
              <w:t>150 000</w:t>
            </w:r>
          </w:p>
        </w:tc>
      </w:tr>
      <w:tr w:rsidR="00A23E9E" w:rsidRPr="00A23E9E" w:rsidTr="00621147">
        <w:trPr>
          <w:trHeight w:val="585"/>
        </w:trPr>
        <w:tc>
          <w:tcPr>
            <w:tcW w:w="1136" w:type="dxa"/>
            <w:tcBorders>
              <w:top w:val="nil"/>
              <w:left w:val="single" w:sz="4" w:space="0" w:color="auto"/>
              <w:bottom w:val="nil"/>
              <w:right w:val="single" w:sz="4" w:space="0" w:color="auto"/>
            </w:tcBorders>
            <w:shd w:val="clear" w:color="auto" w:fill="FFFF99"/>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bCs/>
                <w:sz w:val="24"/>
                <w:szCs w:val="24"/>
                <w:lang w:val="ru-RU"/>
              </w:rPr>
              <w:t>ВСЕГО</w:t>
            </w:r>
            <w:r w:rsidRPr="00A23E9E">
              <w:rPr>
                <w:rFonts w:ascii="Times New Roman" w:hAnsi="Times New Roman"/>
                <w:bCs/>
                <w:sz w:val="24"/>
                <w:szCs w:val="24"/>
                <w:lang w:val="pl-PL"/>
              </w:rPr>
              <w:t xml:space="preserve"> 2023</w:t>
            </w:r>
          </w:p>
        </w:tc>
        <w:tc>
          <w:tcPr>
            <w:tcW w:w="1983" w:type="dxa"/>
            <w:tcBorders>
              <w:top w:val="nil"/>
              <w:left w:val="nil"/>
              <w:bottom w:val="nil"/>
              <w:right w:val="single" w:sz="4" w:space="0" w:color="auto"/>
            </w:tcBorders>
            <w:shd w:val="clear" w:color="auto" w:fill="FFFF99"/>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bCs/>
                <w:sz w:val="24"/>
                <w:szCs w:val="24"/>
                <w:lang w:val="pl-PL"/>
              </w:rPr>
              <w:t>0</w:t>
            </w:r>
          </w:p>
        </w:tc>
        <w:tc>
          <w:tcPr>
            <w:tcW w:w="1985" w:type="dxa"/>
            <w:tcBorders>
              <w:top w:val="nil"/>
              <w:left w:val="nil"/>
              <w:bottom w:val="nil"/>
              <w:right w:val="single" w:sz="4" w:space="0" w:color="auto"/>
            </w:tcBorders>
            <w:shd w:val="clear" w:color="auto" w:fill="FFFF99"/>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bCs/>
                <w:sz w:val="24"/>
                <w:szCs w:val="24"/>
                <w:lang w:val="pl-PL"/>
              </w:rPr>
              <w:t>2 176 571, 50</w:t>
            </w:r>
          </w:p>
        </w:tc>
        <w:tc>
          <w:tcPr>
            <w:tcW w:w="1984" w:type="dxa"/>
            <w:tcBorders>
              <w:top w:val="nil"/>
              <w:left w:val="nil"/>
              <w:bottom w:val="single" w:sz="4" w:space="0" w:color="auto"/>
              <w:right w:val="single" w:sz="4" w:space="0" w:color="auto"/>
            </w:tcBorders>
            <w:shd w:val="clear" w:color="auto" w:fill="FFFF99"/>
            <w:noWrap/>
            <w:vAlign w:val="center"/>
          </w:tcPr>
          <w:p w:rsidR="00A23E9E" w:rsidRPr="00A512D0" w:rsidRDefault="000F34F5" w:rsidP="002755AC">
            <w:pPr>
              <w:jc w:val="both"/>
              <w:rPr>
                <w:rFonts w:ascii="Times New Roman" w:hAnsi="Times New Roman"/>
                <w:bCs/>
                <w:sz w:val="24"/>
                <w:szCs w:val="24"/>
                <w:lang w:val="ru-RU"/>
              </w:rPr>
            </w:pPr>
            <w:r>
              <w:rPr>
                <w:rFonts w:ascii="Times New Roman" w:hAnsi="Times New Roman"/>
                <w:bCs/>
                <w:sz w:val="24"/>
                <w:szCs w:val="24"/>
                <w:lang w:val="ru-RU"/>
              </w:rPr>
              <w:t>150 000</w:t>
            </w:r>
          </w:p>
        </w:tc>
        <w:tc>
          <w:tcPr>
            <w:tcW w:w="1985" w:type="dxa"/>
            <w:tcBorders>
              <w:top w:val="nil"/>
              <w:left w:val="nil"/>
              <w:bottom w:val="single" w:sz="4" w:space="0" w:color="auto"/>
              <w:right w:val="single" w:sz="4" w:space="0" w:color="auto"/>
            </w:tcBorders>
            <w:shd w:val="clear" w:color="auto" w:fill="FFFF99"/>
            <w:noWrap/>
            <w:vAlign w:val="center"/>
          </w:tcPr>
          <w:p w:rsidR="00A23E9E" w:rsidRPr="00A512D0" w:rsidRDefault="000F34F5" w:rsidP="002755AC">
            <w:pPr>
              <w:jc w:val="both"/>
              <w:rPr>
                <w:rFonts w:ascii="Times New Roman" w:hAnsi="Times New Roman"/>
                <w:bCs/>
                <w:sz w:val="24"/>
                <w:szCs w:val="24"/>
                <w:lang w:val="ru-RU"/>
              </w:rPr>
            </w:pPr>
            <w:r>
              <w:rPr>
                <w:rFonts w:ascii="Times New Roman" w:hAnsi="Times New Roman"/>
                <w:bCs/>
                <w:sz w:val="24"/>
                <w:szCs w:val="24"/>
                <w:lang w:val="ru-RU"/>
              </w:rPr>
              <w:t>150 000</w:t>
            </w:r>
          </w:p>
        </w:tc>
      </w:tr>
      <w:tr w:rsidR="00A23E9E" w:rsidRPr="00A23E9E" w:rsidTr="00621147">
        <w:trPr>
          <w:trHeight w:val="555"/>
        </w:trPr>
        <w:tc>
          <w:tcPr>
            <w:tcW w:w="9073" w:type="dxa"/>
            <w:gridSpan w:val="5"/>
            <w:tcBorders>
              <w:top w:val="single" w:sz="4" w:space="0" w:color="auto"/>
              <w:left w:val="single" w:sz="4" w:space="0" w:color="auto"/>
              <w:bottom w:val="single" w:sz="4" w:space="0" w:color="auto"/>
              <w:right w:val="single" w:sz="4" w:space="0" w:color="000000"/>
            </w:tcBorders>
            <w:shd w:val="clear" w:color="auto" w:fill="99CCFF"/>
            <w:noWrap/>
            <w:vAlign w:val="center"/>
          </w:tcPr>
          <w:p w:rsidR="00A23E9E" w:rsidRPr="00A23E9E" w:rsidRDefault="00A23E9E" w:rsidP="002755AC">
            <w:pPr>
              <w:jc w:val="both"/>
              <w:rPr>
                <w:rFonts w:ascii="Times New Roman" w:hAnsi="Times New Roman"/>
                <w:b/>
                <w:bCs/>
                <w:sz w:val="24"/>
                <w:szCs w:val="24"/>
                <w:lang w:val="pl-PL"/>
              </w:rPr>
            </w:pPr>
            <w:r w:rsidRPr="00A23E9E">
              <w:rPr>
                <w:rFonts w:ascii="Times New Roman" w:hAnsi="Times New Roman"/>
                <w:b/>
                <w:bCs/>
                <w:sz w:val="24"/>
                <w:szCs w:val="24"/>
                <w:lang w:val="pl-PL"/>
              </w:rPr>
              <w:lastRenderedPageBreak/>
              <w:t>2024</w:t>
            </w:r>
          </w:p>
        </w:tc>
      </w:tr>
      <w:tr w:rsidR="00A23E9E" w:rsidRPr="00A23E9E" w:rsidTr="00621147">
        <w:trPr>
          <w:trHeight w:val="570"/>
        </w:trPr>
        <w:tc>
          <w:tcPr>
            <w:tcW w:w="1136" w:type="dxa"/>
            <w:tcBorders>
              <w:top w:val="nil"/>
              <w:left w:val="single" w:sz="4" w:space="0" w:color="auto"/>
              <w:bottom w:val="single" w:sz="4" w:space="0" w:color="auto"/>
              <w:right w:val="single" w:sz="4" w:space="0" w:color="auto"/>
            </w:tcBorders>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bCs/>
                <w:sz w:val="24"/>
                <w:szCs w:val="24"/>
                <w:lang w:val="ru-RU"/>
              </w:rPr>
              <w:t>Проекты</w:t>
            </w:r>
          </w:p>
        </w:tc>
        <w:tc>
          <w:tcPr>
            <w:tcW w:w="1983" w:type="dxa"/>
            <w:vMerge w:val="restart"/>
            <w:tcBorders>
              <w:top w:val="nil"/>
              <w:left w:val="single" w:sz="4" w:space="0" w:color="auto"/>
              <w:bottom w:val="single" w:sz="4" w:space="0" w:color="000000"/>
              <w:right w:val="single" w:sz="4" w:space="0" w:color="auto"/>
            </w:tcBorders>
            <w:shd w:val="clear" w:color="auto" w:fill="CCFFFF"/>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bCs/>
                <w:sz w:val="24"/>
                <w:szCs w:val="24"/>
                <w:lang w:val="en-US"/>
              </w:rPr>
              <w:t>0</w:t>
            </w:r>
          </w:p>
        </w:tc>
        <w:tc>
          <w:tcPr>
            <w:tcW w:w="1985" w:type="dxa"/>
            <w:tcBorders>
              <w:top w:val="nil"/>
              <w:left w:val="nil"/>
              <w:bottom w:val="single" w:sz="4" w:space="0" w:color="auto"/>
              <w:right w:val="single" w:sz="4" w:space="0" w:color="auto"/>
            </w:tcBorders>
            <w:shd w:val="clear" w:color="auto" w:fill="CCFFFF"/>
            <w:noWrap/>
            <w:vAlign w:val="center"/>
          </w:tcPr>
          <w:p w:rsidR="00A23E9E" w:rsidRPr="00A23E9E" w:rsidRDefault="00A23E9E" w:rsidP="002755AC">
            <w:pPr>
              <w:jc w:val="both"/>
              <w:rPr>
                <w:rFonts w:ascii="Times New Roman" w:hAnsi="Times New Roman"/>
                <w:iCs/>
                <w:sz w:val="24"/>
                <w:szCs w:val="24"/>
                <w:lang w:val="pl-PL"/>
              </w:rPr>
            </w:pPr>
            <w:r w:rsidRPr="00A23E9E">
              <w:rPr>
                <w:rFonts w:ascii="Times New Roman" w:hAnsi="Times New Roman"/>
                <w:iCs/>
                <w:sz w:val="24"/>
                <w:szCs w:val="24"/>
                <w:lang w:val="en-US"/>
              </w:rPr>
              <w:t>0</w:t>
            </w:r>
          </w:p>
        </w:tc>
        <w:tc>
          <w:tcPr>
            <w:tcW w:w="1984" w:type="dxa"/>
            <w:tcBorders>
              <w:top w:val="nil"/>
              <w:left w:val="nil"/>
              <w:bottom w:val="single" w:sz="4" w:space="0" w:color="auto"/>
              <w:right w:val="single" w:sz="4" w:space="0" w:color="auto"/>
            </w:tcBorders>
            <w:shd w:val="clear" w:color="auto" w:fill="CCFFCC"/>
            <w:noWrap/>
            <w:vAlign w:val="center"/>
          </w:tcPr>
          <w:p w:rsidR="00A23E9E" w:rsidRPr="00A23E9E" w:rsidRDefault="00A23E9E" w:rsidP="002755AC">
            <w:pPr>
              <w:jc w:val="both"/>
              <w:rPr>
                <w:rFonts w:ascii="Times New Roman" w:hAnsi="Times New Roman"/>
                <w:iCs/>
                <w:sz w:val="24"/>
                <w:szCs w:val="24"/>
                <w:lang w:val="pl-PL"/>
              </w:rPr>
            </w:pPr>
          </w:p>
        </w:tc>
        <w:tc>
          <w:tcPr>
            <w:tcW w:w="1985" w:type="dxa"/>
            <w:tcBorders>
              <w:top w:val="nil"/>
              <w:left w:val="nil"/>
              <w:bottom w:val="single" w:sz="4" w:space="0" w:color="auto"/>
              <w:right w:val="single" w:sz="4" w:space="0" w:color="auto"/>
            </w:tcBorders>
            <w:shd w:val="clear" w:color="auto" w:fill="CCFFCC"/>
            <w:noWrap/>
            <w:vAlign w:val="center"/>
          </w:tcPr>
          <w:p w:rsidR="00A23E9E" w:rsidRPr="00A23E9E" w:rsidRDefault="00A23E9E" w:rsidP="002755AC">
            <w:pPr>
              <w:jc w:val="both"/>
              <w:rPr>
                <w:rFonts w:ascii="Times New Roman" w:hAnsi="Times New Roman"/>
                <w:iCs/>
                <w:sz w:val="24"/>
                <w:szCs w:val="24"/>
                <w:lang w:val="pl-PL"/>
              </w:rPr>
            </w:pPr>
          </w:p>
        </w:tc>
      </w:tr>
      <w:tr w:rsidR="00A23E9E" w:rsidRPr="00A23E9E" w:rsidTr="00621147">
        <w:trPr>
          <w:trHeight w:val="585"/>
        </w:trPr>
        <w:tc>
          <w:tcPr>
            <w:tcW w:w="1136" w:type="dxa"/>
            <w:tcBorders>
              <w:top w:val="nil"/>
              <w:left w:val="single" w:sz="4" w:space="0" w:color="auto"/>
              <w:bottom w:val="single" w:sz="4" w:space="0" w:color="auto"/>
              <w:right w:val="single" w:sz="4" w:space="0" w:color="auto"/>
            </w:tcBorders>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bCs/>
                <w:sz w:val="24"/>
                <w:szCs w:val="24"/>
                <w:lang w:val="ru-RU"/>
              </w:rPr>
              <w:t>ТП</w:t>
            </w:r>
          </w:p>
        </w:tc>
        <w:tc>
          <w:tcPr>
            <w:tcW w:w="1983" w:type="dxa"/>
            <w:vMerge/>
            <w:tcBorders>
              <w:top w:val="nil"/>
              <w:left w:val="single" w:sz="4" w:space="0" w:color="auto"/>
              <w:bottom w:val="single" w:sz="4" w:space="0" w:color="000000"/>
              <w:right w:val="single" w:sz="4" w:space="0" w:color="auto"/>
            </w:tcBorders>
            <w:vAlign w:val="center"/>
          </w:tcPr>
          <w:p w:rsidR="00A23E9E" w:rsidRPr="00A23E9E" w:rsidRDefault="00A23E9E" w:rsidP="002755AC">
            <w:pPr>
              <w:jc w:val="both"/>
              <w:rPr>
                <w:rFonts w:ascii="Times New Roman" w:hAnsi="Times New Roman"/>
                <w:bCs/>
                <w:sz w:val="24"/>
                <w:szCs w:val="24"/>
                <w:lang w:val="pl-PL"/>
              </w:rPr>
            </w:pPr>
          </w:p>
        </w:tc>
        <w:tc>
          <w:tcPr>
            <w:tcW w:w="1985" w:type="dxa"/>
            <w:tcBorders>
              <w:top w:val="nil"/>
              <w:left w:val="nil"/>
              <w:bottom w:val="single" w:sz="4" w:space="0" w:color="auto"/>
              <w:right w:val="single" w:sz="4" w:space="0" w:color="auto"/>
            </w:tcBorders>
            <w:shd w:val="clear" w:color="auto" w:fill="CCFFFF"/>
            <w:noWrap/>
            <w:vAlign w:val="center"/>
          </w:tcPr>
          <w:p w:rsidR="00A23E9E" w:rsidRPr="00A23E9E" w:rsidRDefault="00A23E9E" w:rsidP="002755AC">
            <w:pPr>
              <w:jc w:val="both"/>
              <w:rPr>
                <w:rFonts w:ascii="Times New Roman" w:hAnsi="Times New Roman"/>
                <w:iCs/>
                <w:sz w:val="24"/>
                <w:szCs w:val="24"/>
                <w:lang w:val="pl-PL"/>
              </w:rPr>
            </w:pPr>
            <w:r w:rsidRPr="00A23E9E">
              <w:rPr>
                <w:rFonts w:ascii="Times New Roman" w:hAnsi="Times New Roman"/>
                <w:iCs/>
                <w:sz w:val="24"/>
                <w:szCs w:val="24"/>
                <w:lang w:val="pl-PL"/>
              </w:rPr>
              <w:t>0</w:t>
            </w:r>
          </w:p>
        </w:tc>
        <w:tc>
          <w:tcPr>
            <w:tcW w:w="1984" w:type="dxa"/>
            <w:tcBorders>
              <w:top w:val="nil"/>
              <w:left w:val="nil"/>
              <w:bottom w:val="single" w:sz="4" w:space="0" w:color="auto"/>
              <w:right w:val="single" w:sz="4" w:space="0" w:color="auto"/>
            </w:tcBorders>
            <w:shd w:val="clear" w:color="auto" w:fill="CCFFCC"/>
            <w:noWrap/>
            <w:vAlign w:val="center"/>
          </w:tcPr>
          <w:p w:rsidR="00A23E9E" w:rsidRPr="00A23E9E" w:rsidRDefault="00A23E9E" w:rsidP="002755AC">
            <w:pPr>
              <w:jc w:val="both"/>
              <w:rPr>
                <w:rFonts w:ascii="Times New Roman" w:hAnsi="Times New Roman"/>
                <w:iCs/>
                <w:sz w:val="24"/>
                <w:szCs w:val="24"/>
                <w:lang w:val="pl-PL"/>
              </w:rPr>
            </w:pPr>
          </w:p>
        </w:tc>
        <w:tc>
          <w:tcPr>
            <w:tcW w:w="1985" w:type="dxa"/>
            <w:tcBorders>
              <w:top w:val="nil"/>
              <w:left w:val="nil"/>
              <w:bottom w:val="single" w:sz="4" w:space="0" w:color="auto"/>
              <w:right w:val="single" w:sz="4" w:space="0" w:color="auto"/>
            </w:tcBorders>
            <w:shd w:val="clear" w:color="auto" w:fill="CCFFCC"/>
            <w:noWrap/>
            <w:vAlign w:val="center"/>
          </w:tcPr>
          <w:p w:rsidR="00A23E9E" w:rsidRPr="00A23E9E" w:rsidRDefault="00A23E9E" w:rsidP="002755AC">
            <w:pPr>
              <w:jc w:val="both"/>
              <w:rPr>
                <w:rFonts w:ascii="Times New Roman" w:hAnsi="Times New Roman"/>
                <w:iCs/>
                <w:sz w:val="24"/>
                <w:szCs w:val="24"/>
                <w:lang w:val="pl-PL"/>
              </w:rPr>
            </w:pPr>
          </w:p>
        </w:tc>
      </w:tr>
      <w:tr w:rsidR="00A23E9E" w:rsidRPr="00A23E9E" w:rsidTr="00621147">
        <w:trPr>
          <w:trHeight w:val="585"/>
        </w:trPr>
        <w:tc>
          <w:tcPr>
            <w:tcW w:w="1136" w:type="dxa"/>
            <w:tcBorders>
              <w:top w:val="nil"/>
              <w:left w:val="single" w:sz="4" w:space="0" w:color="auto"/>
              <w:bottom w:val="nil"/>
              <w:right w:val="single" w:sz="4" w:space="0" w:color="auto"/>
            </w:tcBorders>
            <w:shd w:val="clear" w:color="auto" w:fill="FFFF99"/>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bCs/>
                <w:sz w:val="24"/>
                <w:szCs w:val="24"/>
                <w:lang w:val="ru-RU"/>
              </w:rPr>
              <w:t>ВСЕГО</w:t>
            </w:r>
            <w:r w:rsidRPr="00A23E9E">
              <w:rPr>
                <w:rFonts w:ascii="Times New Roman" w:hAnsi="Times New Roman"/>
                <w:bCs/>
                <w:sz w:val="24"/>
                <w:szCs w:val="24"/>
                <w:lang w:val="pl-PL"/>
              </w:rPr>
              <w:t xml:space="preserve"> 2024</w:t>
            </w:r>
          </w:p>
        </w:tc>
        <w:tc>
          <w:tcPr>
            <w:tcW w:w="1983" w:type="dxa"/>
            <w:tcBorders>
              <w:top w:val="nil"/>
              <w:left w:val="nil"/>
              <w:bottom w:val="nil"/>
              <w:right w:val="single" w:sz="4" w:space="0" w:color="auto"/>
            </w:tcBorders>
            <w:shd w:val="clear" w:color="auto" w:fill="FFFF99"/>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bCs/>
                <w:sz w:val="24"/>
                <w:szCs w:val="24"/>
                <w:lang w:val="en-US"/>
              </w:rPr>
              <w:t>0</w:t>
            </w:r>
          </w:p>
        </w:tc>
        <w:tc>
          <w:tcPr>
            <w:tcW w:w="1985" w:type="dxa"/>
            <w:tcBorders>
              <w:top w:val="nil"/>
              <w:left w:val="nil"/>
              <w:bottom w:val="nil"/>
              <w:right w:val="single" w:sz="4" w:space="0" w:color="auto"/>
            </w:tcBorders>
            <w:shd w:val="clear" w:color="auto" w:fill="FFFF99"/>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bCs/>
                <w:sz w:val="24"/>
                <w:szCs w:val="24"/>
                <w:lang w:val="pl-PL"/>
              </w:rPr>
              <w:t>0</w:t>
            </w:r>
          </w:p>
        </w:tc>
        <w:tc>
          <w:tcPr>
            <w:tcW w:w="1984" w:type="dxa"/>
            <w:tcBorders>
              <w:top w:val="nil"/>
              <w:left w:val="nil"/>
              <w:bottom w:val="single" w:sz="4" w:space="0" w:color="auto"/>
              <w:right w:val="single" w:sz="4" w:space="0" w:color="auto"/>
            </w:tcBorders>
            <w:shd w:val="clear" w:color="auto" w:fill="FFFF99"/>
            <w:noWrap/>
            <w:vAlign w:val="center"/>
          </w:tcPr>
          <w:p w:rsidR="00A23E9E" w:rsidRPr="00A23E9E" w:rsidRDefault="00A23E9E" w:rsidP="002755AC">
            <w:pPr>
              <w:jc w:val="both"/>
              <w:rPr>
                <w:rFonts w:ascii="Times New Roman" w:hAnsi="Times New Roman"/>
                <w:bCs/>
                <w:sz w:val="24"/>
                <w:szCs w:val="24"/>
                <w:lang w:val="pl-PL"/>
              </w:rPr>
            </w:pPr>
          </w:p>
        </w:tc>
        <w:tc>
          <w:tcPr>
            <w:tcW w:w="1985" w:type="dxa"/>
            <w:tcBorders>
              <w:top w:val="nil"/>
              <w:left w:val="nil"/>
              <w:bottom w:val="single" w:sz="4" w:space="0" w:color="auto"/>
              <w:right w:val="single" w:sz="4" w:space="0" w:color="auto"/>
            </w:tcBorders>
            <w:shd w:val="clear" w:color="auto" w:fill="FFFF99"/>
            <w:noWrap/>
            <w:vAlign w:val="center"/>
          </w:tcPr>
          <w:p w:rsidR="00A23E9E" w:rsidRPr="00A23E9E" w:rsidRDefault="00A23E9E" w:rsidP="002755AC">
            <w:pPr>
              <w:jc w:val="both"/>
              <w:rPr>
                <w:rFonts w:ascii="Times New Roman" w:hAnsi="Times New Roman"/>
                <w:bCs/>
                <w:sz w:val="24"/>
                <w:szCs w:val="24"/>
                <w:lang w:val="pl-PL"/>
              </w:rPr>
            </w:pPr>
          </w:p>
        </w:tc>
      </w:tr>
      <w:tr w:rsidR="00A23E9E" w:rsidRPr="00A23E9E" w:rsidTr="00621147">
        <w:trPr>
          <w:trHeight w:val="264"/>
        </w:trPr>
        <w:tc>
          <w:tcPr>
            <w:tcW w:w="1136" w:type="dxa"/>
            <w:tcBorders>
              <w:top w:val="single" w:sz="4" w:space="0" w:color="auto"/>
              <w:left w:val="single" w:sz="4" w:space="0" w:color="auto"/>
              <w:bottom w:val="single" w:sz="4" w:space="0" w:color="auto"/>
              <w:right w:val="single" w:sz="4" w:space="0" w:color="auto"/>
            </w:tcBorders>
            <w:shd w:val="clear" w:color="auto" w:fill="000000"/>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bCs/>
                <w:sz w:val="24"/>
                <w:szCs w:val="24"/>
                <w:lang w:val="pl-PL"/>
              </w:rPr>
              <w:t> </w:t>
            </w:r>
          </w:p>
        </w:tc>
        <w:tc>
          <w:tcPr>
            <w:tcW w:w="1983" w:type="dxa"/>
            <w:tcBorders>
              <w:top w:val="nil"/>
              <w:left w:val="nil"/>
              <w:bottom w:val="single" w:sz="4" w:space="0" w:color="auto"/>
              <w:right w:val="single" w:sz="4" w:space="0" w:color="auto"/>
            </w:tcBorders>
            <w:shd w:val="clear" w:color="auto" w:fill="000000"/>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bCs/>
                <w:sz w:val="24"/>
                <w:szCs w:val="24"/>
                <w:lang w:val="pl-PL"/>
              </w:rPr>
              <w:t> </w:t>
            </w:r>
          </w:p>
        </w:tc>
        <w:tc>
          <w:tcPr>
            <w:tcW w:w="1985" w:type="dxa"/>
            <w:tcBorders>
              <w:top w:val="nil"/>
              <w:left w:val="nil"/>
              <w:bottom w:val="single" w:sz="4" w:space="0" w:color="auto"/>
              <w:right w:val="single" w:sz="4" w:space="0" w:color="auto"/>
            </w:tcBorders>
            <w:shd w:val="clear" w:color="auto" w:fill="000000"/>
            <w:noWrap/>
            <w:vAlign w:val="center"/>
          </w:tcPr>
          <w:p w:rsidR="00A23E9E" w:rsidRPr="00A23E9E" w:rsidRDefault="00A23E9E" w:rsidP="002755AC">
            <w:pPr>
              <w:jc w:val="both"/>
              <w:rPr>
                <w:rFonts w:ascii="Times New Roman" w:hAnsi="Times New Roman"/>
                <w:bCs/>
                <w:sz w:val="24"/>
                <w:szCs w:val="24"/>
                <w:lang w:val="pl-PL"/>
              </w:rPr>
            </w:pPr>
          </w:p>
        </w:tc>
        <w:tc>
          <w:tcPr>
            <w:tcW w:w="1984" w:type="dxa"/>
            <w:tcBorders>
              <w:top w:val="nil"/>
              <w:left w:val="nil"/>
              <w:bottom w:val="single" w:sz="4" w:space="0" w:color="auto"/>
              <w:right w:val="single" w:sz="8" w:space="0" w:color="auto"/>
            </w:tcBorders>
            <w:shd w:val="clear" w:color="auto" w:fill="000000"/>
            <w:noWrap/>
            <w:vAlign w:val="center"/>
          </w:tcPr>
          <w:p w:rsidR="00A23E9E" w:rsidRPr="00A23E9E" w:rsidRDefault="00A23E9E" w:rsidP="002755AC">
            <w:pPr>
              <w:jc w:val="both"/>
              <w:rPr>
                <w:rFonts w:ascii="Times New Roman" w:hAnsi="Times New Roman"/>
                <w:bCs/>
                <w:sz w:val="24"/>
                <w:szCs w:val="24"/>
                <w:lang w:val="pl-PL"/>
              </w:rPr>
            </w:pPr>
          </w:p>
        </w:tc>
        <w:tc>
          <w:tcPr>
            <w:tcW w:w="1985" w:type="dxa"/>
            <w:tcBorders>
              <w:top w:val="nil"/>
              <w:left w:val="nil"/>
              <w:bottom w:val="single" w:sz="4" w:space="0" w:color="auto"/>
              <w:right w:val="single" w:sz="4" w:space="0" w:color="auto"/>
            </w:tcBorders>
            <w:shd w:val="clear" w:color="auto" w:fill="000000"/>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bCs/>
                <w:sz w:val="24"/>
                <w:szCs w:val="24"/>
                <w:lang w:val="pl-PL"/>
              </w:rPr>
              <w:t> </w:t>
            </w:r>
          </w:p>
        </w:tc>
      </w:tr>
      <w:tr w:rsidR="00A23E9E" w:rsidRPr="00A23E9E" w:rsidTr="00621147">
        <w:trPr>
          <w:trHeight w:val="645"/>
        </w:trPr>
        <w:tc>
          <w:tcPr>
            <w:tcW w:w="1136" w:type="dxa"/>
            <w:tcBorders>
              <w:top w:val="nil"/>
              <w:left w:val="single" w:sz="4" w:space="0" w:color="auto"/>
              <w:bottom w:val="single" w:sz="4" w:space="0" w:color="auto"/>
              <w:right w:val="single" w:sz="4" w:space="0" w:color="auto"/>
            </w:tcBorders>
            <w:shd w:val="clear" w:color="auto" w:fill="FFFF99"/>
            <w:vAlign w:val="center"/>
          </w:tcPr>
          <w:p w:rsidR="00A23E9E" w:rsidRPr="00A23E9E" w:rsidRDefault="00A23E9E" w:rsidP="002755AC">
            <w:pPr>
              <w:jc w:val="both"/>
              <w:rPr>
                <w:rFonts w:ascii="Times New Roman" w:hAnsi="Times New Roman"/>
                <w:b/>
                <w:bCs/>
                <w:sz w:val="24"/>
                <w:szCs w:val="24"/>
                <w:lang w:val="pl-PL"/>
              </w:rPr>
            </w:pPr>
            <w:r w:rsidRPr="00A23E9E">
              <w:rPr>
                <w:rFonts w:ascii="Times New Roman" w:hAnsi="Times New Roman"/>
                <w:b/>
                <w:bCs/>
                <w:sz w:val="24"/>
                <w:szCs w:val="24"/>
                <w:lang w:val="ru-RU"/>
              </w:rPr>
              <w:t>ВСЕГО</w:t>
            </w:r>
            <w:r w:rsidRPr="00A23E9E">
              <w:rPr>
                <w:rFonts w:ascii="Times New Roman" w:hAnsi="Times New Roman"/>
                <w:b/>
                <w:bCs/>
                <w:sz w:val="24"/>
                <w:szCs w:val="24"/>
                <w:lang w:val="pl-PL"/>
              </w:rPr>
              <w:t xml:space="preserve"> 2015-2024</w:t>
            </w:r>
          </w:p>
        </w:tc>
        <w:tc>
          <w:tcPr>
            <w:tcW w:w="1983" w:type="dxa"/>
            <w:tcBorders>
              <w:top w:val="nil"/>
              <w:left w:val="nil"/>
              <w:bottom w:val="single" w:sz="4" w:space="0" w:color="auto"/>
              <w:right w:val="single" w:sz="4" w:space="0" w:color="auto"/>
            </w:tcBorders>
            <w:shd w:val="clear" w:color="auto" w:fill="FFFF99"/>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sz w:val="24"/>
                <w:szCs w:val="24"/>
              </w:rPr>
              <w:t>16 807 524,00</w:t>
            </w:r>
          </w:p>
        </w:tc>
        <w:tc>
          <w:tcPr>
            <w:tcW w:w="1985" w:type="dxa"/>
            <w:tcBorders>
              <w:top w:val="nil"/>
              <w:left w:val="nil"/>
              <w:bottom w:val="single" w:sz="4" w:space="0" w:color="auto"/>
              <w:right w:val="single" w:sz="4" w:space="0" w:color="auto"/>
            </w:tcBorders>
            <w:shd w:val="clear" w:color="auto" w:fill="FFFF99"/>
            <w:noWrap/>
            <w:vAlign w:val="center"/>
          </w:tcPr>
          <w:p w:rsidR="00A23E9E" w:rsidRPr="00A23E9E" w:rsidRDefault="00A23E9E" w:rsidP="00D13632">
            <w:pPr>
              <w:jc w:val="both"/>
              <w:rPr>
                <w:rFonts w:ascii="Times New Roman" w:hAnsi="Times New Roman"/>
                <w:bCs/>
                <w:sz w:val="24"/>
                <w:szCs w:val="24"/>
                <w:lang w:val="pl-PL"/>
              </w:rPr>
            </w:pPr>
            <w:r w:rsidRPr="00A23E9E">
              <w:rPr>
                <w:rFonts w:ascii="Times New Roman" w:hAnsi="Times New Roman"/>
                <w:sz w:val="24"/>
                <w:szCs w:val="24"/>
              </w:rPr>
              <w:t>17 41</w:t>
            </w:r>
            <w:r w:rsidR="00D13632">
              <w:rPr>
                <w:rFonts w:ascii="Times New Roman" w:hAnsi="Times New Roman"/>
                <w:sz w:val="24"/>
                <w:szCs w:val="24"/>
                <w:lang w:val="ru-RU"/>
              </w:rPr>
              <w:t>6</w:t>
            </w:r>
            <w:r w:rsidRPr="00A23E9E">
              <w:rPr>
                <w:rFonts w:ascii="Times New Roman" w:hAnsi="Times New Roman"/>
                <w:sz w:val="24"/>
                <w:szCs w:val="24"/>
              </w:rPr>
              <w:t xml:space="preserve"> </w:t>
            </w:r>
            <w:r w:rsidR="00D13632">
              <w:rPr>
                <w:rFonts w:ascii="Times New Roman" w:hAnsi="Times New Roman"/>
                <w:sz w:val="24"/>
                <w:szCs w:val="24"/>
                <w:lang w:val="ru-RU"/>
              </w:rPr>
              <w:t>334</w:t>
            </w:r>
          </w:p>
        </w:tc>
        <w:tc>
          <w:tcPr>
            <w:tcW w:w="1984" w:type="dxa"/>
            <w:tcBorders>
              <w:top w:val="nil"/>
              <w:left w:val="nil"/>
              <w:bottom w:val="single" w:sz="4" w:space="0" w:color="auto"/>
              <w:right w:val="single" w:sz="4" w:space="0" w:color="auto"/>
            </w:tcBorders>
            <w:shd w:val="clear" w:color="auto" w:fill="FFFF99"/>
            <w:noWrap/>
            <w:vAlign w:val="center"/>
          </w:tcPr>
          <w:p w:rsidR="00A23E9E" w:rsidRPr="00A512D0" w:rsidRDefault="00353A7E" w:rsidP="00D13632">
            <w:pPr>
              <w:jc w:val="both"/>
              <w:rPr>
                <w:rFonts w:ascii="Times New Roman" w:hAnsi="Times New Roman"/>
                <w:bCs/>
                <w:sz w:val="24"/>
                <w:szCs w:val="24"/>
                <w:lang w:val="ru-RU"/>
              </w:rPr>
            </w:pPr>
            <w:r>
              <w:rPr>
                <w:rFonts w:ascii="Times New Roman" w:hAnsi="Times New Roman"/>
                <w:bCs/>
                <w:sz w:val="24"/>
                <w:szCs w:val="24"/>
                <w:lang w:val="ru-RU"/>
              </w:rPr>
              <w:t>16 807 524</w:t>
            </w:r>
          </w:p>
        </w:tc>
        <w:tc>
          <w:tcPr>
            <w:tcW w:w="1985" w:type="dxa"/>
            <w:tcBorders>
              <w:top w:val="nil"/>
              <w:left w:val="nil"/>
              <w:bottom w:val="single" w:sz="4" w:space="0" w:color="auto"/>
              <w:right w:val="single" w:sz="4" w:space="0" w:color="auto"/>
            </w:tcBorders>
            <w:shd w:val="clear" w:color="auto" w:fill="FFFF99"/>
            <w:noWrap/>
            <w:vAlign w:val="center"/>
          </w:tcPr>
          <w:p w:rsidR="00A23E9E" w:rsidRPr="00A512D0" w:rsidRDefault="00353A7E" w:rsidP="00D13632">
            <w:pPr>
              <w:jc w:val="both"/>
              <w:rPr>
                <w:rFonts w:ascii="Times New Roman" w:hAnsi="Times New Roman"/>
                <w:bCs/>
                <w:sz w:val="24"/>
                <w:szCs w:val="24"/>
                <w:lang w:val="ru-RU"/>
              </w:rPr>
            </w:pPr>
            <w:r>
              <w:rPr>
                <w:rFonts w:ascii="Times New Roman" w:hAnsi="Times New Roman"/>
                <w:bCs/>
                <w:sz w:val="24"/>
                <w:szCs w:val="24"/>
                <w:lang w:val="ru-RU"/>
              </w:rPr>
              <w:t>16 807 524</w:t>
            </w:r>
          </w:p>
        </w:tc>
      </w:tr>
      <w:tr w:rsidR="00A23E9E" w:rsidRPr="00A23E9E" w:rsidTr="00621147">
        <w:trPr>
          <w:trHeight w:val="264"/>
        </w:trPr>
        <w:tc>
          <w:tcPr>
            <w:tcW w:w="1136" w:type="dxa"/>
            <w:tcBorders>
              <w:top w:val="nil"/>
              <w:left w:val="nil"/>
              <w:bottom w:val="nil"/>
              <w:right w:val="nil"/>
            </w:tcBorders>
            <w:shd w:val="clear" w:color="auto" w:fill="000000"/>
            <w:noWrap/>
            <w:vAlign w:val="center"/>
          </w:tcPr>
          <w:p w:rsidR="00A23E9E" w:rsidRPr="00A23E9E" w:rsidRDefault="00A23E9E" w:rsidP="002755AC">
            <w:pPr>
              <w:jc w:val="both"/>
              <w:rPr>
                <w:rFonts w:ascii="Times New Roman" w:hAnsi="Times New Roman"/>
                <w:sz w:val="24"/>
                <w:szCs w:val="24"/>
                <w:lang w:val="pl-PL"/>
              </w:rPr>
            </w:pPr>
            <w:r w:rsidRPr="00A23E9E">
              <w:rPr>
                <w:rFonts w:ascii="Times New Roman" w:hAnsi="Times New Roman"/>
                <w:sz w:val="24"/>
                <w:szCs w:val="24"/>
                <w:lang w:val="pl-PL"/>
              </w:rPr>
              <w:t> </w:t>
            </w:r>
          </w:p>
        </w:tc>
        <w:tc>
          <w:tcPr>
            <w:tcW w:w="1983" w:type="dxa"/>
            <w:tcBorders>
              <w:top w:val="nil"/>
              <w:left w:val="nil"/>
              <w:bottom w:val="nil"/>
              <w:right w:val="nil"/>
            </w:tcBorders>
            <w:shd w:val="clear" w:color="auto" w:fill="000000"/>
            <w:noWrap/>
            <w:vAlign w:val="center"/>
          </w:tcPr>
          <w:p w:rsidR="00A23E9E" w:rsidRPr="00A23E9E" w:rsidRDefault="00A23E9E" w:rsidP="002755AC">
            <w:pPr>
              <w:jc w:val="both"/>
              <w:rPr>
                <w:rFonts w:ascii="Times New Roman" w:hAnsi="Times New Roman"/>
                <w:sz w:val="24"/>
                <w:szCs w:val="24"/>
                <w:lang w:val="pl-PL"/>
              </w:rPr>
            </w:pPr>
            <w:r w:rsidRPr="00A23E9E">
              <w:rPr>
                <w:rFonts w:ascii="Times New Roman" w:hAnsi="Times New Roman"/>
                <w:sz w:val="24"/>
                <w:szCs w:val="24"/>
                <w:lang w:val="pl-PL"/>
              </w:rPr>
              <w:t> </w:t>
            </w:r>
          </w:p>
        </w:tc>
        <w:tc>
          <w:tcPr>
            <w:tcW w:w="1985" w:type="dxa"/>
            <w:tcBorders>
              <w:top w:val="nil"/>
              <w:left w:val="nil"/>
              <w:bottom w:val="nil"/>
              <w:right w:val="nil"/>
            </w:tcBorders>
            <w:shd w:val="clear" w:color="auto" w:fill="000000"/>
            <w:noWrap/>
            <w:vAlign w:val="center"/>
          </w:tcPr>
          <w:p w:rsidR="00A23E9E" w:rsidRPr="00A23E9E" w:rsidRDefault="00A23E9E" w:rsidP="002755AC">
            <w:pPr>
              <w:jc w:val="both"/>
              <w:rPr>
                <w:rFonts w:ascii="Times New Roman" w:hAnsi="Times New Roman"/>
                <w:sz w:val="24"/>
                <w:szCs w:val="24"/>
                <w:lang w:val="pl-PL"/>
              </w:rPr>
            </w:pPr>
            <w:r w:rsidRPr="00A23E9E">
              <w:rPr>
                <w:rFonts w:ascii="Times New Roman" w:hAnsi="Times New Roman"/>
                <w:sz w:val="24"/>
                <w:szCs w:val="24"/>
                <w:lang w:val="pl-PL"/>
              </w:rPr>
              <w:t> </w:t>
            </w:r>
          </w:p>
        </w:tc>
        <w:tc>
          <w:tcPr>
            <w:tcW w:w="1984" w:type="dxa"/>
            <w:tcBorders>
              <w:top w:val="nil"/>
              <w:left w:val="nil"/>
              <w:bottom w:val="nil"/>
              <w:right w:val="single" w:sz="4" w:space="0" w:color="auto"/>
            </w:tcBorders>
            <w:shd w:val="clear" w:color="auto" w:fill="000000"/>
            <w:noWrap/>
            <w:vAlign w:val="center"/>
          </w:tcPr>
          <w:p w:rsidR="00A23E9E" w:rsidRPr="00A23E9E" w:rsidRDefault="00A23E9E" w:rsidP="002755AC">
            <w:pPr>
              <w:jc w:val="both"/>
              <w:rPr>
                <w:rFonts w:ascii="Times New Roman" w:hAnsi="Times New Roman"/>
                <w:sz w:val="24"/>
                <w:szCs w:val="24"/>
                <w:lang w:val="pl-PL"/>
              </w:rPr>
            </w:pPr>
            <w:r w:rsidRPr="00A23E9E">
              <w:rPr>
                <w:rFonts w:ascii="Times New Roman" w:hAnsi="Times New Roman"/>
                <w:sz w:val="24"/>
                <w:szCs w:val="24"/>
                <w:lang w:val="pl-PL"/>
              </w:rPr>
              <w:t> </w:t>
            </w:r>
          </w:p>
        </w:tc>
        <w:tc>
          <w:tcPr>
            <w:tcW w:w="1985" w:type="dxa"/>
            <w:tcBorders>
              <w:top w:val="nil"/>
              <w:left w:val="nil"/>
              <w:bottom w:val="nil"/>
              <w:right w:val="single" w:sz="4" w:space="0" w:color="auto"/>
            </w:tcBorders>
            <w:shd w:val="clear" w:color="auto" w:fill="000000"/>
            <w:noWrap/>
            <w:vAlign w:val="center"/>
          </w:tcPr>
          <w:p w:rsidR="00A23E9E" w:rsidRPr="00A23E9E" w:rsidRDefault="00A23E9E" w:rsidP="002755AC">
            <w:pPr>
              <w:jc w:val="both"/>
              <w:rPr>
                <w:rFonts w:ascii="Times New Roman" w:hAnsi="Times New Roman"/>
                <w:sz w:val="24"/>
                <w:szCs w:val="24"/>
                <w:lang w:val="pl-PL"/>
              </w:rPr>
            </w:pPr>
            <w:r w:rsidRPr="00A23E9E">
              <w:rPr>
                <w:rFonts w:ascii="Times New Roman" w:hAnsi="Times New Roman"/>
                <w:sz w:val="24"/>
                <w:szCs w:val="24"/>
                <w:lang w:val="pl-PL"/>
              </w:rPr>
              <w:t> </w:t>
            </w:r>
          </w:p>
        </w:tc>
      </w:tr>
      <w:tr w:rsidR="00A23E9E" w:rsidRPr="00A23E9E" w:rsidTr="00621147">
        <w:trPr>
          <w:trHeight w:val="615"/>
        </w:trPr>
        <w:tc>
          <w:tcPr>
            <w:tcW w:w="5104" w:type="dxa"/>
            <w:gridSpan w:val="3"/>
            <w:tcBorders>
              <w:top w:val="single" w:sz="4" w:space="0" w:color="auto"/>
              <w:left w:val="single" w:sz="4" w:space="0" w:color="auto"/>
              <w:bottom w:val="single" w:sz="4" w:space="0" w:color="auto"/>
              <w:right w:val="single" w:sz="4" w:space="0" w:color="000000"/>
            </w:tcBorders>
            <w:shd w:val="clear" w:color="auto" w:fill="FFFF99"/>
            <w:noWrap/>
            <w:vAlign w:val="center"/>
          </w:tcPr>
          <w:p w:rsidR="00A23E9E" w:rsidRPr="00A23E9E" w:rsidRDefault="00A23E9E" w:rsidP="002755AC">
            <w:pPr>
              <w:jc w:val="both"/>
              <w:rPr>
                <w:rFonts w:ascii="Times New Roman" w:hAnsi="Times New Roman"/>
                <w:bCs/>
                <w:sz w:val="24"/>
                <w:szCs w:val="24"/>
                <w:lang w:val="ru-RU"/>
              </w:rPr>
            </w:pPr>
            <w:r w:rsidRPr="00A23E9E">
              <w:rPr>
                <w:rFonts w:ascii="Times New Roman" w:hAnsi="Times New Roman"/>
                <w:bCs/>
                <w:sz w:val="24"/>
                <w:szCs w:val="24"/>
                <w:lang w:val="ru-RU"/>
              </w:rPr>
              <w:t>ОБЩИЙ УРОВЕНЬ СОФИНАНСИРОВАНИЯ</w:t>
            </w:r>
          </w:p>
        </w:tc>
        <w:tc>
          <w:tcPr>
            <w:tcW w:w="1984" w:type="dxa"/>
            <w:tcBorders>
              <w:top w:val="single" w:sz="4" w:space="0" w:color="auto"/>
              <w:left w:val="nil"/>
              <w:bottom w:val="single" w:sz="4" w:space="0" w:color="auto"/>
              <w:right w:val="single" w:sz="4" w:space="0" w:color="auto"/>
            </w:tcBorders>
            <w:shd w:val="clear" w:color="auto" w:fill="FFFF99"/>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bCs/>
                <w:sz w:val="24"/>
                <w:szCs w:val="24"/>
                <w:lang w:val="pl-PL"/>
              </w:rPr>
              <w:t>5</w:t>
            </w:r>
            <w:r w:rsidR="00D13632">
              <w:rPr>
                <w:rFonts w:ascii="Times New Roman" w:hAnsi="Times New Roman"/>
                <w:bCs/>
                <w:sz w:val="24"/>
                <w:szCs w:val="24"/>
                <w:lang w:val="ru-RU"/>
              </w:rPr>
              <w:t>0,89</w:t>
            </w:r>
            <w:r w:rsidRPr="00A23E9E">
              <w:rPr>
                <w:rFonts w:ascii="Times New Roman" w:hAnsi="Times New Roman"/>
                <w:bCs/>
                <w:sz w:val="24"/>
                <w:szCs w:val="24"/>
                <w:lang w:val="pl-PL"/>
              </w:rPr>
              <w:t xml:space="preserve"> %</w:t>
            </w:r>
          </w:p>
        </w:tc>
        <w:tc>
          <w:tcPr>
            <w:tcW w:w="1985" w:type="dxa"/>
            <w:tcBorders>
              <w:top w:val="single" w:sz="4" w:space="0" w:color="auto"/>
              <w:left w:val="nil"/>
              <w:bottom w:val="single" w:sz="4" w:space="0" w:color="auto"/>
              <w:right w:val="single" w:sz="4" w:space="0" w:color="auto"/>
            </w:tcBorders>
            <w:shd w:val="clear" w:color="auto" w:fill="FFFF99"/>
            <w:noWrap/>
            <w:vAlign w:val="center"/>
          </w:tcPr>
          <w:p w:rsidR="00A23E9E" w:rsidRPr="00A23E9E" w:rsidRDefault="00A23E9E" w:rsidP="002755AC">
            <w:pPr>
              <w:jc w:val="both"/>
              <w:rPr>
                <w:rFonts w:ascii="Times New Roman" w:hAnsi="Times New Roman"/>
                <w:bCs/>
                <w:sz w:val="24"/>
                <w:szCs w:val="24"/>
                <w:lang w:val="pl-PL"/>
              </w:rPr>
            </w:pPr>
            <w:r w:rsidRPr="00A23E9E">
              <w:rPr>
                <w:rFonts w:ascii="Times New Roman" w:hAnsi="Times New Roman"/>
                <w:bCs/>
                <w:sz w:val="24"/>
                <w:szCs w:val="24"/>
                <w:lang w:val="pl-PL"/>
              </w:rPr>
              <w:t>%</w:t>
            </w:r>
          </w:p>
        </w:tc>
      </w:tr>
    </w:tbl>
    <w:p w:rsidR="00D05BBA" w:rsidRDefault="00D05BBA" w:rsidP="00364A06">
      <w:pPr>
        <w:pStyle w:val="3"/>
        <w:numPr>
          <w:ilvl w:val="0"/>
          <w:numId w:val="0"/>
        </w:numPr>
        <w:spacing w:before="0" w:line="240" w:lineRule="auto"/>
        <w:rPr>
          <w:b w:val="0"/>
          <w:szCs w:val="24"/>
          <w:lang w:eastAsia="nl-NL"/>
        </w:rPr>
      </w:pPr>
    </w:p>
    <w:p w:rsidR="00D05BBA" w:rsidRPr="00364A06" w:rsidRDefault="00D05BBA" w:rsidP="00364A06">
      <w:pPr>
        <w:pStyle w:val="3"/>
        <w:numPr>
          <w:ilvl w:val="0"/>
          <w:numId w:val="0"/>
        </w:numPr>
        <w:spacing w:before="0" w:line="240" w:lineRule="auto"/>
        <w:rPr>
          <w:b w:val="0"/>
          <w:szCs w:val="24"/>
        </w:rPr>
      </w:pPr>
      <w:r>
        <w:rPr>
          <w:b w:val="0"/>
          <w:szCs w:val="24"/>
          <w:lang w:eastAsia="nl-NL"/>
        </w:rPr>
        <w:t>Ориентировочные</w:t>
      </w:r>
      <w:r w:rsidR="00D13632">
        <w:rPr>
          <w:b w:val="0"/>
          <w:szCs w:val="24"/>
          <w:lang w:eastAsia="nl-NL"/>
        </w:rPr>
        <w:t xml:space="preserve"> финансовые взносы Российской Федерации в Программу:</w:t>
      </w:r>
      <w:r>
        <w:rPr>
          <w:b w:val="0"/>
          <w:szCs w:val="24"/>
          <w:lang w:eastAsia="nl-NL"/>
        </w:rPr>
        <w:br/>
      </w:r>
      <w:r w:rsidRPr="00364A06">
        <w:rPr>
          <w:b w:val="0"/>
          <w:szCs w:val="24"/>
        </w:rPr>
        <w:t xml:space="preserve">2017: 1 874 047,5 </w:t>
      </w:r>
      <w:r>
        <w:rPr>
          <w:b w:val="0"/>
          <w:szCs w:val="24"/>
        </w:rPr>
        <w:t>евр</w:t>
      </w:r>
      <w:r>
        <w:rPr>
          <w:b w:val="0"/>
          <w:szCs w:val="24"/>
          <w:lang w:val="en-US"/>
        </w:rPr>
        <w:t>o</w:t>
      </w:r>
      <w:r w:rsidRPr="00364A06">
        <w:rPr>
          <w:b w:val="0"/>
          <w:szCs w:val="24"/>
        </w:rPr>
        <w:t>;</w:t>
      </w:r>
    </w:p>
    <w:p w:rsidR="00D05BBA" w:rsidRPr="00364A06" w:rsidRDefault="00D05BBA" w:rsidP="00D05BBA">
      <w:pPr>
        <w:spacing w:after="0" w:line="240" w:lineRule="auto"/>
        <w:rPr>
          <w:rFonts w:ascii="Times New Roman" w:hAnsi="Times New Roman"/>
          <w:sz w:val="24"/>
          <w:szCs w:val="24"/>
          <w:lang w:val="ru-RU" w:eastAsia="x-none"/>
        </w:rPr>
      </w:pPr>
      <w:r w:rsidRPr="00364A06">
        <w:rPr>
          <w:rFonts w:ascii="Times New Roman" w:hAnsi="Times New Roman"/>
          <w:sz w:val="24"/>
          <w:szCs w:val="24"/>
          <w:lang w:val="ru-RU" w:eastAsia="x-none"/>
        </w:rPr>
        <w:t xml:space="preserve">2018: 3 264 857,25 </w:t>
      </w:r>
      <w:proofErr w:type="spellStart"/>
      <w:r>
        <w:rPr>
          <w:rFonts w:ascii="Times New Roman" w:hAnsi="Times New Roman"/>
          <w:sz w:val="24"/>
          <w:szCs w:val="24"/>
          <w:lang w:val="ru-RU" w:eastAsia="x-none"/>
        </w:rPr>
        <w:t>евр</w:t>
      </w:r>
      <w:proofErr w:type="spellEnd"/>
      <w:proofErr w:type="gramStart"/>
      <w:r>
        <w:rPr>
          <w:rFonts w:ascii="Times New Roman" w:hAnsi="Times New Roman"/>
          <w:sz w:val="24"/>
          <w:szCs w:val="24"/>
          <w:lang w:val="en-US" w:eastAsia="x-none"/>
        </w:rPr>
        <w:t>o</w:t>
      </w:r>
      <w:proofErr w:type="gramEnd"/>
      <w:r w:rsidRPr="00364A06">
        <w:rPr>
          <w:rFonts w:ascii="Times New Roman" w:hAnsi="Times New Roman"/>
          <w:sz w:val="24"/>
          <w:szCs w:val="24"/>
          <w:lang w:val="ru-RU" w:eastAsia="x-none"/>
        </w:rPr>
        <w:t>;</w:t>
      </w:r>
    </w:p>
    <w:p w:rsidR="00D05BBA" w:rsidRPr="00364A06" w:rsidRDefault="00D05BBA" w:rsidP="00D05BBA">
      <w:pPr>
        <w:spacing w:after="0" w:line="240" w:lineRule="auto"/>
        <w:rPr>
          <w:rFonts w:ascii="Times New Roman" w:hAnsi="Times New Roman"/>
          <w:sz w:val="24"/>
          <w:szCs w:val="24"/>
          <w:lang w:val="ru-RU" w:eastAsia="x-none"/>
        </w:rPr>
      </w:pPr>
      <w:r w:rsidRPr="00364A06">
        <w:rPr>
          <w:rFonts w:ascii="Times New Roman" w:hAnsi="Times New Roman"/>
          <w:sz w:val="24"/>
          <w:szCs w:val="24"/>
          <w:lang w:val="ru-RU" w:eastAsia="x-none"/>
        </w:rPr>
        <w:t xml:space="preserve">2019: 2 176 571,5 </w:t>
      </w:r>
      <w:proofErr w:type="spellStart"/>
      <w:r>
        <w:rPr>
          <w:rFonts w:ascii="Times New Roman" w:hAnsi="Times New Roman"/>
          <w:sz w:val="24"/>
          <w:szCs w:val="24"/>
          <w:lang w:val="ru-RU" w:eastAsia="x-none"/>
        </w:rPr>
        <w:t>евр</w:t>
      </w:r>
      <w:proofErr w:type="spellEnd"/>
      <w:proofErr w:type="gramStart"/>
      <w:r>
        <w:rPr>
          <w:rFonts w:ascii="Times New Roman" w:hAnsi="Times New Roman"/>
          <w:sz w:val="24"/>
          <w:szCs w:val="24"/>
          <w:lang w:val="en-US" w:eastAsia="x-none"/>
        </w:rPr>
        <w:t>o</w:t>
      </w:r>
      <w:proofErr w:type="gramEnd"/>
      <w:r w:rsidRPr="00364A06">
        <w:rPr>
          <w:rFonts w:ascii="Times New Roman" w:hAnsi="Times New Roman"/>
          <w:sz w:val="24"/>
          <w:szCs w:val="24"/>
          <w:lang w:val="ru-RU" w:eastAsia="x-none"/>
        </w:rPr>
        <w:t>;</w:t>
      </w:r>
    </w:p>
    <w:p w:rsidR="00D05BBA" w:rsidRPr="00364A06" w:rsidRDefault="00D05BBA" w:rsidP="00D05BBA">
      <w:pPr>
        <w:spacing w:after="0" w:line="240" w:lineRule="auto"/>
        <w:rPr>
          <w:rFonts w:ascii="Times New Roman" w:hAnsi="Times New Roman"/>
          <w:sz w:val="24"/>
          <w:szCs w:val="24"/>
          <w:lang w:val="ru-RU" w:eastAsia="x-none"/>
        </w:rPr>
      </w:pPr>
      <w:r w:rsidRPr="00364A06">
        <w:rPr>
          <w:rFonts w:ascii="Times New Roman" w:hAnsi="Times New Roman"/>
          <w:sz w:val="24"/>
          <w:szCs w:val="24"/>
          <w:lang w:val="ru-RU" w:eastAsia="x-none"/>
        </w:rPr>
        <w:t xml:space="preserve">2020: 1 088 285,75 </w:t>
      </w:r>
      <w:proofErr w:type="spellStart"/>
      <w:r>
        <w:rPr>
          <w:rFonts w:ascii="Times New Roman" w:hAnsi="Times New Roman"/>
          <w:sz w:val="24"/>
          <w:szCs w:val="24"/>
          <w:lang w:val="ru-RU" w:eastAsia="x-none"/>
        </w:rPr>
        <w:t>евр</w:t>
      </w:r>
      <w:proofErr w:type="spellEnd"/>
      <w:proofErr w:type="gramStart"/>
      <w:r>
        <w:rPr>
          <w:rFonts w:ascii="Times New Roman" w:hAnsi="Times New Roman"/>
          <w:sz w:val="24"/>
          <w:szCs w:val="24"/>
          <w:lang w:val="en-US" w:eastAsia="x-none"/>
        </w:rPr>
        <w:t>o</w:t>
      </w:r>
      <w:proofErr w:type="gramEnd"/>
      <w:r w:rsidRPr="00364A06">
        <w:rPr>
          <w:rFonts w:ascii="Times New Roman" w:hAnsi="Times New Roman"/>
          <w:sz w:val="24"/>
          <w:szCs w:val="24"/>
          <w:lang w:val="ru-RU" w:eastAsia="x-none"/>
        </w:rPr>
        <w:t>.</w:t>
      </w:r>
    </w:p>
    <w:p w:rsidR="00A23E9E" w:rsidRDefault="00D05BBA" w:rsidP="00D05BBA">
      <w:pPr>
        <w:tabs>
          <w:tab w:val="left" w:pos="1843"/>
        </w:tabs>
        <w:jc w:val="both"/>
        <w:rPr>
          <w:rFonts w:ascii="Times New Roman" w:hAnsi="Times New Roman"/>
          <w:b/>
          <w:sz w:val="24"/>
          <w:szCs w:val="24"/>
          <w:lang w:val="ru-RU" w:eastAsia="nl-NL"/>
        </w:rPr>
      </w:pPr>
      <w:r>
        <w:rPr>
          <w:rFonts w:ascii="Times New Roman" w:hAnsi="Times New Roman"/>
          <w:sz w:val="24"/>
          <w:szCs w:val="24"/>
          <w:lang w:val="ru-RU" w:eastAsia="x-none"/>
        </w:rPr>
        <w:t>Всего</w:t>
      </w:r>
      <w:r w:rsidRPr="00364A06">
        <w:rPr>
          <w:rFonts w:ascii="Times New Roman" w:hAnsi="Times New Roman"/>
          <w:sz w:val="24"/>
          <w:szCs w:val="24"/>
          <w:lang w:val="ru-RU" w:eastAsia="x-none"/>
        </w:rPr>
        <w:t>: 8</w:t>
      </w:r>
      <w:r>
        <w:rPr>
          <w:rFonts w:ascii="Times New Roman" w:hAnsi="Times New Roman"/>
          <w:sz w:val="24"/>
          <w:szCs w:val="24"/>
          <w:lang w:val="en-US" w:eastAsia="x-none"/>
        </w:rPr>
        <w:t> </w:t>
      </w:r>
      <w:r w:rsidRPr="00364A06">
        <w:rPr>
          <w:rFonts w:ascii="Times New Roman" w:hAnsi="Times New Roman"/>
          <w:sz w:val="24"/>
          <w:szCs w:val="24"/>
          <w:lang w:val="ru-RU" w:eastAsia="x-none"/>
        </w:rPr>
        <w:t>403</w:t>
      </w:r>
      <w:r>
        <w:rPr>
          <w:rFonts w:ascii="Times New Roman" w:hAnsi="Times New Roman"/>
          <w:sz w:val="24"/>
          <w:szCs w:val="24"/>
          <w:lang w:val="en-US" w:eastAsia="x-none"/>
        </w:rPr>
        <w:t> </w:t>
      </w:r>
      <w:r w:rsidRPr="00364A06">
        <w:rPr>
          <w:rFonts w:ascii="Times New Roman" w:hAnsi="Times New Roman"/>
          <w:sz w:val="24"/>
          <w:szCs w:val="24"/>
          <w:lang w:val="ru-RU" w:eastAsia="x-none"/>
        </w:rPr>
        <w:t xml:space="preserve">762 </w:t>
      </w:r>
      <w:proofErr w:type="spellStart"/>
      <w:r>
        <w:rPr>
          <w:rFonts w:ascii="Times New Roman" w:hAnsi="Times New Roman"/>
          <w:sz w:val="24"/>
          <w:szCs w:val="24"/>
          <w:lang w:val="ru-RU" w:eastAsia="x-none"/>
        </w:rPr>
        <w:t>евр</w:t>
      </w:r>
      <w:proofErr w:type="spellEnd"/>
      <w:proofErr w:type="gramStart"/>
      <w:r>
        <w:rPr>
          <w:rFonts w:ascii="Times New Roman" w:hAnsi="Times New Roman"/>
          <w:sz w:val="24"/>
          <w:szCs w:val="24"/>
          <w:lang w:val="en-US" w:eastAsia="x-none"/>
        </w:rPr>
        <w:t>o</w:t>
      </w:r>
      <w:proofErr w:type="gramEnd"/>
    </w:p>
    <w:p w:rsidR="00A23E9E" w:rsidRPr="0055660E" w:rsidRDefault="0055660E" w:rsidP="002755AC">
      <w:pPr>
        <w:tabs>
          <w:tab w:val="left" w:pos="1843"/>
        </w:tabs>
        <w:rPr>
          <w:rFonts w:ascii="Times New Roman" w:hAnsi="Times New Roman"/>
          <w:sz w:val="24"/>
          <w:szCs w:val="24"/>
          <w:lang w:val="ru-RU" w:eastAsia="nl-NL"/>
        </w:rPr>
      </w:pPr>
      <w:proofErr w:type="gramStart"/>
      <w:r w:rsidRPr="0055660E">
        <w:rPr>
          <w:rFonts w:ascii="Times New Roman" w:hAnsi="Times New Roman"/>
          <w:b/>
          <w:i/>
          <w:sz w:val="24"/>
          <w:szCs w:val="24"/>
          <w:lang w:val="ru-RU" w:eastAsia="nl-NL"/>
        </w:rPr>
        <w:t>Ориентировочны</w:t>
      </w:r>
      <w:r>
        <w:rPr>
          <w:rFonts w:ascii="Times New Roman" w:hAnsi="Times New Roman"/>
          <w:b/>
          <w:i/>
          <w:sz w:val="24"/>
          <w:szCs w:val="24"/>
          <w:lang w:val="ru-RU" w:eastAsia="nl-NL"/>
        </w:rPr>
        <w:t>е</w:t>
      </w:r>
      <w:r w:rsidRPr="0055660E">
        <w:rPr>
          <w:rFonts w:ascii="Times New Roman" w:hAnsi="Times New Roman"/>
          <w:b/>
          <w:i/>
          <w:sz w:val="24"/>
          <w:szCs w:val="24"/>
          <w:lang w:val="ru-RU" w:eastAsia="nl-NL"/>
        </w:rPr>
        <w:t xml:space="preserve"> подготов</w:t>
      </w:r>
      <w:r>
        <w:rPr>
          <w:rFonts w:ascii="Times New Roman" w:hAnsi="Times New Roman"/>
          <w:b/>
          <w:i/>
          <w:sz w:val="24"/>
          <w:szCs w:val="24"/>
          <w:lang w:val="ru-RU" w:eastAsia="nl-NL"/>
        </w:rPr>
        <w:t>ительные действия, финансируемые</w:t>
      </w:r>
      <w:r w:rsidRPr="0055660E">
        <w:rPr>
          <w:rFonts w:ascii="Times New Roman" w:hAnsi="Times New Roman"/>
          <w:b/>
          <w:i/>
          <w:sz w:val="24"/>
          <w:szCs w:val="24"/>
          <w:lang w:val="ru-RU" w:eastAsia="nl-NL"/>
        </w:rPr>
        <w:t xml:space="preserve"> </w:t>
      </w:r>
      <w:r w:rsidR="00F02AF3">
        <w:rPr>
          <w:rFonts w:ascii="Times New Roman" w:hAnsi="Times New Roman"/>
          <w:b/>
          <w:i/>
          <w:sz w:val="24"/>
          <w:szCs w:val="24"/>
          <w:lang w:val="ru-RU" w:eastAsia="nl-NL"/>
        </w:rPr>
        <w:t xml:space="preserve">из </w:t>
      </w:r>
      <w:r w:rsidRPr="0055660E">
        <w:rPr>
          <w:rFonts w:ascii="Times New Roman" w:hAnsi="Times New Roman"/>
          <w:b/>
          <w:i/>
          <w:sz w:val="24"/>
          <w:szCs w:val="24"/>
          <w:lang w:val="ru-RU" w:eastAsia="nl-NL"/>
        </w:rPr>
        <w:t xml:space="preserve">ТП </w:t>
      </w:r>
      <w:r w:rsidR="00F02AF3">
        <w:rPr>
          <w:rFonts w:ascii="Times New Roman" w:hAnsi="Times New Roman"/>
          <w:b/>
          <w:i/>
          <w:sz w:val="24"/>
          <w:szCs w:val="24"/>
          <w:lang w:val="ru-RU" w:eastAsia="nl-NL"/>
        </w:rPr>
        <w:br/>
        <w:t xml:space="preserve">Программы </w:t>
      </w:r>
      <w:r w:rsidRPr="0055660E">
        <w:rPr>
          <w:rFonts w:ascii="Times New Roman" w:hAnsi="Times New Roman"/>
          <w:b/>
          <w:i/>
          <w:sz w:val="24"/>
          <w:szCs w:val="24"/>
          <w:lang w:val="ru-RU" w:eastAsia="nl-NL"/>
        </w:rPr>
        <w:t>2007-2013:</w:t>
      </w:r>
      <w:r w:rsidR="00F02AF3">
        <w:rPr>
          <w:rFonts w:ascii="Times New Roman" w:hAnsi="Times New Roman"/>
          <w:b/>
          <w:i/>
          <w:sz w:val="24"/>
          <w:szCs w:val="24"/>
          <w:lang w:val="ru-RU" w:eastAsia="nl-NL"/>
        </w:rPr>
        <w:br/>
      </w:r>
      <w:r w:rsidR="00F02AF3">
        <w:rPr>
          <w:rFonts w:ascii="Times New Roman" w:hAnsi="Times New Roman"/>
          <w:sz w:val="24"/>
          <w:szCs w:val="24"/>
          <w:lang w:val="ru-RU" w:eastAsia="nl-NL"/>
        </w:rPr>
        <w:t>- заседания СПК (ор</w:t>
      </w:r>
      <w:r>
        <w:rPr>
          <w:rFonts w:ascii="Times New Roman" w:hAnsi="Times New Roman"/>
          <w:sz w:val="24"/>
          <w:szCs w:val="24"/>
          <w:lang w:val="ru-RU" w:eastAsia="nl-NL"/>
        </w:rPr>
        <w:t>г</w:t>
      </w:r>
      <w:r w:rsidR="00F02AF3">
        <w:rPr>
          <w:rFonts w:ascii="Times New Roman" w:hAnsi="Times New Roman"/>
          <w:sz w:val="24"/>
          <w:szCs w:val="24"/>
          <w:lang w:val="ru-RU" w:eastAsia="nl-NL"/>
        </w:rPr>
        <w:t>а</w:t>
      </w:r>
      <w:r>
        <w:rPr>
          <w:rFonts w:ascii="Times New Roman" w:hAnsi="Times New Roman"/>
          <w:sz w:val="24"/>
          <w:szCs w:val="24"/>
          <w:lang w:val="ru-RU" w:eastAsia="nl-NL"/>
        </w:rPr>
        <w:t>низационные расходы, а также расходы на проезд и проживание);</w:t>
      </w:r>
      <w:r>
        <w:rPr>
          <w:rFonts w:ascii="Times New Roman" w:hAnsi="Times New Roman"/>
          <w:sz w:val="24"/>
          <w:szCs w:val="24"/>
          <w:lang w:val="ru-RU" w:eastAsia="nl-NL"/>
        </w:rPr>
        <w:br/>
      </w:r>
      <w:r w:rsidRPr="0055660E">
        <w:rPr>
          <w:rFonts w:ascii="Times New Roman" w:hAnsi="Times New Roman"/>
          <w:sz w:val="24"/>
          <w:szCs w:val="24"/>
          <w:lang w:val="ru-RU" w:eastAsia="nl-NL"/>
        </w:rPr>
        <w:t>- расходы, связанные с разработкой различных программных документов (описание систем</w:t>
      </w:r>
      <w:r>
        <w:rPr>
          <w:rFonts w:ascii="Times New Roman" w:hAnsi="Times New Roman"/>
          <w:sz w:val="24"/>
          <w:szCs w:val="24"/>
          <w:lang w:val="ru-RU" w:eastAsia="nl-NL"/>
        </w:rPr>
        <w:t xml:space="preserve"> управления и контроля и т. д.)</w:t>
      </w:r>
      <w:r w:rsidRPr="0055660E">
        <w:rPr>
          <w:rFonts w:ascii="Times New Roman" w:hAnsi="Times New Roman"/>
          <w:sz w:val="24"/>
          <w:szCs w:val="24"/>
          <w:lang w:val="ru-RU" w:eastAsia="nl-NL"/>
        </w:rPr>
        <w:t>;</w:t>
      </w:r>
      <w:r>
        <w:rPr>
          <w:rFonts w:ascii="Times New Roman" w:hAnsi="Times New Roman"/>
          <w:sz w:val="24"/>
          <w:szCs w:val="24"/>
          <w:lang w:val="ru-RU" w:eastAsia="nl-NL"/>
        </w:rPr>
        <w:br/>
        <w:t>- о</w:t>
      </w:r>
      <w:r w:rsidRPr="0055660E">
        <w:rPr>
          <w:rFonts w:ascii="Times New Roman" w:hAnsi="Times New Roman"/>
          <w:sz w:val="24"/>
          <w:szCs w:val="24"/>
          <w:lang w:val="ru-RU" w:eastAsia="nl-NL"/>
        </w:rPr>
        <w:t xml:space="preserve">рганизация тематических </w:t>
      </w:r>
      <w:r>
        <w:rPr>
          <w:rFonts w:ascii="Times New Roman" w:hAnsi="Times New Roman"/>
          <w:sz w:val="24"/>
          <w:szCs w:val="24"/>
          <w:lang w:val="ru-RU" w:eastAsia="nl-NL"/>
        </w:rPr>
        <w:t>встреч</w:t>
      </w:r>
      <w:r w:rsidRPr="0055660E">
        <w:rPr>
          <w:rFonts w:ascii="Times New Roman" w:hAnsi="Times New Roman"/>
          <w:sz w:val="24"/>
          <w:szCs w:val="24"/>
          <w:lang w:val="ru-RU" w:eastAsia="nl-NL"/>
        </w:rPr>
        <w:t xml:space="preserve"> и семинаров</w:t>
      </w:r>
      <w:r>
        <w:rPr>
          <w:rFonts w:ascii="Times New Roman" w:hAnsi="Times New Roman"/>
          <w:sz w:val="24"/>
          <w:szCs w:val="24"/>
          <w:lang w:val="ru-RU" w:eastAsia="nl-NL"/>
        </w:rPr>
        <w:t>;</w:t>
      </w:r>
      <w:r>
        <w:rPr>
          <w:rFonts w:ascii="Times New Roman" w:hAnsi="Times New Roman"/>
          <w:sz w:val="24"/>
          <w:szCs w:val="24"/>
          <w:lang w:val="ru-RU" w:eastAsia="nl-NL"/>
        </w:rPr>
        <w:br/>
        <w:t>- расходы на перевод;</w:t>
      </w:r>
      <w:r>
        <w:rPr>
          <w:rFonts w:ascii="Times New Roman" w:hAnsi="Times New Roman"/>
          <w:sz w:val="24"/>
          <w:szCs w:val="24"/>
          <w:lang w:val="ru-RU" w:eastAsia="nl-NL"/>
        </w:rPr>
        <w:br/>
      </w:r>
      <w:r w:rsidRPr="0055660E">
        <w:rPr>
          <w:rFonts w:ascii="Times New Roman" w:hAnsi="Times New Roman"/>
          <w:sz w:val="24"/>
          <w:szCs w:val="24"/>
          <w:lang w:val="ru-RU" w:eastAsia="nl-NL"/>
        </w:rPr>
        <w:t>- расходы на проезд и проживание для внешних экспертов, заинтересованных сторон, ознакомительных поездок;</w:t>
      </w:r>
      <w:proofErr w:type="gramEnd"/>
      <w:r>
        <w:rPr>
          <w:rFonts w:ascii="Times New Roman" w:hAnsi="Times New Roman"/>
          <w:sz w:val="24"/>
          <w:szCs w:val="24"/>
          <w:lang w:val="ru-RU" w:eastAsia="nl-NL"/>
        </w:rPr>
        <w:br/>
        <w:t>- подготовка базы данных;</w:t>
      </w:r>
      <w:r>
        <w:rPr>
          <w:rFonts w:ascii="Times New Roman" w:hAnsi="Times New Roman"/>
          <w:sz w:val="24"/>
          <w:szCs w:val="24"/>
          <w:lang w:val="ru-RU" w:eastAsia="nl-NL"/>
        </w:rPr>
        <w:br/>
      </w:r>
      <w:r w:rsidRPr="0055660E">
        <w:rPr>
          <w:rFonts w:ascii="Times New Roman" w:hAnsi="Times New Roman"/>
          <w:sz w:val="24"/>
          <w:szCs w:val="24"/>
          <w:lang w:val="ru-RU" w:eastAsia="nl-NL"/>
        </w:rPr>
        <w:t>- прочие необходимые расходы в соответствии с решени</w:t>
      </w:r>
      <w:r>
        <w:rPr>
          <w:rFonts w:ascii="Times New Roman" w:hAnsi="Times New Roman"/>
          <w:sz w:val="24"/>
          <w:szCs w:val="24"/>
          <w:lang w:val="ru-RU" w:eastAsia="nl-NL"/>
        </w:rPr>
        <w:t>ем</w:t>
      </w:r>
      <w:r w:rsidRPr="0055660E">
        <w:rPr>
          <w:rFonts w:ascii="Times New Roman" w:hAnsi="Times New Roman"/>
          <w:sz w:val="24"/>
          <w:szCs w:val="24"/>
          <w:lang w:val="ru-RU" w:eastAsia="nl-NL"/>
        </w:rPr>
        <w:t xml:space="preserve"> С</w:t>
      </w:r>
      <w:r w:rsidR="000E014D">
        <w:rPr>
          <w:rFonts w:ascii="Times New Roman" w:hAnsi="Times New Roman"/>
          <w:sz w:val="24"/>
          <w:szCs w:val="24"/>
          <w:lang w:val="ru-RU" w:eastAsia="nl-NL"/>
        </w:rPr>
        <w:t>ПК</w:t>
      </w:r>
      <w:r w:rsidRPr="0055660E">
        <w:rPr>
          <w:rFonts w:ascii="Times New Roman" w:hAnsi="Times New Roman"/>
          <w:sz w:val="24"/>
          <w:szCs w:val="24"/>
          <w:lang w:val="ru-RU" w:eastAsia="nl-NL"/>
        </w:rPr>
        <w:t>.</w:t>
      </w:r>
      <w:r w:rsidR="00A23E9E" w:rsidRPr="0055660E">
        <w:rPr>
          <w:rFonts w:ascii="Times New Roman" w:hAnsi="Times New Roman"/>
          <w:sz w:val="24"/>
          <w:szCs w:val="24"/>
          <w:lang w:val="ru-RU" w:eastAsia="nl-NL"/>
        </w:rPr>
        <w:t xml:space="preserve"> </w:t>
      </w:r>
    </w:p>
    <w:p w:rsidR="00A23E9E" w:rsidRPr="007E799C" w:rsidRDefault="00A23E9E" w:rsidP="007E799C">
      <w:pPr>
        <w:pStyle w:val="4"/>
        <w:numPr>
          <w:ilvl w:val="0"/>
          <w:numId w:val="0"/>
        </w:numPr>
        <w:ind w:left="142" w:hanging="142"/>
      </w:pPr>
      <w:bookmarkStart w:id="231" w:name="_Toc451330071"/>
      <w:r w:rsidRPr="007E799C">
        <w:t>4.9.2 Предварительные суммы финансовых ассигнований со стороны Европейского Союза и со-финансирование на весь период действия Программы по</w:t>
      </w:r>
      <w:r w:rsidR="001F154E" w:rsidRPr="007E799C">
        <w:t xml:space="preserve"> </w:t>
      </w:r>
      <w:r w:rsidR="00BD7A5A" w:rsidRPr="007E799C">
        <w:t>каждой Тематической Ц</w:t>
      </w:r>
      <w:r w:rsidRPr="007E799C">
        <w:t xml:space="preserve">ели и </w:t>
      </w:r>
      <w:r w:rsidR="00BD7A5A" w:rsidRPr="007E799C">
        <w:t>на Техническую Помощь</w:t>
      </w:r>
      <w:bookmarkEnd w:id="231"/>
      <w:r w:rsidR="008D257E">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8"/>
        <w:gridCol w:w="1571"/>
        <w:gridCol w:w="1557"/>
        <w:gridCol w:w="1719"/>
        <w:gridCol w:w="1557"/>
        <w:gridCol w:w="1523"/>
      </w:tblGrid>
      <w:tr w:rsidR="00A23E9E" w:rsidRPr="00A23E9E" w:rsidTr="00274A39">
        <w:trPr>
          <w:trHeight w:val="1068"/>
        </w:trPr>
        <w:tc>
          <w:tcPr>
            <w:tcW w:w="5000" w:type="pct"/>
            <w:gridSpan w:val="6"/>
          </w:tcPr>
          <w:p w:rsidR="00D1096C" w:rsidRPr="00D1096C" w:rsidRDefault="005478F7" w:rsidP="002755AC">
            <w:pPr>
              <w:jc w:val="center"/>
              <w:rPr>
                <w:rFonts w:ascii="Times New Roman" w:hAnsi="Times New Roman"/>
                <w:b/>
                <w:bCs/>
                <w:iCs/>
                <w:sz w:val="24"/>
                <w:szCs w:val="24"/>
                <w:lang w:val="ru-RU"/>
              </w:rPr>
            </w:pPr>
            <w:r>
              <w:rPr>
                <w:rFonts w:ascii="Times New Roman" w:hAnsi="Times New Roman"/>
                <w:b/>
                <w:bCs/>
                <w:iCs/>
                <w:sz w:val="24"/>
                <w:szCs w:val="24"/>
                <w:lang w:val="ru-RU"/>
              </w:rPr>
              <w:t>Приоритетные направления деятельности</w:t>
            </w:r>
            <w:r w:rsidR="00BD7A5A">
              <w:rPr>
                <w:rFonts w:ascii="Times New Roman" w:hAnsi="Times New Roman"/>
                <w:b/>
                <w:bCs/>
                <w:iCs/>
                <w:sz w:val="24"/>
                <w:szCs w:val="24"/>
                <w:lang w:val="ru-RU"/>
              </w:rPr>
              <w:t xml:space="preserve"> и Техническая Помощь </w:t>
            </w:r>
            <w:r w:rsidR="00BD7A5A">
              <w:rPr>
                <w:rFonts w:ascii="Times New Roman" w:hAnsi="Times New Roman"/>
                <w:b/>
                <w:bCs/>
                <w:iCs/>
                <w:sz w:val="24"/>
                <w:szCs w:val="24"/>
                <w:lang w:val="ru-RU"/>
              </w:rPr>
              <w:br/>
              <w:t>по источникам</w:t>
            </w:r>
            <w:r w:rsidR="00A23E9E" w:rsidRPr="00A23E9E">
              <w:rPr>
                <w:rFonts w:ascii="Times New Roman" w:hAnsi="Times New Roman"/>
                <w:b/>
                <w:bCs/>
                <w:iCs/>
                <w:sz w:val="24"/>
                <w:szCs w:val="24"/>
                <w:lang w:val="ru-RU"/>
              </w:rPr>
              <w:t xml:space="preserve"> финансирования (в евро):</w:t>
            </w:r>
          </w:p>
        </w:tc>
      </w:tr>
      <w:tr w:rsidR="001F154E" w:rsidRPr="00A23E9E" w:rsidTr="001F154E">
        <w:trPr>
          <w:trHeight w:val="1787"/>
        </w:trPr>
        <w:tc>
          <w:tcPr>
            <w:tcW w:w="714" w:type="pct"/>
            <w:vAlign w:val="center"/>
          </w:tcPr>
          <w:p w:rsidR="001F154E" w:rsidRPr="00A23E9E" w:rsidRDefault="001F154E" w:rsidP="002755AC">
            <w:pPr>
              <w:jc w:val="center"/>
              <w:rPr>
                <w:rFonts w:ascii="Times New Roman" w:hAnsi="Times New Roman"/>
                <w:sz w:val="24"/>
                <w:szCs w:val="24"/>
                <w:lang w:val="ru-RU"/>
              </w:rPr>
            </w:pPr>
          </w:p>
        </w:tc>
        <w:tc>
          <w:tcPr>
            <w:tcW w:w="850" w:type="pct"/>
          </w:tcPr>
          <w:p w:rsidR="001F154E" w:rsidRPr="00D1096C" w:rsidRDefault="001F154E" w:rsidP="002755AC">
            <w:pPr>
              <w:spacing w:before="120" w:after="60"/>
              <w:jc w:val="center"/>
              <w:rPr>
                <w:rFonts w:ascii="Times New Roman" w:hAnsi="Times New Roman"/>
                <w:b/>
                <w:sz w:val="16"/>
                <w:szCs w:val="16"/>
                <w:lang w:val="ru-RU"/>
              </w:rPr>
            </w:pPr>
            <w:r w:rsidRPr="00D1096C">
              <w:rPr>
                <w:rFonts w:ascii="Times New Roman" w:hAnsi="Times New Roman"/>
                <w:b/>
                <w:sz w:val="16"/>
                <w:szCs w:val="16"/>
              </w:rPr>
              <w:t>Финансирование со стороны ЕС</w:t>
            </w:r>
            <w:r w:rsidRPr="00D1096C">
              <w:rPr>
                <w:rFonts w:ascii="Times New Roman" w:hAnsi="Times New Roman"/>
                <w:b/>
                <w:sz w:val="16"/>
                <w:szCs w:val="16"/>
                <w:lang w:val="ru-RU"/>
              </w:rPr>
              <w:t xml:space="preserve"> (a) *</w:t>
            </w:r>
          </w:p>
        </w:tc>
        <w:tc>
          <w:tcPr>
            <w:tcW w:w="833" w:type="pct"/>
          </w:tcPr>
          <w:p w:rsidR="001F154E" w:rsidRPr="00D1096C" w:rsidRDefault="001F154E" w:rsidP="002755AC">
            <w:pPr>
              <w:spacing w:before="120" w:after="60"/>
              <w:jc w:val="center"/>
              <w:rPr>
                <w:b/>
                <w:sz w:val="16"/>
                <w:szCs w:val="16"/>
                <w:lang w:val="ru-RU"/>
              </w:rPr>
            </w:pPr>
            <w:r w:rsidRPr="00D1096C">
              <w:rPr>
                <w:rFonts w:ascii="Times New Roman" w:hAnsi="Times New Roman"/>
                <w:b/>
                <w:sz w:val="16"/>
                <w:szCs w:val="16"/>
              </w:rPr>
              <w:t>Софинансирование со стороны партнёров по проектам (b)</w:t>
            </w:r>
          </w:p>
        </w:tc>
        <w:tc>
          <w:tcPr>
            <w:tcW w:w="937" w:type="pct"/>
          </w:tcPr>
          <w:p w:rsidR="001F154E" w:rsidRPr="00D1096C" w:rsidRDefault="001F154E" w:rsidP="002755AC">
            <w:pPr>
              <w:spacing w:before="120" w:after="60"/>
              <w:jc w:val="center"/>
              <w:rPr>
                <w:rFonts w:ascii="Times New Roman" w:hAnsi="Times New Roman"/>
                <w:b/>
                <w:sz w:val="16"/>
                <w:szCs w:val="16"/>
                <w:lang w:val="ru-RU"/>
              </w:rPr>
            </w:pPr>
            <w:r w:rsidRPr="00D1096C">
              <w:rPr>
                <w:rFonts w:ascii="Times New Roman" w:hAnsi="Times New Roman"/>
                <w:b/>
                <w:sz w:val="16"/>
                <w:szCs w:val="16"/>
              </w:rPr>
              <w:t xml:space="preserve">Софинансирование со стороны партнёров по проектам </w:t>
            </w:r>
            <w:r w:rsidR="00BD7A5A" w:rsidRPr="00D1096C">
              <w:rPr>
                <w:rFonts w:ascii="Times New Roman" w:hAnsi="Times New Roman"/>
                <w:b/>
                <w:sz w:val="16"/>
                <w:szCs w:val="16"/>
                <w:lang w:val="ru-RU"/>
              </w:rPr>
              <w:br/>
            </w:r>
            <w:r w:rsidRPr="00D1096C">
              <w:rPr>
                <w:rFonts w:ascii="Times New Roman" w:hAnsi="Times New Roman"/>
                <w:b/>
                <w:sz w:val="16"/>
                <w:szCs w:val="16"/>
              </w:rPr>
              <w:t xml:space="preserve">к финансированию </w:t>
            </w:r>
            <w:r w:rsidR="00BD7A5A" w:rsidRPr="00D1096C">
              <w:rPr>
                <w:rFonts w:ascii="Times New Roman" w:hAnsi="Times New Roman"/>
                <w:b/>
                <w:sz w:val="16"/>
                <w:szCs w:val="16"/>
                <w:lang w:val="ru-RU"/>
              </w:rPr>
              <w:br/>
            </w:r>
            <w:r w:rsidRPr="00D1096C">
              <w:rPr>
                <w:rFonts w:ascii="Times New Roman" w:hAnsi="Times New Roman"/>
                <w:b/>
                <w:sz w:val="16"/>
                <w:szCs w:val="16"/>
              </w:rPr>
              <w:t xml:space="preserve">со стороны </w:t>
            </w:r>
            <w:r w:rsidRPr="00D1096C">
              <w:rPr>
                <w:rFonts w:ascii="Times New Roman" w:hAnsi="Times New Roman"/>
                <w:b/>
                <w:sz w:val="16"/>
                <w:szCs w:val="16"/>
                <w:lang w:val="en-US"/>
              </w:rPr>
              <w:t>EC</w:t>
            </w:r>
            <w:r w:rsidRPr="00D1096C">
              <w:rPr>
                <w:rFonts w:ascii="Times New Roman" w:hAnsi="Times New Roman"/>
                <w:b/>
                <w:sz w:val="16"/>
                <w:szCs w:val="16"/>
              </w:rPr>
              <w:t xml:space="preserve"> (в %)</w:t>
            </w:r>
            <w:r w:rsidRPr="00D1096C">
              <w:rPr>
                <w:rFonts w:ascii="Times New Roman" w:hAnsi="Times New Roman"/>
                <w:b/>
                <w:sz w:val="16"/>
                <w:szCs w:val="16"/>
                <w:lang w:val="ru-RU"/>
              </w:rPr>
              <w:t xml:space="preserve">        </w:t>
            </w:r>
          </w:p>
        </w:tc>
        <w:tc>
          <w:tcPr>
            <w:tcW w:w="833" w:type="pct"/>
          </w:tcPr>
          <w:p w:rsidR="001F154E" w:rsidRDefault="001F154E" w:rsidP="002755AC">
            <w:pPr>
              <w:spacing w:before="120" w:after="60"/>
              <w:jc w:val="center"/>
              <w:rPr>
                <w:rFonts w:ascii="Times New Roman" w:hAnsi="Times New Roman"/>
                <w:b/>
                <w:sz w:val="16"/>
                <w:szCs w:val="16"/>
                <w:lang w:val="ru-RU"/>
              </w:rPr>
            </w:pPr>
            <w:r w:rsidRPr="00D1096C">
              <w:rPr>
                <w:rFonts w:ascii="Times New Roman" w:hAnsi="Times New Roman"/>
                <w:b/>
                <w:sz w:val="16"/>
                <w:szCs w:val="16"/>
              </w:rPr>
              <w:t xml:space="preserve">Софинансирование со стороны </w:t>
            </w:r>
            <w:r w:rsidR="0069404B" w:rsidRPr="0069404B">
              <w:rPr>
                <w:rFonts w:ascii="Times New Roman" w:hAnsi="Times New Roman"/>
                <w:b/>
                <w:sz w:val="16"/>
                <w:szCs w:val="16"/>
                <w:lang w:val="ru-RU"/>
              </w:rPr>
              <w:t>России и Эстонии</w:t>
            </w:r>
          </w:p>
          <w:p w:rsidR="00D1096C" w:rsidRPr="00D1096C" w:rsidRDefault="00D1096C" w:rsidP="002755AC">
            <w:pPr>
              <w:spacing w:before="120" w:after="60"/>
              <w:jc w:val="center"/>
              <w:rPr>
                <w:rFonts w:ascii="Times New Roman" w:hAnsi="Times New Roman"/>
                <w:b/>
                <w:sz w:val="16"/>
                <w:szCs w:val="16"/>
                <w:lang w:val="ru-RU"/>
              </w:rPr>
            </w:pPr>
            <w:r w:rsidRPr="00D1096C">
              <w:rPr>
                <w:rFonts w:ascii="Times New Roman" w:hAnsi="Times New Roman"/>
                <w:b/>
                <w:sz w:val="16"/>
                <w:szCs w:val="16"/>
                <w:lang w:val="ru-RU"/>
              </w:rPr>
              <w:t>(c )</w:t>
            </w:r>
          </w:p>
        </w:tc>
        <w:tc>
          <w:tcPr>
            <w:tcW w:w="833" w:type="pct"/>
          </w:tcPr>
          <w:p w:rsidR="001F154E" w:rsidRPr="00D1096C" w:rsidRDefault="001F154E" w:rsidP="002755AC">
            <w:pPr>
              <w:spacing w:before="120" w:after="60"/>
              <w:jc w:val="center"/>
              <w:rPr>
                <w:rFonts w:ascii="Times New Roman" w:hAnsi="Times New Roman"/>
                <w:b/>
                <w:sz w:val="16"/>
                <w:szCs w:val="16"/>
                <w:lang w:val="ru-RU"/>
              </w:rPr>
            </w:pPr>
            <w:r w:rsidRPr="00D1096C">
              <w:rPr>
                <w:rFonts w:ascii="Times New Roman" w:hAnsi="Times New Roman"/>
                <w:b/>
                <w:sz w:val="16"/>
                <w:szCs w:val="16"/>
                <w:lang w:val="ru-RU"/>
              </w:rPr>
              <w:t>Общее ф</w:t>
            </w:r>
            <w:r w:rsidRPr="00D1096C">
              <w:rPr>
                <w:rFonts w:ascii="Times New Roman" w:hAnsi="Times New Roman"/>
                <w:b/>
                <w:sz w:val="16"/>
                <w:szCs w:val="16"/>
              </w:rPr>
              <w:t xml:space="preserve">инансирование </w:t>
            </w:r>
            <w:r w:rsidRPr="00D1096C">
              <w:rPr>
                <w:rFonts w:ascii="Times New Roman" w:hAnsi="Times New Roman"/>
                <w:b/>
                <w:sz w:val="16"/>
                <w:szCs w:val="16"/>
                <w:lang w:val="ru-RU"/>
              </w:rPr>
              <w:br/>
              <w:t>(</w:t>
            </w:r>
            <w:r w:rsidRPr="00D1096C">
              <w:rPr>
                <w:rFonts w:ascii="Times New Roman" w:hAnsi="Times New Roman"/>
                <w:b/>
                <w:sz w:val="16"/>
                <w:szCs w:val="16"/>
                <w:lang w:val="en-US"/>
              </w:rPr>
              <w:t>d</w:t>
            </w:r>
            <w:r w:rsidRPr="00D1096C">
              <w:rPr>
                <w:rFonts w:ascii="Times New Roman" w:hAnsi="Times New Roman"/>
                <w:b/>
                <w:sz w:val="16"/>
                <w:szCs w:val="16"/>
                <w:lang w:val="ru-RU"/>
              </w:rPr>
              <w:t>)=(</w:t>
            </w:r>
            <w:r w:rsidRPr="00D1096C">
              <w:rPr>
                <w:rFonts w:ascii="Times New Roman" w:hAnsi="Times New Roman"/>
                <w:b/>
                <w:sz w:val="16"/>
                <w:szCs w:val="16"/>
                <w:lang w:val="en-US"/>
              </w:rPr>
              <w:t>a</w:t>
            </w:r>
            <w:r w:rsidRPr="00D1096C">
              <w:rPr>
                <w:rFonts w:ascii="Times New Roman" w:hAnsi="Times New Roman"/>
                <w:b/>
                <w:sz w:val="16"/>
                <w:szCs w:val="16"/>
                <w:lang w:val="ru-RU"/>
              </w:rPr>
              <w:t>)+(</w:t>
            </w:r>
            <w:r w:rsidRPr="00D1096C">
              <w:rPr>
                <w:rFonts w:ascii="Times New Roman" w:hAnsi="Times New Roman"/>
                <w:b/>
                <w:sz w:val="16"/>
                <w:szCs w:val="16"/>
                <w:lang w:val="en-US"/>
              </w:rPr>
              <w:t>b</w:t>
            </w:r>
            <w:r w:rsidRPr="00D1096C">
              <w:rPr>
                <w:rFonts w:ascii="Times New Roman" w:hAnsi="Times New Roman"/>
                <w:b/>
                <w:sz w:val="16"/>
                <w:szCs w:val="16"/>
                <w:lang w:val="ru-RU"/>
              </w:rPr>
              <w:t>)+(</w:t>
            </w:r>
            <w:r w:rsidRPr="00D1096C">
              <w:rPr>
                <w:rFonts w:ascii="Times New Roman" w:hAnsi="Times New Roman"/>
                <w:b/>
                <w:sz w:val="16"/>
                <w:szCs w:val="16"/>
                <w:lang w:val="en-US"/>
              </w:rPr>
              <w:t>c</w:t>
            </w:r>
            <w:r w:rsidRPr="00D1096C">
              <w:rPr>
                <w:rFonts w:ascii="Times New Roman" w:hAnsi="Times New Roman"/>
                <w:b/>
                <w:sz w:val="16"/>
                <w:szCs w:val="16"/>
                <w:lang w:val="ru-RU"/>
              </w:rPr>
              <w:t>)</w:t>
            </w:r>
          </w:p>
        </w:tc>
      </w:tr>
      <w:tr w:rsidR="00A23E9E" w:rsidRPr="00A23E9E" w:rsidTr="001F154E">
        <w:trPr>
          <w:trHeight w:val="586"/>
        </w:trPr>
        <w:tc>
          <w:tcPr>
            <w:tcW w:w="714" w:type="pct"/>
            <w:vAlign w:val="center"/>
          </w:tcPr>
          <w:p w:rsidR="00A23E9E" w:rsidRPr="00364A06" w:rsidRDefault="005478F7" w:rsidP="002755AC">
            <w:pPr>
              <w:jc w:val="both"/>
              <w:rPr>
                <w:rFonts w:ascii="Times New Roman" w:hAnsi="Times New Roman"/>
                <w:b/>
                <w:bCs/>
              </w:rPr>
            </w:pPr>
            <w:r w:rsidRPr="00364A06">
              <w:rPr>
                <w:rFonts w:ascii="Times New Roman" w:hAnsi="Times New Roman"/>
                <w:b/>
                <w:bCs/>
                <w:lang w:val="ru-RU"/>
              </w:rPr>
              <w:t>Приорит</w:t>
            </w:r>
            <w:r w:rsidR="00364A06" w:rsidRPr="00364A06">
              <w:rPr>
                <w:rFonts w:ascii="Times New Roman" w:hAnsi="Times New Roman"/>
                <w:b/>
                <w:bCs/>
                <w:lang w:val="ru-RU"/>
              </w:rPr>
              <w:t>ет</w:t>
            </w:r>
            <w:r w:rsidRPr="00364A06">
              <w:rPr>
                <w:rFonts w:ascii="Times New Roman" w:hAnsi="Times New Roman"/>
                <w:b/>
                <w:bCs/>
                <w:lang w:val="ru-RU"/>
              </w:rPr>
              <w:t xml:space="preserve">ное направление деятельности </w:t>
            </w:r>
            <w:r w:rsidR="00A23E9E" w:rsidRPr="00364A06">
              <w:rPr>
                <w:rFonts w:ascii="Times New Roman" w:hAnsi="Times New Roman"/>
                <w:b/>
                <w:bCs/>
              </w:rPr>
              <w:t>1</w:t>
            </w:r>
          </w:p>
        </w:tc>
        <w:tc>
          <w:tcPr>
            <w:tcW w:w="850" w:type="pct"/>
            <w:vAlign w:val="center"/>
          </w:tcPr>
          <w:p w:rsidR="000E014D" w:rsidRDefault="000E014D" w:rsidP="002755AC">
            <w:pPr>
              <w:jc w:val="center"/>
              <w:rPr>
                <w:rFonts w:ascii="Times New Roman" w:hAnsi="Times New Roman"/>
                <w:sz w:val="24"/>
                <w:szCs w:val="24"/>
                <w:lang w:val="ru-RU"/>
              </w:rPr>
            </w:pPr>
          </w:p>
          <w:p w:rsidR="00A23E9E" w:rsidRPr="00A512D0" w:rsidRDefault="000E014D" w:rsidP="002755AC">
            <w:pPr>
              <w:jc w:val="center"/>
              <w:rPr>
                <w:rFonts w:ascii="Times New Roman" w:hAnsi="Times New Roman"/>
                <w:sz w:val="24"/>
                <w:szCs w:val="24"/>
                <w:lang w:val="ru-RU"/>
              </w:rPr>
            </w:pPr>
            <w:r>
              <w:rPr>
                <w:rFonts w:ascii="Times New Roman" w:hAnsi="Times New Roman"/>
                <w:sz w:val="24"/>
                <w:szCs w:val="24"/>
                <w:lang w:val="ru-RU"/>
              </w:rPr>
              <w:t>5 714 558,16</w:t>
            </w:r>
          </w:p>
        </w:tc>
        <w:tc>
          <w:tcPr>
            <w:tcW w:w="833" w:type="pct"/>
            <w:vAlign w:val="center"/>
          </w:tcPr>
          <w:p w:rsidR="00A23E9E" w:rsidRDefault="00A23E9E" w:rsidP="002755AC">
            <w:pPr>
              <w:jc w:val="center"/>
              <w:rPr>
                <w:rFonts w:ascii="Times New Roman" w:hAnsi="Times New Roman"/>
                <w:sz w:val="24"/>
                <w:szCs w:val="24"/>
                <w:lang w:val="ru-RU"/>
              </w:rPr>
            </w:pPr>
          </w:p>
          <w:p w:rsidR="000E014D" w:rsidRPr="00A512D0" w:rsidRDefault="000E014D" w:rsidP="002755AC">
            <w:pPr>
              <w:jc w:val="center"/>
              <w:rPr>
                <w:rFonts w:ascii="Times New Roman" w:hAnsi="Times New Roman"/>
                <w:sz w:val="24"/>
                <w:szCs w:val="24"/>
                <w:lang w:val="ru-RU"/>
              </w:rPr>
            </w:pPr>
            <w:r>
              <w:rPr>
                <w:rFonts w:ascii="Times New Roman" w:hAnsi="Times New Roman"/>
                <w:sz w:val="24"/>
                <w:szCs w:val="24"/>
                <w:lang w:val="ru-RU"/>
              </w:rPr>
              <w:t>571 455,81</w:t>
            </w:r>
          </w:p>
        </w:tc>
        <w:tc>
          <w:tcPr>
            <w:tcW w:w="937" w:type="pct"/>
            <w:vAlign w:val="center"/>
          </w:tcPr>
          <w:p w:rsidR="00A23E9E" w:rsidRPr="00A23E9E" w:rsidRDefault="00A23E9E" w:rsidP="002755AC">
            <w:pPr>
              <w:jc w:val="center"/>
              <w:rPr>
                <w:rFonts w:ascii="Times New Roman" w:hAnsi="Times New Roman"/>
                <w:sz w:val="24"/>
                <w:szCs w:val="24"/>
              </w:rPr>
            </w:pPr>
            <w:r w:rsidRPr="00A23E9E">
              <w:rPr>
                <w:rFonts w:ascii="Times New Roman" w:hAnsi="Times New Roman"/>
                <w:sz w:val="24"/>
                <w:szCs w:val="24"/>
              </w:rPr>
              <w:t>10</w:t>
            </w:r>
          </w:p>
        </w:tc>
        <w:tc>
          <w:tcPr>
            <w:tcW w:w="833" w:type="pct"/>
          </w:tcPr>
          <w:p w:rsidR="00A23E9E" w:rsidRDefault="00A23E9E" w:rsidP="002755AC">
            <w:pPr>
              <w:jc w:val="center"/>
              <w:rPr>
                <w:rFonts w:ascii="Times New Roman" w:hAnsi="Times New Roman"/>
                <w:sz w:val="24"/>
                <w:szCs w:val="24"/>
                <w:lang w:val="ru-RU"/>
              </w:rPr>
            </w:pPr>
          </w:p>
          <w:p w:rsidR="000E014D" w:rsidRPr="00A512D0" w:rsidRDefault="005478F7" w:rsidP="002755AC">
            <w:pPr>
              <w:jc w:val="center"/>
              <w:rPr>
                <w:rFonts w:ascii="Times New Roman" w:hAnsi="Times New Roman"/>
                <w:sz w:val="24"/>
                <w:szCs w:val="24"/>
                <w:lang w:val="ru-RU"/>
              </w:rPr>
            </w:pPr>
            <w:r>
              <w:rPr>
                <w:rFonts w:ascii="Times New Roman" w:hAnsi="Times New Roman"/>
                <w:sz w:val="24"/>
                <w:szCs w:val="24"/>
                <w:lang w:val="ru-RU"/>
              </w:rPr>
              <w:t>12 904 709,49</w:t>
            </w:r>
          </w:p>
        </w:tc>
        <w:tc>
          <w:tcPr>
            <w:tcW w:w="833" w:type="pct"/>
            <w:vAlign w:val="center"/>
          </w:tcPr>
          <w:p w:rsidR="00A23E9E" w:rsidRDefault="00A23E9E" w:rsidP="002755AC">
            <w:pPr>
              <w:jc w:val="center"/>
              <w:rPr>
                <w:rFonts w:ascii="Times New Roman" w:hAnsi="Times New Roman"/>
                <w:sz w:val="24"/>
                <w:szCs w:val="24"/>
                <w:lang w:val="ru-RU"/>
              </w:rPr>
            </w:pPr>
          </w:p>
          <w:p w:rsidR="000E014D" w:rsidRPr="00A512D0" w:rsidRDefault="005478F7" w:rsidP="002755AC">
            <w:pPr>
              <w:jc w:val="center"/>
              <w:rPr>
                <w:rFonts w:ascii="Times New Roman" w:hAnsi="Times New Roman"/>
                <w:sz w:val="24"/>
                <w:szCs w:val="24"/>
                <w:lang w:val="ru-RU"/>
              </w:rPr>
            </w:pPr>
            <w:r>
              <w:rPr>
                <w:rFonts w:ascii="Times New Roman" w:hAnsi="Times New Roman"/>
                <w:sz w:val="24"/>
                <w:szCs w:val="24"/>
                <w:lang w:val="ru-RU"/>
              </w:rPr>
              <w:t>19 190 723,47</w:t>
            </w:r>
          </w:p>
        </w:tc>
      </w:tr>
      <w:tr w:rsidR="00A23E9E" w:rsidRPr="00A23E9E" w:rsidTr="001F154E">
        <w:trPr>
          <w:trHeight w:val="586"/>
        </w:trPr>
        <w:tc>
          <w:tcPr>
            <w:tcW w:w="714" w:type="pct"/>
            <w:vAlign w:val="center"/>
          </w:tcPr>
          <w:p w:rsidR="00A23E9E" w:rsidRPr="00364A06" w:rsidRDefault="005478F7" w:rsidP="002755AC">
            <w:pPr>
              <w:jc w:val="both"/>
              <w:rPr>
                <w:rFonts w:ascii="Times New Roman" w:hAnsi="Times New Roman"/>
                <w:b/>
                <w:bCs/>
              </w:rPr>
            </w:pPr>
            <w:r w:rsidRPr="00364A06">
              <w:rPr>
                <w:rFonts w:ascii="Times New Roman" w:hAnsi="Times New Roman"/>
                <w:b/>
                <w:bCs/>
                <w:lang w:val="ru-RU"/>
              </w:rPr>
              <w:t>Приорит</w:t>
            </w:r>
            <w:r w:rsidR="00364A06" w:rsidRPr="00364A06">
              <w:rPr>
                <w:rFonts w:ascii="Times New Roman" w:hAnsi="Times New Roman"/>
                <w:b/>
                <w:bCs/>
                <w:lang w:val="ru-RU"/>
              </w:rPr>
              <w:t>ет</w:t>
            </w:r>
            <w:r w:rsidRPr="00364A06">
              <w:rPr>
                <w:rFonts w:ascii="Times New Roman" w:hAnsi="Times New Roman"/>
                <w:b/>
                <w:bCs/>
                <w:lang w:val="ru-RU"/>
              </w:rPr>
              <w:t>ное направление деятельности</w:t>
            </w:r>
            <w:r w:rsidR="00A23E9E" w:rsidRPr="00364A06">
              <w:rPr>
                <w:rFonts w:ascii="Times New Roman" w:hAnsi="Times New Roman"/>
                <w:b/>
                <w:bCs/>
              </w:rPr>
              <w:t xml:space="preserve"> 10</w:t>
            </w:r>
          </w:p>
        </w:tc>
        <w:tc>
          <w:tcPr>
            <w:tcW w:w="850" w:type="pct"/>
            <w:vAlign w:val="center"/>
          </w:tcPr>
          <w:p w:rsidR="000E014D" w:rsidRDefault="000E014D" w:rsidP="002755AC">
            <w:pPr>
              <w:jc w:val="center"/>
              <w:rPr>
                <w:rFonts w:ascii="Times New Roman" w:hAnsi="Times New Roman"/>
                <w:sz w:val="24"/>
                <w:szCs w:val="24"/>
                <w:lang w:val="ru-RU"/>
              </w:rPr>
            </w:pPr>
          </w:p>
          <w:p w:rsidR="00A23E9E" w:rsidRPr="00A512D0" w:rsidRDefault="000E014D" w:rsidP="002755AC">
            <w:pPr>
              <w:jc w:val="center"/>
              <w:rPr>
                <w:rFonts w:ascii="Times New Roman" w:hAnsi="Times New Roman"/>
                <w:sz w:val="24"/>
                <w:szCs w:val="24"/>
                <w:lang w:val="ru-RU"/>
              </w:rPr>
            </w:pPr>
            <w:r>
              <w:rPr>
                <w:rFonts w:ascii="Times New Roman" w:hAnsi="Times New Roman"/>
                <w:sz w:val="24"/>
                <w:szCs w:val="24"/>
                <w:lang w:val="ru-RU"/>
              </w:rPr>
              <w:t>2 857 279,08</w:t>
            </w:r>
          </w:p>
        </w:tc>
        <w:tc>
          <w:tcPr>
            <w:tcW w:w="833" w:type="pct"/>
            <w:vAlign w:val="center"/>
          </w:tcPr>
          <w:p w:rsidR="00A23E9E" w:rsidRDefault="00A23E9E" w:rsidP="002755AC">
            <w:pPr>
              <w:jc w:val="center"/>
              <w:rPr>
                <w:rFonts w:ascii="Times New Roman" w:hAnsi="Times New Roman"/>
                <w:sz w:val="24"/>
                <w:szCs w:val="24"/>
                <w:lang w:val="ru-RU"/>
              </w:rPr>
            </w:pPr>
          </w:p>
          <w:p w:rsidR="000E014D" w:rsidRPr="00A512D0" w:rsidRDefault="000E014D" w:rsidP="002755AC">
            <w:pPr>
              <w:jc w:val="center"/>
              <w:rPr>
                <w:rFonts w:ascii="Times New Roman" w:hAnsi="Times New Roman"/>
                <w:sz w:val="24"/>
                <w:szCs w:val="24"/>
                <w:lang w:val="ru-RU"/>
              </w:rPr>
            </w:pPr>
            <w:r>
              <w:rPr>
                <w:rFonts w:ascii="Times New Roman" w:hAnsi="Times New Roman"/>
                <w:sz w:val="24"/>
                <w:szCs w:val="24"/>
                <w:lang w:val="ru-RU"/>
              </w:rPr>
              <w:t>285 727,90</w:t>
            </w:r>
          </w:p>
        </w:tc>
        <w:tc>
          <w:tcPr>
            <w:tcW w:w="937" w:type="pct"/>
            <w:vAlign w:val="center"/>
          </w:tcPr>
          <w:p w:rsidR="00A23E9E" w:rsidRPr="00A23E9E" w:rsidRDefault="00A23E9E" w:rsidP="002755AC">
            <w:pPr>
              <w:jc w:val="center"/>
              <w:rPr>
                <w:rFonts w:ascii="Times New Roman" w:hAnsi="Times New Roman"/>
                <w:sz w:val="24"/>
                <w:szCs w:val="24"/>
              </w:rPr>
            </w:pPr>
            <w:r w:rsidRPr="00A23E9E">
              <w:rPr>
                <w:rFonts w:ascii="Times New Roman" w:hAnsi="Times New Roman"/>
                <w:sz w:val="24"/>
                <w:szCs w:val="24"/>
              </w:rPr>
              <w:t>10</w:t>
            </w:r>
          </w:p>
        </w:tc>
        <w:tc>
          <w:tcPr>
            <w:tcW w:w="833" w:type="pct"/>
          </w:tcPr>
          <w:p w:rsidR="00A23E9E" w:rsidRDefault="00A23E9E" w:rsidP="002755AC">
            <w:pPr>
              <w:jc w:val="center"/>
              <w:rPr>
                <w:rFonts w:ascii="Times New Roman" w:hAnsi="Times New Roman"/>
                <w:sz w:val="24"/>
                <w:szCs w:val="24"/>
                <w:lang w:val="ru-RU"/>
              </w:rPr>
            </w:pPr>
          </w:p>
          <w:p w:rsidR="000E014D" w:rsidRPr="00A512D0" w:rsidRDefault="005478F7" w:rsidP="002755AC">
            <w:pPr>
              <w:jc w:val="center"/>
              <w:rPr>
                <w:rFonts w:ascii="Times New Roman" w:hAnsi="Times New Roman"/>
                <w:sz w:val="24"/>
                <w:szCs w:val="24"/>
                <w:lang w:val="ru-RU"/>
              </w:rPr>
            </w:pPr>
            <w:r>
              <w:rPr>
                <w:rFonts w:ascii="Times New Roman" w:hAnsi="Times New Roman"/>
                <w:sz w:val="24"/>
                <w:szCs w:val="24"/>
                <w:lang w:val="ru-RU"/>
              </w:rPr>
              <w:t>1 239 396,64</w:t>
            </w:r>
          </w:p>
        </w:tc>
        <w:tc>
          <w:tcPr>
            <w:tcW w:w="833" w:type="pct"/>
            <w:vAlign w:val="center"/>
          </w:tcPr>
          <w:p w:rsidR="00A23E9E" w:rsidRDefault="00A23E9E" w:rsidP="002755AC">
            <w:pPr>
              <w:jc w:val="center"/>
              <w:rPr>
                <w:rFonts w:ascii="Times New Roman" w:hAnsi="Times New Roman"/>
                <w:sz w:val="24"/>
                <w:szCs w:val="24"/>
                <w:lang w:val="ru-RU"/>
              </w:rPr>
            </w:pPr>
          </w:p>
          <w:p w:rsidR="000E014D" w:rsidRPr="00A512D0" w:rsidRDefault="005478F7" w:rsidP="002755AC">
            <w:pPr>
              <w:jc w:val="center"/>
              <w:rPr>
                <w:rFonts w:ascii="Times New Roman" w:hAnsi="Times New Roman"/>
                <w:sz w:val="24"/>
                <w:szCs w:val="24"/>
                <w:lang w:val="ru-RU"/>
              </w:rPr>
            </w:pPr>
            <w:r>
              <w:rPr>
                <w:rFonts w:ascii="Times New Roman" w:hAnsi="Times New Roman"/>
                <w:sz w:val="24"/>
                <w:szCs w:val="24"/>
                <w:lang w:val="ru-RU"/>
              </w:rPr>
              <w:t>4 382 403,63</w:t>
            </w:r>
          </w:p>
        </w:tc>
      </w:tr>
      <w:tr w:rsidR="00A23E9E" w:rsidRPr="00A23E9E" w:rsidTr="001F154E">
        <w:trPr>
          <w:trHeight w:val="586"/>
        </w:trPr>
        <w:tc>
          <w:tcPr>
            <w:tcW w:w="714" w:type="pct"/>
            <w:vAlign w:val="center"/>
          </w:tcPr>
          <w:p w:rsidR="00A23E9E" w:rsidRPr="00364A06" w:rsidRDefault="005478F7" w:rsidP="002755AC">
            <w:pPr>
              <w:jc w:val="both"/>
              <w:rPr>
                <w:rFonts w:ascii="Times New Roman" w:hAnsi="Times New Roman"/>
                <w:b/>
                <w:bCs/>
              </w:rPr>
            </w:pPr>
            <w:r w:rsidRPr="00364A06">
              <w:rPr>
                <w:rFonts w:ascii="Times New Roman" w:hAnsi="Times New Roman"/>
                <w:b/>
                <w:bCs/>
                <w:lang w:val="ru-RU"/>
              </w:rPr>
              <w:t>Приорит</w:t>
            </w:r>
            <w:r w:rsidR="00364A06" w:rsidRPr="00364A06">
              <w:rPr>
                <w:rFonts w:ascii="Times New Roman" w:hAnsi="Times New Roman"/>
                <w:b/>
                <w:bCs/>
                <w:lang w:val="ru-RU"/>
              </w:rPr>
              <w:t>ет</w:t>
            </w:r>
            <w:r w:rsidRPr="00364A06">
              <w:rPr>
                <w:rFonts w:ascii="Times New Roman" w:hAnsi="Times New Roman"/>
                <w:b/>
                <w:bCs/>
                <w:lang w:val="ru-RU"/>
              </w:rPr>
              <w:t>ное направление деятельности</w:t>
            </w:r>
            <w:r w:rsidR="00A23E9E" w:rsidRPr="00364A06">
              <w:rPr>
                <w:rFonts w:ascii="Times New Roman" w:hAnsi="Times New Roman"/>
                <w:b/>
                <w:bCs/>
              </w:rPr>
              <w:t xml:space="preserve"> 6</w:t>
            </w:r>
          </w:p>
        </w:tc>
        <w:tc>
          <w:tcPr>
            <w:tcW w:w="850" w:type="pct"/>
            <w:vAlign w:val="center"/>
          </w:tcPr>
          <w:p w:rsidR="000E014D" w:rsidRDefault="000E014D" w:rsidP="002755AC">
            <w:pPr>
              <w:jc w:val="center"/>
              <w:rPr>
                <w:rFonts w:ascii="Times New Roman" w:hAnsi="Times New Roman"/>
                <w:sz w:val="24"/>
                <w:szCs w:val="24"/>
                <w:lang w:val="ru-RU"/>
              </w:rPr>
            </w:pPr>
            <w:r>
              <w:rPr>
                <w:rFonts w:ascii="Times New Roman" w:hAnsi="Times New Roman"/>
                <w:sz w:val="24"/>
                <w:szCs w:val="24"/>
                <w:lang w:val="ru-RU"/>
              </w:rPr>
              <w:t>4 285 918,62</w:t>
            </w:r>
          </w:p>
          <w:p w:rsidR="00A23E9E" w:rsidRPr="00A23E9E" w:rsidRDefault="00A23E9E" w:rsidP="002755AC">
            <w:pPr>
              <w:jc w:val="center"/>
              <w:rPr>
                <w:rFonts w:ascii="Times New Roman" w:hAnsi="Times New Roman"/>
                <w:sz w:val="24"/>
                <w:szCs w:val="24"/>
              </w:rPr>
            </w:pPr>
          </w:p>
        </w:tc>
        <w:tc>
          <w:tcPr>
            <w:tcW w:w="833" w:type="pct"/>
            <w:vAlign w:val="center"/>
          </w:tcPr>
          <w:p w:rsidR="000E014D" w:rsidRDefault="000E014D" w:rsidP="002755AC">
            <w:pPr>
              <w:jc w:val="center"/>
              <w:rPr>
                <w:rFonts w:ascii="Times New Roman" w:hAnsi="Times New Roman"/>
                <w:sz w:val="24"/>
                <w:szCs w:val="24"/>
                <w:lang w:val="ru-RU"/>
              </w:rPr>
            </w:pPr>
            <w:r>
              <w:rPr>
                <w:rFonts w:ascii="Times New Roman" w:hAnsi="Times New Roman"/>
                <w:sz w:val="24"/>
                <w:szCs w:val="24"/>
                <w:lang w:val="ru-RU"/>
              </w:rPr>
              <w:t>428 591,86</w:t>
            </w:r>
          </w:p>
          <w:p w:rsidR="00A23E9E" w:rsidRPr="00A23E9E" w:rsidRDefault="00A23E9E" w:rsidP="002755AC">
            <w:pPr>
              <w:jc w:val="center"/>
              <w:rPr>
                <w:rFonts w:ascii="Times New Roman" w:hAnsi="Times New Roman"/>
                <w:sz w:val="24"/>
                <w:szCs w:val="24"/>
              </w:rPr>
            </w:pPr>
          </w:p>
        </w:tc>
        <w:tc>
          <w:tcPr>
            <w:tcW w:w="937" w:type="pct"/>
            <w:vAlign w:val="center"/>
          </w:tcPr>
          <w:p w:rsidR="00A23E9E" w:rsidRPr="00A23E9E" w:rsidRDefault="00A23E9E" w:rsidP="002755AC">
            <w:pPr>
              <w:jc w:val="center"/>
              <w:rPr>
                <w:rFonts w:ascii="Times New Roman" w:hAnsi="Times New Roman"/>
                <w:bCs/>
                <w:sz w:val="24"/>
                <w:szCs w:val="24"/>
              </w:rPr>
            </w:pPr>
            <w:r w:rsidRPr="00A23E9E">
              <w:rPr>
                <w:rFonts w:ascii="Times New Roman" w:hAnsi="Times New Roman"/>
                <w:bCs/>
                <w:sz w:val="24"/>
                <w:szCs w:val="24"/>
              </w:rPr>
              <w:t>10</w:t>
            </w:r>
          </w:p>
        </w:tc>
        <w:tc>
          <w:tcPr>
            <w:tcW w:w="833" w:type="pct"/>
          </w:tcPr>
          <w:p w:rsidR="00A23E9E" w:rsidRPr="00A23E9E" w:rsidRDefault="005478F7" w:rsidP="002755AC">
            <w:pPr>
              <w:jc w:val="center"/>
              <w:rPr>
                <w:rFonts w:ascii="Times New Roman" w:hAnsi="Times New Roman"/>
                <w:bCs/>
                <w:sz w:val="24"/>
                <w:szCs w:val="24"/>
              </w:rPr>
            </w:pPr>
            <w:r>
              <w:rPr>
                <w:rFonts w:ascii="Times New Roman" w:hAnsi="Times New Roman"/>
                <w:sz w:val="24"/>
                <w:szCs w:val="24"/>
                <w:lang w:val="ru-RU"/>
              </w:rPr>
              <w:t>2 047 083,86</w:t>
            </w:r>
          </w:p>
        </w:tc>
        <w:tc>
          <w:tcPr>
            <w:tcW w:w="833" w:type="pct"/>
            <w:vAlign w:val="center"/>
          </w:tcPr>
          <w:p w:rsidR="000E014D" w:rsidRDefault="005478F7" w:rsidP="002755AC">
            <w:pPr>
              <w:jc w:val="center"/>
              <w:rPr>
                <w:rFonts w:ascii="Times New Roman" w:hAnsi="Times New Roman"/>
                <w:bCs/>
                <w:sz w:val="24"/>
                <w:szCs w:val="24"/>
                <w:lang w:val="ru-RU"/>
              </w:rPr>
            </w:pPr>
            <w:r>
              <w:rPr>
                <w:rFonts w:ascii="Times New Roman" w:hAnsi="Times New Roman"/>
                <w:bCs/>
                <w:sz w:val="24"/>
                <w:szCs w:val="24"/>
                <w:lang w:val="ru-RU"/>
              </w:rPr>
              <w:t>6 761 594,34</w:t>
            </w:r>
          </w:p>
          <w:p w:rsidR="00A23E9E" w:rsidRPr="00A23E9E" w:rsidRDefault="00A23E9E" w:rsidP="002755AC">
            <w:pPr>
              <w:jc w:val="center"/>
              <w:rPr>
                <w:rFonts w:ascii="Times New Roman" w:hAnsi="Times New Roman"/>
                <w:bCs/>
                <w:sz w:val="24"/>
                <w:szCs w:val="24"/>
              </w:rPr>
            </w:pPr>
          </w:p>
        </w:tc>
      </w:tr>
      <w:tr w:rsidR="00A23E9E" w:rsidRPr="00A23E9E" w:rsidTr="001F154E">
        <w:trPr>
          <w:trHeight w:val="586"/>
        </w:trPr>
        <w:tc>
          <w:tcPr>
            <w:tcW w:w="714" w:type="pct"/>
            <w:vAlign w:val="center"/>
          </w:tcPr>
          <w:p w:rsidR="00A23E9E" w:rsidRPr="00364A06" w:rsidRDefault="005478F7" w:rsidP="002755AC">
            <w:pPr>
              <w:jc w:val="both"/>
              <w:rPr>
                <w:rFonts w:ascii="Times New Roman" w:hAnsi="Times New Roman"/>
                <w:b/>
                <w:bCs/>
              </w:rPr>
            </w:pPr>
            <w:r w:rsidRPr="00364A06">
              <w:rPr>
                <w:rFonts w:ascii="Times New Roman" w:hAnsi="Times New Roman"/>
                <w:b/>
                <w:bCs/>
                <w:lang w:val="ru-RU"/>
              </w:rPr>
              <w:t>Приорит</w:t>
            </w:r>
            <w:r w:rsidR="00364A06" w:rsidRPr="00364A06">
              <w:rPr>
                <w:rFonts w:ascii="Times New Roman" w:hAnsi="Times New Roman"/>
                <w:b/>
                <w:bCs/>
                <w:lang w:val="ru-RU"/>
              </w:rPr>
              <w:t>ет</w:t>
            </w:r>
            <w:r w:rsidRPr="00364A06">
              <w:rPr>
                <w:rFonts w:ascii="Times New Roman" w:hAnsi="Times New Roman"/>
                <w:b/>
                <w:bCs/>
                <w:lang w:val="ru-RU"/>
              </w:rPr>
              <w:t>ное направление деятельности</w:t>
            </w:r>
            <w:r w:rsidR="00A23E9E" w:rsidRPr="00364A06">
              <w:rPr>
                <w:rFonts w:ascii="Times New Roman" w:hAnsi="Times New Roman"/>
                <w:b/>
                <w:bCs/>
              </w:rPr>
              <w:t xml:space="preserve"> 5</w:t>
            </w:r>
          </w:p>
        </w:tc>
        <w:tc>
          <w:tcPr>
            <w:tcW w:w="850" w:type="pct"/>
            <w:vAlign w:val="center"/>
          </w:tcPr>
          <w:p w:rsidR="000E014D" w:rsidRDefault="000E014D" w:rsidP="002755AC">
            <w:pPr>
              <w:jc w:val="center"/>
              <w:rPr>
                <w:rFonts w:ascii="Times New Roman" w:hAnsi="Times New Roman"/>
                <w:sz w:val="24"/>
                <w:szCs w:val="24"/>
                <w:lang w:val="ru-RU"/>
              </w:rPr>
            </w:pPr>
            <w:r>
              <w:rPr>
                <w:rFonts w:ascii="Times New Roman" w:hAnsi="Times New Roman"/>
                <w:sz w:val="24"/>
                <w:szCs w:val="24"/>
                <w:lang w:val="ru-RU"/>
              </w:rPr>
              <w:t>1 428 639,54</w:t>
            </w:r>
          </w:p>
          <w:p w:rsidR="00A23E9E" w:rsidRPr="00A23E9E" w:rsidRDefault="00A23E9E" w:rsidP="002755AC">
            <w:pPr>
              <w:jc w:val="center"/>
              <w:rPr>
                <w:rFonts w:ascii="Times New Roman" w:hAnsi="Times New Roman"/>
                <w:sz w:val="24"/>
                <w:szCs w:val="24"/>
              </w:rPr>
            </w:pPr>
          </w:p>
        </w:tc>
        <w:tc>
          <w:tcPr>
            <w:tcW w:w="833" w:type="pct"/>
            <w:vAlign w:val="center"/>
          </w:tcPr>
          <w:p w:rsidR="000E014D" w:rsidRDefault="000E014D" w:rsidP="002755AC">
            <w:pPr>
              <w:jc w:val="center"/>
              <w:rPr>
                <w:rFonts w:ascii="Times New Roman" w:hAnsi="Times New Roman"/>
                <w:bCs/>
                <w:sz w:val="24"/>
                <w:szCs w:val="24"/>
                <w:lang w:val="ru-RU"/>
              </w:rPr>
            </w:pPr>
            <w:r>
              <w:rPr>
                <w:rFonts w:ascii="Times New Roman" w:hAnsi="Times New Roman"/>
                <w:bCs/>
                <w:sz w:val="24"/>
                <w:szCs w:val="24"/>
                <w:lang w:val="ru-RU"/>
              </w:rPr>
              <w:t>142 863,95</w:t>
            </w:r>
          </w:p>
          <w:p w:rsidR="00A23E9E" w:rsidRPr="00A23E9E" w:rsidRDefault="00A23E9E" w:rsidP="002755AC">
            <w:pPr>
              <w:jc w:val="center"/>
              <w:rPr>
                <w:rFonts w:ascii="Times New Roman" w:hAnsi="Times New Roman"/>
                <w:bCs/>
                <w:sz w:val="24"/>
                <w:szCs w:val="24"/>
              </w:rPr>
            </w:pPr>
          </w:p>
        </w:tc>
        <w:tc>
          <w:tcPr>
            <w:tcW w:w="937" w:type="pct"/>
            <w:vAlign w:val="center"/>
          </w:tcPr>
          <w:p w:rsidR="00A23E9E" w:rsidRPr="00A23E9E" w:rsidRDefault="00A23E9E" w:rsidP="002755AC">
            <w:pPr>
              <w:jc w:val="center"/>
              <w:rPr>
                <w:rFonts w:ascii="Times New Roman" w:hAnsi="Times New Roman"/>
                <w:bCs/>
                <w:sz w:val="24"/>
                <w:szCs w:val="24"/>
              </w:rPr>
            </w:pPr>
            <w:r w:rsidRPr="00A23E9E">
              <w:rPr>
                <w:rFonts w:ascii="Times New Roman" w:hAnsi="Times New Roman"/>
                <w:bCs/>
                <w:sz w:val="24"/>
                <w:szCs w:val="24"/>
              </w:rPr>
              <w:t>10</w:t>
            </w:r>
          </w:p>
        </w:tc>
        <w:tc>
          <w:tcPr>
            <w:tcW w:w="833" w:type="pct"/>
          </w:tcPr>
          <w:p w:rsidR="00A23E9E" w:rsidRPr="00A23E9E" w:rsidRDefault="00A23E9E" w:rsidP="002755AC">
            <w:pPr>
              <w:jc w:val="center"/>
              <w:rPr>
                <w:rFonts w:ascii="Times New Roman" w:hAnsi="Times New Roman"/>
                <w:bCs/>
                <w:sz w:val="24"/>
                <w:szCs w:val="24"/>
              </w:rPr>
            </w:pPr>
          </w:p>
          <w:p w:rsidR="00A23E9E" w:rsidRPr="00A23E9E" w:rsidRDefault="00A23E9E" w:rsidP="002755AC">
            <w:pPr>
              <w:jc w:val="center"/>
              <w:rPr>
                <w:rFonts w:ascii="Times New Roman" w:hAnsi="Times New Roman"/>
                <w:bCs/>
                <w:sz w:val="24"/>
                <w:szCs w:val="24"/>
              </w:rPr>
            </w:pPr>
            <w:r w:rsidRPr="00A23E9E">
              <w:rPr>
                <w:rFonts w:ascii="Times New Roman" w:hAnsi="Times New Roman"/>
                <w:bCs/>
                <w:sz w:val="24"/>
                <w:szCs w:val="24"/>
              </w:rPr>
              <w:t>0</w:t>
            </w:r>
          </w:p>
        </w:tc>
        <w:tc>
          <w:tcPr>
            <w:tcW w:w="833" w:type="pct"/>
            <w:vAlign w:val="center"/>
          </w:tcPr>
          <w:p w:rsidR="000E014D" w:rsidRDefault="000E014D" w:rsidP="002755AC">
            <w:pPr>
              <w:jc w:val="center"/>
              <w:rPr>
                <w:rFonts w:ascii="Times New Roman" w:hAnsi="Times New Roman"/>
                <w:bCs/>
                <w:sz w:val="24"/>
                <w:szCs w:val="24"/>
                <w:lang w:val="ru-RU"/>
              </w:rPr>
            </w:pPr>
            <w:r>
              <w:rPr>
                <w:rFonts w:ascii="Times New Roman" w:hAnsi="Times New Roman"/>
                <w:bCs/>
                <w:sz w:val="24"/>
                <w:szCs w:val="24"/>
                <w:lang w:val="ru-RU"/>
              </w:rPr>
              <w:t>1 571 503,49</w:t>
            </w:r>
          </w:p>
          <w:p w:rsidR="00A23E9E" w:rsidRPr="00A23E9E" w:rsidRDefault="00A23E9E" w:rsidP="002755AC">
            <w:pPr>
              <w:jc w:val="center"/>
              <w:rPr>
                <w:rFonts w:ascii="Times New Roman" w:hAnsi="Times New Roman"/>
                <w:bCs/>
                <w:sz w:val="24"/>
                <w:szCs w:val="24"/>
              </w:rPr>
            </w:pPr>
          </w:p>
        </w:tc>
      </w:tr>
      <w:tr w:rsidR="00A23E9E" w:rsidRPr="00A23E9E" w:rsidTr="001F154E">
        <w:trPr>
          <w:trHeight w:val="586"/>
        </w:trPr>
        <w:tc>
          <w:tcPr>
            <w:tcW w:w="714" w:type="pct"/>
            <w:vAlign w:val="center"/>
          </w:tcPr>
          <w:p w:rsidR="00A23E9E" w:rsidRPr="00364A06" w:rsidRDefault="00847F30" w:rsidP="002755AC">
            <w:pPr>
              <w:jc w:val="both"/>
              <w:rPr>
                <w:rFonts w:ascii="Times New Roman" w:hAnsi="Times New Roman"/>
                <w:b/>
                <w:bCs/>
              </w:rPr>
            </w:pPr>
            <w:r w:rsidRPr="00364A06">
              <w:rPr>
                <w:rFonts w:ascii="Times New Roman" w:hAnsi="Times New Roman"/>
                <w:b/>
                <w:bCs/>
                <w:lang w:val="ru-RU"/>
              </w:rPr>
              <w:t>Техническая Помощь</w:t>
            </w:r>
          </w:p>
        </w:tc>
        <w:tc>
          <w:tcPr>
            <w:tcW w:w="850" w:type="pct"/>
            <w:vAlign w:val="center"/>
          </w:tcPr>
          <w:p w:rsidR="00A23E9E" w:rsidRPr="00A23E9E" w:rsidRDefault="00A23E9E" w:rsidP="002755AC">
            <w:pPr>
              <w:jc w:val="center"/>
              <w:rPr>
                <w:rFonts w:ascii="Times New Roman" w:hAnsi="Times New Roman"/>
                <w:sz w:val="24"/>
                <w:szCs w:val="24"/>
              </w:rPr>
            </w:pPr>
            <w:r w:rsidRPr="00A23E9E">
              <w:rPr>
                <w:rFonts w:ascii="Times New Roman" w:hAnsi="Times New Roman"/>
                <w:sz w:val="24"/>
                <w:szCs w:val="24"/>
              </w:rPr>
              <w:t>2 521 128,60</w:t>
            </w:r>
          </w:p>
        </w:tc>
        <w:tc>
          <w:tcPr>
            <w:tcW w:w="833" w:type="pct"/>
            <w:vAlign w:val="center"/>
          </w:tcPr>
          <w:p w:rsidR="00A23E9E" w:rsidRPr="00A23E9E" w:rsidRDefault="00A23E9E" w:rsidP="002755AC">
            <w:pPr>
              <w:jc w:val="center"/>
              <w:rPr>
                <w:rFonts w:ascii="Times New Roman" w:hAnsi="Times New Roman"/>
                <w:sz w:val="24"/>
                <w:szCs w:val="24"/>
              </w:rPr>
            </w:pPr>
            <w:r w:rsidRPr="00A23E9E">
              <w:rPr>
                <w:rFonts w:ascii="Times New Roman" w:hAnsi="Times New Roman"/>
                <w:sz w:val="24"/>
                <w:szCs w:val="24"/>
              </w:rPr>
              <w:t>0</w:t>
            </w:r>
          </w:p>
        </w:tc>
        <w:tc>
          <w:tcPr>
            <w:tcW w:w="937" w:type="pct"/>
            <w:vAlign w:val="center"/>
          </w:tcPr>
          <w:p w:rsidR="00A23E9E" w:rsidRPr="00A23E9E" w:rsidRDefault="00A23E9E" w:rsidP="002755AC">
            <w:pPr>
              <w:jc w:val="center"/>
              <w:rPr>
                <w:rFonts w:ascii="Times New Roman" w:hAnsi="Times New Roman"/>
                <w:sz w:val="24"/>
                <w:szCs w:val="24"/>
              </w:rPr>
            </w:pPr>
            <w:r w:rsidRPr="00A23E9E">
              <w:rPr>
                <w:rFonts w:ascii="Times New Roman" w:hAnsi="Times New Roman"/>
                <w:sz w:val="24"/>
                <w:szCs w:val="24"/>
              </w:rPr>
              <w:t>0</w:t>
            </w:r>
          </w:p>
        </w:tc>
        <w:tc>
          <w:tcPr>
            <w:tcW w:w="833" w:type="pct"/>
          </w:tcPr>
          <w:p w:rsidR="00A23E9E" w:rsidRPr="00A23E9E" w:rsidRDefault="00A23E9E" w:rsidP="002755AC">
            <w:pPr>
              <w:jc w:val="center"/>
              <w:rPr>
                <w:rFonts w:ascii="Times New Roman" w:hAnsi="Times New Roman"/>
                <w:sz w:val="24"/>
                <w:szCs w:val="24"/>
              </w:rPr>
            </w:pPr>
          </w:p>
          <w:p w:rsidR="00A23E9E" w:rsidRPr="00A23E9E" w:rsidRDefault="00A23E9E" w:rsidP="002755AC">
            <w:pPr>
              <w:jc w:val="center"/>
              <w:rPr>
                <w:rFonts w:ascii="Times New Roman" w:hAnsi="Times New Roman"/>
                <w:sz w:val="24"/>
                <w:szCs w:val="24"/>
              </w:rPr>
            </w:pPr>
            <w:r w:rsidRPr="00A23E9E">
              <w:rPr>
                <w:rFonts w:ascii="Times New Roman" w:hAnsi="Times New Roman"/>
                <w:sz w:val="24"/>
                <w:szCs w:val="24"/>
              </w:rPr>
              <w:t>1 225 144,00</w:t>
            </w:r>
          </w:p>
        </w:tc>
        <w:tc>
          <w:tcPr>
            <w:tcW w:w="833" w:type="pct"/>
            <w:vAlign w:val="center"/>
          </w:tcPr>
          <w:p w:rsidR="00A23E9E" w:rsidRPr="00A23E9E" w:rsidRDefault="00A23E9E" w:rsidP="002755AC">
            <w:pPr>
              <w:jc w:val="center"/>
              <w:rPr>
                <w:rFonts w:ascii="Times New Roman" w:hAnsi="Times New Roman"/>
                <w:sz w:val="24"/>
                <w:szCs w:val="24"/>
              </w:rPr>
            </w:pPr>
            <w:r w:rsidRPr="00A23E9E">
              <w:rPr>
                <w:rFonts w:ascii="Times New Roman" w:hAnsi="Times New Roman"/>
                <w:sz w:val="24"/>
                <w:szCs w:val="24"/>
              </w:rPr>
              <w:t>3 746 272,60</w:t>
            </w:r>
          </w:p>
        </w:tc>
      </w:tr>
      <w:tr w:rsidR="00A23E9E" w:rsidRPr="00A23E9E" w:rsidTr="00621147">
        <w:trPr>
          <w:trHeight w:val="586"/>
        </w:trPr>
        <w:tc>
          <w:tcPr>
            <w:tcW w:w="714" w:type="pct"/>
            <w:vAlign w:val="center"/>
          </w:tcPr>
          <w:p w:rsidR="00A23E9E" w:rsidRPr="00A23E9E" w:rsidRDefault="00A23E9E" w:rsidP="002755AC">
            <w:pPr>
              <w:jc w:val="both"/>
              <w:rPr>
                <w:rFonts w:ascii="Times New Roman" w:hAnsi="Times New Roman"/>
                <w:b/>
                <w:bCs/>
                <w:sz w:val="24"/>
                <w:szCs w:val="24"/>
              </w:rPr>
            </w:pPr>
            <w:r w:rsidRPr="00A23E9E">
              <w:rPr>
                <w:rFonts w:ascii="Times New Roman" w:hAnsi="Times New Roman"/>
                <w:b/>
                <w:bCs/>
                <w:sz w:val="24"/>
                <w:szCs w:val="24"/>
                <w:lang w:val="ru-RU"/>
              </w:rPr>
              <w:t>Итого</w:t>
            </w:r>
          </w:p>
        </w:tc>
        <w:tc>
          <w:tcPr>
            <w:tcW w:w="850" w:type="pct"/>
            <w:vAlign w:val="center"/>
          </w:tcPr>
          <w:p w:rsidR="00A23E9E" w:rsidRPr="00A23E9E" w:rsidRDefault="00A23E9E" w:rsidP="002755AC">
            <w:pPr>
              <w:jc w:val="center"/>
              <w:rPr>
                <w:rFonts w:ascii="Times New Roman" w:hAnsi="Times New Roman"/>
                <w:sz w:val="24"/>
                <w:szCs w:val="24"/>
              </w:rPr>
            </w:pPr>
            <w:r w:rsidRPr="00A23E9E">
              <w:rPr>
                <w:rFonts w:ascii="Times New Roman" w:hAnsi="Times New Roman"/>
                <w:sz w:val="24"/>
                <w:szCs w:val="24"/>
              </w:rPr>
              <w:t>16 807 524,00</w:t>
            </w:r>
          </w:p>
        </w:tc>
        <w:tc>
          <w:tcPr>
            <w:tcW w:w="833" w:type="pct"/>
            <w:vAlign w:val="center"/>
          </w:tcPr>
          <w:p w:rsidR="00A23E9E" w:rsidRPr="00A23E9E" w:rsidRDefault="00A23E9E" w:rsidP="002755AC">
            <w:pPr>
              <w:jc w:val="center"/>
              <w:rPr>
                <w:rFonts w:ascii="Times New Roman" w:hAnsi="Times New Roman"/>
                <w:sz w:val="24"/>
                <w:szCs w:val="24"/>
              </w:rPr>
            </w:pPr>
            <w:r w:rsidRPr="00A23E9E">
              <w:rPr>
                <w:rFonts w:ascii="Times New Roman" w:hAnsi="Times New Roman"/>
                <w:sz w:val="24"/>
                <w:szCs w:val="24"/>
              </w:rPr>
              <w:t>1 428 639,</w:t>
            </w:r>
            <w:r w:rsidR="000E014D">
              <w:rPr>
                <w:rFonts w:ascii="Times New Roman" w:hAnsi="Times New Roman"/>
                <w:sz w:val="24"/>
                <w:szCs w:val="24"/>
                <w:lang w:val="ru-RU"/>
              </w:rPr>
              <w:t>52</w:t>
            </w:r>
            <w:r w:rsidRPr="00A23E9E">
              <w:rPr>
                <w:rFonts w:ascii="Times New Roman" w:hAnsi="Times New Roman"/>
                <w:sz w:val="24"/>
                <w:szCs w:val="24"/>
              </w:rPr>
              <w:t>0</w:t>
            </w:r>
          </w:p>
        </w:tc>
        <w:tc>
          <w:tcPr>
            <w:tcW w:w="937" w:type="pct"/>
            <w:vAlign w:val="center"/>
          </w:tcPr>
          <w:p w:rsidR="00A23E9E" w:rsidRPr="00A23E9E" w:rsidRDefault="00A23E9E" w:rsidP="002755AC">
            <w:pPr>
              <w:jc w:val="center"/>
              <w:rPr>
                <w:rFonts w:ascii="Times New Roman" w:hAnsi="Times New Roman"/>
                <w:sz w:val="24"/>
                <w:szCs w:val="24"/>
              </w:rPr>
            </w:pPr>
            <w:r w:rsidRPr="00A23E9E">
              <w:rPr>
                <w:rFonts w:ascii="Times New Roman" w:hAnsi="Times New Roman"/>
                <w:sz w:val="24"/>
                <w:szCs w:val="24"/>
              </w:rPr>
              <w:t>10</w:t>
            </w:r>
          </w:p>
        </w:tc>
        <w:tc>
          <w:tcPr>
            <w:tcW w:w="833" w:type="pct"/>
            <w:vAlign w:val="center"/>
          </w:tcPr>
          <w:p w:rsidR="00A23E9E" w:rsidRPr="00A23E9E" w:rsidRDefault="00A23E9E" w:rsidP="005478F7">
            <w:pPr>
              <w:jc w:val="center"/>
              <w:rPr>
                <w:rFonts w:ascii="Times New Roman" w:hAnsi="Times New Roman"/>
                <w:sz w:val="24"/>
                <w:szCs w:val="24"/>
              </w:rPr>
            </w:pPr>
            <w:r w:rsidRPr="00A23E9E">
              <w:rPr>
                <w:rFonts w:ascii="Times New Roman" w:hAnsi="Times New Roman"/>
                <w:sz w:val="24"/>
                <w:szCs w:val="24"/>
              </w:rPr>
              <w:t>17 41</w:t>
            </w:r>
            <w:r w:rsidR="005478F7">
              <w:rPr>
                <w:rFonts w:ascii="Times New Roman" w:hAnsi="Times New Roman"/>
                <w:sz w:val="24"/>
                <w:szCs w:val="24"/>
                <w:lang w:val="ru-RU"/>
              </w:rPr>
              <w:t>6</w:t>
            </w:r>
            <w:r w:rsidRPr="00A23E9E">
              <w:rPr>
                <w:rFonts w:ascii="Times New Roman" w:hAnsi="Times New Roman"/>
                <w:sz w:val="24"/>
                <w:szCs w:val="24"/>
              </w:rPr>
              <w:t> </w:t>
            </w:r>
            <w:r w:rsidR="005478F7">
              <w:rPr>
                <w:rFonts w:ascii="Times New Roman" w:hAnsi="Times New Roman"/>
                <w:sz w:val="24"/>
                <w:szCs w:val="24"/>
                <w:lang w:val="ru-RU"/>
              </w:rPr>
              <w:t>334</w:t>
            </w:r>
          </w:p>
        </w:tc>
        <w:tc>
          <w:tcPr>
            <w:tcW w:w="833" w:type="pct"/>
            <w:vAlign w:val="center"/>
          </w:tcPr>
          <w:p w:rsidR="00621147" w:rsidRDefault="00621147" w:rsidP="002755AC">
            <w:pPr>
              <w:jc w:val="center"/>
              <w:rPr>
                <w:rFonts w:ascii="Times New Roman" w:hAnsi="Times New Roman"/>
                <w:sz w:val="24"/>
                <w:szCs w:val="24"/>
                <w:lang w:val="ru-RU"/>
              </w:rPr>
            </w:pPr>
          </w:p>
          <w:p w:rsidR="000E014D" w:rsidRDefault="005478F7" w:rsidP="002755AC">
            <w:pPr>
              <w:jc w:val="center"/>
              <w:rPr>
                <w:rFonts w:ascii="Times New Roman" w:hAnsi="Times New Roman"/>
                <w:sz w:val="24"/>
                <w:szCs w:val="24"/>
                <w:lang w:val="ru-RU"/>
              </w:rPr>
            </w:pPr>
            <w:r>
              <w:rPr>
                <w:rFonts w:ascii="Times New Roman" w:hAnsi="Times New Roman"/>
                <w:sz w:val="24"/>
                <w:szCs w:val="24"/>
                <w:lang w:val="ru-RU"/>
              </w:rPr>
              <w:t>35 652 497,54</w:t>
            </w:r>
          </w:p>
          <w:p w:rsidR="00A23E9E" w:rsidRPr="00A23E9E" w:rsidRDefault="00A23E9E" w:rsidP="002755AC">
            <w:pPr>
              <w:jc w:val="center"/>
              <w:rPr>
                <w:rFonts w:ascii="Times New Roman" w:hAnsi="Times New Roman"/>
                <w:sz w:val="24"/>
                <w:szCs w:val="24"/>
              </w:rPr>
            </w:pPr>
          </w:p>
        </w:tc>
      </w:tr>
    </w:tbl>
    <w:p w:rsidR="00A23E9E" w:rsidRPr="00AF2D02" w:rsidRDefault="00A23E9E" w:rsidP="00AF2D02">
      <w:pPr>
        <w:pStyle w:val="3"/>
      </w:pPr>
      <w:r w:rsidRPr="00AF2D02">
        <w:t xml:space="preserve"> </w:t>
      </w:r>
      <w:bookmarkStart w:id="232" w:name="_Toc440888657"/>
      <w:bookmarkStart w:id="233" w:name="_Toc451330072"/>
      <w:r w:rsidRPr="00AF2D02">
        <w:t>Правила приемлемости расходов</w:t>
      </w:r>
      <w:bookmarkEnd w:id="232"/>
      <w:bookmarkEnd w:id="233"/>
    </w:p>
    <w:p w:rsidR="00A23E9E" w:rsidRPr="00A23E9E" w:rsidRDefault="008D257E" w:rsidP="002755AC">
      <w:pPr>
        <w:jc w:val="both"/>
        <w:rPr>
          <w:rFonts w:ascii="Times New Roman" w:hAnsi="Times New Roman"/>
          <w:sz w:val="24"/>
          <w:szCs w:val="24"/>
          <w:lang w:val="ru-RU" w:eastAsia="nl-NL"/>
        </w:rPr>
      </w:pPr>
      <w:r>
        <w:rPr>
          <w:rFonts w:ascii="Times New Roman" w:hAnsi="Times New Roman"/>
          <w:sz w:val="24"/>
        </w:rPr>
        <w:br/>
      </w:r>
      <w:r w:rsidR="00A23E9E" w:rsidRPr="00A23E9E">
        <w:rPr>
          <w:rFonts w:ascii="Times New Roman" w:hAnsi="Times New Roman"/>
          <w:sz w:val="24"/>
        </w:rPr>
        <w:t>Приемлемость расходов по Программе регулируются Статьями</w:t>
      </w:r>
      <w:r w:rsidR="00A23E9E" w:rsidRPr="00A23E9E">
        <w:rPr>
          <w:rFonts w:ascii="Times New Roman" w:hAnsi="Times New Roman"/>
          <w:i/>
          <w:sz w:val="24"/>
        </w:rPr>
        <w:t xml:space="preserve"> 48 и 49 Регламента (ЕС) №</w:t>
      </w:r>
      <w:r w:rsidR="00A23E9E" w:rsidRPr="00A23E9E">
        <w:rPr>
          <w:rFonts w:ascii="Times New Roman" w:hAnsi="Times New Roman"/>
          <w:i/>
          <w:sz w:val="24"/>
          <w:lang w:eastAsia="fr-BE"/>
        </w:rPr>
        <w:t xml:space="preserve"> 897/2014</w:t>
      </w:r>
      <w:r w:rsidR="00A23E9E" w:rsidRPr="00A23E9E">
        <w:rPr>
          <w:rFonts w:ascii="Times New Roman" w:hAnsi="Times New Roman"/>
          <w:sz w:val="24"/>
          <w:szCs w:val="24"/>
          <w:lang w:val="ru-RU" w:eastAsia="nl-NL"/>
        </w:rPr>
        <w:t xml:space="preserve">. Те виды затрат, на которые имеется ссылка в Статье </w:t>
      </w:r>
      <w:r w:rsidR="00A23E9E" w:rsidRPr="00A30A63">
        <w:rPr>
          <w:rFonts w:ascii="Times New Roman" w:hAnsi="Times New Roman"/>
          <w:i/>
          <w:sz w:val="24"/>
          <w:szCs w:val="24"/>
          <w:lang w:val="ru-RU" w:eastAsia="nl-NL"/>
        </w:rPr>
        <w:t>49 Регламента (ЕС) № 897/2014</w:t>
      </w:r>
      <w:r w:rsidR="00A23E9E" w:rsidRPr="00A23E9E">
        <w:rPr>
          <w:rFonts w:ascii="Times New Roman" w:hAnsi="Times New Roman"/>
          <w:sz w:val="24"/>
          <w:szCs w:val="24"/>
          <w:lang w:val="ru-RU" w:eastAsia="nl-NL"/>
        </w:rPr>
        <w:t>, не рассматриваются в качестве приемлемых затрат на ТП.</w:t>
      </w:r>
    </w:p>
    <w:p w:rsidR="00A30A63" w:rsidRPr="00A30A63" w:rsidRDefault="00A23E9E" w:rsidP="002755AC">
      <w:pPr>
        <w:spacing w:before="120" w:after="120"/>
        <w:jc w:val="both"/>
        <w:rPr>
          <w:rFonts w:ascii="Times New Roman" w:hAnsi="Times New Roman"/>
          <w:sz w:val="24"/>
          <w:lang w:val="ru-RU"/>
        </w:rPr>
      </w:pPr>
      <w:r w:rsidRPr="00A23E9E">
        <w:rPr>
          <w:rFonts w:ascii="Times New Roman" w:hAnsi="Times New Roman"/>
          <w:sz w:val="24"/>
        </w:rPr>
        <w:t>Гранты не могут превышать общего предельного уро</w:t>
      </w:r>
      <w:r w:rsidR="00847F30">
        <w:rPr>
          <w:rFonts w:ascii="Times New Roman" w:hAnsi="Times New Roman"/>
          <w:sz w:val="24"/>
        </w:rPr>
        <w:t>вня, выраженного в процентах, и</w:t>
      </w:r>
      <w:r w:rsidR="00847F30">
        <w:rPr>
          <w:rFonts w:ascii="Times New Roman" w:hAnsi="Times New Roman"/>
          <w:sz w:val="24"/>
          <w:lang w:val="ru-RU"/>
        </w:rPr>
        <w:t xml:space="preserve"> в </w:t>
      </w:r>
      <w:r w:rsidR="00847F30">
        <w:rPr>
          <w:rFonts w:ascii="Times New Roman" w:hAnsi="Times New Roman"/>
          <w:sz w:val="24"/>
        </w:rPr>
        <w:t>абсолютно</w:t>
      </w:r>
      <w:r w:rsidR="00847F30">
        <w:rPr>
          <w:rFonts w:ascii="Times New Roman" w:hAnsi="Times New Roman"/>
          <w:sz w:val="24"/>
          <w:lang w:val="ru-RU"/>
        </w:rPr>
        <w:t>м</w:t>
      </w:r>
      <w:r w:rsidR="00847F30">
        <w:rPr>
          <w:rFonts w:ascii="Times New Roman" w:hAnsi="Times New Roman"/>
          <w:sz w:val="24"/>
        </w:rPr>
        <w:t xml:space="preserve"> значени</w:t>
      </w:r>
      <w:r w:rsidR="00847F30">
        <w:rPr>
          <w:rFonts w:ascii="Times New Roman" w:hAnsi="Times New Roman"/>
          <w:sz w:val="24"/>
          <w:lang w:val="ru-RU"/>
        </w:rPr>
        <w:t>и</w:t>
      </w:r>
      <w:r w:rsidR="00847F30">
        <w:rPr>
          <w:rFonts w:ascii="Times New Roman" w:hAnsi="Times New Roman"/>
          <w:sz w:val="24"/>
        </w:rPr>
        <w:t xml:space="preserve"> </w:t>
      </w:r>
      <w:r w:rsidR="00847F30">
        <w:rPr>
          <w:rFonts w:ascii="Times New Roman" w:hAnsi="Times New Roman"/>
          <w:sz w:val="24"/>
          <w:lang w:val="ru-RU"/>
        </w:rPr>
        <w:t>должны</w:t>
      </w:r>
      <w:r w:rsidR="00847F30">
        <w:rPr>
          <w:rFonts w:ascii="Times New Roman" w:hAnsi="Times New Roman"/>
          <w:sz w:val="24"/>
        </w:rPr>
        <w:t xml:space="preserve"> быть установлен</w:t>
      </w:r>
      <w:r w:rsidR="00847F30">
        <w:rPr>
          <w:rFonts w:ascii="Times New Roman" w:hAnsi="Times New Roman"/>
          <w:sz w:val="24"/>
          <w:lang w:val="ru-RU"/>
        </w:rPr>
        <w:t>ы</w:t>
      </w:r>
      <w:r w:rsidRPr="00A23E9E">
        <w:rPr>
          <w:rFonts w:ascii="Times New Roman" w:hAnsi="Times New Roman"/>
          <w:sz w:val="24"/>
        </w:rPr>
        <w:t xml:space="preserve"> на основе предварительно рассчитанных приемлемых расходов. Размер Грантов не должен превышать приемлемые расходы. Следующие прямы</w:t>
      </w:r>
      <w:r w:rsidR="00A30A63">
        <w:rPr>
          <w:rFonts w:ascii="Times New Roman" w:hAnsi="Times New Roman"/>
          <w:sz w:val="24"/>
        </w:rPr>
        <w:t xml:space="preserve">е расходы бенефициара являются </w:t>
      </w:r>
      <w:r w:rsidR="00A30A63">
        <w:rPr>
          <w:rFonts w:ascii="Times New Roman" w:hAnsi="Times New Roman"/>
          <w:sz w:val="24"/>
          <w:lang w:val="ru-RU"/>
        </w:rPr>
        <w:t>п</w:t>
      </w:r>
      <w:r w:rsidRPr="00A23E9E">
        <w:rPr>
          <w:rFonts w:ascii="Times New Roman" w:hAnsi="Times New Roman"/>
          <w:sz w:val="24"/>
        </w:rPr>
        <w:t>риемлемыми:</w:t>
      </w:r>
    </w:p>
    <w:p w:rsidR="00A23E9E" w:rsidRPr="00A23E9E" w:rsidRDefault="00A23E9E" w:rsidP="002755AC">
      <w:pPr>
        <w:numPr>
          <w:ilvl w:val="0"/>
          <w:numId w:val="38"/>
        </w:numPr>
        <w:spacing w:before="120" w:after="240"/>
        <w:contextualSpacing/>
        <w:jc w:val="both"/>
        <w:rPr>
          <w:rFonts w:ascii="Times New Roman" w:hAnsi="Times New Roman"/>
          <w:sz w:val="24"/>
        </w:rPr>
      </w:pPr>
      <w:r w:rsidRPr="00A23E9E">
        <w:rPr>
          <w:rFonts w:ascii="Times New Roman" w:hAnsi="Times New Roman"/>
          <w:sz w:val="24"/>
        </w:rPr>
        <w:t>расходы на персонал, уполномоченный на участие в проекте, при условии выполнения всех нижеописанных условий:</w:t>
      </w:r>
    </w:p>
    <w:p w:rsidR="00A23E9E" w:rsidRPr="00A23E9E" w:rsidRDefault="00A23E9E" w:rsidP="002755AC">
      <w:pPr>
        <w:spacing w:before="120" w:after="240"/>
        <w:ind w:left="1440" w:hanging="306"/>
        <w:contextualSpacing/>
        <w:jc w:val="both"/>
        <w:rPr>
          <w:rFonts w:ascii="Times New Roman" w:hAnsi="Times New Roman"/>
          <w:sz w:val="24"/>
        </w:rPr>
      </w:pPr>
      <w:r w:rsidRPr="00A23E9E">
        <w:rPr>
          <w:rFonts w:ascii="Times New Roman" w:hAnsi="Times New Roman"/>
          <w:sz w:val="24"/>
        </w:rPr>
        <w:lastRenderedPageBreak/>
        <w:t>-</w:t>
      </w:r>
      <w:r w:rsidRPr="00A23E9E">
        <w:rPr>
          <w:rFonts w:ascii="Times New Roman" w:hAnsi="Times New Roman"/>
          <w:sz w:val="24"/>
        </w:rPr>
        <w:tab/>
        <w:t>они относятся к расходам по деятельности, которую бенефициар не осуществлял бы при отсутствии данного проекта;</w:t>
      </w:r>
    </w:p>
    <w:p w:rsidR="00A23E9E" w:rsidRPr="00A23E9E" w:rsidRDefault="00A23E9E" w:rsidP="002755AC">
      <w:pPr>
        <w:spacing w:before="120" w:after="240"/>
        <w:ind w:left="1440" w:hanging="306"/>
        <w:contextualSpacing/>
        <w:jc w:val="both"/>
        <w:rPr>
          <w:rFonts w:ascii="Times New Roman" w:hAnsi="Times New Roman"/>
          <w:sz w:val="24"/>
        </w:rPr>
      </w:pPr>
      <w:r w:rsidRPr="00A23E9E">
        <w:rPr>
          <w:rFonts w:ascii="Times New Roman" w:hAnsi="Times New Roman"/>
          <w:sz w:val="24"/>
        </w:rPr>
        <w:t>-</w:t>
      </w:r>
      <w:r w:rsidRPr="00A23E9E">
        <w:rPr>
          <w:rFonts w:ascii="Times New Roman" w:hAnsi="Times New Roman"/>
          <w:sz w:val="24"/>
        </w:rPr>
        <w:tab/>
        <w:t>они не должны превышать уровня расходов обычно осуществляемых бенефициаром, если не будет  подтверждено, что это имеет существенное значение для реализации проекта;</w:t>
      </w:r>
    </w:p>
    <w:p w:rsidR="00A23E9E" w:rsidRPr="00A23E9E" w:rsidRDefault="00A23E9E" w:rsidP="002755AC">
      <w:pPr>
        <w:spacing w:before="120" w:after="240"/>
        <w:ind w:left="1440" w:hanging="306"/>
        <w:contextualSpacing/>
        <w:jc w:val="both"/>
        <w:rPr>
          <w:rFonts w:ascii="Times New Roman" w:hAnsi="Times New Roman"/>
          <w:sz w:val="24"/>
        </w:rPr>
      </w:pPr>
      <w:r w:rsidRPr="00A23E9E">
        <w:rPr>
          <w:rFonts w:ascii="Times New Roman" w:hAnsi="Times New Roman"/>
          <w:sz w:val="24"/>
        </w:rPr>
        <w:t>-</w:t>
      </w:r>
      <w:r w:rsidRPr="00A23E9E">
        <w:rPr>
          <w:rFonts w:ascii="Times New Roman" w:hAnsi="Times New Roman"/>
          <w:sz w:val="24"/>
        </w:rPr>
        <w:tab/>
        <w:t>они относятся к фактической заработной плате до вычета налогов, включая расходы на социальное обеспечение и иные расходы, связанные с выплатой зарплаты.</w:t>
      </w:r>
    </w:p>
    <w:p w:rsidR="00A23E9E" w:rsidRPr="00A23E9E" w:rsidRDefault="00A23E9E" w:rsidP="002755AC">
      <w:pPr>
        <w:numPr>
          <w:ilvl w:val="0"/>
          <w:numId w:val="38"/>
        </w:numPr>
        <w:spacing w:before="120" w:after="240"/>
        <w:contextualSpacing/>
        <w:jc w:val="both"/>
        <w:rPr>
          <w:rFonts w:ascii="Times New Roman" w:hAnsi="Times New Roman"/>
          <w:sz w:val="24"/>
        </w:rPr>
      </w:pPr>
      <w:r w:rsidRPr="00A23E9E">
        <w:rPr>
          <w:rFonts w:ascii="Times New Roman" w:hAnsi="Times New Roman"/>
          <w:sz w:val="24"/>
        </w:rPr>
        <w:t>транспортные расходы и суточные персонала и других лиц, участвующих в проекте, при условии, что они не превышают ни расходы, обычно оплачиваемые бенефициаром в соответствии с установленными правилами и нормами, ни размер, опубликованный Европейской Комиссией на момент выполнения задания, в случае, если они возмещаются в объёме общей суммы, в форме затрат на единицу или согласно единой ставке</w:t>
      </w:r>
      <w:r w:rsidR="00A30A63">
        <w:rPr>
          <w:rFonts w:ascii="Times New Roman" w:hAnsi="Times New Roman"/>
          <w:sz w:val="24"/>
          <w:lang w:val="ru-RU"/>
        </w:rPr>
        <w:t xml:space="preserve"> (тарифам)</w:t>
      </w:r>
      <w:r w:rsidRPr="00A23E9E">
        <w:rPr>
          <w:rFonts w:ascii="Times New Roman" w:hAnsi="Times New Roman"/>
          <w:sz w:val="24"/>
        </w:rPr>
        <w:t xml:space="preserve">.  </w:t>
      </w:r>
    </w:p>
    <w:p w:rsidR="00A23E9E" w:rsidRPr="00A23E9E" w:rsidRDefault="00A23E9E" w:rsidP="002755AC">
      <w:pPr>
        <w:numPr>
          <w:ilvl w:val="0"/>
          <w:numId w:val="38"/>
        </w:numPr>
        <w:spacing w:before="120" w:after="240"/>
        <w:contextualSpacing/>
        <w:jc w:val="both"/>
        <w:rPr>
          <w:rFonts w:ascii="Times New Roman" w:hAnsi="Times New Roman"/>
          <w:sz w:val="24"/>
        </w:rPr>
      </w:pPr>
      <w:r w:rsidRPr="00A23E9E">
        <w:rPr>
          <w:rFonts w:ascii="Times New Roman" w:hAnsi="Times New Roman"/>
          <w:sz w:val="24"/>
        </w:rPr>
        <w:t xml:space="preserve">расходы на покупку или аренду оборудования (нового или бывшего в эксплуатации) и материалов для целей выполнения проекта при условии, что они соответствуют рыночным ценам; </w:t>
      </w:r>
    </w:p>
    <w:p w:rsidR="00A23E9E" w:rsidRPr="00A23E9E" w:rsidRDefault="00A23E9E" w:rsidP="002755AC">
      <w:pPr>
        <w:numPr>
          <w:ilvl w:val="0"/>
          <w:numId w:val="38"/>
        </w:numPr>
        <w:spacing w:before="120" w:after="240"/>
        <w:contextualSpacing/>
        <w:jc w:val="both"/>
        <w:rPr>
          <w:rFonts w:ascii="Times New Roman" w:hAnsi="Times New Roman"/>
          <w:sz w:val="24"/>
        </w:rPr>
      </w:pPr>
      <w:r w:rsidRPr="00A23E9E">
        <w:rPr>
          <w:rFonts w:ascii="Times New Roman" w:hAnsi="Times New Roman"/>
          <w:sz w:val="24"/>
        </w:rPr>
        <w:t>стоимость расходных   материалов, приобретенных для проекта;</w:t>
      </w:r>
    </w:p>
    <w:p w:rsidR="00A23E9E" w:rsidRPr="00A23E9E" w:rsidRDefault="00A23E9E" w:rsidP="002755AC">
      <w:pPr>
        <w:numPr>
          <w:ilvl w:val="0"/>
          <w:numId w:val="38"/>
        </w:numPr>
        <w:spacing w:before="120" w:after="240"/>
        <w:contextualSpacing/>
        <w:jc w:val="both"/>
        <w:rPr>
          <w:rFonts w:ascii="Times New Roman" w:hAnsi="Times New Roman"/>
          <w:sz w:val="24"/>
        </w:rPr>
      </w:pPr>
      <w:r w:rsidRPr="00A23E9E">
        <w:rPr>
          <w:rFonts w:ascii="Times New Roman" w:hAnsi="Times New Roman"/>
          <w:sz w:val="24"/>
        </w:rPr>
        <w:t>расходов по заключенным бенефициаром контрактам в целях проекта;</w:t>
      </w:r>
    </w:p>
    <w:p w:rsidR="00A23E9E" w:rsidRPr="00D1096C" w:rsidRDefault="00A23E9E" w:rsidP="002755AC">
      <w:pPr>
        <w:numPr>
          <w:ilvl w:val="0"/>
          <w:numId w:val="38"/>
        </w:numPr>
        <w:spacing w:before="120" w:after="240"/>
        <w:contextualSpacing/>
        <w:jc w:val="both"/>
        <w:rPr>
          <w:rFonts w:ascii="Times New Roman" w:hAnsi="Times New Roman"/>
          <w:sz w:val="24"/>
        </w:rPr>
      </w:pPr>
      <w:r w:rsidRPr="00A23E9E">
        <w:rPr>
          <w:rFonts w:ascii="Times New Roman" w:hAnsi="Times New Roman"/>
          <w:sz w:val="24"/>
        </w:rPr>
        <w:t xml:space="preserve">расходы, непосредственно вытекающие из требований, налагаемых </w:t>
      </w:r>
      <w:r w:rsidRPr="00A23E9E">
        <w:rPr>
          <w:rFonts w:ascii="Times New Roman" w:hAnsi="Times New Roman"/>
          <w:i/>
          <w:sz w:val="24"/>
          <w:lang w:eastAsia="fr-BE"/>
        </w:rPr>
        <w:t>Регламентом № 897/2014</w:t>
      </w:r>
      <w:r w:rsidRPr="00A23E9E">
        <w:rPr>
          <w:rFonts w:ascii="Times New Roman" w:hAnsi="Times New Roman"/>
          <w:sz w:val="24"/>
        </w:rPr>
        <w:t xml:space="preserve"> (такие, как действия по информиров</w:t>
      </w:r>
      <w:r w:rsidR="00D1096C">
        <w:rPr>
          <w:rFonts w:ascii="Times New Roman" w:hAnsi="Times New Roman"/>
          <w:sz w:val="24"/>
        </w:rPr>
        <w:t xml:space="preserve">анию и </w:t>
      </w:r>
      <w:r w:rsidR="00D1096C">
        <w:rPr>
          <w:rFonts w:ascii="Times New Roman" w:hAnsi="Times New Roman"/>
          <w:sz w:val="24"/>
          <w:lang w:val="ru-RU"/>
        </w:rPr>
        <w:t>визуальному представлению</w:t>
      </w:r>
      <w:r w:rsidR="00D1096C">
        <w:rPr>
          <w:rFonts w:ascii="Times New Roman" w:hAnsi="Times New Roman"/>
          <w:sz w:val="24"/>
        </w:rPr>
        <w:t>, оценк</w:t>
      </w:r>
      <w:r w:rsidR="00D1096C">
        <w:rPr>
          <w:rFonts w:ascii="Times New Roman" w:hAnsi="Times New Roman"/>
          <w:sz w:val="24"/>
          <w:lang w:val="ru-RU"/>
        </w:rPr>
        <w:t>е</w:t>
      </w:r>
      <w:r w:rsidRPr="00A23E9E">
        <w:rPr>
          <w:rFonts w:ascii="Times New Roman" w:hAnsi="Times New Roman"/>
          <w:sz w:val="24"/>
        </w:rPr>
        <w:t xml:space="preserve">, внешние аудиты, переводы), включая расходы на финансовые услуги (такие, как расходы на банковские переводы и финансовые гарантии).   </w:t>
      </w:r>
    </w:p>
    <w:p w:rsidR="00A23E9E" w:rsidRPr="00A23E9E" w:rsidRDefault="00A23E9E" w:rsidP="002755AC">
      <w:pPr>
        <w:spacing w:before="120" w:after="120"/>
        <w:rPr>
          <w:rFonts w:ascii="Times New Roman" w:hAnsi="Times New Roman"/>
          <w:sz w:val="24"/>
        </w:rPr>
      </w:pPr>
      <w:r w:rsidRPr="00A23E9E">
        <w:rPr>
          <w:rFonts w:ascii="Times New Roman" w:hAnsi="Times New Roman"/>
          <w:sz w:val="24"/>
        </w:rPr>
        <w:t xml:space="preserve">Следующие расходы, относящиеся к реализации проекта, не считаются приемлемыми:  </w:t>
      </w:r>
    </w:p>
    <w:p w:rsidR="00A23E9E" w:rsidRPr="00A23E9E" w:rsidRDefault="00A23E9E" w:rsidP="002755AC">
      <w:pPr>
        <w:numPr>
          <w:ilvl w:val="0"/>
          <w:numId w:val="39"/>
        </w:numPr>
        <w:spacing w:before="120" w:after="240"/>
        <w:contextualSpacing/>
        <w:jc w:val="both"/>
        <w:rPr>
          <w:rFonts w:ascii="Times New Roman" w:hAnsi="Times New Roman"/>
          <w:sz w:val="24"/>
        </w:rPr>
      </w:pPr>
      <w:r w:rsidRPr="00A23E9E">
        <w:rPr>
          <w:rFonts w:ascii="Times New Roman" w:hAnsi="Times New Roman"/>
          <w:sz w:val="24"/>
        </w:rPr>
        <w:t>задолженности и расходы по обслуживанию задолженности (проценты);</w:t>
      </w:r>
    </w:p>
    <w:p w:rsidR="00A23E9E" w:rsidRPr="00A23E9E" w:rsidRDefault="00A23E9E" w:rsidP="002755AC">
      <w:pPr>
        <w:numPr>
          <w:ilvl w:val="0"/>
          <w:numId w:val="39"/>
        </w:numPr>
        <w:spacing w:before="120" w:after="240"/>
        <w:contextualSpacing/>
        <w:jc w:val="both"/>
        <w:rPr>
          <w:rFonts w:ascii="Times New Roman" w:hAnsi="Times New Roman"/>
          <w:sz w:val="24"/>
        </w:rPr>
      </w:pPr>
      <w:r w:rsidRPr="00A23E9E">
        <w:rPr>
          <w:rFonts w:ascii="Times New Roman" w:hAnsi="Times New Roman"/>
          <w:sz w:val="24"/>
        </w:rPr>
        <w:t>резервы на покрытие потерь или</w:t>
      </w:r>
      <w:r w:rsidR="00564742">
        <w:rPr>
          <w:rFonts w:ascii="Times New Roman" w:hAnsi="Times New Roman"/>
          <w:sz w:val="24"/>
          <w:lang w:val="ru-RU"/>
        </w:rPr>
        <w:t xml:space="preserve"> выполнение</w:t>
      </w:r>
      <w:r w:rsidRPr="00A23E9E">
        <w:rPr>
          <w:rFonts w:ascii="Times New Roman" w:hAnsi="Times New Roman"/>
          <w:sz w:val="24"/>
        </w:rPr>
        <w:t xml:space="preserve"> обязательств;</w:t>
      </w:r>
    </w:p>
    <w:p w:rsidR="00A23E9E" w:rsidRPr="00A23E9E" w:rsidRDefault="00A23E9E" w:rsidP="002755AC">
      <w:pPr>
        <w:numPr>
          <w:ilvl w:val="0"/>
          <w:numId w:val="39"/>
        </w:numPr>
        <w:spacing w:before="120" w:after="240"/>
        <w:contextualSpacing/>
        <w:jc w:val="both"/>
        <w:rPr>
          <w:rFonts w:ascii="Times New Roman" w:hAnsi="Times New Roman"/>
          <w:sz w:val="24"/>
        </w:rPr>
      </w:pPr>
      <w:r w:rsidRPr="00A23E9E">
        <w:rPr>
          <w:rFonts w:ascii="Times New Roman" w:hAnsi="Times New Roman"/>
          <w:sz w:val="24"/>
        </w:rPr>
        <w:t>расходы, заявленные бенефициаром и уже профинансированные из бюджета Союза;</w:t>
      </w:r>
    </w:p>
    <w:p w:rsidR="00A23E9E" w:rsidRPr="00A23E9E" w:rsidRDefault="00D1096C" w:rsidP="002755AC">
      <w:pPr>
        <w:numPr>
          <w:ilvl w:val="0"/>
          <w:numId w:val="39"/>
        </w:numPr>
        <w:spacing w:before="120" w:after="240"/>
        <w:contextualSpacing/>
        <w:jc w:val="both"/>
        <w:rPr>
          <w:rFonts w:ascii="Times New Roman" w:hAnsi="Times New Roman"/>
          <w:sz w:val="24"/>
        </w:rPr>
      </w:pPr>
      <w:r>
        <w:rPr>
          <w:rFonts w:ascii="Times New Roman" w:hAnsi="Times New Roman"/>
          <w:sz w:val="24"/>
        </w:rPr>
        <w:t>покупк</w:t>
      </w:r>
      <w:r>
        <w:rPr>
          <w:rFonts w:ascii="Times New Roman" w:hAnsi="Times New Roman"/>
          <w:sz w:val="24"/>
          <w:lang w:val="ru-RU"/>
        </w:rPr>
        <w:t>а</w:t>
      </w:r>
      <w:r w:rsidR="00A23E9E" w:rsidRPr="00A23E9E">
        <w:rPr>
          <w:rFonts w:ascii="Times New Roman" w:hAnsi="Times New Roman"/>
          <w:sz w:val="24"/>
        </w:rPr>
        <w:t xml:space="preserve"> земли или зданий на сумму, превышающую 10% от приемлемых расходов соответствующего проекта; </w:t>
      </w:r>
    </w:p>
    <w:p w:rsidR="00A23E9E" w:rsidRPr="00A23E9E" w:rsidRDefault="00A23E9E" w:rsidP="002755AC">
      <w:pPr>
        <w:numPr>
          <w:ilvl w:val="0"/>
          <w:numId w:val="39"/>
        </w:numPr>
        <w:spacing w:before="120" w:after="240"/>
        <w:contextualSpacing/>
        <w:jc w:val="both"/>
        <w:rPr>
          <w:rFonts w:ascii="Times New Roman" w:hAnsi="Times New Roman"/>
          <w:sz w:val="24"/>
          <w:lang w:val="en-GB"/>
        </w:rPr>
      </w:pPr>
      <w:r w:rsidRPr="00A23E9E">
        <w:rPr>
          <w:rFonts w:ascii="Times New Roman" w:hAnsi="Times New Roman"/>
          <w:sz w:val="24"/>
        </w:rPr>
        <w:t>убытки от курсовых разниц</w:t>
      </w:r>
      <w:r w:rsidRPr="00A23E9E">
        <w:rPr>
          <w:rFonts w:ascii="Times New Roman" w:hAnsi="Times New Roman"/>
          <w:sz w:val="24"/>
          <w:lang w:val="en-GB"/>
        </w:rPr>
        <w:t>;</w:t>
      </w:r>
    </w:p>
    <w:p w:rsidR="00A23E9E" w:rsidRPr="00A23E9E" w:rsidRDefault="00A23E9E" w:rsidP="002755AC">
      <w:pPr>
        <w:numPr>
          <w:ilvl w:val="0"/>
          <w:numId w:val="39"/>
        </w:numPr>
        <w:spacing w:before="120" w:after="240"/>
        <w:contextualSpacing/>
        <w:jc w:val="both"/>
        <w:rPr>
          <w:rFonts w:ascii="Times New Roman" w:hAnsi="Times New Roman"/>
          <w:sz w:val="24"/>
        </w:rPr>
      </w:pPr>
      <w:r w:rsidRPr="00A23E9E">
        <w:rPr>
          <w:rFonts w:ascii="Times New Roman" w:hAnsi="Times New Roman"/>
          <w:sz w:val="24"/>
        </w:rPr>
        <w:t>пошлины, налоги и начисления, включая НДС, за исключением случаев, когда они не подлежат возврату в соответствии с действующим национальным налоговым законодательством, если иное не предусмотрено в соответствующих положениях, согласованных со странами-партнерами приграничного сотрудничества;</w:t>
      </w:r>
    </w:p>
    <w:p w:rsidR="00A23E9E" w:rsidRPr="00A23E9E" w:rsidRDefault="00A23E9E" w:rsidP="002755AC">
      <w:pPr>
        <w:numPr>
          <w:ilvl w:val="0"/>
          <w:numId w:val="39"/>
        </w:numPr>
        <w:spacing w:before="120" w:after="240"/>
        <w:contextualSpacing/>
        <w:jc w:val="both"/>
        <w:rPr>
          <w:rFonts w:ascii="Times New Roman" w:hAnsi="Times New Roman"/>
          <w:sz w:val="24"/>
          <w:lang w:val="en-GB"/>
        </w:rPr>
      </w:pPr>
      <w:r w:rsidRPr="00A23E9E">
        <w:rPr>
          <w:rFonts w:ascii="Times New Roman" w:hAnsi="Times New Roman"/>
          <w:sz w:val="24"/>
        </w:rPr>
        <w:t>ссуды третьим сторонам;</w:t>
      </w:r>
    </w:p>
    <w:p w:rsidR="00A23E9E" w:rsidRPr="00A23E9E" w:rsidRDefault="00A23E9E" w:rsidP="002755AC">
      <w:pPr>
        <w:numPr>
          <w:ilvl w:val="0"/>
          <w:numId w:val="39"/>
        </w:numPr>
        <w:spacing w:before="120" w:after="240"/>
        <w:contextualSpacing/>
        <w:jc w:val="both"/>
        <w:rPr>
          <w:rFonts w:ascii="Times New Roman" w:hAnsi="Times New Roman"/>
          <w:sz w:val="24"/>
        </w:rPr>
      </w:pPr>
      <w:r w:rsidRPr="00A23E9E">
        <w:rPr>
          <w:rFonts w:ascii="Times New Roman" w:hAnsi="Times New Roman"/>
          <w:sz w:val="24"/>
        </w:rPr>
        <w:t>штрафы, финансовые санкции и судебные издержки;</w:t>
      </w:r>
    </w:p>
    <w:p w:rsidR="00A23E9E" w:rsidRPr="00A23E9E" w:rsidRDefault="00564742" w:rsidP="002755AC">
      <w:pPr>
        <w:numPr>
          <w:ilvl w:val="0"/>
          <w:numId w:val="39"/>
        </w:numPr>
        <w:spacing w:before="120" w:after="240"/>
        <w:contextualSpacing/>
        <w:jc w:val="both"/>
        <w:rPr>
          <w:rFonts w:ascii="Times New Roman" w:hAnsi="Times New Roman"/>
          <w:sz w:val="24"/>
        </w:rPr>
      </w:pPr>
      <w:r>
        <w:rPr>
          <w:rFonts w:ascii="Times New Roman" w:hAnsi="Times New Roman"/>
          <w:sz w:val="24"/>
        </w:rPr>
        <w:t>вклады в не</w:t>
      </w:r>
      <w:r w:rsidR="00A23E9E" w:rsidRPr="00A23E9E">
        <w:rPr>
          <w:rFonts w:ascii="Times New Roman" w:hAnsi="Times New Roman"/>
          <w:sz w:val="24"/>
        </w:rPr>
        <w:t>денежной форме по определению.</w:t>
      </w:r>
    </w:p>
    <w:p w:rsidR="00A23E9E" w:rsidRPr="00A23E9E" w:rsidRDefault="00A23E9E" w:rsidP="002755AC">
      <w:pPr>
        <w:spacing w:before="120" w:after="240"/>
        <w:ind w:left="720"/>
        <w:contextualSpacing/>
        <w:rPr>
          <w:rFonts w:ascii="Times New Roman" w:hAnsi="Times New Roman"/>
          <w:sz w:val="24"/>
        </w:rPr>
      </w:pPr>
    </w:p>
    <w:p w:rsidR="00A23E9E" w:rsidRPr="00A23E9E" w:rsidRDefault="00A23E9E" w:rsidP="002755AC">
      <w:pPr>
        <w:spacing w:before="120"/>
        <w:jc w:val="both"/>
        <w:rPr>
          <w:rFonts w:ascii="Times New Roman" w:hAnsi="Times New Roman"/>
          <w:sz w:val="24"/>
        </w:rPr>
      </w:pPr>
      <w:r w:rsidRPr="00A23E9E">
        <w:rPr>
          <w:rFonts w:ascii="Times New Roman" w:hAnsi="Times New Roman"/>
          <w:sz w:val="24"/>
        </w:rPr>
        <w:t>Более подробные правила приемлемости расходов, включая ретроактивность гранта, дополнительные категории неприемлемых расходов, а также использование платежей в объёме общей суммы, в форме затрат на единицу или согласно единой ставке</w:t>
      </w:r>
      <w:r w:rsidR="00A30A63">
        <w:rPr>
          <w:rFonts w:ascii="Times New Roman" w:hAnsi="Times New Roman"/>
          <w:sz w:val="24"/>
          <w:lang w:val="ru-RU"/>
        </w:rPr>
        <w:t xml:space="preserve"> (тарифу)</w:t>
      </w:r>
      <w:r w:rsidRPr="00A23E9E">
        <w:rPr>
          <w:rFonts w:ascii="Times New Roman" w:hAnsi="Times New Roman"/>
          <w:sz w:val="24"/>
        </w:rPr>
        <w:t xml:space="preserve">, и использование косвенных расходов, в рамках проектов, поддерживаемых и </w:t>
      </w:r>
      <w:r w:rsidRPr="00A23E9E">
        <w:rPr>
          <w:rFonts w:ascii="Times New Roman" w:hAnsi="Times New Roman"/>
          <w:sz w:val="24"/>
        </w:rPr>
        <w:lastRenderedPageBreak/>
        <w:t>финансируемых Программой, будут представлены в Программ</w:t>
      </w:r>
      <w:proofErr w:type="spellStart"/>
      <w:r w:rsidR="005478F7">
        <w:rPr>
          <w:rFonts w:ascii="Times New Roman" w:hAnsi="Times New Roman"/>
          <w:sz w:val="24"/>
          <w:lang w:val="ru-RU"/>
        </w:rPr>
        <w:t>ных</w:t>
      </w:r>
      <w:proofErr w:type="spellEnd"/>
      <w:r w:rsidR="005478F7">
        <w:rPr>
          <w:rFonts w:ascii="Times New Roman" w:hAnsi="Times New Roman"/>
          <w:sz w:val="24"/>
          <w:lang w:val="ru-RU"/>
        </w:rPr>
        <w:t xml:space="preserve"> документах</w:t>
      </w:r>
      <w:r w:rsidRPr="00A23E9E">
        <w:rPr>
          <w:rFonts w:ascii="Times New Roman" w:hAnsi="Times New Roman"/>
          <w:sz w:val="24"/>
        </w:rPr>
        <w:t xml:space="preserve"> для соответствующего конкурса заявок. </w:t>
      </w:r>
      <w:r w:rsidR="008D257E">
        <w:rPr>
          <w:rFonts w:ascii="Times New Roman" w:hAnsi="Times New Roman"/>
          <w:sz w:val="24"/>
        </w:rPr>
        <w:br/>
      </w:r>
    </w:p>
    <w:p w:rsidR="00A23E9E" w:rsidRPr="002C11D8" w:rsidRDefault="00AF2D02" w:rsidP="00AF2D02">
      <w:pPr>
        <w:pStyle w:val="3"/>
      </w:pPr>
      <w:bookmarkStart w:id="234" w:name="_Toc440888658"/>
      <w:r w:rsidRPr="00AF2D02">
        <w:t xml:space="preserve"> </w:t>
      </w:r>
      <w:bookmarkStart w:id="235" w:name="_Toc451330073"/>
      <w:r w:rsidR="00A23E9E" w:rsidRPr="002C11D8">
        <w:t>Рас</w:t>
      </w:r>
      <w:r w:rsidR="0049418E">
        <w:t>пределение ответственности между участвующими</w:t>
      </w:r>
      <w:r w:rsidR="00A23E9E" w:rsidRPr="002C11D8">
        <w:t xml:space="preserve"> стран</w:t>
      </w:r>
      <w:bookmarkEnd w:id="234"/>
      <w:r w:rsidR="0049418E">
        <w:t>ами</w:t>
      </w:r>
      <w:bookmarkEnd w:id="235"/>
    </w:p>
    <w:p w:rsidR="00A23E9E" w:rsidRPr="00A23E9E" w:rsidRDefault="008D257E" w:rsidP="002755AC">
      <w:pPr>
        <w:jc w:val="both"/>
        <w:rPr>
          <w:rFonts w:ascii="Times New Roman" w:hAnsi="Times New Roman"/>
          <w:sz w:val="24"/>
          <w:szCs w:val="24"/>
          <w:lang w:val="ru-RU" w:eastAsia="nl-NL"/>
        </w:rPr>
      </w:pPr>
      <w:r w:rsidRPr="008D257E">
        <w:rPr>
          <w:rFonts w:ascii="Times New Roman" w:hAnsi="Times New Roman"/>
          <w:sz w:val="24"/>
          <w:szCs w:val="24"/>
          <w:lang w:val="ru-RU" w:eastAsia="nl-NL"/>
        </w:rPr>
        <w:br/>
      </w:r>
      <w:r w:rsidR="00A23E9E" w:rsidRPr="00A23E9E">
        <w:rPr>
          <w:rFonts w:ascii="Times New Roman" w:hAnsi="Times New Roman"/>
          <w:sz w:val="24"/>
          <w:szCs w:val="24"/>
          <w:lang w:val="ru-RU" w:eastAsia="nl-NL"/>
        </w:rPr>
        <w:t xml:space="preserve">Согласно </w:t>
      </w:r>
      <w:r w:rsidR="00A23E9E" w:rsidRPr="00A30A63">
        <w:rPr>
          <w:rFonts w:ascii="Times New Roman" w:hAnsi="Times New Roman"/>
          <w:i/>
          <w:sz w:val="24"/>
          <w:szCs w:val="24"/>
          <w:lang w:val="ru-RU" w:eastAsia="nl-NL"/>
        </w:rPr>
        <w:t>Статье 75 Регламента (ЕС) № 897/2014</w:t>
      </w:r>
      <w:r w:rsidR="00A23E9E" w:rsidRPr="00A23E9E">
        <w:rPr>
          <w:rFonts w:ascii="Times New Roman" w:hAnsi="Times New Roman"/>
          <w:sz w:val="24"/>
          <w:szCs w:val="24"/>
          <w:lang w:val="ru-RU" w:eastAsia="nl-NL"/>
        </w:rPr>
        <w:t xml:space="preserve">, УО несет ответственность за взыскание любых неверно выплаченных сумм. </w:t>
      </w:r>
    </w:p>
    <w:p w:rsidR="00A23E9E" w:rsidRDefault="00A23E9E" w:rsidP="002755AC">
      <w:pPr>
        <w:spacing w:before="120"/>
        <w:jc w:val="both"/>
        <w:rPr>
          <w:rFonts w:ascii="Times New Roman" w:hAnsi="Times New Roman"/>
          <w:sz w:val="24"/>
          <w:lang w:val="ru-RU"/>
        </w:rPr>
      </w:pPr>
      <w:r w:rsidRPr="00A23E9E">
        <w:rPr>
          <w:rFonts w:ascii="Times New Roman" w:hAnsi="Times New Roman"/>
          <w:sz w:val="24"/>
        </w:rPr>
        <w:t>В случаях, когда возмещение связано с нарушением юридических обязательств со стороны УО, УО несет ответственность за возмещение со</w:t>
      </w:r>
      <w:r w:rsidR="0049418E">
        <w:rPr>
          <w:rFonts w:ascii="Times New Roman" w:hAnsi="Times New Roman"/>
          <w:sz w:val="24"/>
        </w:rPr>
        <w:t xml:space="preserve">ответствующих сумм Европейской </w:t>
      </w:r>
      <w:r w:rsidR="0049418E">
        <w:rPr>
          <w:rFonts w:ascii="Times New Roman" w:hAnsi="Times New Roman"/>
          <w:sz w:val="24"/>
          <w:lang w:val="ru-RU"/>
        </w:rPr>
        <w:t>к</w:t>
      </w:r>
      <w:r w:rsidRPr="00A23E9E">
        <w:rPr>
          <w:rFonts w:ascii="Times New Roman" w:hAnsi="Times New Roman"/>
          <w:sz w:val="24"/>
        </w:rPr>
        <w:t>омиссии или НО.</w:t>
      </w:r>
    </w:p>
    <w:p w:rsidR="00FE022E" w:rsidRDefault="00FE022E" w:rsidP="002755AC">
      <w:pPr>
        <w:spacing w:before="120"/>
        <w:jc w:val="both"/>
        <w:rPr>
          <w:rFonts w:ascii="Times New Roman" w:eastAsia="Times New Roman" w:hAnsi="Times New Roman"/>
          <w:sz w:val="24"/>
          <w:szCs w:val="20"/>
          <w:lang w:val="ru-RU"/>
        </w:rPr>
      </w:pPr>
      <w:r w:rsidRPr="00FE022E">
        <w:rPr>
          <w:rFonts w:ascii="Times New Roman" w:eastAsia="Times New Roman" w:hAnsi="Times New Roman"/>
          <w:sz w:val="24"/>
          <w:szCs w:val="24"/>
          <w:lang w:val="ru-RU"/>
        </w:rPr>
        <w:t>В случаях, когда возмещение связано с системными недостатками в системах управления и контроля Программы, страны, участвующие в Программе, будут нести совмест</w:t>
      </w:r>
      <w:r w:rsidR="0049418E">
        <w:rPr>
          <w:rFonts w:ascii="Times New Roman" w:eastAsia="Times New Roman" w:hAnsi="Times New Roman"/>
          <w:sz w:val="24"/>
          <w:szCs w:val="24"/>
          <w:lang w:val="ru-RU"/>
        </w:rPr>
        <w:t>ную финансовую ответственность,</w:t>
      </w:r>
      <w:r w:rsidRPr="00FE022E">
        <w:rPr>
          <w:rFonts w:ascii="Times New Roman" w:eastAsia="Times New Roman" w:hAnsi="Times New Roman"/>
          <w:sz w:val="24"/>
          <w:szCs w:val="24"/>
          <w:lang w:val="ru-RU"/>
        </w:rPr>
        <w:t xml:space="preserve"> каждая участвующая страна несет ответственность пропорционально сумме</w:t>
      </w:r>
      <w:r w:rsidR="00F828A9" w:rsidRPr="00F828A9">
        <w:rPr>
          <w:rFonts w:ascii="Times New Roman" w:eastAsia="Times New Roman" w:hAnsi="Times New Roman"/>
          <w:sz w:val="24"/>
          <w:szCs w:val="24"/>
          <w:lang w:val="ru-RU"/>
        </w:rPr>
        <w:t xml:space="preserve"> их соответствующ</w:t>
      </w:r>
      <w:r w:rsidR="00F828A9">
        <w:rPr>
          <w:rFonts w:ascii="Times New Roman" w:eastAsia="Times New Roman" w:hAnsi="Times New Roman"/>
          <w:sz w:val="24"/>
          <w:szCs w:val="24"/>
          <w:lang w:val="ru-RU"/>
        </w:rPr>
        <w:t>ей доли в общем</w:t>
      </w:r>
      <w:r w:rsidR="00F828A9" w:rsidRPr="00F828A9">
        <w:rPr>
          <w:rFonts w:ascii="Times New Roman" w:eastAsia="Times New Roman" w:hAnsi="Times New Roman"/>
          <w:sz w:val="24"/>
          <w:szCs w:val="24"/>
          <w:lang w:val="ru-RU"/>
        </w:rPr>
        <w:t xml:space="preserve"> бюджет</w:t>
      </w:r>
      <w:r w:rsidR="00F828A9">
        <w:rPr>
          <w:rFonts w:ascii="Times New Roman" w:eastAsia="Times New Roman" w:hAnsi="Times New Roman"/>
          <w:sz w:val="24"/>
          <w:szCs w:val="24"/>
          <w:lang w:val="ru-RU"/>
        </w:rPr>
        <w:t>е</w:t>
      </w:r>
      <w:r w:rsidR="00F828A9" w:rsidRPr="00F828A9">
        <w:rPr>
          <w:rFonts w:ascii="Times New Roman" w:eastAsia="Times New Roman" w:hAnsi="Times New Roman"/>
          <w:sz w:val="24"/>
          <w:szCs w:val="24"/>
          <w:lang w:val="ru-RU"/>
        </w:rPr>
        <w:t>,</w:t>
      </w:r>
      <w:r w:rsidRPr="00FE022E">
        <w:rPr>
          <w:rFonts w:ascii="Times New Roman" w:eastAsia="Times New Roman" w:hAnsi="Times New Roman"/>
          <w:sz w:val="24"/>
          <w:szCs w:val="24"/>
          <w:lang w:val="ru-RU"/>
        </w:rPr>
        <w:t xml:space="preserve"> </w:t>
      </w:r>
      <w:r w:rsidR="00F828A9" w:rsidRPr="00F828A9">
        <w:rPr>
          <w:rFonts w:ascii="Times New Roman" w:eastAsia="Times New Roman" w:hAnsi="Times New Roman"/>
          <w:sz w:val="24"/>
          <w:szCs w:val="24"/>
          <w:lang w:val="ru-RU"/>
        </w:rPr>
        <w:t>ответственн</w:t>
      </w:r>
      <w:r w:rsidR="00F828A9">
        <w:rPr>
          <w:rFonts w:ascii="Times New Roman" w:eastAsia="Times New Roman" w:hAnsi="Times New Roman"/>
          <w:sz w:val="24"/>
          <w:szCs w:val="24"/>
          <w:lang w:val="ru-RU"/>
        </w:rPr>
        <w:t>а</w:t>
      </w:r>
      <w:r w:rsidR="00F828A9" w:rsidRPr="00F828A9">
        <w:rPr>
          <w:rFonts w:ascii="Times New Roman" w:eastAsia="Times New Roman" w:hAnsi="Times New Roman"/>
          <w:sz w:val="24"/>
          <w:szCs w:val="24"/>
          <w:lang w:val="ru-RU"/>
        </w:rPr>
        <w:t xml:space="preserve"> за возмещение доли убытков </w:t>
      </w:r>
      <w:r w:rsidR="00F828A9">
        <w:rPr>
          <w:rFonts w:ascii="Times New Roman" w:eastAsia="Times New Roman" w:hAnsi="Times New Roman"/>
          <w:sz w:val="24"/>
          <w:szCs w:val="24"/>
          <w:lang w:val="ru-RU"/>
        </w:rPr>
        <w:t>финансирования</w:t>
      </w:r>
      <w:r w:rsidR="00F828A9" w:rsidRPr="00F828A9">
        <w:rPr>
          <w:rFonts w:ascii="Times New Roman" w:eastAsia="Times New Roman" w:hAnsi="Times New Roman"/>
          <w:sz w:val="24"/>
          <w:szCs w:val="24"/>
          <w:lang w:val="ru-RU"/>
        </w:rPr>
        <w:t xml:space="preserve"> Программ</w:t>
      </w:r>
      <w:r w:rsidR="0049418E">
        <w:rPr>
          <w:rFonts w:ascii="Times New Roman" w:eastAsia="Times New Roman" w:hAnsi="Times New Roman"/>
          <w:sz w:val="24"/>
          <w:szCs w:val="24"/>
          <w:lang w:val="ru-RU"/>
        </w:rPr>
        <w:t>ы в отношении платежей, произведённых партнерам</w:t>
      </w:r>
      <w:r w:rsidR="00F828A9" w:rsidRPr="00F828A9">
        <w:rPr>
          <w:rFonts w:ascii="Times New Roman" w:eastAsia="Times New Roman" w:hAnsi="Times New Roman"/>
          <w:sz w:val="24"/>
          <w:szCs w:val="24"/>
          <w:lang w:val="ru-RU"/>
        </w:rPr>
        <w:t xml:space="preserve"> проект</w:t>
      </w:r>
      <w:r w:rsidR="00F828A9">
        <w:rPr>
          <w:rFonts w:ascii="Times New Roman" w:eastAsia="Times New Roman" w:hAnsi="Times New Roman"/>
          <w:sz w:val="24"/>
          <w:szCs w:val="24"/>
          <w:lang w:val="ru-RU"/>
        </w:rPr>
        <w:t>а.</w:t>
      </w:r>
      <w:r w:rsidR="00F828A9" w:rsidRPr="00F828A9">
        <w:rPr>
          <w:rFonts w:ascii="Times New Roman" w:eastAsia="Times New Roman" w:hAnsi="Times New Roman"/>
          <w:sz w:val="24"/>
          <w:szCs w:val="24"/>
          <w:lang w:val="ru-RU"/>
        </w:rPr>
        <w:t xml:space="preserve"> </w:t>
      </w:r>
    </w:p>
    <w:p w:rsidR="00FE022E" w:rsidRDefault="00F828A9" w:rsidP="002755AC">
      <w:pPr>
        <w:spacing w:before="120"/>
        <w:jc w:val="both"/>
        <w:rPr>
          <w:rFonts w:ascii="Times New Roman" w:eastAsia="Times New Roman" w:hAnsi="Times New Roman"/>
          <w:sz w:val="24"/>
          <w:szCs w:val="24"/>
          <w:lang w:val="ru-RU"/>
        </w:rPr>
      </w:pPr>
      <w:r w:rsidRPr="00F828A9">
        <w:rPr>
          <w:rFonts w:ascii="Times New Roman" w:eastAsia="Times New Roman" w:hAnsi="Times New Roman"/>
          <w:sz w:val="24"/>
          <w:szCs w:val="24"/>
          <w:lang w:val="ru-RU"/>
        </w:rPr>
        <w:t>Что касается расходов</w:t>
      </w:r>
      <w:r>
        <w:rPr>
          <w:rFonts w:ascii="Times New Roman" w:eastAsia="Times New Roman" w:hAnsi="Times New Roman"/>
          <w:sz w:val="24"/>
          <w:szCs w:val="24"/>
          <w:lang w:val="ru-RU"/>
        </w:rPr>
        <w:t xml:space="preserve"> на </w:t>
      </w:r>
      <w:r w:rsidR="00621147">
        <w:rPr>
          <w:rFonts w:ascii="Times New Roman" w:eastAsia="Times New Roman" w:hAnsi="Times New Roman"/>
          <w:sz w:val="24"/>
          <w:szCs w:val="24"/>
          <w:lang w:val="ru-RU"/>
        </w:rPr>
        <w:t>Т</w:t>
      </w:r>
      <w:r w:rsidRPr="00F828A9">
        <w:rPr>
          <w:rFonts w:ascii="Times New Roman" w:eastAsia="Times New Roman" w:hAnsi="Times New Roman"/>
          <w:sz w:val="24"/>
          <w:szCs w:val="24"/>
          <w:lang w:val="ru-RU"/>
        </w:rPr>
        <w:t>ехническ</w:t>
      </w:r>
      <w:r>
        <w:rPr>
          <w:rFonts w:ascii="Times New Roman" w:eastAsia="Times New Roman" w:hAnsi="Times New Roman"/>
          <w:sz w:val="24"/>
          <w:szCs w:val="24"/>
          <w:lang w:val="ru-RU"/>
        </w:rPr>
        <w:t>ую</w:t>
      </w:r>
      <w:r w:rsidRPr="00F828A9">
        <w:rPr>
          <w:rFonts w:ascii="Times New Roman" w:eastAsia="Times New Roman" w:hAnsi="Times New Roman"/>
          <w:sz w:val="24"/>
          <w:szCs w:val="24"/>
          <w:lang w:val="ru-RU"/>
        </w:rPr>
        <w:t xml:space="preserve"> помощ</w:t>
      </w:r>
      <w:r>
        <w:rPr>
          <w:rFonts w:ascii="Times New Roman" w:eastAsia="Times New Roman" w:hAnsi="Times New Roman"/>
          <w:sz w:val="24"/>
          <w:szCs w:val="24"/>
          <w:lang w:val="ru-RU"/>
        </w:rPr>
        <w:t>ь</w:t>
      </w:r>
      <w:r w:rsidRPr="00F828A9">
        <w:rPr>
          <w:rFonts w:ascii="Times New Roman" w:eastAsia="Times New Roman" w:hAnsi="Times New Roman"/>
          <w:sz w:val="24"/>
          <w:szCs w:val="24"/>
          <w:lang w:val="ru-RU"/>
        </w:rPr>
        <w:t xml:space="preserve"> (ТП)</w:t>
      </w:r>
      <w:r w:rsidR="0049418E">
        <w:rPr>
          <w:rFonts w:ascii="Times New Roman" w:eastAsia="Times New Roman" w:hAnsi="Times New Roman"/>
          <w:sz w:val="24"/>
          <w:szCs w:val="24"/>
          <w:lang w:val="ru-RU"/>
        </w:rPr>
        <w:t>, произведённых</w:t>
      </w:r>
      <w:r w:rsidRPr="00F828A9">
        <w:rPr>
          <w:rFonts w:ascii="Times New Roman" w:eastAsia="Times New Roman" w:hAnsi="Times New Roman"/>
          <w:sz w:val="24"/>
          <w:szCs w:val="24"/>
          <w:lang w:val="ru-RU"/>
        </w:rPr>
        <w:t xml:space="preserve"> на основе совместных решений стран-участниц, страны-участницы будут совместно нести финансовую ответст</w:t>
      </w:r>
      <w:r w:rsidR="0049418E">
        <w:rPr>
          <w:rFonts w:ascii="Times New Roman" w:eastAsia="Times New Roman" w:hAnsi="Times New Roman"/>
          <w:sz w:val="24"/>
          <w:szCs w:val="24"/>
          <w:lang w:val="ru-RU"/>
        </w:rPr>
        <w:t>венность пропорционально их доле</w:t>
      </w:r>
      <w:r w:rsidRPr="00F828A9">
        <w:rPr>
          <w:rFonts w:ascii="Times New Roman" w:eastAsia="Times New Roman" w:hAnsi="Times New Roman"/>
          <w:sz w:val="24"/>
          <w:szCs w:val="24"/>
          <w:lang w:val="ru-RU"/>
        </w:rPr>
        <w:t xml:space="preserve"> в общем бюджет</w:t>
      </w:r>
      <w:r>
        <w:rPr>
          <w:rFonts w:ascii="Times New Roman" w:eastAsia="Times New Roman" w:hAnsi="Times New Roman"/>
          <w:sz w:val="24"/>
          <w:szCs w:val="24"/>
          <w:lang w:val="ru-RU"/>
        </w:rPr>
        <w:t>е ТП</w:t>
      </w:r>
      <w:r w:rsidRPr="00F828A9">
        <w:rPr>
          <w:rFonts w:ascii="Times New Roman" w:eastAsia="Times New Roman" w:hAnsi="Times New Roman"/>
          <w:sz w:val="24"/>
          <w:szCs w:val="24"/>
          <w:lang w:val="ru-RU"/>
        </w:rPr>
        <w:t xml:space="preserve">, тогда как </w:t>
      </w:r>
      <w:r>
        <w:rPr>
          <w:rFonts w:ascii="Times New Roman" w:eastAsia="Times New Roman" w:hAnsi="Times New Roman"/>
          <w:sz w:val="24"/>
          <w:szCs w:val="24"/>
          <w:lang w:val="ru-RU"/>
        </w:rPr>
        <w:t>за систематические ошибки, связанные с ТП, ответственность несут принима</w:t>
      </w:r>
      <w:r w:rsidR="00621147">
        <w:rPr>
          <w:rFonts w:ascii="Times New Roman" w:eastAsia="Times New Roman" w:hAnsi="Times New Roman"/>
          <w:sz w:val="24"/>
          <w:szCs w:val="24"/>
          <w:lang w:val="ru-RU"/>
        </w:rPr>
        <w:t>ющие организации стран-участниц</w:t>
      </w:r>
      <w:r>
        <w:rPr>
          <w:rFonts w:ascii="Times New Roman" w:eastAsia="Times New Roman" w:hAnsi="Times New Roman"/>
          <w:sz w:val="24"/>
          <w:szCs w:val="24"/>
          <w:lang w:val="ru-RU"/>
        </w:rPr>
        <w:t>, пользующиеся ТП.</w:t>
      </w:r>
      <w:r w:rsidRPr="00FE022E">
        <w:rPr>
          <w:rFonts w:ascii="Times New Roman" w:eastAsia="Times New Roman" w:hAnsi="Times New Roman"/>
          <w:sz w:val="24"/>
          <w:szCs w:val="24"/>
          <w:lang w:val="ru-RU"/>
        </w:rPr>
        <w:t xml:space="preserve"> </w:t>
      </w:r>
      <w:r w:rsidR="00621147">
        <w:rPr>
          <w:rFonts w:ascii="Times New Roman" w:eastAsia="Times New Roman" w:hAnsi="Times New Roman"/>
          <w:sz w:val="24"/>
          <w:szCs w:val="24"/>
          <w:lang w:val="ru-RU"/>
        </w:rPr>
        <w:t>УО должен взыскать с в</w:t>
      </w:r>
      <w:r w:rsidR="00FE022E" w:rsidRPr="00FE022E">
        <w:rPr>
          <w:rFonts w:ascii="Times New Roman" w:eastAsia="Times New Roman" w:hAnsi="Times New Roman"/>
          <w:sz w:val="24"/>
          <w:szCs w:val="24"/>
          <w:lang w:val="ru-RU"/>
        </w:rPr>
        <w:t xml:space="preserve">едущего бенефициара неверно выплаченные суммы вместе с процентами за задержку оплаты. </w:t>
      </w:r>
      <w:r w:rsidR="00B173A1">
        <w:rPr>
          <w:rFonts w:ascii="Times New Roman" w:eastAsia="Times New Roman" w:hAnsi="Times New Roman"/>
          <w:sz w:val="24"/>
          <w:szCs w:val="24"/>
          <w:lang w:val="ru-RU"/>
        </w:rPr>
        <w:t>Бенефициары</w:t>
      </w:r>
      <w:r w:rsidR="00621147">
        <w:rPr>
          <w:rFonts w:ascii="Times New Roman" w:eastAsia="Times New Roman" w:hAnsi="Times New Roman"/>
          <w:sz w:val="24"/>
          <w:szCs w:val="24"/>
          <w:lang w:val="ru-RU"/>
        </w:rPr>
        <w:t xml:space="preserve"> должны выплатить в</w:t>
      </w:r>
      <w:r w:rsidR="00FE022E" w:rsidRPr="00FE022E">
        <w:rPr>
          <w:rFonts w:ascii="Times New Roman" w:eastAsia="Times New Roman" w:hAnsi="Times New Roman"/>
          <w:sz w:val="24"/>
          <w:szCs w:val="24"/>
          <w:lang w:val="ru-RU"/>
        </w:rPr>
        <w:t>едущему бенефициару неверно выплаченные суммы в соответствии с соглашением, существующим между ними. УО может взыскать</w:t>
      </w:r>
      <w:r w:rsidR="00FE022E" w:rsidRPr="00FE022E">
        <w:rPr>
          <w:rFonts w:ascii="Times New Roman" w:eastAsia="Times New Roman" w:hAnsi="Times New Roman"/>
          <w:sz w:val="24"/>
          <w:szCs w:val="20"/>
          <w:lang w:val="ru-RU"/>
        </w:rPr>
        <w:t xml:space="preserve"> </w:t>
      </w:r>
      <w:r w:rsidR="00FE022E" w:rsidRPr="00FE022E">
        <w:rPr>
          <w:rFonts w:ascii="Times New Roman" w:eastAsia="Times New Roman" w:hAnsi="Times New Roman"/>
          <w:sz w:val="24"/>
          <w:szCs w:val="24"/>
          <w:lang w:val="ru-RU"/>
        </w:rPr>
        <w:t xml:space="preserve">неверно выплаченные суммы вместе с процентами  и непосредственно с бенефициаров.  </w:t>
      </w:r>
    </w:p>
    <w:p w:rsidR="00B173A1" w:rsidRPr="00FE022E" w:rsidRDefault="00B173A1" w:rsidP="002755AC">
      <w:pPr>
        <w:spacing w:before="120"/>
        <w:jc w:val="both"/>
        <w:rPr>
          <w:rFonts w:ascii="Times New Roman" w:eastAsia="Times New Roman" w:hAnsi="Times New Roman"/>
          <w:sz w:val="24"/>
          <w:szCs w:val="24"/>
          <w:lang w:val="ru-RU"/>
        </w:rPr>
      </w:pPr>
      <w:r w:rsidRPr="00B173A1">
        <w:rPr>
          <w:rFonts w:ascii="Times New Roman" w:eastAsia="Times New Roman" w:hAnsi="Times New Roman"/>
          <w:sz w:val="24"/>
          <w:szCs w:val="24"/>
          <w:lang w:val="ru-RU"/>
        </w:rPr>
        <w:t>Стран</w:t>
      </w:r>
      <w:r>
        <w:rPr>
          <w:rFonts w:ascii="Times New Roman" w:eastAsia="Times New Roman" w:hAnsi="Times New Roman"/>
          <w:sz w:val="24"/>
          <w:szCs w:val="24"/>
          <w:lang w:val="ru-RU"/>
        </w:rPr>
        <w:t>ы</w:t>
      </w:r>
      <w:r w:rsidRPr="00B173A1">
        <w:rPr>
          <w:rFonts w:ascii="Times New Roman" w:eastAsia="Times New Roman" w:hAnsi="Times New Roman"/>
          <w:sz w:val="24"/>
          <w:szCs w:val="24"/>
          <w:lang w:val="ru-RU"/>
        </w:rPr>
        <w:t>-участниц</w:t>
      </w:r>
      <w:r>
        <w:rPr>
          <w:rFonts w:ascii="Times New Roman" w:eastAsia="Times New Roman" w:hAnsi="Times New Roman"/>
          <w:sz w:val="24"/>
          <w:szCs w:val="24"/>
          <w:lang w:val="ru-RU"/>
        </w:rPr>
        <w:t>ы</w:t>
      </w:r>
      <w:r w:rsidRPr="00B173A1">
        <w:rPr>
          <w:rFonts w:ascii="Times New Roman" w:eastAsia="Times New Roman" w:hAnsi="Times New Roman"/>
          <w:sz w:val="24"/>
          <w:szCs w:val="24"/>
          <w:lang w:val="ru-RU"/>
        </w:rPr>
        <w:t xml:space="preserve"> несут ответственность за возможные финансовые последствия любых нарушений,</w:t>
      </w:r>
      <w:r>
        <w:rPr>
          <w:rFonts w:ascii="Times New Roman" w:eastAsia="Times New Roman" w:hAnsi="Times New Roman"/>
          <w:sz w:val="24"/>
          <w:szCs w:val="24"/>
          <w:lang w:val="ru-RU"/>
        </w:rPr>
        <w:t xml:space="preserve"> которые могут быть совершены на территории Программы </w:t>
      </w:r>
      <w:r w:rsidR="005F620D">
        <w:rPr>
          <w:rFonts w:ascii="Times New Roman" w:eastAsia="Times New Roman" w:hAnsi="Times New Roman"/>
          <w:sz w:val="24"/>
          <w:szCs w:val="24"/>
          <w:lang w:val="ru-RU"/>
        </w:rPr>
        <w:t>в</w:t>
      </w:r>
      <w:r w:rsidRPr="00B173A1">
        <w:rPr>
          <w:rFonts w:ascii="Times New Roman" w:eastAsia="Times New Roman" w:hAnsi="Times New Roman"/>
          <w:sz w:val="24"/>
          <w:szCs w:val="24"/>
          <w:lang w:val="ru-RU"/>
        </w:rPr>
        <w:t>едущего бенефициара и/ил</w:t>
      </w:r>
      <w:r w:rsidR="0049418E">
        <w:rPr>
          <w:rFonts w:ascii="Times New Roman" w:eastAsia="Times New Roman" w:hAnsi="Times New Roman"/>
          <w:sz w:val="24"/>
          <w:szCs w:val="24"/>
          <w:lang w:val="ru-RU"/>
        </w:rPr>
        <w:t>и бенефициара в соответствии с Финансовым с</w:t>
      </w:r>
      <w:r w:rsidRPr="00B173A1">
        <w:rPr>
          <w:rFonts w:ascii="Times New Roman" w:eastAsia="Times New Roman" w:hAnsi="Times New Roman"/>
          <w:sz w:val="24"/>
          <w:szCs w:val="24"/>
          <w:lang w:val="ru-RU"/>
        </w:rPr>
        <w:t>оглашением.</w:t>
      </w:r>
    </w:p>
    <w:p w:rsidR="00FE022E" w:rsidRPr="00FE022E" w:rsidRDefault="00FE022E" w:rsidP="002755AC">
      <w:pPr>
        <w:spacing w:before="120"/>
        <w:jc w:val="both"/>
        <w:rPr>
          <w:rFonts w:ascii="Times New Roman" w:eastAsia="Times New Roman" w:hAnsi="Times New Roman"/>
          <w:sz w:val="24"/>
          <w:szCs w:val="24"/>
          <w:lang w:val="ru-RU"/>
        </w:rPr>
      </w:pPr>
      <w:r w:rsidRPr="00FE022E">
        <w:rPr>
          <w:rFonts w:ascii="Times New Roman" w:eastAsia="Times New Roman" w:hAnsi="Times New Roman"/>
          <w:sz w:val="24"/>
          <w:szCs w:val="24"/>
          <w:lang w:val="ru-RU"/>
        </w:rPr>
        <w:t xml:space="preserve">В случаях, когда  возмещение относится к иску против </w:t>
      </w:r>
      <w:r w:rsidR="005F620D">
        <w:rPr>
          <w:rFonts w:ascii="Times New Roman" w:eastAsia="Times New Roman" w:hAnsi="Times New Roman"/>
          <w:sz w:val="24"/>
          <w:szCs w:val="24"/>
          <w:lang w:val="ru-RU"/>
        </w:rPr>
        <w:t>в</w:t>
      </w:r>
      <w:r w:rsidR="00B173A1">
        <w:rPr>
          <w:rFonts w:ascii="Times New Roman" w:eastAsia="Times New Roman" w:hAnsi="Times New Roman"/>
          <w:sz w:val="24"/>
          <w:szCs w:val="24"/>
          <w:lang w:val="ru-RU"/>
        </w:rPr>
        <w:t xml:space="preserve">едущего </w:t>
      </w:r>
      <w:r w:rsidRPr="00FE022E">
        <w:rPr>
          <w:rFonts w:ascii="Times New Roman" w:eastAsia="Times New Roman" w:hAnsi="Times New Roman"/>
          <w:sz w:val="24"/>
          <w:szCs w:val="24"/>
          <w:lang w:val="ru-RU"/>
        </w:rPr>
        <w:t>бе</w:t>
      </w:r>
      <w:r>
        <w:rPr>
          <w:rFonts w:ascii="Times New Roman" w:eastAsia="Times New Roman" w:hAnsi="Times New Roman"/>
          <w:sz w:val="24"/>
          <w:szCs w:val="24"/>
          <w:lang w:val="ru-RU"/>
        </w:rPr>
        <w:t>нефициара, учрежденного в Эстонии</w:t>
      </w:r>
      <w:r w:rsidRPr="00FE022E">
        <w:rPr>
          <w:rFonts w:ascii="Times New Roman" w:eastAsia="Times New Roman" w:hAnsi="Times New Roman"/>
          <w:sz w:val="24"/>
          <w:szCs w:val="24"/>
          <w:lang w:val="ru-RU"/>
        </w:rPr>
        <w:t>, и УО не может взыскать долг в течение 9 месяцев с выдач</w:t>
      </w:r>
      <w:r>
        <w:rPr>
          <w:rFonts w:ascii="Times New Roman" w:eastAsia="Times New Roman" w:hAnsi="Times New Roman"/>
          <w:sz w:val="24"/>
          <w:szCs w:val="24"/>
          <w:lang w:val="ru-RU"/>
        </w:rPr>
        <w:t>и требования о взыскании, Эстония</w:t>
      </w:r>
      <w:r w:rsidRPr="00FE022E">
        <w:rPr>
          <w:rFonts w:ascii="Times New Roman" w:eastAsia="Times New Roman" w:hAnsi="Times New Roman"/>
          <w:sz w:val="24"/>
          <w:szCs w:val="24"/>
          <w:lang w:val="ru-RU"/>
        </w:rPr>
        <w:t xml:space="preserve"> должна выплатить подлежащую сумму УО и истребовать ее с </w:t>
      </w:r>
      <w:r w:rsidR="005F620D">
        <w:rPr>
          <w:rFonts w:ascii="Times New Roman" w:eastAsia="Times New Roman" w:hAnsi="Times New Roman"/>
          <w:sz w:val="24"/>
          <w:szCs w:val="24"/>
          <w:lang w:val="ru-RU"/>
        </w:rPr>
        <w:t xml:space="preserve">ведущего </w:t>
      </w:r>
      <w:r w:rsidRPr="00FE022E">
        <w:rPr>
          <w:rFonts w:ascii="Times New Roman" w:eastAsia="Times New Roman" w:hAnsi="Times New Roman"/>
          <w:sz w:val="24"/>
          <w:szCs w:val="24"/>
          <w:lang w:val="ru-RU"/>
        </w:rPr>
        <w:t>бенефициара.</w:t>
      </w:r>
    </w:p>
    <w:p w:rsidR="00FE022E" w:rsidRDefault="00FE022E" w:rsidP="002755AC">
      <w:pPr>
        <w:spacing w:before="120"/>
        <w:jc w:val="both"/>
        <w:rPr>
          <w:rFonts w:ascii="Times New Roman" w:eastAsia="Times New Roman" w:hAnsi="Times New Roman"/>
          <w:sz w:val="24"/>
          <w:szCs w:val="24"/>
          <w:lang w:val="ru-RU"/>
        </w:rPr>
      </w:pPr>
      <w:r w:rsidRPr="00FE022E">
        <w:rPr>
          <w:rFonts w:ascii="Times New Roman" w:eastAsia="Times New Roman" w:hAnsi="Times New Roman"/>
          <w:sz w:val="24"/>
          <w:szCs w:val="24"/>
          <w:lang w:val="ru-RU"/>
        </w:rPr>
        <w:t xml:space="preserve">В случаях, когда в течение 9 месяцев с выдачи требования о взыскании, УО не может взыскать долг с </w:t>
      </w:r>
      <w:r w:rsidR="005F620D">
        <w:rPr>
          <w:rFonts w:ascii="Times New Roman" w:eastAsia="Times New Roman" w:hAnsi="Times New Roman"/>
          <w:sz w:val="24"/>
          <w:szCs w:val="24"/>
          <w:lang w:val="ru-RU"/>
        </w:rPr>
        <w:t xml:space="preserve">ведущего </w:t>
      </w:r>
      <w:r w:rsidRPr="00FE022E">
        <w:rPr>
          <w:rFonts w:ascii="Times New Roman" w:eastAsia="Times New Roman" w:hAnsi="Times New Roman"/>
          <w:sz w:val="24"/>
          <w:szCs w:val="24"/>
          <w:lang w:val="ru-RU"/>
        </w:rPr>
        <w:t>бенефициара, учрежденного в Российской Федерации, уровень ответственности Российской Федерации соответствует уровню, установленному в Финансовом соглашении</w:t>
      </w:r>
      <w:r>
        <w:rPr>
          <w:rFonts w:ascii="Times New Roman" w:eastAsia="Times New Roman" w:hAnsi="Times New Roman"/>
          <w:sz w:val="24"/>
          <w:szCs w:val="24"/>
          <w:lang w:val="ru-RU"/>
        </w:rPr>
        <w:t>.</w:t>
      </w:r>
    </w:p>
    <w:p w:rsidR="00193959" w:rsidRPr="00E15672" w:rsidRDefault="00193959" w:rsidP="002755AC">
      <w:pPr>
        <w:spacing w:before="120"/>
        <w:jc w:val="both"/>
        <w:rPr>
          <w:rFonts w:ascii="Times New Roman" w:hAnsi="Times New Roman"/>
          <w:sz w:val="24"/>
          <w:lang w:val="ru-RU"/>
        </w:rPr>
      </w:pPr>
      <w:r w:rsidRPr="00193959">
        <w:rPr>
          <w:rFonts w:ascii="Times New Roman" w:hAnsi="Times New Roman"/>
          <w:sz w:val="24"/>
          <w:lang w:val="ru-RU"/>
        </w:rPr>
        <w:t>Процедур</w:t>
      </w:r>
      <w:r>
        <w:rPr>
          <w:rFonts w:ascii="Times New Roman" w:hAnsi="Times New Roman"/>
          <w:sz w:val="24"/>
          <w:lang w:val="ru-RU"/>
        </w:rPr>
        <w:t>ы</w:t>
      </w:r>
      <w:r w:rsidRPr="00193959">
        <w:rPr>
          <w:rFonts w:ascii="Times New Roman" w:hAnsi="Times New Roman"/>
          <w:sz w:val="24"/>
          <w:lang w:val="ru-RU"/>
        </w:rPr>
        <w:t xml:space="preserve"> для предотвращения, обнаружения и исправления нарушений, в</w:t>
      </w:r>
      <w:r w:rsidR="00DE3F88">
        <w:rPr>
          <w:rFonts w:ascii="Times New Roman" w:hAnsi="Times New Roman"/>
          <w:sz w:val="24"/>
          <w:lang w:val="ru-RU"/>
        </w:rPr>
        <w:t>ключая мошенничество и взыскание сумм, неверно</w:t>
      </w:r>
      <w:r w:rsidRPr="00193959">
        <w:rPr>
          <w:rFonts w:ascii="Times New Roman" w:hAnsi="Times New Roman"/>
          <w:sz w:val="24"/>
          <w:lang w:val="ru-RU"/>
        </w:rPr>
        <w:t xml:space="preserve"> уплаченных, </w:t>
      </w:r>
      <w:r>
        <w:rPr>
          <w:rFonts w:ascii="Times New Roman" w:hAnsi="Times New Roman"/>
          <w:sz w:val="24"/>
          <w:lang w:val="ru-RU"/>
        </w:rPr>
        <w:t>с любой процентной с</w:t>
      </w:r>
      <w:r w:rsidR="00DE3F88">
        <w:rPr>
          <w:rFonts w:ascii="Times New Roman" w:hAnsi="Times New Roman"/>
          <w:sz w:val="24"/>
          <w:lang w:val="ru-RU"/>
        </w:rPr>
        <w:t>тавкой, будут включены в системы</w:t>
      </w:r>
      <w:r w:rsidRPr="00193959">
        <w:rPr>
          <w:rFonts w:ascii="Times New Roman" w:hAnsi="Times New Roman"/>
          <w:sz w:val="24"/>
          <w:lang w:val="ru-RU"/>
        </w:rPr>
        <w:t xml:space="preserve"> управления и контроля. Кроме того, </w:t>
      </w:r>
      <w:r w:rsidR="00DE3F88">
        <w:rPr>
          <w:rFonts w:ascii="Times New Roman" w:hAnsi="Times New Roman"/>
          <w:sz w:val="24"/>
          <w:lang w:val="ru-RU"/>
        </w:rPr>
        <w:t>в системы</w:t>
      </w:r>
      <w:r w:rsidRPr="00193959">
        <w:rPr>
          <w:rFonts w:ascii="Times New Roman" w:hAnsi="Times New Roman"/>
          <w:sz w:val="24"/>
          <w:lang w:val="ru-RU"/>
        </w:rPr>
        <w:t xml:space="preserve"> управления и контроля включают процедуры зак</w:t>
      </w:r>
      <w:r w:rsidR="005F620D">
        <w:rPr>
          <w:rFonts w:ascii="Times New Roman" w:hAnsi="Times New Roman"/>
          <w:sz w:val="24"/>
          <w:lang w:val="ru-RU"/>
        </w:rPr>
        <w:t>лючения контрактов по оказанию Т</w:t>
      </w:r>
      <w:r w:rsidRPr="00193959">
        <w:rPr>
          <w:rFonts w:ascii="Times New Roman" w:hAnsi="Times New Roman"/>
          <w:sz w:val="24"/>
          <w:lang w:val="ru-RU"/>
        </w:rPr>
        <w:t xml:space="preserve">ехнической помощи </w:t>
      </w:r>
      <w:r w:rsidRPr="00193959">
        <w:rPr>
          <w:rFonts w:ascii="Times New Roman" w:hAnsi="Times New Roman"/>
          <w:sz w:val="24"/>
          <w:lang w:val="ru-RU"/>
        </w:rPr>
        <w:lastRenderedPageBreak/>
        <w:t>и процедуры отбора проектов, а также роль национальных органов власти и</w:t>
      </w:r>
      <w:r>
        <w:rPr>
          <w:rFonts w:ascii="Times New Roman" w:hAnsi="Times New Roman"/>
          <w:sz w:val="24"/>
          <w:lang w:val="ru-RU"/>
        </w:rPr>
        <w:t xml:space="preserve"> ответственность стран-участниц.</w:t>
      </w:r>
    </w:p>
    <w:p w:rsidR="00A23E9E" w:rsidRPr="002C11D8" w:rsidRDefault="00AF2D02" w:rsidP="00AF2D02">
      <w:pPr>
        <w:pStyle w:val="3"/>
      </w:pPr>
      <w:bookmarkStart w:id="236" w:name="_Toc440888659"/>
      <w:r w:rsidRPr="00AF2D02">
        <w:t xml:space="preserve"> </w:t>
      </w:r>
      <w:bookmarkStart w:id="237" w:name="_Toc451330074"/>
      <w:r w:rsidR="00A23E9E" w:rsidRPr="002C11D8">
        <w:t>Правила перевода, использования</w:t>
      </w:r>
      <w:r w:rsidR="00FE022E">
        <w:t xml:space="preserve"> средств</w:t>
      </w:r>
      <w:r w:rsidR="00A23E9E" w:rsidRPr="002C11D8">
        <w:t xml:space="preserve"> и мониторинга со-финансирования.</w:t>
      </w:r>
      <w:bookmarkEnd w:id="236"/>
      <w:bookmarkEnd w:id="237"/>
      <w:r w:rsidR="00FE022E">
        <w:br/>
      </w:r>
      <w:r w:rsidR="00A23E9E" w:rsidRPr="002C11D8">
        <w:t xml:space="preserve"> </w:t>
      </w:r>
    </w:p>
    <w:p w:rsidR="00A23E9E" w:rsidRPr="00A23E9E" w:rsidRDefault="00FE022E" w:rsidP="002755AC">
      <w:pPr>
        <w:jc w:val="both"/>
        <w:rPr>
          <w:rFonts w:ascii="Times New Roman" w:hAnsi="Times New Roman"/>
          <w:sz w:val="24"/>
          <w:szCs w:val="24"/>
          <w:lang w:val="ru-RU" w:eastAsia="nl-NL"/>
        </w:rPr>
      </w:pPr>
      <w:r>
        <w:rPr>
          <w:rFonts w:ascii="Times New Roman" w:hAnsi="Times New Roman"/>
          <w:sz w:val="24"/>
          <w:szCs w:val="24"/>
          <w:lang w:val="ru-RU" w:eastAsia="nl-NL"/>
        </w:rPr>
        <w:t>Страны-участницы имеют централизованные национальные финансовые</w:t>
      </w:r>
      <w:r w:rsidR="00A23E9E" w:rsidRPr="00A23E9E">
        <w:rPr>
          <w:rFonts w:ascii="Times New Roman" w:hAnsi="Times New Roman"/>
          <w:sz w:val="24"/>
          <w:szCs w:val="24"/>
          <w:lang w:val="ru-RU" w:eastAsia="nl-NL"/>
        </w:rPr>
        <w:t xml:space="preserve"> систем</w:t>
      </w:r>
      <w:r>
        <w:rPr>
          <w:rFonts w:ascii="Times New Roman" w:hAnsi="Times New Roman"/>
          <w:sz w:val="24"/>
          <w:szCs w:val="24"/>
          <w:lang w:val="ru-RU" w:eastAsia="nl-NL"/>
        </w:rPr>
        <w:t>ы</w:t>
      </w:r>
      <w:r w:rsidR="00A23E9E" w:rsidRPr="00A23E9E">
        <w:rPr>
          <w:rFonts w:ascii="Times New Roman" w:hAnsi="Times New Roman"/>
          <w:sz w:val="24"/>
          <w:szCs w:val="24"/>
          <w:lang w:val="ru-RU" w:eastAsia="nl-NL"/>
        </w:rPr>
        <w:t xml:space="preserve">. </w:t>
      </w:r>
      <w:r>
        <w:rPr>
          <w:rFonts w:ascii="Times New Roman" w:hAnsi="Times New Roman"/>
          <w:sz w:val="24"/>
          <w:szCs w:val="24"/>
          <w:lang w:val="ru-RU" w:eastAsia="nl-NL"/>
        </w:rPr>
        <w:t>Выбор организации, ответственной</w:t>
      </w:r>
      <w:r w:rsidR="00A23E9E" w:rsidRPr="00A23E9E">
        <w:rPr>
          <w:rFonts w:ascii="Times New Roman" w:hAnsi="Times New Roman"/>
          <w:sz w:val="24"/>
          <w:szCs w:val="24"/>
          <w:lang w:val="ru-RU" w:eastAsia="nl-NL"/>
        </w:rPr>
        <w:t xml:space="preserve"> за выделение финансировани</w:t>
      </w:r>
      <w:r>
        <w:rPr>
          <w:rFonts w:ascii="Times New Roman" w:hAnsi="Times New Roman"/>
          <w:sz w:val="24"/>
          <w:szCs w:val="24"/>
          <w:lang w:val="ru-RU" w:eastAsia="nl-NL"/>
        </w:rPr>
        <w:t>я на национальном уровне, зависи</w:t>
      </w:r>
      <w:r w:rsidR="00A23E9E" w:rsidRPr="00A23E9E">
        <w:rPr>
          <w:rFonts w:ascii="Times New Roman" w:hAnsi="Times New Roman"/>
          <w:sz w:val="24"/>
          <w:szCs w:val="24"/>
          <w:lang w:val="ru-RU" w:eastAsia="nl-NL"/>
        </w:rPr>
        <w:t>т от вида используемой системы. Ежегодное национальное со-финансирование Программы осуществляется из государственных бюджетов финансовых орга</w:t>
      </w:r>
      <w:r w:rsidR="001E757E">
        <w:rPr>
          <w:rFonts w:ascii="Times New Roman" w:hAnsi="Times New Roman"/>
          <w:sz w:val="24"/>
          <w:szCs w:val="24"/>
          <w:lang w:val="ru-RU" w:eastAsia="nl-NL"/>
        </w:rPr>
        <w:t>низаций, и будет направляться проектам</w:t>
      </w:r>
      <w:r w:rsidR="00A23E9E" w:rsidRPr="00A23E9E">
        <w:rPr>
          <w:rFonts w:ascii="Times New Roman" w:hAnsi="Times New Roman"/>
          <w:sz w:val="24"/>
          <w:szCs w:val="24"/>
          <w:lang w:val="ru-RU" w:eastAsia="nl-NL"/>
        </w:rPr>
        <w:t xml:space="preserve"> в соответствии с национальным законодательством и законодательством ЕС и решениями, принятыми на уровне СМК. Национальное со-финансирование также используется для со-финансирования ТП  Программы.</w:t>
      </w:r>
    </w:p>
    <w:p w:rsidR="00A23E9E" w:rsidRP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t>В Эстонии национальное со-финансирование  ежегодно выделяется из г</w:t>
      </w:r>
      <w:r w:rsidR="00E06C31">
        <w:rPr>
          <w:rFonts w:ascii="Times New Roman" w:hAnsi="Times New Roman"/>
          <w:sz w:val="24"/>
          <w:szCs w:val="24"/>
          <w:lang w:val="ru-RU" w:eastAsia="nl-NL"/>
        </w:rPr>
        <w:t>осударственного бюджета и эти суммы переводятся на счёт</w:t>
      </w:r>
      <w:r w:rsidRPr="00A23E9E">
        <w:rPr>
          <w:rFonts w:ascii="Times New Roman" w:hAnsi="Times New Roman"/>
          <w:sz w:val="24"/>
          <w:szCs w:val="24"/>
          <w:lang w:val="ru-RU" w:eastAsia="nl-NL"/>
        </w:rPr>
        <w:t xml:space="preserve"> УО. Заявки на </w:t>
      </w:r>
      <w:r w:rsidR="00E06C31">
        <w:rPr>
          <w:rFonts w:ascii="Times New Roman" w:hAnsi="Times New Roman"/>
          <w:sz w:val="24"/>
          <w:szCs w:val="24"/>
          <w:lang w:val="ru-RU" w:eastAsia="nl-NL"/>
        </w:rPr>
        <w:t>национальное со-финансирование со стороны</w:t>
      </w:r>
      <w:r w:rsidRPr="00A23E9E">
        <w:rPr>
          <w:rFonts w:ascii="Times New Roman" w:hAnsi="Times New Roman"/>
          <w:sz w:val="24"/>
          <w:szCs w:val="24"/>
          <w:lang w:val="ru-RU" w:eastAsia="nl-NL"/>
        </w:rPr>
        <w:t xml:space="preserve"> Эст</w:t>
      </w:r>
      <w:r w:rsidR="008F7E76">
        <w:rPr>
          <w:rFonts w:ascii="Times New Roman" w:hAnsi="Times New Roman"/>
          <w:sz w:val="24"/>
          <w:szCs w:val="24"/>
          <w:lang w:val="ru-RU" w:eastAsia="nl-NL"/>
        </w:rPr>
        <w:t xml:space="preserve">онии  осуществляются по той же </w:t>
      </w:r>
      <w:r w:rsidRPr="00A23E9E">
        <w:rPr>
          <w:rFonts w:ascii="Times New Roman" w:hAnsi="Times New Roman"/>
          <w:sz w:val="24"/>
          <w:szCs w:val="24"/>
          <w:lang w:val="ru-RU" w:eastAsia="nl-NL"/>
        </w:rPr>
        <w:t>форме, что и в случае с финансированием по линии ЕИС, и финансовое решение включается в контракт на получение гранта.</w:t>
      </w:r>
    </w:p>
    <w:p w:rsidR="00A23E9E" w:rsidRP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t>Роль УО в качестве органа, ответственного за использование национального со-финансиро</w:t>
      </w:r>
      <w:r w:rsidR="001E757E">
        <w:rPr>
          <w:rFonts w:ascii="Times New Roman" w:hAnsi="Times New Roman"/>
          <w:sz w:val="24"/>
          <w:szCs w:val="24"/>
          <w:lang w:val="ru-RU" w:eastAsia="nl-NL"/>
        </w:rPr>
        <w:t>вания в Программе</w:t>
      </w:r>
      <w:r w:rsidR="00E06C31">
        <w:rPr>
          <w:rFonts w:ascii="Times New Roman" w:hAnsi="Times New Roman"/>
          <w:sz w:val="24"/>
          <w:szCs w:val="24"/>
          <w:lang w:val="ru-RU" w:eastAsia="nl-NL"/>
        </w:rPr>
        <w:t>, будет определена</w:t>
      </w:r>
      <w:r w:rsidRPr="00A23E9E">
        <w:rPr>
          <w:rFonts w:ascii="Times New Roman" w:hAnsi="Times New Roman"/>
          <w:sz w:val="24"/>
          <w:szCs w:val="24"/>
          <w:lang w:val="ru-RU" w:eastAsia="nl-NL"/>
        </w:rPr>
        <w:t xml:space="preserve"> в национальном законодательстве, которое охватывает вопросы управления программами ЕИС ПС в Эстонии. Процедуры выплат по линии со</w:t>
      </w:r>
      <w:r w:rsidR="001E757E">
        <w:rPr>
          <w:rFonts w:ascii="Times New Roman" w:hAnsi="Times New Roman"/>
          <w:sz w:val="24"/>
          <w:szCs w:val="24"/>
          <w:lang w:val="ru-RU" w:eastAsia="nl-NL"/>
        </w:rPr>
        <w:t>-</w:t>
      </w:r>
      <w:r w:rsidRPr="00A23E9E">
        <w:rPr>
          <w:rFonts w:ascii="Times New Roman" w:hAnsi="Times New Roman"/>
          <w:sz w:val="24"/>
          <w:szCs w:val="24"/>
          <w:lang w:val="ru-RU" w:eastAsia="nl-NL"/>
        </w:rPr>
        <w:t>фина</w:t>
      </w:r>
      <w:r w:rsidR="00E06C31">
        <w:rPr>
          <w:rFonts w:ascii="Times New Roman" w:hAnsi="Times New Roman"/>
          <w:sz w:val="24"/>
          <w:szCs w:val="24"/>
          <w:lang w:val="ru-RU" w:eastAsia="nl-NL"/>
        </w:rPr>
        <w:t>нсирования со стороны</w:t>
      </w:r>
      <w:r w:rsidR="008F7E76">
        <w:rPr>
          <w:rFonts w:ascii="Times New Roman" w:hAnsi="Times New Roman"/>
          <w:sz w:val="24"/>
          <w:szCs w:val="24"/>
          <w:lang w:val="ru-RU" w:eastAsia="nl-NL"/>
        </w:rPr>
        <w:t xml:space="preserve"> Эстонии аналогичны</w:t>
      </w:r>
      <w:r w:rsidRPr="00A23E9E">
        <w:rPr>
          <w:rFonts w:ascii="Times New Roman" w:hAnsi="Times New Roman"/>
          <w:sz w:val="24"/>
          <w:szCs w:val="24"/>
          <w:lang w:val="ru-RU" w:eastAsia="nl-NL"/>
        </w:rPr>
        <w:t xml:space="preserve"> процедур</w:t>
      </w:r>
      <w:r w:rsidR="008F7E76">
        <w:rPr>
          <w:rFonts w:ascii="Times New Roman" w:hAnsi="Times New Roman"/>
          <w:sz w:val="24"/>
          <w:szCs w:val="24"/>
          <w:lang w:val="ru-RU" w:eastAsia="nl-NL"/>
        </w:rPr>
        <w:t>е финансирования по линии ЕИС.</w:t>
      </w:r>
    </w:p>
    <w:p w:rsidR="00A23E9E" w:rsidRDefault="0067078E" w:rsidP="002755AC">
      <w:pPr>
        <w:jc w:val="both"/>
        <w:rPr>
          <w:rFonts w:ascii="Times New Roman" w:hAnsi="Times New Roman"/>
          <w:sz w:val="24"/>
          <w:szCs w:val="24"/>
          <w:lang w:val="ru-RU" w:eastAsia="nl-NL"/>
        </w:rPr>
      </w:pPr>
      <w:r>
        <w:rPr>
          <w:rFonts w:ascii="Times New Roman" w:hAnsi="Times New Roman"/>
          <w:sz w:val="24"/>
          <w:szCs w:val="24"/>
          <w:lang w:val="ru-RU" w:eastAsia="nl-NL"/>
        </w:rPr>
        <w:t>Ежегодный клад</w:t>
      </w:r>
      <w:r w:rsidR="00E06C31">
        <w:rPr>
          <w:rFonts w:ascii="Times New Roman" w:hAnsi="Times New Roman"/>
          <w:sz w:val="24"/>
          <w:szCs w:val="24"/>
          <w:lang w:val="ru-RU" w:eastAsia="nl-NL"/>
        </w:rPr>
        <w:t xml:space="preserve"> со стороны России</w:t>
      </w:r>
      <w:r w:rsidR="00A23E9E" w:rsidRPr="00A23E9E">
        <w:rPr>
          <w:rFonts w:ascii="Times New Roman" w:hAnsi="Times New Roman"/>
          <w:sz w:val="24"/>
          <w:szCs w:val="24"/>
          <w:lang w:val="ru-RU" w:eastAsia="nl-NL"/>
        </w:rPr>
        <w:t xml:space="preserve"> выделяется из государственного </w:t>
      </w:r>
      <w:r>
        <w:rPr>
          <w:rFonts w:ascii="Times New Roman" w:hAnsi="Times New Roman"/>
          <w:sz w:val="24"/>
          <w:szCs w:val="24"/>
          <w:lang w:val="ru-RU" w:eastAsia="nl-NL"/>
        </w:rPr>
        <w:t xml:space="preserve">федерального </w:t>
      </w:r>
      <w:r w:rsidR="00A23E9E" w:rsidRPr="00A23E9E">
        <w:rPr>
          <w:rFonts w:ascii="Times New Roman" w:hAnsi="Times New Roman"/>
          <w:sz w:val="24"/>
          <w:szCs w:val="24"/>
          <w:lang w:val="ru-RU" w:eastAsia="nl-NL"/>
        </w:rPr>
        <w:t>б</w:t>
      </w:r>
      <w:r w:rsidR="00E06C31">
        <w:rPr>
          <w:rFonts w:ascii="Times New Roman" w:hAnsi="Times New Roman"/>
          <w:sz w:val="24"/>
          <w:szCs w:val="24"/>
          <w:lang w:val="ru-RU" w:eastAsia="nl-NL"/>
        </w:rPr>
        <w:t>юджета и переводится на счёт</w:t>
      </w:r>
      <w:r w:rsidR="00A23E9E" w:rsidRPr="00A23E9E">
        <w:rPr>
          <w:rFonts w:ascii="Times New Roman" w:hAnsi="Times New Roman"/>
          <w:sz w:val="24"/>
          <w:szCs w:val="24"/>
          <w:lang w:val="ru-RU" w:eastAsia="nl-NL"/>
        </w:rPr>
        <w:t xml:space="preserve"> УО. Европейский банк реконструкции и развития будет выступать в качестве агента по переводу </w:t>
      </w:r>
      <w:r w:rsidR="00E06C31">
        <w:rPr>
          <w:rFonts w:ascii="Times New Roman" w:hAnsi="Times New Roman"/>
          <w:sz w:val="24"/>
          <w:szCs w:val="24"/>
          <w:lang w:val="ru-RU" w:eastAsia="nl-NL"/>
        </w:rPr>
        <w:t>этих денежных средств</w:t>
      </w:r>
      <w:r w:rsidR="00A23E9E" w:rsidRPr="00A23E9E">
        <w:rPr>
          <w:rFonts w:ascii="Times New Roman" w:hAnsi="Times New Roman"/>
          <w:sz w:val="24"/>
          <w:szCs w:val="24"/>
          <w:lang w:val="ru-RU" w:eastAsia="nl-NL"/>
        </w:rPr>
        <w:t xml:space="preserve">. </w:t>
      </w:r>
    </w:p>
    <w:p w:rsidR="0067078E" w:rsidRPr="00A23E9E" w:rsidRDefault="00DE3F88" w:rsidP="002755AC">
      <w:pPr>
        <w:jc w:val="both"/>
        <w:rPr>
          <w:rFonts w:ascii="Times New Roman" w:hAnsi="Times New Roman"/>
          <w:sz w:val="24"/>
          <w:szCs w:val="24"/>
          <w:lang w:val="ru-RU" w:eastAsia="nl-NL"/>
        </w:rPr>
      </w:pPr>
      <w:r>
        <w:rPr>
          <w:rFonts w:ascii="Times New Roman" w:hAnsi="Times New Roman"/>
          <w:sz w:val="24"/>
          <w:szCs w:val="24"/>
          <w:lang w:val="ru-RU" w:eastAsia="nl-NL"/>
        </w:rPr>
        <w:t>Положения, касающиеся перевода,</w:t>
      </w:r>
      <w:r w:rsidR="0067078E">
        <w:rPr>
          <w:rFonts w:ascii="Times New Roman" w:hAnsi="Times New Roman"/>
          <w:sz w:val="24"/>
          <w:szCs w:val="24"/>
          <w:lang w:val="ru-RU" w:eastAsia="nl-NL"/>
        </w:rPr>
        <w:t xml:space="preserve"> </w:t>
      </w:r>
      <w:r w:rsidR="0067078E" w:rsidRPr="0067078E">
        <w:rPr>
          <w:rFonts w:ascii="Times New Roman" w:hAnsi="Times New Roman"/>
          <w:sz w:val="24"/>
          <w:szCs w:val="24"/>
          <w:lang w:val="ru-RU" w:eastAsia="nl-NL"/>
        </w:rPr>
        <w:t>использования</w:t>
      </w:r>
      <w:r>
        <w:rPr>
          <w:rFonts w:ascii="Times New Roman" w:hAnsi="Times New Roman"/>
          <w:sz w:val="24"/>
          <w:szCs w:val="24"/>
          <w:lang w:val="ru-RU" w:eastAsia="nl-NL"/>
        </w:rPr>
        <w:t xml:space="preserve"> и мониторинга</w:t>
      </w:r>
      <w:r w:rsidR="0067078E" w:rsidRPr="0067078E">
        <w:rPr>
          <w:rFonts w:ascii="Times New Roman" w:hAnsi="Times New Roman"/>
          <w:sz w:val="24"/>
          <w:szCs w:val="24"/>
          <w:lang w:val="ru-RU" w:eastAsia="nl-NL"/>
        </w:rPr>
        <w:t xml:space="preserve"> национальн</w:t>
      </w:r>
      <w:r w:rsidR="0067078E">
        <w:rPr>
          <w:rFonts w:ascii="Times New Roman" w:hAnsi="Times New Roman"/>
          <w:sz w:val="24"/>
          <w:szCs w:val="24"/>
          <w:lang w:val="ru-RU" w:eastAsia="nl-NL"/>
        </w:rPr>
        <w:t xml:space="preserve">ого </w:t>
      </w:r>
      <w:r w:rsidR="0067078E" w:rsidRPr="0067078E">
        <w:rPr>
          <w:rFonts w:ascii="Times New Roman" w:hAnsi="Times New Roman"/>
          <w:sz w:val="24"/>
          <w:szCs w:val="24"/>
          <w:lang w:val="ru-RU" w:eastAsia="nl-NL"/>
        </w:rPr>
        <w:t xml:space="preserve">вклада Российской Федерации будут определены в </w:t>
      </w:r>
      <w:r>
        <w:rPr>
          <w:rFonts w:ascii="Times New Roman" w:hAnsi="Times New Roman"/>
          <w:sz w:val="24"/>
          <w:szCs w:val="24"/>
          <w:lang w:val="ru-RU" w:eastAsia="nl-NL"/>
        </w:rPr>
        <w:t>Финансовом соглашении</w:t>
      </w:r>
      <w:r w:rsidR="0067078E">
        <w:rPr>
          <w:rFonts w:ascii="Times New Roman" w:hAnsi="Times New Roman"/>
          <w:sz w:val="24"/>
          <w:szCs w:val="24"/>
          <w:lang w:val="ru-RU" w:eastAsia="nl-NL"/>
        </w:rPr>
        <w:t xml:space="preserve"> Программы.</w:t>
      </w:r>
    </w:p>
    <w:p w:rsidR="00A23E9E" w:rsidRP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t>Фонды ЕС могут использоваться по любую стор</w:t>
      </w:r>
      <w:r w:rsidR="008F7E76">
        <w:rPr>
          <w:rFonts w:ascii="Times New Roman" w:hAnsi="Times New Roman"/>
          <w:sz w:val="24"/>
          <w:szCs w:val="24"/>
          <w:lang w:val="ru-RU" w:eastAsia="nl-NL"/>
        </w:rPr>
        <w:t>ону границ ЕС на</w:t>
      </w:r>
      <w:r w:rsidR="00E06C31">
        <w:rPr>
          <w:rFonts w:ascii="Times New Roman" w:hAnsi="Times New Roman"/>
          <w:sz w:val="24"/>
          <w:szCs w:val="24"/>
          <w:lang w:val="ru-RU" w:eastAsia="nl-NL"/>
        </w:rPr>
        <w:t xml:space="preserve"> пользу прие</w:t>
      </w:r>
      <w:r w:rsidR="008F7E76">
        <w:rPr>
          <w:rFonts w:ascii="Times New Roman" w:hAnsi="Times New Roman"/>
          <w:sz w:val="24"/>
          <w:szCs w:val="24"/>
          <w:lang w:val="ru-RU" w:eastAsia="nl-NL"/>
        </w:rPr>
        <w:t>млемым регионам</w:t>
      </w:r>
      <w:r w:rsidRPr="00A23E9E">
        <w:rPr>
          <w:rFonts w:ascii="Times New Roman" w:hAnsi="Times New Roman"/>
          <w:sz w:val="24"/>
          <w:szCs w:val="24"/>
          <w:lang w:val="ru-RU" w:eastAsia="nl-NL"/>
        </w:rPr>
        <w:t xml:space="preserve">. </w:t>
      </w:r>
      <w:r w:rsidR="008F7E76">
        <w:rPr>
          <w:rFonts w:ascii="Times New Roman" w:hAnsi="Times New Roman"/>
          <w:i/>
          <w:sz w:val="24"/>
          <w:szCs w:val="24"/>
          <w:lang w:val="ru-RU" w:eastAsia="nl-NL"/>
        </w:rPr>
        <w:t>Регламент</w:t>
      </w:r>
      <w:r w:rsidR="00E06C31" w:rsidRPr="00A30A63">
        <w:rPr>
          <w:rFonts w:ascii="Times New Roman" w:hAnsi="Times New Roman"/>
          <w:i/>
          <w:sz w:val="24"/>
          <w:szCs w:val="24"/>
          <w:lang w:val="ru-RU" w:eastAsia="nl-NL"/>
        </w:rPr>
        <w:t xml:space="preserve"> (ЕС) № 897/2014</w:t>
      </w:r>
      <w:r w:rsidRPr="00A23E9E">
        <w:rPr>
          <w:rFonts w:ascii="Times New Roman" w:hAnsi="Times New Roman"/>
          <w:sz w:val="24"/>
          <w:szCs w:val="24"/>
          <w:lang w:val="ru-RU" w:eastAsia="nl-NL"/>
        </w:rPr>
        <w:t xml:space="preserve"> применяется к фондам в рамках всей территории Программы.</w:t>
      </w:r>
    </w:p>
    <w:p w:rsidR="00A23E9E" w:rsidRP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t>Ориентировочное финанси</w:t>
      </w:r>
      <w:r w:rsidR="00E06C31">
        <w:rPr>
          <w:rFonts w:ascii="Times New Roman" w:hAnsi="Times New Roman"/>
          <w:sz w:val="24"/>
          <w:szCs w:val="24"/>
          <w:lang w:val="ru-RU" w:eastAsia="nl-NL"/>
        </w:rPr>
        <w:t>рование Программы</w:t>
      </w:r>
      <w:r w:rsidRPr="00A23E9E">
        <w:rPr>
          <w:rFonts w:ascii="Times New Roman" w:hAnsi="Times New Roman"/>
          <w:sz w:val="24"/>
          <w:szCs w:val="24"/>
          <w:lang w:val="ru-RU" w:eastAsia="nl-NL"/>
        </w:rPr>
        <w:t xml:space="preserve"> со стороны Европейского Союза отражено в Стратегическом документе </w:t>
      </w:r>
      <w:r w:rsidR="00E06C31">
        <w:rPr>
          <w:rFonts w:ascii="Times New Roman" w:hAnsi="Times New Roman"/>
          <w:sz w:val="24"/>
          <w:szCs w:val="24"/>
          <w:lang w:val="ru-RU" w:eastAsia="nl-NL"/>
        </w:rPr>
        <w:t>ЕИС ПС 2014-2020 в размере 16 807 534,</w:t>
      </w:r>
      <w:r w:rsidRPr="00A23E9E">
        <w:rPr>
          <w:rFonts w:ascii="Times New Roman" w:hAnsi="Times New Roman"/>
          <w:sz w:val="24"/>
          <w:szCs w:val="24"/>
          <w:lang w:val="ru-RU" w:eastAsia="nl-NL"/>
        </w:rPr>
        <w:t>00 евро на период 2014-2020 гг., а дополнительное ассигнование со стороны Европейского фонда регионального развития (ЕФРР) на пер</w:t>
      </w:r>
      <w:r w:rsidR="008F7E76">
        <w:rPr>
          <w:rFonts w:ascii="Times New Roman" w:hAnsi="Times New Roman"/>
          <w:sz w:val="24"/>
          <w:szCs w:val="24"/>
          <w:lang w:val="ru-RU" w:eastAsia="nl-NL"/>
        </w:rPr>
        <w:t>иод 2018-2020 гг. составляет</w:t>
      </w:r>
      <w:r w:rsidR="002D4FE1">
        <w:rPr>
          <w:rFonts w:ascii="Times New Roman" w:hAnsi="Times New Roman"/>
          <w:sz w:val="24"/>
          <w:szCs w:val="24"/>
          <w:lang w:val="ru-RU" w:eastAsia="nl-NL"/>
        </w:rPr>
        <w:t xml:space="preserve"> 1 826 238,</w:t>
      </w:r>
      <w:r w:rsidRPr="00A23E9E">
        <w:rPr>
          <w:rFonts w:ascii="Times New Roman" w:hAnsi="Times New Roman"/>
          <w:sz w:val="24"/>
          <w:szCs w:val="24"/>
          <w:lang w:val="ru-RU" w:eastAsia="nl-NL"/>
        </w:rPr>
        <w:t>00 евро,</w:t>
      </w:r>
      <w:r w:rsidR="00E06C31">
        <w:rPr>
          <w:rFonts w:ascii="Times New Roman" w:hAnsi="Times New Roman"/>
          <w:sz w:val="24"/>
          <w:szCs w:val="24"/>
          <w:lang w:val="ru-RU" w:eastAsia="nl-NL"/>
        </w:rPr>
        <w:t xml:space="preserve"> решение об использовании котор</w:t>
      </w:r>
      <w:r w:rsidR="002D4FE1">
        <w:rPr>
          <w:rFonts w:ascii="Times New Roman" w:hAnsi="Times New Roman"/>
          <w:sz w:val="24"/>
          <w:szCs w:val="24"/>
          <w:lang w:val="ru-RU" w:eastAsia="nl-NL"/>
        </w:rPr>
        <w:t>о</w:t>
      </w:r>
      <w:r w:rsidR="00E06C31">
        <w:rPr>
          <w:rFonts w:ascii="Times New Roman" w:hAnsi="Times New Roman"/>
          <w:sz w:val="24"/>
          <w:szCs w:val="24"/>
          <w:lang w:val="ru-RU" w:eastAsia="nl-NL"/>
        </w:rPr>
        <w:t>го</w:t>
      </w:r>
      <w:r w:rsidR="002D4FE1">
        <w:rPr>
          <w:rFonts w:ascii="Times New Roman" w:hAnsi="Times New Roman"/>
          <w:sz w:val="24"/>
          <w:szCs w:val="24"/>
          <w:lang w:val="ru-RU" w:eastAsia="nl-NL"/>
        </w:rPr>
        <w:t xml:space="preserve"> будет приниматься по результатам промежуточного мониторинга хода выполнения Программы и доступности соответствующих фондов ЕИС.</w:t>
      </w:r>
      <w:r w:rsidRPr="00A23E9E">
        <w:rPr>
          <w:rFonts w:ascii="Times New Roman" w:hAnsi="Times New Roman"/>
          <w:sz w:val="24"/>
          <w:szCs w:val="24"/>
          <w:lang w:val="ru-RU" w:eastAsia="nl-NL"/>
        </w:rPr>
        <w:t xml:space="preserve"> </w:t>
      </w:r>
    </w:p>
    <w:p w:rsidR="00A23E9E" w:rsidRPr="002C11D8" w:rsidRDefault="00A23E9E" w:rsidP="00AF2D02">
      <w:pPr>
        <w:pStyle w:val="3"/>
      </w:pPr>
      <w:r w:rsidRPr="002C11D8">
        <w:lastRenderedPageBreak/>
        <w:t xml:space="preserve"> </w:t>
      </w:r>
      <w:bookmarkStart w:id="238" w:name="_Toc440888660"/>
      <w:bookmarkStart w:id="239" w:name="_Toc451330075"/>
      <w:r w:rsidRPr="002C11D8">
        <w:t xml:space="preserve">Описание IT-систем для </w:t>
      </w:r>
      <w:r w:rsidR="002D4FE1">
        <w:t xml:space="preserve">подготовки </w:t>
      </w:r>
      <w:r w:rsidRPr="002C11D8">
        <w:t>отчетности и обмена автоматизиро</w:t>
      </w:r>
      <w:r w:rsidR="002D4FE1">
        <w:t>ванными данными между</w:t>
      </w:r>
      <w:r w:rsidRPr="002C11D8">
        <w:t xml:space="preserve"> УО и Комиссией.</w:t>
      </w:r>
      <w:bookmarkEnd w:id="238"/>
      <w:bookmarkEnd w:id="239"/>
      <w:r w:rsidRPr="002C11D8">
        <w:t xml:space="preserve"> </w:t>
      </w:r>
      <w:r w:rsidR="002D4FE1">
        <w:br/>
      </w:r>
    </w:p>
    <w:p w:rsidR="00A23E9E" w:rsidRDefault="00A23E9E" w:rsidP="002755AC">
      <w:pPr>
        <w:jc w:val="both"/>
        <w:rPr>
          <w:rFonts w:ascii="Times New Roman" w:hAnsi="Times New Roman"/>
          <w:sz w:val="24"/>
          <w:szCs w:val="24"/>
          <w:lang w:val="ru-RU" w:eastAsia="nl-NL"/>
        </w:rPr>
      </w:pPr>
      <w:r w:rsidRPr="00A23E9E">
        <w:rPr>
          <w:rFonts w:ascii="Times New Roman" w:hAnsi="Times New Roman"/>
          <w:sz w:val="24"/>
        </w:rPr>
        <w:t>С целью обеспечения адекватного хранения и обработки данных по Программе и проектам, УО и СТС должны использовать защищенную компьютер</w:t>
      </w:r>
      <w:r w:rsidR="008F7E76">
        <w:rPr>
          <w:rFonts w:ascii="Times New Roman" w:hAnsi="Times New Roman"/>
          <w:sz w:val="24"/>
        </w:rPr>
        <w:t xml:space="preserve">изированную систему управления </w:t>
      </w:r>
      <w:r w:rsidR="008F7E76">
        <w:rPr>
          <w:rFonts w:ascii="Times New Roman" w:hAnsi="Times New Roman"/>
          <w:sz w:val="24"/>
          <w:lang w:val="ru-RU"/>
        </w:rPr>
        <w:t>П</w:t>
      </w:r>
      <w:r w:rsidRPr="00A23E9E">
        <w:rPr>
          <w:rFonts w:ascii="Times New Roman" w:hAnsi="Times New Roman"/>
          <w:sz w:val="24"/>
        </w:rPr>
        <w:t>рограммой с огран</w:t>
      </w:r>
      <w:r w:rsidR="008F7E76">
        <w:rPr>
          <w:rFonts w:ascii="Times New Roman" w:hAnsi="Times New Roman"/>
          <w:sz w:val="24"/>
        </w:rPr>
        <w:t xml:space="preserve">иченным доступом – базу данных </w:t>
      </w:r>
      <w:r w:rsidR="008F7E76">
        <w:rPr>
          <w:rFonts w:ascii="Times New Roman" w:hAnsi="Times New Roman"/>
          <w:sz w:val="24"/>
          <w:lang w:val="ru-RU"/>
        </w:rPr>
        <w:t>П</w:t>
      </w:r>
      <w:r w:rsidRPr="00A23E9E">
        <w:rPr>
          <w:rFonts w:ascii="Times New Roman" w:hAnsi="Times New Roman"/>
          <w:sz w:val="24"/>
        </w:rPr>
        <w:t xml:space="preserve">рограммы. </w:t>
      </w:r>
      <w:r w:rsidRPr="00A23E9E">
        <w:rPr>
          <w:rFonts w:ascii="Times New Roman" w:hAnsi="Times New Roman"/>
          <w:sz w:val="24"/>
          <w:szCs w:val="24"/>
          <w:lang w:val="ru-RU" w:eastAsia="nl-NL"/>
        </w:rPr>
        <w:t>База  дан</w:t>
      </w:r>
      <w:r w:rsidR="00DE3F88">
        <w:rPr>
          <w:rFonts w:ascii="Times New Roman" w:hAnsi="Times New Roman"/>
          <w:sz w:val="24"/>
          <w:szCs w:val="24"/>
          <w:lang w:val="ru-RU" w:eastAsia="nl-NL"/>
        </w:rPr>
        <w:t>ных обеспечивает хранение и об</w:t>
      </w:r>
      <w:r w:rsidRPr="00A23E9E">
        <w:rPr>
          <w:rFonts w:ascii="Times New Roman" w:hAnsi="Times New Roman"/>
          <w:sz w:val="24"/>
          <w:szCs w:val="24"/>
          <w:lang w:val="ru-RU" w:eastAsia="nl-NL"/>
        </w:rPr>
        <w:t xml:space="preserve">работку информации во время  всего жизненного цикла Программы и </w:t>
      </w:r>
      <w:r w:rsidR="002D4FE1">
        <w:rPr>
          <w:rFonts w:ascii="Times New Roman" w:hAnsi="Times New Roman"/>
          <w:sz w:val="24"/>
          <w:szCs w:val="24"/>
          <w:lang w:val="ru-RU" w:eastAsia="nl-NL"/>
        </w:rPr>
        <w:t xml:space="preserve">основывается на </w:t>
      </w:r>
      <w:proofErr w:type="gramStart"/>
      <w:r w:rsidR="002D4FE1">
        <w:rPr>
          <w:rFonts w:ascii="Times New Roman" w:hAnsi="Times New Roman"/>
          <w:sz w:val="24"/>
          <w:szCs w:val="24"/>
          <w:lang w:val="ru-RU" w:eastAsia="nl-NL"/>
        </w:rPr>
        <w:t>данных</w:t>
      </w:r>
      <w:proofErr w:type="gramEnd"/>
      <w:r w:rsidR="002D4FE1">
        <w:rPr>
          <w:rFonts w:ascii="Times New Roman" w:hAnsi="Times New Roman"/>
          <w:sz w:val="24"/>
          <w:szCs w:val="24"/>
          <w:lang w:val="ru-RU" w:eastAsia="nl-NL"/>
        </w:rPr>
        <w:t xml:space="preserve"> на уровне проектов</w:t>
      </w:r>
      <w:r w:rsidR="005478F7">
        <w:rPr>
          <w:rFonts w:ascii="Times New Roman" w:hAnsi="Times New Roman"/>
          <w:sz w:val="24"/>
          <w:szCs w:val="24"/>
          <w:lang w:val="ru-RU" w:eastAsia="nl-NL"/>
        </w:rPr>
        <w:t>.</w:t>
      </w:r>
      <w:r w:rsidRPr="00A23E9E">
        <w:rPr>
          <w:rFonts w:ascii="Times New Roman" w:hAnsi="Times New Roman"/>
          <w:sz w:val="24"/>
          <w:szCs w:val="24"/>
          <w:lang w:val="ru-RU" w:eastAsia="nl-NL"/>
        </w:rPr>
        <w:t xml:space="preserve"> Программа будет обеспечивать доступ к информации о поддерживаемых проектах.  Это инструмент, используемый для п</w:t>
      </w:r>
      <w:r w:rsidR="002D4FE1">
        <w:rPr>
          <w:rFonts w:ascii="Times New Roman" w:hAnsi="Times New Roman"/>
          <w:sz w:val="24"/>
          <w:szCs w:val="24"/>
          <w:lang w:val="ru-RU" w:eastAsia="nl-NL"/>
        </w:rPr>
        <w:t>олучени</w:t>
      </w:r>
      <w:r w:rsidR="00F02966">
        <w:rPr>
          <w:rFonts w:ascii="Times New Roman" w:hAnsi="Times New Roman"/>
          <w:sz w:val="24"/>
          <w:szCs w:val="24"/>
          <w:lang w:val="ru-RU" w:eastAsia="nl-NL"/>
        </w:rPr>
        <w:t xml:space="preserve">я проектов, хранения документов, </w:t>
      </w:r>
      <w:r w:rsidRPr="00A23E9E">
        <w:rPr>
          <w:rFonts w:ascii="Times New Roman" w:hAnsi="Times New Roman"/>
          <w:sz w:val="24"/>
          <w:szCs w:val="24"/>
          <w:lang w:val="ru-RU" w:eastAsia="nl-NL"/>
        </w:rPr>
        <w:t xml:space="preserve">отчетности, мониторинга и оценки, </w:t>
      </w:r>
      <w:r w:rsidR="002D4FE1">
        <w:rPr>
          <w:rFonts w:ascii="Times New Roman" w:hAnsi="Times New Roman"/>
          <w:sz w:val="24"/>
          <w:szCs w:val="24"/>
          <w:lang w:val="ru-RU" w:eastAsia="nl-NL"/>
        </w:rPr>
        <w:t>фиксирования выплат и обобщения</w:t>
      </w:r>
      <w:r w:rsidRPr="00A23E9E">
        <w:rPr>
          <w:rFonts w:ascii="Times New Roman" w:hAnsi="Times New Roman"/>
          <w:sz w:val="24"/>
          <w:szCs w:val="24"/>
          <w:lang w:val="ru-RU" w:eastAsia="nl-NL"/>
        </w:rPr>
        <w:t xml:space="preserve"> данных на уровне Программы. </w:t>
      </w:r>
    </w:p>
    <w:p w:rsidR="00610A79" w:rsidRDefault="00610A79" w:rsidP="002755AC">
      <w:pPr>
        <w:jc w:val="both"/>
        <w:rPr>
          <w:rFonts w:ascii="Times New Roman" w:hAnsi="Times New Roman"/>
          <w:sz w:val="24"/>
          <w:szCs w:val="24"/>
          <w:lang w:val="ru-RU" w:eastAsia="nl-NL"/>
        </w:rPr>
      </w:pPr>
      <w:r>
        <w:rPr>
          <w:rFonts w:ascii="Times New Roman" w:hAnsi="Times New Roman"/>
          <w:sz w:val="24"/>
          <w:szCs w:val="24"/>
          <w:lang w:val="ru-RU" w:eastAsia="nl-NL"/>
        </w:rPr>
        <w:t>Должна быть использована к</w:t>
      </w:r>
      <w:r w:rsidRPr="00610A79">
        <w:rPr>
          <w:rFonts w:ascii="Times New Roman" w:hAnsi="Times New Roman"/>
          <w:sz w:val="24"/>
          <w:szCs w:val="24"/>
          <w:lang w:val="ru-RU" w:eastAsia="nl-NL"/>
        </w:rPr>
        <w:t xml:space="preserve">омпьютеризированная платформа для обмена данными между </w:t>
      </w:r>
      <w:r w:rsidR="00F02966">
        <w:rPr>
          <w:rFonts w:ascii="Times New Roman" w:hAnsi="Times New Roman"/>
          <w:sz w:val="24"/>
          <w:szCs w:val="24"/>
          <w:lang w:val="ru-RU" w:eastAsia="nl-NL"/>
        </w:rPr>
        <w:t>УО и ЕС, упомянутыми</w:t>
      </w:r>
      <w:r>
        <w:rPr>
          <w:rFonts w:ascii="Times New Roman" w:hAnsi="Times New Roman"/>
          <w:sz w:val="24"/>
          <w:szCs w:val="24"/>
          <w:lang w:val="ru-RU" w:eastAsia="nl-NL"/>
        </w:rPr>
        <w:t xml:space="preserve"> в С</w:t>
      </w:r>
      <w:r w:rsidRPr="00610A79">
        <w:rPr>
          <w:rFonts w:ascii="Times New Roman" w:hAnsi="Times New Roman"/>
          <w:sz w:val="24"/>
          <w:szCs w:val="24"/>
          <w:lang w:val="ru-RU" w:eastAsia="nl-NL"/>
        </w:rPr>
        <w:t xml:space="preserve">татье 4 (5)(м) </w:t>
      </w:r>
      <w:r>
        <w:rPr>
          <w:rFonts w:ascii="Times New Roman" w:hAnsi="Times New Roman"/>
          <w:sz w:val="24"/>
          <w:szCs w:val="24"/>
          <w:lang w:val="ru-RU" w:eastAsia="nl-NL"/>
        </w:rPr>
        <w:t>Регламента</w:t>
      </w:r>
      <w:r w:rsidRPr="00610A79">
        <w:rPr>
          <w:rFonts w:ascii="Times New Roman" w:hAnsi="Times New Roman"/>
          <w:sz w:val="24"/>
          <w:szCs w:val="24"/>
          <w:lang w:val="ru-RU" w:eastAsia="nl-NL"/>
        </w:rPr>
        <w:t xml:space="preserve"> № 897/2014</w:t>
      </w:r>
      <w:r>
        <w:rPr>
          <w:rFonts w:ascii="Times New Roman" w:hAnsi="Times New Roman"/>
          <w:sz w:val="24"/>
          <w:szCs w:val="24"/>
          <w:lang w:val="ru-RU" w:eastAsia="nl-NL"/>
        </w:rPr>
        <w:t>.</w:t>
      </w:r>
    </w:p>
    <w:p w:rsidR="00610A79" w:rsidRPr="00A23E9E" w:rsidRDefault="00610A79" w:rsidP="002755AC">
      <w:pPr>
        <w:jc w:val="both"/>
        <w:rPr>
          <w:rFonts w:ascii="Times New Roman" w:hAnsi="Times New Roman"/>
          <w:sz w:val="24"/>
          <w:szCs w:val="24"/>
          <w:lang w:val="ru-RU" w:eastAsia="nl-NL"/>
        </w:rPr>
      </w:pPr>
      <w:r>
        <w:rPr>
          <w:rFonts w:ascii="Times New Roman" w:hAnsi="Times New Roman"/>
          <w:sz w:val="24"/>
          <w:szCs w:val="24"/>
          <w:lang w:val="ru-RU" w:eastAsia="nl-NL"/>
        </w:rPr>
        <w:t>Кроме того П</w:t>
      </w:r>
      <w:r w:rsidRPr="00610A79">
        <w:rPr>
          <w:rFonts w:ascii="Times New Roman" w:hAnsi="Times New Roman"/>
          <w:sz w:val="24"/>
          <w:szCs w:val="24"/>
          <w:lang w:val="ru-RU" w:eastAsia="nl-NL"/>
        </w:rPr>
        <w:t>рограмма будет продолжать использовать</w:t>
      </w:r>
      <w:r>
        <w:rPr>
          <w:rFonts w:ascii="Times New Roman" w:hAnsi="Times New Roman"/>
          <w:sz w:val="24"/>
          <w:szCs w:val="24"/>
          <w:lang w:val="ru-RU" w:eastAsia="nl-NL"/>
        </w:rPr>
        <w:t xml:space="preserve"> </w:t>
      </w:r>
      <w:r w:rsidRPr="00610A79">
        <w:rPr>
          <w:rFonts w:ascii="Times New Roman" w:hAnsi="Times New Roman"/>
          <w:sz w:val="24"/>
          <w:szCs w:val="24"/>
          <w:lang w:val="ru-RU" w:eastAsia="nl-NL"/>
        </w:rPr>
        <w:t>базу данных</w:t>
      </w:r>
      <w:r>
        <w:rPr>
          <w:rFonts w:ascii="Times New Roman" w:hAnsi="Times New Roman"/>
          <w:sz w:val="24"/>
          <w:szCs w:val="24"/>
          <w:lang w:val="ru-RU" w:eastAsia="nl-NL"/>
        </w:rPr>
        <w:t xml:space="preserve"> КЕЕР</w:t>
      </w:r>
      <w:r w:rsidRPr="00610A79">
        <w:rPr>
          <w:rFonts w:ascii="Times New Roman" w:hAnsi="Times New Roman"/>
          <w:sz w:val="24"/>
          <w:szCs w:val="24"/>
          <w:lang w:val="ru-RU" w:eastAsia="nl-NL"/>
        </w:rPr>
        <w:t xml:space="preserve">, которая собирает информацию о </w:t>
      </w:r>
      <w:r>
        <w:rPr>
          <w:rFonts w:ascii="Times New Roman" w:hAnsi="Times New Roman"/>
          <w:sz w:val="24"/>
          <w:szCs w:val="24"/>
          <w:lang w:val="ru-RU" w:eastAsia="nl-NL"/>
        </w:rPr>
        <w:t>п</w:t>
      </w:r>
      <w:r w:rsidRPr="00610A79">
        <w:rPr>
          <w:rFonts w:ascii="Times New Roman" w:hAnsi="Times New Roman"/>
          <w:sz w:val="24"/>
          <w:szCs w:val="24"/>
          <w:lang w:val="ru-RU" w:eastAsia="nl-NL"/>
        </w:rPr>
        <w:t>роект</w:t>
      </w:r>
      <w:r>
        <w:rPr>
          <w:rFonts w:ascii="Times New Roman" w:hAnsi="Times New Roman"/>
          <w:sz w:val="24"/>
          <w:szCs w:val="24"/>
          <w:lang w:val="ru-RU" w:eastAsia="nl-NL"/>
        </w:rPr>
        <w:t xml:space="preserve">ах, </w:t>
      </w:r>
      <w:r w:rsidRPr="00610A79">
        <w:rPr>
          <w:rFonts w:ascii="Times New Roman" w:hAnsi="Times New Roman"/>
          <w:sz w:val="24"/>
          <w:szCs w:val="24"/>
          <w:lang w:val="ru-RU" w:eastAsia="nl-NL"/>
        </w:rPr>
        <w:t>финансируемых ЕС.</w:t>
      </w:r>
    </w:p>
    <w:p w:rsidR="00A23E9E" w:rsidRPr="002C11D8" w:rsidRDefault="00A23E9E" w:rsidP="00AF2D02">
      <w:pPr>
        <w:pStyle w:val="3"/>
      </w:pPr>
      <w:r w:rsidRPr="002C11D8">
        <w:t xml:space="preserve"> </w:t>
      </w:r>
      <w:bookmarkStart w:id="240" w:name="_Toc440888661"/>
      <w:bookmarkStart w:id="241" w:name="_Toc451330076"/>
      <w:r w:rsidRPr="002C11D8">
        <w:t>Язык, используемый в Программе</w:t>
      </w:r>
      <w:bookmarkEnd w:id="240"/>
      <w:bookmarkEnd w:id="241"/>
    </w:p>
    <w:p w:rsidR="00A23E9E" w:rsidRPr="00A23E9E" w:rsidRDefault="00157D9F" w:rsidP="002755AC">
      <w:pPr>
        <w:jc w:val="both"/>
        <w:rPr>
          <w:rFonts w:ascii="Times New Roman" w:hAnsi="Times New Roman"/>
          <w:sz w:val="24"/>
          <w:szCs w:val="24"/>
          <w:lang w:val="ru-RU" w:eastAsia="nl-NL"/>
        </w:rPr>
      </w:pPr>
      <w:r>
        <w:rPr>
          <w:rFonts w:ascii="Times New Roman" w:hAnsi="Times New Roman"/>
          <w:sz w:val="24"/>
          <w:szCs w:val="24"/>
          <w:lang w:val="ru-RU" w:eastAsia="nl-NL"/>
        </w:rPr>
        <w:br/>
      </w:r>
      <w:r w:rsidR="00A23E9E" w:rsidRPr="00A23E9E">
        <w:rPr>
          <w:rFonts w:ascii="Times New Roman" w:hAnsi="Times New Roman"/>
          <w:sz w:val="24"/>
          <w:szCs w:val="24"/>
          <w:lang w:val="ru-RU" w:eastAsia="nl-NL"/>
        </w:rPr>
        <w:t>На уровне Программы используется английский язык. Проектные предложения следует представлять на английском языке. Контракты заключаются на английском языке, и всю официал</w:t>
      </w:r>
      <w:r w:rsidR="002D4FE1">
        <w:rPr>
          <w:rFonts w:ascii="Times New Roman" w:hAnsi="Times New Roman"/>
          <w:sz w:val="24"/>
          <w:szCs w:val="24"/>
          <w:lang w:val="ru-RU" w:eastAsia="nl-NL"/>
        </w:rPr>
        <w:t>ьную документацию и п</w:t>
      </w:r>
      <w:r w:rsidR="008F7E76">
        <w:rPr>
          <w:rFonts w:ascii="Times New Roman" w:hAnsi="Times New Roman"/>
          <w:sz w:val="24"/>
          <w:szCs w:val="24"/>
          <w:lang w:val="ru-RU" w:eastAsia="nl-NL"/>
        </w:rPr>
        <w:t>е</w:t>
      </w:r>
      <w:r w:rsidR="002D4FE1">
        <w:rPr>
          <w:rFonts w:ascii="Times New Roman" w:hAnsi="Times New Roman"/>
          <w:sz w:val="24"/>
          <w:szCs w:val="24"/>
          <w:lang w:val="ru-RU" w:eastAsia="nl-NL"/>
        </w:rPr>
        <w:t>реписку</w:t>
      </w:r>
      <w:r w:rsidR="00A23E9E" w:rsidRPr="00A23E9E">
        <w:rPr>
          <w:rFonts w:ascii="Times New Roman" w:hAnsi="Times New Roman"/>
          <w:sz w:val="24"/>
          <w:szCs w:val="24"/>
          <w:lang w:val="ru-RU" w:eastAsia="nl-NL"/>
        </w:rPr>
        <w:t>, связанную с реализацией Программы,  следует вести  на</w:t>
      </w:r>
      <w:r w:rsidR="001D16C9">
        <w:rPr>
          <w:rFonts w:ascii="Times New Roman" w:hAnsi="Times New Roman"/>
          <w:sz w:val="24"/>
          <w:szCs w:val="24"/>
          <w:lang w:val="ru-RU" w:eastAsia="nl-NL"/>
        </w:rPr>
        <w:t xml:space="preserve"> английском языке. </w:t>
      </w:r>
    </w:p>
    <w:p w:rsidR="00A23E9E" w:rsidRP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t>На уровне Программы любые расходы, касающиеся устного и письменного переводов, финансируются из бюджета ТП. На уровне проекта затраты на устный и письменные переводы могут включаться в бюджет проекта.</w:t>
      </w:r>
    </w:p>
    <w:p w:rsidR="00A23E9E" w:rsidRPr="00A23E9E" w:rsidRDefault="00A23E9E" w:rsidP="002755AC">
      <w:pPr>
        <w:jc w:val="both"/>
        <w:rPr>
          <w:rFonts w:ascii="Times New Roman" w:hAnsi="Times New Roman"/>
          <w:sz w:val="24"/>
          <w:szCs w:val="24"/>
          <w:lang w:val="ru-RU" w:eastAsia="nl-NL"/>
        </w:rPr>
      </w:pPr>
      <w:r w:rsidRPr="00A23E9E">
        <w:rPr>
          <w:rFonts w:ascii="Times New Roman" w:hAnsi="Times New Roman"/>
          <w:sz w:val="24"/>
          <w:szCs w:val="24"/>
          <w:lang w:val="ru-RU" w:eastAsia="nl-NL"/>
        </w:rPr>
        <w:t>Документация, относящаяся к Программе, не получившая одобрения на перевод со стороны СМК, переводится на национальные языки по решению НО.</w:t>
      </w:r>
    </w:p>
    <w:p w:rsidR="00A23E9E" w:rsidRPr="002C11D8" w:rsidRDefault="00A23E9E" w:rsidP="00AF2D02">
      <w:pPr>
        <w:pStyle w:val="3"/>
      </w:pPr>
      <w:r w:rsidRPr="002C11D8">
        <w:t xml:space="preserve"> </w:t>
      </w:r>
      <w:bookmarkStart w:id="242" w:name="_Toc440888662"/>
      <w:bookmarkStart w:id="243" w:name="_Toc451330077"/>
      <w:r w:rsidRPr="002C11D8">
        <w:t>Валюта</w:t>
      </w:r>
      <w:bookmarkEnd w:id="242"/>
      <w:bookmarkEnd w:id="243"/>
    </w:p>
    <w:p w:rsidR="00A23E9E" w:rsidRPr="00A23E9E" w:rsidRDefault="00A23E9E" w:rsidP="002755AC">
      <w:pPr>
        <w:spacing w:before="120"/>
        <w:jc w:val="both"/>
        <w:rPr>
          <w:lang w:val="ru-RU"/>
        </w:rPr>
      </w:pPr>
      <w:r w:rsidRPr="00A23E9E">
        <w:rPr>
          <w:rFonts w:ascii="Times New Roman" w:hAnsi="Times New Roman"/>
          <w:sz w:val="24"/>
        </w:rPr>
        <w:t>Бенефициары должны переводить расходы, совершаемые в валюте, отличной от евро, используя ежемесячный расчетный валютный курс, установленный Евро</w:t>
      </w:r>
      <w:r w:rsidR="001D16C9">
        <w:rPr>
          <w:rFonts w:ascii="Times New Roman" w:hAnsi="Times New Roman"/>
          <w:sz w:val="24"/>
        </w:rPr>
        <w:t>пейской Комиссией на месяц про</w:t>
      </w:r>
      <w:r w:rsidR="001D16C9">
        <w:rPr>
          <w:rFonts w:ascii="Times New Roman" w:hAnsi="Times New Roman"/>
          <w:sz w:val="24"/>
          <w:lang w:val="ru-RU"/>
        </w:rPr>
        <w:t>из</w:t>
      </w:r>
      <w:r w:rsidRPr="00A23E9E">
        <w:rPr>
          <w:rFonts w:ascii="Times New Roman" w:hAnsi="Times New Roman"/>
          <w:sz w:val="24"/>
        </w:rPr>
        <w:t>ведения расходов.</w:t>
      </w:r>
      <w:r w:rsidRPr="00A23E9E">
        <w:rPr>
          <w:rFonts w:ascii="Times New Roman" w:hAnsi="Times New Roman"/>
          <w:sz w:val="24"/>
          <w:szCs w:val="20"/>
        </w:rPr>
        <w:t xml:space="preserve"> </w:t>
      </w:r>
    </w:p>
    <w:sectPr w:rsidR="00A23E9E" w:rsidRPr="00A23E9E" w:rsidSect="002755AC">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5A5" w:rsidRDefault="002865A5" w:rsidP="00A23E9E">
      <w:pPr>
        <w:spacing w:after="0" w:line="240" w:lineRule="auto"/>
      </w:pPr>
      <w:r>
        <w:separator/>
      </w:r>
    </w:p>
  </w:endnote>
  <w:endnote w:type="continuationSeparator" w:id="0">
    <w:p w:rsidR="002865A5" w:rsidRDefault="002865A5" w:rsidP="00A23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9740448"/>
      <w:docPartObj>
        <w:docPartGallery w:val="Page Numbers (Bottom of Page)"/>
        <w:docPartUnique/>
      </w:docPartObj>
    </w:sdtPr>
    <w:sdtContent>
      <w:p w:rsidR="00B55619" w:rsidRDefault="00B55619">
        <w:pPr>
          <w:pStyle w:val="af2"/>
          <w:jc w:val="center"/>
        </w:pPr>
        <w:r>
          <w:fldChar w:fldCharType="begin"/>
        </w:r>
        <w:r>
          <w:instrText>PAGE   \* MERGEFORMAT</w:instrText>
        </w:r>
        <w:r>
          <w:fldChar w:fldCharType="separate"/>
        </w:r>
        <w:r w:rsidR="006D35F8" w:rsidRPr="006D35F8">
          <w:rPr>
            <w:noProof/>
            <w:lang w:val="ru-RU"/>
          </w:rPr>
          <w:t>81</w:t>
        </w:r>
        <w:r>
          <w:fldChar w:fldCharType="end"/>
        </w:r>
      </w:p>
    </w:sdtContent>
  </w:sdt>
  <w:p w:rsidR="00B55619" w:rsidRDefault="00B55619">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5A5" w:rsidRDefault="002865A5" w:rsidP="00A23E9E">
      <w:pPr>
        <w:spacing w:after="0" w:line="240" w:lineRule="auto"/>
      </w:pPr>
      <w:r>
        <w:separator/>
      </w:r>
    </w:p>
  </w:footnote>
  <w:footnote w:type="continuationSeparator" w:id="0">
    <w:p w:rsidR="002865A5" w:rsidRDefault="002865A5" w:rsidP="00A23E9E">
      <w:pPr>
        <w:spacing w:after="0" w:line="240" w:lineRule="auto"/>
      </w:pPr>
      <w:r>
        <w:continuationSeparator/>
      </w:r>
    </w:p>
  </w:footnote>
  <w:footnote w:id="1">
    <w:p w:rsidR="00B55619" w:rsidRPr="00AD42B0" w:rsidRDefault="00B55619">
      <w:pPr>
        <w:pStyle w:val="ae"/>
        <w:rPr>
          <w:lang w:val="ru-RU"/>
        </w:rPr>
      </w:pPr>
      <w:r>
        <w:rPr>
          <w:rStyle w:val="a7"/>
        </w:rPr>
        <w:footnoteRef/>
      </w:r>
      <w:r w:rsidRPr="00AD42B0">
        <w:rPr>
          <w:lang w:val="ru-RU"/>
        </w:rPr>
        <w:t xml:space="preserve"> </w:t>
      </w:r>
      <w:r w:rsidRPr="00193844">
        <w:rPr>
          <w:lang w:val="ru-RU"/>
        </w:rPr>
        <w:t xml:space="preserve">Для получения более подробной информации о </w:t>
      </w:r>
      <w:r>
        <w:rPr>
          <w:lang w:val="ru-RU"/>
        </w:rPr>
        <w:t>процедуре СЭО</w:t>
      </w:r>
      <w:r w:rsidRPr="00193844">
        <w:rPr>
          <w:lang w:val="ru-RU"/>
        </w:rPr>
        <w:t>, пожалуйста, обра</w:t>
      </w:r>
      <w:r w:rsidRPr="00DE3FC6">
        <w:rPr>
          <w:lang w:val="ru-RU"/>
        </w:rPr>
        <w:t xml:space="preserve">титесь к разделу 4.8 настоящей </w:t>
      </w:r>
      <w:r>
        <w:rPr>
          <w:lang w:val="ru-RU"/>
        </w:rPr>
        <w:t>П</w:t>
      </w:r>
      <w:r w:rsidRPr="00193844">
        <w:rPr>
          <w:lang w:val="ru-RU"/>
        </w:rPr>
        <w:t>рограммы</w:t>
      </w:r>
    </w:p>
  </w:footnote>
  <w:footnote w:id="2">
    <w:p w:rsidR="00B55619" w:rsidRPr="00B843A5" w:rsidRDefault="00B55619" w:rsidP="00A23E9E">
      <w:pPr>
        <w:spacing w:after="0" w:line="240" w:lineRule="auto"/>
        <w:jc w:val="both"/>
        <w:rPr>
          <w:rFonts w:ascii="Times New Roman" w:hAnsi="Times New Roman"/>
          <w:sz w:val="20"/>
          <w:szCs w:val="20"/>
          <w:lang w:val="ru-RU" w:eastAsia="nl-NL"/>
        </w:rPr>
      </w:pPr>
      <w:r w:rsidRPr="00B843A5">
        <w:rPr>
          <w:rStyle w:val="a7"/>
          <w:rFonts w:ascii="Times New Roman" w:hAnsi="Times New Roman"/>
          <w:lang w:val="en-GB"/>
        </w:rPr>
        <w:footnoteRef/>
      </w:r>
      <w:proofErr w:type="gramStart"/>
      <w:r w:rsidRPr="00B843A5">
        <w:rPr>
          <w:rFonts w:ascii="Times New Roman" w:hAnsi="Times New Roman"/>
          <w:sz w:val="20"/>
          <w:szCs w:val="20"/>
          <w:lang w:val="ru-RU" w:eastAsia="nl-NL"/>
        </w:rPr>
        <w:t>Синий</w:t>
      </w:r>
      <w:proofErr w:type="gramEnd"/>
      <w:r w:rsidRPr="00B843A5">
        <w:rPr>
          <w:rFonts w:ascii="Times New Roman" w:hAnsi="Times New Roman"/>
          <w:sz w:val="20"/>
          <w:szCs w:val="20"/>
          <w:lang w:val="ru-RU" w:eastAsia="nl-NL"/>
        </w:rPr>
        <w:t>: территория Программы</w:t>
      </w:r>
    </w:p>
    <w:p w:rsidR="00B55619" w:rsidRPr="00B843A5" w:rsidRDefault="00B55619" w:rsidP="00A23E9E">
      <w:pPr>
        <w:spacing w:after="0" w:line="240" w:lineRule="auto"/>
        <w:jc w:val="both"/>
        <w:rPr>
          <w:rFonts w:ascii="Times New Roman" w:hAnsi="Times New Roman"/>
          <w:sz w:val="20"/>
          <w:szCs w:val="20"/>
          <w:lang w:val="ru-RU" w:eastAsia="nl-NL"/>
        </w:rPr>
      </w:pPr>
      <w:r w:rsidRPr="00B843A5">
        <w:rPr>
          <w:rFonts w:ascii="Times New Roman" w:hAnsi="Times New Roman"/>
          <w:sz w:val="20"/>
          <w:szCs w:val="20"/>
          <w:lang w:val="ru-RU" w:eastAsia="nl-NL"/>
        </w:rPr>
        <w:t>Голубой: прилегающие территории</w:t>
      </w:r>
    </w:p>
    <w:p w:rsidR="00B55619" w:rsidRPr="00B843A5" w:rsidRDefault="00B55619" w:rsidP="00A23E9E">
      <w:pPr>
        <w:spacing w:after="0" w:line="240" w:lineRule="auto"/>
        <w:jc w:val="both"/>
        <w:rPr>
          <w:rFonts w:ascii="Times New Roman" w:hAnsi="Times New Roman"/>
          <w:sz w:val="20"/>
          <w:szCs w:val="20"/>
          <w:lang w:val="ru-RU" w:eastAsia="nl-NL"/>
        </w:rPr>
      </w:pPr>
      <w:r w:rsidRPr="00B843A5">
        <w:rPr>
          <w:rFonts w:ascii="Times New Roman" w:hAnsi="Times New Roman"/>
          <w:sz w:val="20"/>
          <w:szCs w:val="20"/>
          <w:lang w:val="ru-RU" w:eastAsia="nl-NL"/>
        </w:rPr>
        <w:t>Розовый: Эстонские территории, находящиеся вне территории Программы</w:t>
      </w:r>
    </w:p>
    <w:p w:rsidR="00B55619" w:rsidRPr="00B843A5" w:rsidRDefault="00B55619" w:rsidP="00A23E9E">
      <w:pPr>
        <w:spacing w:after="0" w:line="240" w:lineRule="auto"/>
        <w:jc w:val="both"/>
        <w:rPr>
          <w:rFonts w:ascii="Times New Roman" w:hAnsi="Times New Roman"/>
          <w:sz w:val="20"/>
          <w:szCs w:val="20"/>
          <w:lang w:val="ru-RU" w:eastAsia="nl-NL"/>
        </w:rPr>
      </w:pPr>
      <w:r w:rsidRPr="00B843A5">
        <w:rPr>
          <w:rFonts w:ascii="Times New Roman" w:hAnsi="Times New Roman"/>
          <w:sz w:val="20"/>
          <w:szCs w:val="20"/>
          <w:lang w:val="ru-RU" w:eastAsia="nl-NL"/>
        </w:rPr>
        <w:t>Зелёный: Российские территории, находящиеся вне территории Программы</w:t>
      </w:r>
    </w:p>
    <w:p w:rsidR="00B55619" w:rsidRDefault="00B55619" w:rsidP="00A23E9E">
      <w:pPr>
        <w:spacing w:after="0" w:line="240" w:lineRule="auto"/>
        <w:jc w:val="both"/>
      </w:pPr>
    </w:p>
  </w:footnote>
  <w:footnote w:id="3">
    <w:p w:rsidR="00B55619" w:rsidRPr="005B5C34" w:rsidRDefault="00B55619" w:rsidP="00A23E9E">
      <w:pPr>
        <w:pStyle w:val="ae"/>
        <w:rPr>
          <w:sz w:val="16"/>
          <w:szCs w:val="16"/>
          <w:lang w:val="et-EE"/>
        </w:rPr>
      </w:pPr>
      <w:r w:rsidRPr="000A2F92">
        <w:rPr>
          <w:rStyle w:val="a7"/>
          <w:sz w:val="16"/>
          <w:szCs w:val="16"/>
        </w:rPr>
        <w:footnoteRef/>
      </w:r>
      <w:hyperlink w:history="1"/>
      <w:hyperlink r:id="rId1" w:history="1">
        <w:r w:rsidRPr="00297234">
          <w:rPr>
            <w:rStyle w:val="a8"/>
            <w:sz w:val="16"/>
            <w:szCs w:val="16"/>
            <w:lang w:val="et-EE"/>
          </w:rPr>
          <w:t>http://www.eestipank.ee/en/publication/labour-market-review/2014/labour-market-review-22014</w:t>
        </w:r>
      </w:hyperlink>
      <w:r w:rsidRPr="00297234">
        <w:rPr>
          <w:sz w:val="16"/>
          <w:szCs w:val="16"/>
          <w:lang w:val="et-EE"/>
        </w:rPr>
        <w:t>.</w:t>
      </w:r>
    </w:p>
  </w:footnote>
  <w:footnote w:id="4">
    <w:p w:rsidR="00B55619" w:rsidRPr="005B5C34" w:rsidRDefault="00B55619" w:rsidP="00A23E9E">
      <w:pPr>
        <w:pStyle w:val="ae"/>
        <w:rPr>
          <w:sz w:val="16"/>
          <w:szCs w:val="16"/>
          <w:lang w:val="et-EE"/>
        </w:rPr>
      </w:pPr>
      <w:r w:rsidRPr="000A2F92">
        <w:rPr>
          <w:rStyle w:val="a7"/>
          <w:sz w:val="16"/>
          <w:szCs w:val="16"/>
        </w:rPr>
        <w:footnoteRef/>
      </w:r>
      <w:hyperlink w:history="1"/>
      <w:hyperlink r:id="rId2" w:history="1">
        <w:r w:rsidRPr="00297234">
          <w:rPr>
            <w:rStyle w:val="a8"/>
            <w:sz w:val="16"/>
            <w:szCs w:val="16"/>
            <w:lang w:val="et-EE"/>
          </w:rPr>
          <w:t>http://expert.ru/data/public/444994/445059/rr4513_068_1.jpg</w:t>
        </w:r>
      </w:hyperlink>
      <w:r w:rsidRPr="00297234">
        <w:rPr>
          <w:sz w:val="16"/>
          <w:szCs w:val="16"/>
          <w:lang w:val="et-EE"/>
        </w:rPr>
        <w:t>.</w:t>
      </w:r>
    </w:p>
  </w:footnote>
  <w:footnote w:id="5">
    <w:p w:rsidR="00B55619" w:rsidRPr="007405A5" w:rsidRDefault="00B55619" w:rsidP="005B5C34">
      <w:pPr>
        <w:pStyle w:val="ae"/>
        <w:rPr>
          <w:lang w:val="et-EE"/>
        </w:rPr>
      </w:pPr>
      <w:r w:rsidRPr="00BD1246">
        <w:rPr>
          <w:rStyle w:val="a7"/>
        </w:rPr>
        <w:footnoteRef/>
      </w:r>
      <w:hyperlink w:history="1"/>
      <w:hyperlink r:id="rId3" w:history="1">
        <w:r w:rsidRPr="007405A5">
          <w:rPr>
            <w:rStyle w:val="a8"/>
            <w:sz w:val="16"/>
            <w:szCs w:val="16"/>
            <w:lang w:val="et-EE"/>
          </w:rPr>
          <w:t>http://www.nordregio.se/en/Maps--Graphs/01-Population-and-demography/Population-density-2011/</w:t>
        </w:r>
      </w:hyperlink>
      <w:r w:rsidRPr="007405A5">
        <w:rPr>
          <w:sz w:val="16"/>
          <w:szCs w:val="16"/>
          <w:lang w:val="et-EE"/>
        </w:rPr>
        <w:t>.</w:t>
      </w:r>
    </w:p>
    <w:p w:rsidR="00B55619" w:rsidRPr="00185ADE" w:rsidRDefault="00B55619" w:rsidP="00A23E9E">
      <w:pPr>
        <w:pStyle w:val="ae"/>
        <w:rPr>
          <w:lang w:val="et-EE"/>
        </w:rPr>
      </w:pPr>
    </w:p>
  </w:footnote>
  <w:footnote w:id="6">
    <w:p w:rsidR="00B55619" w:rsidRPr="005B5C34" w:rsidRDefault="00B55619" w:rsidP="00A23E9E">
      <w:pPr>
        <w:pStyle w:val="ae"/>
        <w:rPr>
          <w:sz w:val="16"/>
          <w:szCs w:val="16"/>
          <w:lang w:val="et-EE"/>
        </w:rPr>
      </w:pPr>
      <w:r w:rsidRPr="002C1ABD">
        <w:rPr>
          <w:rStyle w:val="a7"/>
          <w:sz w:val="16"/>
          <w:szCs w:val="16"/>
        </w:rPr>
        <w:footnoteRef/>
      </w:r>
      <w:hyperlink w:history="1"/>
      <w:hyperlink r:id="rId4" w:history="1">
        <w:r w:rsidRPr="007405A5">
          <w:rPr>
            <w:rStyle w:val="a8"/>
            <w:sz w:val="16"/>
            <w:szCs w:val="16"/>
            <w:lang w:val="et-EE"/>
          </w:rPr>
          <w:t>http://www.topuniversities.com/student-info/university-news/top-100-universities-emerging-europe-central-asia</w:t>
        </w:r>
      </w:hyperlink>
      <w:r w:rsidRPr="007405A5">
        <w:rPr>
          <w:sz w:val="16"/>
          <w:szCs w:val="16"/>
          <w:lang w:val="et-EE"/>
        </w:rPr>
        <w:t>.</w:t>
      </w:r>
    </w:p>
  </w:footnote>
  <w:footnote w:id="7">
    <w:p w:rsidR="00B55619" w:rsidRPr="002C1ABD" w:rsidRDefault="00B55619" w:rsidP="00A23E9E">
      <w:pPr>
        <w:pStyle w:val="ae"/>
        <w:rPr>
          <w:sz w:val="16"/>
          <w:szCs w:val="16"/>
          <w:lang w:val="et-EE"/>
        </w:rPr>
      </w:pPr>
      <w:r w:rsidRPr="002C1ABD">
        <w:rPr>
          <w:rStyle w:val="a7"/>
          <w:sz w:val="16"/>
          <w:szCs w:val="16"/>
        </w:rPr>
        <w:footnoteRef/>
      </w:r>
      <w:hyperlink w:history="1"/>
      <w:hyperlink r:id="rId5" w:history="1">
        <w:r w:rsidRPr="007405A5">
          <w:rPr>
            <w:rStyle w:val="a8"/>
            <w:sz w:val="16"/>
            <w:szCs w:val="16"/>
            <w:lang w:val="et-EE"/>
          </w:rPr>
          <w:t>http://www.topuniversities.com/university-rankings/world-university-rankings/2014#sorting=rank+region=140+country=193+faculty=+stars=false+search=</w:t>
        </w:r>
      </w:hyperlink>
    </w:p>
  </w:footnote>
  <w:footnote w:id="8">
    <w:p w:rsidR="00B55619" w:rsidRPr="005B5C34" w:rsidRDefault="00B55619" w:rsidP="00A23E9E">
      <w:pPr>
        <w:pStyle w:val="ae"/>
        <w:rPr>
          <w:lang w:val="et-EE"/>
        </w:rPr>
      </w:pPr>
      <w:r w:rsidRPr="002C1ABD">
        <w:rPr>
          <w:rStyle w:val="a7"/>
          <w:sz w:val="16"/>
          <w:szCs w:val="16"/>
        </w:rPr>
        <w:footnoteRef/>
      </w:r>
      <w:r w:rsidRPr="007405A5" w:rsidDel="005B5C34">
        <w:rPr>
          <w:lang w:val="et-EE"/>
        </w:rPr>
        <w:t xml:space="preserve"> </w:t>
      </w:r>
      <w:hyperlink r:id="rId6" w:history="1">
        <w:r w:rsidRPr="007405A5">
          <w:rPr>
            <w:rStyle w:val="a8"/>
            <w:sz w:val="16"/>
            <w:szCs w:val="16"/>
            <w:lang w:val="et-EE"/>
          </w:rPr>
          <w:t>http://www.stat.ee/education</w:t>
        </w:r>
      </w:hyperlink>
      <w:r w:rsidRPr="007405A5">
        <w:rPr>
          <w:sz w:val="16"/>
          <w:szCs w:val="16"/>
          <w:lang w:val="et-EE"/>
        </w:rPr>
        <w:t>.</w:t>
      </w:r>
    </w:p>
  </w:footnote>
  <w:footnote w:id="9">
    <w:p w:rsidR="00B55619" w:rsidRPr="002C1ABD" w:rsidRDefault="00B55619" w:rsidP="00A23E9E">
      <w:pPr>
        <w:pStyle w:val="ae"/>
        <w:rPr>
          <w:sz w:val="16"/>
          <w:szCs w:val="16"/>
          <w:lang w:val="et-EE"/>
        </w:rPr>
      </w:pPr>
      <w:r w:rsidRPr="002C1ABD">
        <w:rPr>
          <w:rStyle w:val="a7"/>
          <w:sz w:val="16"/>
          <w:szCs w:val="16"/>
        </w:rPr>
        <w:footnoteRef/>
      </w:r>
      <w:hyperlink w:history="1"/>
      <w:hyperlink r:id="rId7" w:history="1">
        <w:r w:rsidRPr="007405A5">
          <w:rPr>
            <w:rStyle w:val="a8"/>
            <w:sz w:val="16"/>
            <w:szCs w:val="16"/>
            <w:lang w:val="et-EE"/>
          </w:rPr>
          <w:t>http://academicpublishingplatforms.com/downloads/pdfs/beh/volume10/201309191048_02_BEH_Vol9_Issue2</w:t>
        </w:r>
      </w:hyperlink>
    </w:p>
  </w:footnote>
  <w:footnote w:id="10">
    <w:p w:rsidR="00B55619" w:rsidRPr="008A41CC" w:rsidRDefault="00B55619" w:rsidP="00A23E9E">
      <w:pPr>
        <w:pStyle w:val="ae"/>
        <w:rPr>
          <w:sz w:val="16"/>
          <w:szCs w:val="16"/>
          <w:lang w:val="et-EE"/>
        </w:rPr>
      </w:pPr>
      <w:r w:rsidRPr="002C1ABD">
        <w:rPr>
          <w:rStyle w:val="a7"/>
          <w:sz w:val="16"/>
          <w:szCs w:val="16"/>
        </w:rPr>
        <w:footnoteRef/>
      </w:r>
      <w:hyperlink w:history="1"/>
      <w:hyperlink r:id="rId8" w:history="1">
        <w:r w:rsidRPr="00CB59F9">
          <w:rPr>
            <w:rStyle w:val="a8"/>
            <w:sz w:val="16"/>
            <w:szCs w:val="16"/>
            <w:lang w:val="et-EE"/>
          </w:rPr>
          <w:t>http://www.praxis.ee/wp-content/uploads/2014/03/2012-Vaikeste-ja-keskmiste-ettevotete-arengusuundumused.pdf</w:t>
        </w:r>
      </w:hyperlink>
      <w:r w:rsidRPr="00CB59F9">
        <w:rPr>
          <w:sz w:val="16"/>
          <w:szCs w:val="16"/>
          <w:lang w:val="et-EE"/>
        </w:rPr>
        <w:t>.</w:t>
      </w:r>
    </w:p>
  </w:footnote>
  <w:footnote w:id="11">
    <w:p w:rsidR="00B55619" w:rsidRPr="008A41CC" w:rsidRDefault="00B55619" w:rsidP="00A23E9E">
      <w:pPr>
        <w:pStyle w:val="ae"/>
        <w:rPr>
          <w:lang w:val="ru-RU"/>
        </w:rPr>
      </w:pPr>
      <w:r w:rsidRPr="002C1ABD">
        <w:rPr>
          <w:rStyle w:val="a7"/>
          <w:sz w:val="16"/>
        </w:rPr>
        <w:footnoteRef/>
      </w:r>
      <w:r w:rsidRPr="002C1ABD">
        <w:rPr>
          <w:sz w:val="16"/>
          <w:lang w:val="ru-RU"/>
        </w:rPr>
        <w:t xml:space="preserve">Отчёт Виктора Ермакова. Экспортный потенциал </w:t>
      </w:r>
      <w:proofErr w:type="gramStart"/>
      <w:r w:rsidRPr="002C1ABD">
        <w:rPr>
          <w:sz w:val="16"/>
          <w:lang w:val="ru-RU"/>
        </w:rPr>
        <w:t>российских</w:t>
      </w:r>
      <w:proofErr w:type="gramEnd"/>
      <w:r w:rsidRPr="002C1ABD">
        <w:rPr>
          <w:sz w:val="16"/>
          <w:lang w:val="ru-RU"/>
        </w:rPr>
        <w:t xml:space="preserve"> СМП и система государственной поддержки СМП. Москва, 17 октября,  2013: </w:t>
      </w:r>
      <w:hyperlink r:id="rId9" w:history="1">
        <w:r w:rsidRPr="00951D2C">
          <w:rPr>
            <w:rStyle w:val="a8"/>
            <w:sz w:val="16"/>
            <w:szCs w:val="16"/>
          </w:rPr>
          <w:t>http</w:t>
        </w:r>
        <w:r w:rsidRPr="00CB59F9">
          <w:rPr>
            <w:rStyle w:val="a8"/>
            <w:sz w:val="16"/>
            <w:szCs w:val="16"/>
            <w:lang w:val="ru-RU"/>
          </w:rPr>
          <w:t>://</w:t>
        </w:r>
        <w:r w:rsidRPr="00951D2C">
          <w:rPr>
            <w:rStyle w:val="a8"/>
            <w:sz w:val="16"/>
            <w:szCs w:val="16"/>
          </w:rPr>
          <w:t>www</w:t>
        </w:r>
        <w:r w:rsidRPr="00CB59F9">
          <w:rPr>
            <w:rStyle w:val="a8"/>
            <w:sz w:val="16"/>
            <w:szCs w:val="16"/>
            <w:lang w:val="ru-RU"/>
          </w:rPr>
          <w:t>.</w:t>
        </w:r>
        <w:proofErr w:type="spellStart"/>
        <w:r w:rsidRPr="00951D2C">
          <w:rPr>
            <w:rStyle w:val="a8"/>
            <w:sz w:val="16"/>
            <w:szCs w:val="16"/>
          </w:rPr>
          <w:t>liaa</w:t>
        </w:r>
        <w:proofErr w:type="spellEnd"/>
        <w:r w:rsidRPr="00CB59F9">
          <w:rPr>
            <w:rStyle w:val="a8"/>
            <w:sz w:val="16"/>
            <w:szCs w:val="16"/>
            <w:lang w:val="ru-RU"/>
          </w:rPr>
          <w:t>.</w:t>
        </w:r>
        <w:proofErr w:type="spellStart"/>
        <w:r w:rsidRPr="00951D2C">
          <w:rPr>
            <w:rStyle w:val="a8"/>
            <w:sz w:val="16"/>
            <w:szCs w:val="16"/>
          </w:rPr>
          <w:t>gov</w:t>
        </w:r>
        <w:proofErr w:type="spellEnd"/>
        <w:r w:rsidRPr="00CB59F9">
          <w:rPr>
            <w:rStyle w:val="a8"/>
            <w:sz w:val="16"/>
            <w:szCs w:val="16"/>
            <w:lang w:val="ru-RU"/>
          </w:rPr>
          <w:t>.</w:t>
        </w:r>
        <w:r w:rsidRPr="00951D2C">
          <w:rPr>
            <w:rStyle w:val="a8"/>
            <w:sz w:val="16"/>
            <w:szCs w:val="16"/>
          </w:rPr>
          <w:t>lv</w:t>
        </w:r>
        <w:r w:rsidRPr="00CB59F9">
          <w:rPr>
            <w:rStyle w:val="a8"/>
            <w:sz w:val="16"/>
            <w:szCs w:val="16"/>
            <w:lang w:val="ru-RU"/>
          </w:rPr>
          <w:t>/</w:t>
        </w:r>
        <w:r w:rsidRPr="00951D2C">
          <w:rPr>
            <w:rStyle w:val="a8"/>
            <w:sz w:val="16"/>
            <w:szCs w:val="16"/>
          </w:rPr>
          <w:t>files</w:t>
        </w:r>
        <w:r w:rsidRPr="00CB59F9">
          <w:rPr>
            <w:rStyle w:val="a8"/>
            <w:sz w:val="16"/>
            <w:szCs w:val="16"/>
            <w:lang w:val="ru-RU"/>
          </w:rPr>
          <w:t>/</w:t>
        </w:r>
        <w:proofErr w:type="spellStart"/>
        <w:r w:rsidRPr="00951D2C">
          <w:rPr>
            <w:rStyle w:val="a8"/>
            <w:sz w:val="16"/>
            <w:szCs w:val="16"/>
          </w:rPr>
          <w:t>liaa</w:t>
        </w:r>
        <w:proofErr w:type="spellEnd"/>
        <w:r w:rsidRPr="00CB59F9">
          <w:rPr>
            <w:rStyle w:val="a8"/>
            <w:sz w:val="16"/>
            <w:szCs w:val="16"/>
            <w:lang w:val="ru-RU"/>
          </w:rPr>
          <w:t>/</w:t>
        </w:r>
        <w:r w:rsidRPr="00951D2C">
          <w:rPr>
            <w:rStyle w:val="a8"/>
            <w:sz w:val="16"/>
            <w:szCs w:val="16"/>
          </w:rPr>
          <w:t>attachments</w:t>
        </w:r>
        <w:r w:rsidRPr="00CB59F9">
          <w:rPr>
            <w:rStyle w:val="a8"/>
            <w:sz w:val="16"/>
            <w:szCs w:val="16"/>
            <w:lang w:val="ru-RU"/>
          </w:rPr>
          <w:t>/</w:t>
        </w:r>
        <w:proofErr w:type="spellStart"/>
        <w:r w:rsidRPr="00951D2C">
          <w:rPr>
            <w:rStyle w:val="a8"/>
            <w:sz w:val="16"/>
            <w:szCs w:val="16"/>
          </w:rPr>
          <w:t>ermakov</w:t>
        </w:r>
        <w:proofErr w:type="spellEnd"/>
        <w:r w:rsidRPr="00CB59F9">
          <w:rPr>
            <w:rStyle w:val="a8"/>
            <w:sz w:val="16"/>
            <w:szCs w:val="16"/>
            <w:lang w:val="ru-RU"/>
          </w:rPr>
          <w:t>_-_</w:t>
        </w:r>
        <w:proofErr w:type="spellStart"/>
        <w:r w:rsidRPr="00951D2C">
          <w:rPr>
            <w:rStyle w:val="a8"/>
            <w:sz w:val="16"/>
            <w:szCs w:val="16"/>
          </w:rPr>
          <w:t>eud</w:t>
        </w:r>
        <w:proofErr w:type="spellEnd"/>
        <w:r w:rsidRPr="00CB59F9">
          <w:rPr>
            <w:rStyle w:val="a8"/>
            <w:sz w:val="16"/>
            <w:szCs w:val="16"/>
            <w:lang w:val="ru-RU"/>
          </w:rPr>
          <w:t>_-_</w:t>
        </w:r>
        <w:proofErr w:type="spellStart"/>
        <w:r w:rsidRPr="00951D2C">
          <w:rPr>
            <w:rStyle w:val="a8"/>
            <w:sz w:val="16"/>
            <w:szCs w:val="16"/>
          </w:rPr>
          <w:t>rus</w:t>
        </w:r>
        <w:proofErr w:type="spellEnd"/>
        <w:r w:rsidRPr="00CB59F9">
          <w:rPr>
            <w:rStyle w:val="a8"/>
            <w:sz w:val="16"/>
            <w:szCs w:val="16"/>
            <w:lang w:val="ru-RU"/>
          </w:rPr>
          <w:t>.</w:t>
        </w:r>
        <w:r w:rsidRPr="00951D2C">
          <w:rPr>
            <w:rStyle w:val="a8"/>
            <w:sz w:val="16"/>
            <w:szCs w:val="16"/>
          </w:rPr>
          <w:t>pdf</w:t>
        </w:r>
      </w:hyperlink>
      <w:r w:rsidRPr="00CB59F9">
        <w:rPr>
          <w:sz w:val="16"/>
          <w:szCs w:val="16"/>
          <w:lang w:val="ru-RU"/>
        </w:rPr>
        <w:t>.</w:t>
      </w:r>
    </w:p>
  </w:footnote>
  <w:footnote w:id="12">
    <w:p w:rsidR="00B55619" w:rsidRPr="00CB59F9" w:rsidRDefault="00B55619">
      <w:pPr>
        <w:pStyle w:val="ae"/>
        <w:rPr>
          <w:lang w:val="ru-RU"/>
        </w:rPr>
      </w:pPr>
      <w:r>
        <w:rPr>
          <w:rStyle w:val="a7"/>
        </w:rPr>
        <w:footnoteRef/>
      </w:r>
      <w:hyperlink r:id="rId10" w:history="1">
        <w:r w:rsidRPr="00E223E3">
          <w:rPr>
            <w:rStyle w:val="a8"/>
            <w:sz w:val="16"/>
            <w:szCs w:val="16"/>
          </w:rPr>
          <w:t>http</w:t>
        </w:r>
        <w:r w:rsidRPr="00E223E3">
          <w:rPr>
            <w:rStyle w:val="a8"/>
            <w:sz w:val="16"/>
            <w:szCs w:val="16"/>
            <w:lang w:val="ru-RU"/>
          </w:rPr>
          <w:t>://</w:t>
        </w:r>
        <w:proofErr w:type="spellStart"/>
        <w:r w:rsidRPr="00E223E3">
          <w:rPr>
            <w:rStyle w:val="a8"/>
            <w:sz w:val="16"/>
            <w:szCs w:val="16"/>
          </w:rPr>
          <w:t>academicpublishingplatforms</w:t>
        </w:r>
        <w:proofErr w:type="spellEnd"/>
        <w:r w:rsidRPr="00E223E3">
          <w:rPr>
            <w:rStyle w:val="a8"/>
            <w:sz w:val="16"/>
            <w:szCs w:val="16"/>
            <w:lang w:val="ru-RU"/>
          </w:rPr>
          <w:t>.</w:t>
        </w:r>
        <w:r w:rsidRPr="00E223E3">
          <w:rPr>
            <w:rStyle w:val="a8"/>
            <w:sz w:val="16"/>
            <w:szCs w:val="16"/>
          </w:rPr>
          <w:t>com</w:t>
        </w:r>
        <w:r w:rsidRPr="00E223E3">
          <w:rPr>
            <w:rStyle w:val="a8"/>
            <w:sz w:val="16"/>
            <w:szCs w:val="16"/>
            <w:lang w:val="ru-RU"/>
          </w:rPr>
          <w:t>/</w:t>
        </w:r>
        <w:r w:rsidRPr="00E223E3">
          <w:rPr>
            <w:rStyle w:val="a8"/>
            <w:sz w:val="16"/>
            <w:szCs w:val="16"/>
          </w:rPr>
          <w:t>downloads</w:t>
        </w:r>
        <w:r w:rsidRPr="00E223E3">
          <w:rPr>
            <w:rStyle w:val="a8"/>
            <w:sz w:val="16"/>
            <w:szCs w:val="16"/>
            <w:lang w:val="ru-RU"/>
          </w:rPr>
          <w:t>/</w:t>
        </w:r>
        <w:r w:rsidRPr="00E223E3">
          <w:rPr>
            <w:rStyle w:val="a8"/>
            <w:sz w:val="16"/>
            <w:szCs w:val="16"/>
          </w:rPr>
          <w:t>pdfs</w:t>
        </w:r>
        <w:r w:rsidRPr="00E223E3">
          <w:rPr>
            <w:rStyle w:val="a8"/>
            <w:sz w:val="16"/>
            <w:szCs w:val="16"/>
            <w:lang w:val="ru-RU"/>
          </w:rPr>
          <w:t>/</w:t>
        </w:r>
        <w:proofErr w:type="spellStart"/>
        <w:r w:rsidRPr="00E223E3">
          <w:rPr>
            <w:rStyle w:val="a8"/>
            <w:sz w:val="16"/>
            <w:szCs w:val="16"/>
          </w:rPr>
          <w:t>beh</w:t>
        </w:r>
        <w:proofErr w:type="spellEnd"/>
        <w:r w:rsidRPr="00E223E3">
          <w:rPr>
            <w:rStyle w:val="a8"/>
            <w:sz w:val="16"/>
            <w:szCs w:val="16"/>
            <w:lang w:val="ru-RU"/>
          </w:rPr>
          <w:t>/</w:t>
        </w:r>
        <w:r w:rsidRPr="00E223E3">
          <w:rPr>
            <w:rStyle w:val="a8"/>
            <w:sz w:val="16"/>
            <w:szCs w:val="16"/>
          </w:rPr>
          <w:t>volume</w:t>
        </w:r>
        <w:r w:rsidRPr="00E223E3">
          <w:rPr>
            <w:rStyle w:val="a8"/>
            <w:sz w:val="16"/>
            <w:szCs w:val="16"/>
            <w:lang w:val="ru-RU"/>
          </w:rPr>
          <w:t>10/201309191048_02_</w:t>
        </w:r>
        <w:r w:rsidRPr="00E223E3">
          <w:rPr>
            <w:rStyle w:val="a8"/>
            <w:sz w:val="16"/>
            <w:szCs w:val="16"/>
          </w:rPr>
          <w:t>BEH</w:t>
        </w:r>
        <w:r w:rsidRPr="00E223E3">
          <w:rPr>
            <w:rStyle w:val="a8"/>
            <w:sz w:val="16"/>
            <w:szCs w:val="16"/>
            <w:lang w:val="ru-RU"/>
          </w:rPr>
          <w:t>_</w:t>
        </w:r>
        <w:r w:rsidRPr="00E223E3">
          <w:rPr>
            <w:rStyle w:val="a8"/>
            <w:sz w:val="16"/>
            <w:szCs w:val="16"/>
          </w:rPr>
          <w:t>Vol</w:t>
        </w:r>
        <w:r w:rsidRPr="00E223E3">
          <w:rPr>
            <w:rStyle w:val="a8"/>
            <w:sz w:val="16"/>
            <w:szCs w:val="16"/>
            <w:lang w:val="ru-RU"/>
          </w:rPr>
          <w:t>9_</w:t>
        </w:r>
        <w:r w:rsidRPr="00E223E3">
          <w:rPr>
            <w:rStyle w:val="a8"/>
            <w:sz w:val="16"/>
            <w:szCs w:val="16"/>
          </w:rPr>
          <w:t>Issue</w:t>
        </w:r>
        <w:r w:rsidRPr="00E223E3">
          <w:rPr>
            <w:rStyle w:val="a8"/>
            <w:sz w:val="16"/>
            <w:szCs w:val="16"/>
            <w:lang w:val="ru-RU"/>
          </w:rPr>
          <w:t>2_</w:t>
        </w:r>
        <w:proofErr w:type="spellStart"/>
        <w:r w:rsidRPr="00E223E3">
          <w:rPr>
            <w:rStyle w:val="a8"/>
            <w:sz w:val="16"/>
            <w:szCs w:val="16"/>
          </w:rPr>
          <w:t>Hartsenko</w:t>
        </w:r>
        <w:proofErr w:type="spellEnd"/>
        <w:r w:rsidRPr="00E223E3">
          <w:rPr>
            <w:rStyle w:val="a8"/>
            <w:sz w:val="16"/>
            <w:szCs w:val="16"/>
            <w:lang w:val="ru-RU"/>
          </w:rPr>
          <w:t>_</w:t>
        </w:r>
        <w:r w:rsidRPr="00E223E3">
          <w:rPr>
            <w:rStyle w:val="a8"/>
            <w:sz w:val="16"/>
            <w:szCs w:val="16"/>
          </w:rPr>
          <w:t>and</w:t>
        </w:r>
        <w:r w:rsidRPr="00E223E3">
          <w:rPr>
            <w:rStyle w:val="a8"/>
            <w:sz w:val="16"/>
            <w:szCs w:val="16"/>
            <w:lang w:val="ru-RU"/>
          </w:rPr>
          <w:t>_</w:t>
        </w:r>
        <w:proofErr w:type="spellStart"/>
        <w:r w:rsidRPr="00E223E3">
          <w:rPr>
            <w:rStyle w:val="a8"/>
            <w:sz w:val="16"/>
            <w:szCs w:val="16"/>
          </w:rPr>
          <w:t>Sauga</w:t>
        </w:r>
        <w:proofErr w:type="spellEnd"/>
        <w:r w:rsidRPr="0045682C">
          <w:rPr>
            <w:rStyle w:val="a8"/>
            <w:sz w:val="16"/>
            <w:szCs w:val="16"/>
            <w:lang w:val="ru-RU"/>
          </w:rPr>
          <w:t>_</w:t>
        </w:r>
        <w:r w:rsidRPr="0045682C">
          <w:rPr>
            <w:rStyle w:val="a8"/>
            <w:sz w:val="16"/>
            <w:szCs w:val="16"/>
          </w:rPr>
          <w:t>Role</w:t>
        </w:r>
        <w:r w:rsidRPr="0045682C">
          <w:rPr>
            <w:rStyle w:val="a8"/>
            <w:sz w:val="16"/>
            <w:szCs w:val="16"/>
            <w:lang w:val="ru-RU"/>
          </w:rPr>
          <w:t>_</w:t>
        </w:r>
        <w:proofErr w:type="spellStart"/>
        <w:r w:rsidRPr="0045682C">
          <w:rPr>
            <w:rStyle w:val="a8"/>
            <w:sz w:val="16"/>
            <w:szCs w:val="16"/>
          </w:rPr>
          <w:t>inancial</w:t>
        </w:r>
        <w:proofErr w:type="spellEnd"/>
        <w:r w:rsidRPr="0045682C">
          <w:rPr>
            <w:rStyle w:val="a8"/>
            <w:sz w:val="16"/>
            <w:szCs w:val="16"/>
            <w:lang w:val="ru-RU"/>
          </w:rPr>
          <w:t>_</w:t>
        </w:r>
        <w:r w:rsidRPr="007A37A3">
          <w:rPr>
            <w:rStyle w:val="a8"/>
            <w:sz w:val="16"/>
            <w:szCs w:val="16"/>
          </w:rPr>
          <w:t>support</w:t>
        </w:r>
        <w:r w:rsidRPr="007A37A3">
          <w:rPr>
            <w:rStyle w:val="a8"/>
            <w:sz w:val="16"/>
            <w:szCs w:val="16"/>
            <w:lang w:val="ru-RU"/>
          </w:rPr>
          <w:t>_</w:t>
        </w:r>
        <w:r w:rsidRPr="007A37A3">
          <w:rPr>
            <w:rStyle w:val="a8"/>
            <w:sz w:val="16"/>
            <w:szCs w:val="16"/>
          </w:rPr>
          <w:t>SME</w:t>
        </w:r>
        <w:r w:rsidRPr="003B6B8C">
          <w:rPr>
            <w:rStyle w:val="a8"/>
            <w:sz w:val="16"/>
            <w:szCs w:val="16"/>
            <w:lang w:val="ru-RU"/>
          </w:rPr>
          <w:t>_</w:t>
        </w:r>
        <w:r w:rsidRPr="003B6B8C">
          <w:rPr>
            <w:rStyle w:val="a8"/>
            <w:sz w:val="16"/>
            <w:szCs w:val="16"/>
          </w:rPr>
          <w:t>economic</w:t>
        </w:r>
        <w:r w:rsidRPr="003B6B8C">
          <w:rPr>
            <w:rStyle w:val="a8"/>
            <w:sz w:val="16"/>
            <w:szCs w:val="16"/>
            <w:lang w:val="ru-RU"/>
          </w:rPr>
          <w:t>_</w:t>
        </w:r>
        <w:r w:rsidRPr="003B6B8C">
          <w:rPr>
            <w:rStyle w:val="a8"/>
            <w:sz w:val="16"/>
            <w:szCs w:val="16"/>
          </w:rPr>
          <w:t>development</w:t>
        </w:r>
        <w:r w:rsidRPr="006A2C8E">
          <w:rPr>
            <w:rStyle w:val="a8"/>
            <w:sz w:val="16"/>
            <w:szCs w:val="16"/>
            <w:lang w:val="ru-RU"/>
          </w:rPr>
          <w:t>_</w:t>
        </w:r>
        <w:r w:rsidRPr="006A2C8E">
          <w:rPr>
            <w:rStyle w:val="a8"/>
            <w:sz w:val="16"/>
            <w:szCs w:val="16"/>
          </w:rPr>
          <w:t>Estonia</w:t>
        </w:r>
        <w:r w:rsidRPr="006A2C8E">
          <w:rPr>
            <w:rStyle w:val="a8"/>
            <w:sz w:val="16"/>
            <w:szCs w:val="16"/>
            <w:lang w:val="ru-RU"/>
          </w:rPr>
          <w:t>_</w:t>
        </w:r>
        <w:r w:rsidRPr="006A2C8E">
          <w:rPr>
            <w:rStyle w:val="a8"/>
            <w:sz w:val="16"/>
            <w:szCs w:val="16"/>
          </w:rPr>
          <w:t>pp</w:t>
        </w:r>
        <w:r w:rsidRPr="006A2C8E">
          <w:rPr>
            <w:rStyle w:val="a8"/>
            <w:sz w:val="16"/>
            <w:szCs w:val="16"/>
            <w:lang w:val="ru-RU"/>
          </w:rPr>
          <w:t>.10-22.</w:t>
        </w:r>
        <w:r w:rsidRPr="006A2C8E">
          <w:rPr>
            <w:rStyle w:val="a8"/>
            <w:sz w:val="16"/>
            <w:szCs w:val="16"/>
          </w:rPr>
          <w:t>pdf</w:t>
        </w:r>
      </w:hyperlink>
      <w:r w:rsidRPr="00193844">
        <w:rPr>
          <w:sz w:val="16"/>
          <w:szCs w:val="16"/>
          <w:lang w:val="ru-RU"/>
        </w:rPr>
        <w:t>.</w:t>
      </w:r>
    </w:p>
  </w:footnote>
  <w:footnote w:id="13">
    <w:p w:rsidR="00B55619" w:rsidRPr="00CB59F9" w:rsidRDefault="00B55619">
      <w:pPr>
        <w:pStyle w:val="ae"/>
        <w:rPr>
          <w:lang w:val="ru-RU"/>
        </w:rPr>
      </w:pPr>
      <w:r>
        <w:rPr>
          <w:rStyle w:val="a7"/>
        </w:rPr>
        <w:footnoteRef/>
      </w:r>
      <w:r w:rsidRPr="00CB59F9">
        <w:rPr>
          <w:lang w:val="ru-RU"/>
        </w:rPr>
        <w:t xml:space="preserve"> </w:t>
      </w:r>
      <w:r w:rsidRPr="002C1ABD">
        <w:rPr>
          <w:sz w:val="16"/>
          <w:szCs w:val="16"/>
          <w:lang w:val="ru-RU"/>
        </w:rPr>
        <w:t xml:space="preserve">Отчёт Председателя Комитета по развитию предпринимательства и потребительского рынка Санкт-Петербурга </w:t>
      </w:r>
      <w:proofErr w:type="spellStart"/>
      <w:r w:rsidRPr="002C1ABD">
        <w:rPr>
          <w:sz w:val="16"/>
          <w:szCs w:val="16"/>
          <w:lang w:val="ru-RU"/>
        </w:rPr>
        <w:t>Эльгиза</w:t>
      </w:r>
      <w:proofErr w:type="spellEnd"/>
      <w:r w:rsidRPr="002C1ABD">
        <w:rPr>
          <w:sz w:val="16"/>
          <w:szCs w:val="16"/>
          <w:lang w:val="ru-RU"/>
        </w:rPr>
        <w:t xml:space="preserve"> Качаева о результатах реализации Программы развития СМП в Санкт-Петербурге за 2013 г. Дата: 29.04.2014</w:t>
      </w:r>
    </w:p>
  </w:footnote>
  <w:footnote w:id="14">
    <w:p w:rsidR="00B55619" w:rsidRPr="00CB59F9" w:rsidRDefault="00B55619">
      <w:pPr>
        <w:pStyle w:val="ae"/>
        <w:rPr>
          <w:color w:val="0563C1"/>
          <w:sz w:val="16"/>
          <w:szCs w:val="16"/>
          <w:u w:val="single"/>
          <w:lang w:val="ru-RU"/>
        </w:rPr>
      </w:pPr>
      <w:r>
        <w:rPr>
          <w:rStyle w:val="a7"/>
        </w:rPr>
        <w:footnoteRef/>
      </w:r>
      <w:r w:rsidRPr="00364A06">
        <w:rPr>
          <w:sz w:val="16"/>
          <w:szCs w:val="16"/>
          <w:lang w:val="ru-RU"/>
        </w:rPr>
        <w:t xml:space="preserve"> </w:t>
      </w:r>
      <w:r w:rsidRPr="002C1ABD">
        <w:rPr>
          <w:sz w:val="16"/>
          <w:szCs w:val="16"/>
          <w:lang w:val="ru-RU"/>
        </w:rPr>
        <w:t xml:space="preserve">Государственная программа Псковской области: “Содействие экономическому развитию, инвестиционной и внешнеэкономической деятельности на 2014 – 2020 гг.”, Подпрограмма “Развитие и поддержка малого и среднего предпринимательства”: </w:t>
      </w:r>
      <w:hyperlink r:id="rId11" w:history="1">
        <w:r w:rsidRPr="00951D2C">
          <w:rPr>
            <w:rStyle w:val="a8"/>
            <w:sz w:val="16"/>
            <w:szCs w:val="16"/>
          </w:rPr>
          <w:t>http</w:t>
        </w:r>
        <w:r w:rsidRPr="00193844">
          <w:rPr>
            <w:rStyle w:val="a8"/>
            <w:sz w:val="16"/>
            <w:szCs w:val="16"/>
            <w:lang w:val="ru-RU"/>
          </w:rPr>
          <w:t>://</w:t>
        </w:r>
        <w:r w:rsidRPr="00951D2C">
          <w:rPr>
            <w:rStyle w:val="a8"/>
            <w:sz w:val="16"/>
            <w:szCs w:val="16"/>
          </w:rPr>
          <w:t>economics</w:t>
        </w:r>
        <w:r w:rsidRPr="00193844">
          <w:rPr>
            <w:rStyle w:val="a8"/>
            <w:sz w:val="16"/>
            <w:szCs w:val="16"/>
            <w:lang w:val="ru-RU"/>
          </w:rPr>
          <w:t>.</w:t>
        </w:r>
        <w:proofErr w:type="spellStart"/>
        <w:r w:rsidRPr="00951D2C">
          <w:rPr>
            <w:rStyle w:val="a8"/>
            <w:sz w:val="16"/>
            <w:szCs w:val="16"/>
          </w:rPr>
          <w:t>pskov</w:t>
        </w:r>
        <w:proofErr w:type="spellEnd"/>
        <w:r w:rsidRPr="00193844">
          <w:rPr>
            <w:rStyle w:val="a8"/>
            <w:sz w:val="16"/>
            <w:szCs w:val="16"/>
            <w:lang w:val="ru-RU"/>
          </w:rPr>
          <w:t>.</w:t>
        </w:r>
        <w:proofErr w:type="spellStart"/>
        <w:r w:rsidRPr="00951D2C">
          <w:rPr>
            <w:rStyle w:val="a8"/>
            <w:sz w:val="16"/>
            <w:szCs w:val="16"/>
          </w:rPr>
          <w:t>ru</w:t>
        </w:r>
        <w:proofErr w:type="spellEnd"/>
        <w:r w:rsidRPr="00193844">
          <w:rPr>
            <w:rStyle w:val="a8"/>
            <w:sz w:val="16"/>
            <w:szCs w:val="16"/>
            <w:lang w:val="ru-RU"/>
          </w:rPr>
          <w:t>/</w:t>
        </w:r>
        <w:proofErr w:type="spellStart"/>
        <w:r w:rsidRPr="00951D2C">
          <w:rPr>
            <w:rStyle w:val="a8"/>
            <w:sz w:val="16"/>
            <w:szCs w:val="16"/>
          </w:rPr>
          <w:t>gosudarstvennaya</w:t>
        </w:r>
        <w:proofErr w:type="spellEnd"/>
        <w:r w:rsidRPr="00193844">
          <w:rPr>
            <w:rStyle w:val="a8"/>
            <w:sz w:val="16"/>
            <w:szCs w:val="16"/>
            <w:lang w:val="ru-RU"/>
          </w:rPr>
          <w:t>-</w:t>
        </w:r>
        <w:proofErr w:type="spellStart"/>
        <w:r w:rsidRPr="00951D2C">
          <w:rPr>
            <w:rStyle w:val="a8"/>
            <w:sz w:val="16"/>
            <w:szCs w:val="16"/>
          </w:rPr>
          <w:t>programma</w:t>
        </w:r>
        <w:proofErr w:type="spellEnd"/>
        <w:r w:rsidRPr="00193844">
          <w:rPr>
            <w:rStyle w:val="a8"/>
            <w:sz w:val="16"/>
            <w:szCs w:val="16"/>
            <w:lang w:val="ru-RU"/>
          </w:rPr>
          <w:t>-</w:t>
        </w:r>
        <w:proofErr w:type="spellStart"/>
        <w:r w:rsidRPr="00951D2C">
          <w:rPr>
            <w:rStyle w:val="a8"/>
            <w:sz w:val="16"/>
            <w:szCs w:val="16"/>
          </w:rPr>
          <w:t>pskovskoi</w:t>
        </w:r>
        <w:proofErr w:type="spellEnd"/>
        <w:r w:rsidRPr="00193844">
          <w:rPr>
            <w:rStyle w:val="a8"/>
            <w:sz w:val="16"/>
            <w:szCs w:val="16"/>
            <w:lang w:val="ru-RU"/>
          </w:rPr>
          <w:t>-</w:t>
        </w:r>
        <w:proofErr w:type="spellStart"/>
        <w:r w:rsidRPr="00951D2C">
          <w:rPr>
            <w:rStyle w:val="a8"/>
            <w:sz w:val="16"/>
            <w:szCs w:val="16"/>
          </w:rPr>
          <w:t>oblasti</w:t>
        </w:r>
        <w:proofErr w:type="spellEnd"/>
        <w:r w:rsidRPr="00193844">
          <w:rPr>
            <w:rStyle w:val="a8"/>
            <w:sz w:val="16"/>
            <w:szCs w:val="16"/>
            <w:lang w:val="ru-RU"/>
          </w:rPr>
          <w:t>-%</w:t>
        </w:r>
        <w:r w:rsidRPr="00951D2C">
          <w:rPr>
            <w:rStyle w:val="a8"/>
            <w:sz w:val="16"/>
            <w:szCs w:val="16"/>
          </w:rPr>
          <w:t>C</w:t>
        </w:r>
        <w:r w:rsidRPr="00193844">
          <w:rPr>
            <w:rStyle w:val="a8"/>
            <w:sz w:val="16"/>
            <w:szCs w:val="16"/>
            <w:lang w:val="ru-RU"/>
          </w:rPr>
          <w:t>2%</w:t>
        </w:r>
        <w:proofErr w:type="spellStart"/>
        <w:r w:rsidRPr="00951D2C">
          <w:rPr>
            <w:rStyle w:val="a8"/>
            <w:sz w:val="16"/>
            <w:szCs w:val="16"/>
          </w:rPr>
          <w:t>ABsodeistvie</w:t>
        </w:r>
        <w:proofErr w:type="spellEnd"/>
        <w:r w:rsidRPr="00193844">
          <w:rPr>
            <w:rStyle w:val="a8"/>
            <w:sz w:val="16"/>
            <w:szCs w:val="16"/>
            <w:lang w:val="ru-RU"/>
          </w:rPr>
          <w:t>-</w:t>
        </w:r>
        <w:proofErr w:type="spellStart"/>
        <w:r w:rsidRPr="00951D2C">
          <w:rPr>
            <w:rStyle w:val="a8"/>
            <w:sz w:val="16"/>
            <w:szCs w:val="16"/>
          </w:rPr>
          <w:t>ekonomicheskomu</w:t>
        </w:r>
        <w:proofErr w:type="spellEnd"/>
        <w:r w:rsidRPr="00193844">
          <w:rPr>
            <w:rStyle w:val="a8"/>
            <w:sz w:val="16"/>
            <w:szCs w:val="16"/>
            <w:lang w:val="ru-RU"/>
          </w:rPr>
          <w:t>-</w:t>
        </w:r>
        <w:proofErr w:type="spellStart"/>
        <w:r w:rsidRPr="00951D2C">
          <w:rPr>
            <w:rStyle w:val="a8"/>
            <w:sz w:val="16"/>
            <w:szCs w:val="16"/>
          </w:rPr>
          <w:t>razvitiyu</w:t>
        </w:r>
        <w:proofErr w:type="spellEnd"/>
        <w:r w:rsidRPr="00193844">
          <w:rPr>
            <w:rStyle w:val="a8"/>
            <w:sz w:val="16"/>
            <w:szCs w:val="16"/>
            <w:lang w:val="ru-RU"/>
          </w:rPr>
          <w:t>-</w:t>
        </w:r>
        <w:proofErr w:type="spellStart"/>
        <w:r w:rsidRPr="00951D2C">
          <w:rPr>
            <w:rStyle w:val="a8"/>
            <w:sz w:val="16"/>
            <w:szCs w:val="16"/>
          </w:rPr>
          <w:t>investitsionnoi</w:t>
        </w:r>
        <w:proofErr w:type="spellEnd"/>
        <w:r w:rsidRPr="00193844">
          <w:rPr>
            <w:rStyle w:val="a8"/>
            <w:sz w:val="16"/>
            <w:szCs w:val="16"/>
            <w:lang w:val="ru-RU"/>
          </w:rPr>
          <w:t>-</w:t>
        </w:r>
        <w:proofErr w:type="spellStart"/>
        <w:r w:rsidRPr="00951D2C">
          <w:rPr>
            <w:rStyle w:val="a8"/>
            <w:sz w:val="16"/>
            <w:szCs w:val="16"/>
          </w:rPr>
          <w:t>i</w:t>
        </w:r>
        <w:proofErr w:type="spellEnd"/>
      </w:hyperlink>
      <w:r w:rsidRPr="00193844">
        <w:rPr>
          <w:sz w:val="16"/>
          <w:szCs w:val="16"/>
          <w:lang w:val="ru-RU"/>
        </w:rPr>
        <w:t>.</w:t>
      </w:r>
    </w:p>
  </w:footnote>
  <w:footnote w:id="15">
    <w:p w:rsidR="00B55619" w:rsidRPr="00CB59F9" w:rsidRDefault="00B55619">
      <w:pPr>
        <w:pStyle w:val="ae"/>
        <w:rPr>
          <w:sz w:val="16"/>
          <w:szCs w:val="16"/>
          <w:lang w:val="ru-RU"/>
        </w:rPr>
      </w:pPr>
      <w:r>
        <w:rPr>
          <w:rStyle w:val="a7"/>
        </w:rPr>
        <w:footnoteRef/>
      </w:r>
      <w:r w:rsidRPr="00CB59F9">
        <w:rPr>
          <w:lang w:val="ru-RU"/>
        </w:rPr>
        <w:t xml:space="preserve"> </w:t>
      </w:r>
      <w:r w:rsidRPr="002C1ABD">
        <w:rPr>
          <w:sz w:val="16"/>
          <w:szCs w:val="16"/>
        </w:rPr>
        <w:t>http</w:t>
      </w:r>
      <w:r w:rsidRPr="002C1ABD">
        <w:rPr>
          <w:sz w:val="16"/>
          <w:szCs w:val="16"/>
          <w:lang w:val="ru-RU"/>
        </w:rPr>
        <w:t>://</w:t>
      </w:r>
      <w:r w:rsidRPr="002C1ABD">
        <w:rPr>
          <w:sz w:val="16"/>
          <w:szCs w:val="16"/>
        </w:rPr>
        <w:t>www</w:t>
      </w:r>
      <w:r w:rsidRPr="002C1ABD">
        <w:rPr>
          <w:sz w:val="16"/>
          <w:szCs w:val="16"/>
          <w:lang w:val="ru-RU"/>
        </w:rPr>
        <w:t>.</w:t>
      </w:r>
      <w:r w:rsidRPr="002C1ABD">
        <w:rPr>
          <w:sz w:val="16"/>
          <w:szCs w:val="16"/>
        </w:rPr>
        <w:t>praxis</w:t>
      </w:r>
      <w:r w:rsidRPr="002C1ABD">
        <w:rPr>
          <w:sz w:val="16"/>
          <w:szCs w:val="16"/>
          <w:lang w:val="ru-RU"/>
        </w:rPr>
        <w:t>.</w:t>
      </w:r>
      <w:proofErr w:type="spellStart"/>
      <w:r w:rsidRPr="002C1ABD">
        <w:rPr>
          <w:sz w:val="16"/>
          <w:szCs w:val="16"/>
        </w:rPr>
        <w:t>ee</w:t>
      </w:r>
      <w:proofErr w:type="spellEnd"/>
      <w:r w:rsidRPr="002C1ABD">
        <w:rPr>
          <w:sz w:val="16"/>
          <w:szCs w:val="16"/>
          <w:lang w:val="ru-RU"/>
        </w:rPr>
        <w:t>/</w:t>
      </w:r>
      <w:proofErr w:type="spellStart"/>
      <w:r w:rsidRPr="002C1ABD">
        <w:rPr>
          <w:sz w:val="16"/>
          <w:szCs w:val="16"/>
        </w:rPr>
        <w:t>wp</w:t>
      </w:r>
      <w:proofErr w:type="spellEnd"/>
      <w:r w:rsidRPr="002C1ABD">
        <w:rPr>
          <w:sz w:val="16"/>
          <w:szCs w:val="16"/>
          <w:lang w:val="ru-RU"/>
        </w:rPr>
        <w:t>-</w:t>
      </w:r>
      <w:r w:rsidRPr="002C1ABD">
        <w:rPr>
          <w:sz w:val="16"/>
          <w:szCs w:val="16"/>
        </w:rPr>
        <w:t>content</w:t>
      </w:r>
      <w:r w:rsidRPr="002C1ABD">
        <w:rPr>
          <w:sz w:val="16"/>
          <w:szCs w:val="16"/>
          <w:lang w:val="ru-RU"/>
        </w:rPr>
        <w:t>/</w:t>
      </w:r>
      <w:r w:rsidRPr="002C1ABD">
        <w:rPr>
          <w:sz w:val="16"/>
          <w:szCs w:val="16"/>
        </w:rPr>
        <w:t>uploads</w:t>
      </w:r>
      <w:r w:rsidRPr="002C1ABD">
        <w:rPr>
          <w:sz w:val="16"/>
          <w:szCs w:val="16"/>
          <w:lang w:val="ru-RU"/>
        </w:rPr>
        <w:t>/2014/03/2012-</w:t>
      </w:r>
      <w:proofErr w:type="spellStart"/>
      <w:r w:rsidRPr="002C1ABD">
        <w:rPr>
          <w:sz w:val="16"/>
          <w:szCs w:val="16"/>
        </w:rPr>
        <w:t>Vaikeste</w:t>
      </w:r>
      <w:proofErr w:type="spellEnd"/>
      <w:r w:rsidRPr="002C1ABD">
        <w:rPr>
          <w:sz w:val="16"/>
          <w:szCs w:val="16"/>
          <w:lang w:val="ru-RU"/>
        </w:rPr>
        <w:t>-</w:t>
      </w:r>
      <w:proofErr w:type="spellStart"/>
      <w:r w:rsidRPr="002C1ABD">
        <w:rPr>
          <w:sz w:val="16"/>
          <w:szCs w:val="16"/>
        </w:rPr>
        <w:t>ja</w:t>
      </w:r>
      <w:proofErr w:type="spellEnd"/>
      <w:r w:rsidRPr="002C1ABD">
        <w:rPr>
          <w:sz w:val="16"/>
          <w:szCs w:val="16"/>
          <w:lang w:val="ru-RU"/>
        </w:rPr>
        <w:t>-</w:t>
      </w:r>
      <w:proofErr w:type="spellStart"/>
      <w:r w:rsidRPr="002C1ABD">
        <w:rPr>
          <w:sz w:val="16"/>
          <w:szCs w:val="16"/>
        </w:rPr>
        <w:t>keskmiste</w:t>
      </w:r>
      <w:proofErr w:type="spellEnd"/>
      <w:r w:rsidRPr="002C1ABD">
        <w:rPr>
          <w:sz w:val="16"/>
          <w:szCs w:val="16"/>
          <w:lang w:val="ru-RU"/>
        </w:rPr>
        <w:t>-</w:t>
      </w:r>
      <w:proofErr w:type="spellStart"/>
      <w:r w:rsidRPr="002C1ABD">
        <w:rPr>
          <w:sz w:val="16"/>
          <w:szCs w:val="16"/>
        </w:rPr>
        <w:t>ettevotete</w:t>
      </w:r>
      <w:proofErr w:type="spellEnd"/>
      <w:r w:rsidRPr="002C1ABD">
        <w:rPr>
          <w:sz w:val="16"/>
          <w:szCs w:val="16"/>
          <w:lang w:val="ru-RU"/>
        </w:rPr>
        <w:t>-</w:t>
      </w:r>
      <w:proofErr w:type="spellStart"/>
      <w:r w:rsidRPr="002C1ABD">
        <w:rPr>
          <w:sz w:val="16"/>
          <w:szCs w:val="16"/>
        </w:rPr>
        <w:t>arengusuundumused</w:t>
      </w:r>
      <w:proofErr w:type="spellEnd"/>
      <w:r w:rsidRPr="002C1ABD">
        <w:rPr>
          <w:sz w:val="16"/>
          <w:szCs w:val="16"/>
          <w:lang w:val="ru-RU"/>
        </w:rPr>
        <w:t>.</w:t>
      </w:r>
      <w:r w:rsidRPr="002C1ABD">
        <w:rPr>
          <w:sz w:val="16"/>
          <w:szCs w:val="16"/>
        </w:rPr>
        <w:t>pdf</w:t>
      </w:r>
    </w:p>
  </w:footnote>
  <w:footnote w:id="16">
    <w:p w:rsidR="00B55619" w:rsidRPr="00E531FC" w:rsidRDefault="00B55619">
      <w:pPr>
        <w:pStyle w:val="ae"/>
        <w:rPr>
          <w:color w:val="0563C1"/>
          <w:sz w:val="16"/>
          <w:szCs w:val="16"/>
          <w:u w:val="single"/>
          <w:lang w:val="ru-RU"/>
        </w:rPr>
      </w:pPr>
      <w:r>
        <w:rPr>
          <w:rStyle w:val="a7"/>
        </w:rPr>
        <w:footnoteRef/>
      </w:r>
      <w:r w:rsidRPr="00E531FC">
        <w:rPr>
          <w:lang w:val="ru-RU"/>
        </w:rPr>
        <w:t xml:space="preserve"> </w:t>
      </w:r>
      <w:r w:rsidRPr="002C1ABD">
        <w:rPr>
          <w:sz w:val="16"/>
          <w:szCs w:val="16"/>
          <w:lang w:val="ru-RU"/>
        </w:rPr>
        <w:t>Отчёт Виктора Ермакова. Экспортный потенциал малых и средних предприятий России и система государственной поддержки. Москва, 17 октября, 2013:</w:t>
      </w:r>
      <w:r w:rsidRPr="002C1ABD" w:rsidDel="0045682C">
        <w:rPr>
          <w:sz w:val="16"/>
          <w:szCs w:val="16"/>
          <w:lang w:val="ru-RU"/>
        </w:rPr>
        <w:t xml:space="preserve"> </w:t>
      </w:r>
      <w:r w:rsidRPr="0045682C">
        <w:rPr>
          <w:sz w:val="16"/>
          <w:szCs w:val="16"/>
          <w:lang w:val="ru-RU"/>
        </w:rPr>
        <w:t>http://www.liaa.gov.lv/files/liaa/attachments/ermakov_-_eud_-_rus.pdf</w:t>
      </w:r>
    </w:p>
  </w:footnote>
  <w:footnote w:id="17">
    <w:p w:rsidR="00B55619" w:rsidRPr="002C1ABD" w:rsidRDefault="00B55619" w:rsidP="00A23E9E">
      <w:pPr>
        <w:pStyle w:val="ae"/>
        <w:rPr>
          <w:sz w:val="16"/>
          <w:szCs w:val="16"/>
          <w:lang w:val="ru-RU"/>
        </w:rPr>
      </w:pPr>
      <w:r w:rsidRPr="002C1ABD">
        <w:rPr>
          <w:rStyle w:val="a7"/>
          <w:sz w:val="16"/>
          <w:szCs w:val="16"/>
        </w:rPr>
        <w:footnoteRef/>
      </w:r>
      <w:r w:rsidRPr="002C1ABD">
        <w:rPr>
          <w:sz w:val="16"/>
          <w:szCs w:val="16"/>
          <w:lang w:val="ru-RU"/>
        </w:rPr>
        <w:t xml:space="preserve">Официальный сайт администрации Санкт-Петербурга: </w:t>
      </w:r>
      <w:hyperlink r:id="rId12" w:history="1">
        <w:r w:rsidRPr="00AD318D">
          <w:rPr>
            <w:rStyle w:val="a8"/>
            <w:sz w:val="16"/>
            <w:szCs w:val="16"/>
          </w:rPr>
          <w:t>http</w:t>
        </w:r>
        <w:r w:rsidRPr="00E531FC">
          <w:rPr>
            <w:rStyle w:val="a8"/>
            <w:sz w:val="16"/>
            <w:szCs w:val="16"/>
            <w:lang w:val="ru-RU"/>
          </w:rPr>
          <w:t>://</w:t>
        </w:r>
        <w:proofErr w:type="spellStart"/>
        <w:r w:rsidRPr="00AD318D">
          <w:rPr>
            <w:rStyle w:val="a8"/>
            <w:sz w:val="16"/>
            <w:szCs w:val="16"/>
          </w:rPr>
          <w:t>gov</w:t>
        </w:r>
        <w:proofErr w:type="spellEnd"/>
        <w:r w:rsidRPr="00E531FC">
          <w:rPr>
            <w:rStyle w:val="a8"/>
            <w:sz w:val="16"/>
            <w:szCs w:val="16"/>
            <w:lang w:val="ru-RU"/>
          </w:rPr>
          <w:t>.</w:t>
        </w:r>
        <w:proofErr w:type="spellStart"/>
        <w:r w:rsidRPr="00AD318D">
          <w:rPr>
            <w:rStyle w:val="a8"/>
            <w:sz w:val="16"/>
            <w:szCs w:val="16"/>
          </w:rPr>
          <w:t>spb</w:t>
        </w:r>
        <w:proofErr w:type="spellEnd"/>
        <w:r w:rsidRPr="00E531FC">
          <w:rPr>
            <w:rStyle w:val="a8"/>
            <w:sz w:val="16"/>
            <w:szCs w:val="16"/>
            <w:lang w:val="ru-RU"/>
          </w:rPr>
          <w:t>.</w:t>
        </w:r>
        <w:proofErr w:type="spellStart"/>
        <w:r w:rsidRPr="00AD318D">
          <w:rPr>
            <w:rStyle w:val="a8"/>
            <w:sz w:val="16"/>
            <w:szCs w:val="16"/>
          </w:rPr>
          <w:t>ru</w:t>
        </w:r>
        <w:proofErr w:type="spellEnd"/>
        <w:r w:rsidRPr="00E531FC">
          <w:rPr>
            <w:rStyle w:val="a8"/>
            <w:sz w:val="16"/>
            <w:szCs w:val="16"/>
            <w:lang w:val="ru-RU"/>
          </w:rPr>
          <w:t>/</w:t>
        </w:r>
        <w:proofErr w:type="spellStart"/>
        <w:r w:rsidRPr="00AD318D">
          <w:rPr>
            <w:rStyle w:val="a8"/>
            <w:sz w:val="16"/>
            <w:szCs w:val="16"/>
          </w:rPr>
          <w:t>gov</w:t>
        </w:r>
        <w:proofErr w:type="spellEnd"/>
        <w:r w:rsidRPr="00E531FC">
          <w:rPr>
            <w:rStyle w:val="a8"/>
            <w:sz w:val="16"/>
            <w:szCs w:val="16"/>
            <w:lang w:val="ru-RU"/>
          </w:rPr>
          <w:t>/</w:t>
        </w:r>
        <w:proofErr w:type="spellStart"/>
        <w:r w:rsidRPr="00AD318D">
          <w:rPr>
            <w:rStyle w:val="a8"/>
            <w:sz w:val="16"/>
            <w:szCs w:val="16"/>
          </w:rPr>
          <w:t>otrasl</w:t>
        </w:r>
        <w:proofErr w:type="spellEnd"/>
        <w:r w:rsidRPr="00E531FC">
          <w:rPr>
            <w:rStyle w:val="a8"/>
            <w:sz w:val="16"/>
            <w:szCs w:val="16"/>
            <w:lang w:val="ru-RU"/>
          </w:rPr>
          <w:t>/</w:t>
        </w:r>
        <w:r w:rsidRPr="00AD318D">
          <w:rPr>
            <w:rStyle w:val="a8"/>
            <w:sz w:val="16"/>
            <w:szCs w:val="16"/>
          </w:rPr>
          <w:t>c</w:t>
        </w:r>
        <w:r w:rsidRPr="00E531FC">
          <w:rPr>
            <w:rStyle w:val="a8"/>
            <w:sz w:val="16"/>
            <w:szCs w:val="16"/>
            <w:lang w:val="ru-RU"/>
          </w:rPr>
          <w:t>_</w:t>
        </w:r>
        <w:r w:rsidRPr="00AD318D">
          <w:rPr>
            <w:rStyle w:val="a8"/>
            <w:sz w:val="16"/>
            <w:szCs w:val="16"/>
          </w:rPr>
          <w:t>tourism</w:t>
        </w:r>
        <w:r w:rsidRPr="00E531FC">
          <w:rPr>
            <w:rStyle w:val="a8"/>
            <w:sz w:val="16"/>
            <w:szCs w:val="16"/>
            <w:lang w:val="ru-RU"/>
          </w:rPr>
          <w:t>/</w:t>
        </w:r>
        <w:r w:rsidRPr="00AD318D">
          <w:rPr>
            <w:rStyle w:val="a8"/>
            <w:sz w:val="16"/>
            <w:szCs w:val="16"/>
          </w:rPr>
          <w:t>news</w:t>
        </w:r>
        <w:r w:rsidRPr="00E531FC">
          <w:rPr>
            <w:rStyle w:val="a8"/>
            <w:sz w:val="16"/>
            <w:szCs w:val="16"/>
            <w:lang w:val="ru-RU"/>
          </w:rPr>
          <w:t>/45261/</w:t>
        </w:r>
      </w:hyperlink>
      <w:r w:rsidRPr="00E531FC">
        <w:rPr>
          <w:sz w:val="16"/>
          <w:szCs w:val="16"/>
          <w:lang w:val="ru-RU"/>
        </w:rPr>
        <w:t>.</w:t>
      </w:r>
    </w:p>
  </w:footnote>
  <w:footnote w:id="18">
    <w:p w:rsidR="00B55619" w:rsidRPr="002C1ABD" w:rsidRDefault="00B55619" w:rsidP="00A23E9E">
      <w:pPr>
        <w:pStyle w:val="ae"/>
        <w:rPr>
          <w:sz w:val="16"/>
          <w:szCs w:val="16"/>
          <w:lang w:val="ru-RU"/>
        </w:rPr>
      </w:pPr>
      <w:r w:rsidRPr="002C1ABD">
        <w:rPr>
          <w:rStyle w:val="a7"/>
          <w:sz w:val="16"/>
          <w:szCs w:val="16"/>
        </w:rPr>
        <w:footnoteRef/>
      </w:r>
      <w:r w:rsidRPr="002C1ABD">
        <w:rPr>
          <w:sz w:val="16"/>
          <w:szCs w:val="16"/>
          <w:lang w:val="ru-RU"/>
        </w:rPr>
        <w:t xml:space="preserve">Государственная программа Ленинградской области </w:t>
      </w:r>
      <w:r>
        <w:rPr>
          <w:sz w:val="16"/>
          <w:szCs w:val="16"/>
          <w:lang w:val="ru-RU"/>
        </w:rPr>
        <w:t>«</w:t>
      </w:r>
      <w:r w:rsidRPr="002C1ABD">
        <w:rPr>
          <w:sz w:val="16"/>
          <w:szCs w:val="16"/>
          <w:lang w:val="ru-RU"/>
        </w:rPr>
        <w:t>Стимулирование экономической активности Ленинградской области</w:t>
      </w:r>
      <w:r>
        <w:rPr>
          <w:sz w:val="16"/>
          <w:szCs w:val="16"/>
          <w:lang w:val="ru-RU"/>
        </w:rPr>
        <w:t>»</w:t>
      </w:r>
      <w:r w:rsidRPr="002C1ABD">
        <w:rPr>
          <w:sz w:val="16"/>
          <w:szCs w:val="16"/>
          <w:lang w:val="ru-RU"/>
        </w:rPr>
        <w:t xml:space="preserve">: </w:t>
      </w:r>
      <w:r w:rsidRPr="003B6B8C">
        <w:rPr>
          <w:rStyle w:val="a8"/>
          <w:sz w:val="16"/>
          <w:szCs w:val="16"/>
          <w:lang w:val="ru-RU"/>
        </w:rPr>
        <w:t>http://www.lenobl.ru/about/programms/CP/GP_14_16/GP_7.</w:t>
      </w:r>
    </w:p>
  </w:footnote>
  <w:footnote w:id="19">
    <w:p w:rsidR="00B55619" w:rsidRPr="00185ADE" w:rsidRDefault="00B55619" w:rsidP="00A23E9E">
      <w:pPr>
        <w:pStyle w:val="ae"/>
        <w:rPr>
          <w:lang w:val="ru-RU"/>
        </w:rPr>
      </w:pPr>
      <w:r w:rsidRPr="002C1ABD">
        <w:rPr>
          <w:rStyle w:val="a7"/>
          <w:sz w:val="16"/>
          <w:szCs w:val="16"/>
        </w:rPr>
        <w:footnoteRef/>
      </w:r>
      <w:r w:rsidRPr="002C1ABD">
        <w:rPr>
          <w:sz w:val="16"/>
          <w:szCs w:val="16"/>
          <w:lang w:val="ru-RU"/>
        </w:rPr>
        <w:t xml:space="preserve">Государственная программа Псковской области </w:t>
      </w:r>
      <w:r>
        <w:rPr>
          <w:sz w:val="16"/>
          <w:szCs w:val="16"/>
          <w:lang w:val="ru-RU"/>
        </w:rPr>
        <w:t>«</w:t>
      </w:r>
      <w:r w:rsidRPr="002C1ABD">
        <w:rPr>
          <w:sz w:val="16"/>
          <w:szCs w:val="16"/>
          <w:lang w:val="ru-RU"/>
        </w:rPr>
        <w:t>Культура, сохранение культурного наследия и развитие туризма на территории области на 2014-2020 гг.</w:t>
      </w:r>
      <w:r>
        <w:rPr>
          <w:sz w:val="16"/>
          <w:szCs w:val="16"/>
          <w:lang w:val="ru-RU"/>
        </w:rPr>
        <w:t>»</w:t>
      </w:r>
      <w:r w:rsidRPr="002C1ABD">
        <w:rPr>
          <w:sz w:val="16"/>
          <w:szCs w:val="16"/>
          <w:lang w:val="ru-RU"/>
        </w:rPr>
        <w:t xml:space="preserve">: </w:t>
      </w:r>
      <w:hyperlink r:id="rId13" w:history="1">
        <w:r w:rsidRPr="00AD318D">
          <w:rPr>
            <w:rStyle w:val="a8"/>
            <w:sz w:val="16"/>
            <w:szCs w:val="16"/>
          </w:rPr>
          <w:t>http</w:t>
        </w:r>
        <w:r w:rsidRPr="00E531FC">
          <w:rPr>
            <w:rStyle w:val="a8"/>
            <w:sz w:val="16"/>
            <w:szCs w:val="16"/>
            <w:lang w:val="ru-RU"/>
          </w:rPr>
          <w:t>://</w:t>
        </w:r>
        <w:r w:rsidRPr="00AD318D">
          <w:rPr>
            <w:rStyle w:val="a8"/>
            <w:sz w:val="16"/>
            <w:szCs w:val="16"/>
          </w:rPr>
          <w:t>docs</w:t>
        </w:r>
        <w:r w:rsidRPr="00E531FC">
          <w:rPr>
            <w:rStyle w:val="a8"/>
            <w:sz w:val="16"/>
            <w:szCs w:val="16"/>
            <w:lang w:val="ru-RU"/>
          </w:rPr>
          <w:t>.</w:t>
        </w:r>
        <w:proofErr w:type="spellStart"/>
        <w:r w:rsidRPr="00AD318D">
          <w:rPr>
            <w:rStyle w:val="a8"/>
            <w:sz w:val="16"/>
            <w:szCs w:val="16"/>
          </w:rPr>
          <w:t>cntd</w:t>
        </w:r>
        <w:proofErr w:type="spellEnd"/>
        <w:r w:rsidRPr="00E531FC">
          <w:rPr>
            <w:rStyle w:val="a8"/>
            <w:sz w:val="16"/>
            <w:szCs w:val="16"/>
            <w:lang w:val="ru-RU"/>
          </w:rPr>
          <w:t>.</w:t>
        </w:r>
        <w:proofErr w:type="spellStart"/>
        <w:r w:rsidRPr="00AD318D">
          <w:rPr>
            <w:rStyle w:val="a8"/>
            <w:sz w:val="16"/>
            <w:szCs w:val="16"/>
          </w:rPr>
          <w:t>ru</w:t>
        </w:r>
        <w:proofErr w:type="spellEnd"/>
        <w:r w:rsidRPr="00E531FC">
          <w:rPr>
            <w:rStyle w:val="a8"/>
            <w:sz w:val="16"/>
            <w:szCs w:val="16"/>
            <w:lang w:val="ru-RU"/>
          </w:rPr>
          <w:t>/</w:t>
        </w:r>
        <w:r w:rsidRPr="00AD318D">
          <w:rPr>
            <w:rStyle w:val="a8"/>
            <w:sz w:val="16"/>
            <w:szCs w:val="16"/>
          </w:rPr>
          <w:t>document</w:t>
        </w:r>
        <w:r w:rsidRPr="00E531FC">
          <w:rPr>
            <w:rStyle w:val="a8"/>
            <w:sz w:val="16"/>
            <w:szCs w:val="16"/>
            <w:lang w:val="ru-RU"/>
          </w:rPr>
          <w:t>/462704329</w:t>
        </w:r>
      </w:hyperlink>
    </w:p>
  </w:footnote>
  <w:footnote w:id="20">
    <w:p w:rsidR="00B55619" w:rsidRPr="002C1ABD" w:rsidRDefault="00B55619" w:rsidP="00A23E9E">
      <w:pPr>
        <w:pStyle w:val="ae"/>
        <w:rPr>
          <w:sz w:val="16"/>
          <w:szCs w:val="16"/>
          <w:lang w:val="ru-RU"/>
        </w:rPr>
      </w:pPr>
      <w:r w:rsidRPr="002C1ABD">
        <w:rPr>
          <w:rStyle w:val="a7"/>
          <w:sz w:val="16"/>
          <w:szCs w:val="16"/>
        </w:rPr>
        <w:footnoteRef/>
      </w:r>
      <w:hyperlink w:history="1"/>
      <w:hyperlink r:id="rId14" w:history="1">
        <w:r w:rsidRPr="00AD318D">
          <w:rPr>
            <w:rStyle w:val="a8"/>
            <w:sz w:val="16"/>
            <w:szCs w:val="16"/>
          </w:rPr>
          <w:t>https</w:t>
        </w:r>
        <w:r w:rsidRPr="00BD7BE9">
          <w:rPr>
            <w:rStyle w:val="a8"/>
            <w:sz w:val="16"/>
            <w:szCs w:val="16"/>
            <w:lang w:val="ru-RU"/>
          </w:rPr>
          <w:t>://</w:t>
        </w:r>
        <w:r w:rsidRPr="00AD318D">
          <w:rPr>
            <w:rStyle w:val="a8"/>
            <w:sz w:val="16"/>
            <w:szCs w:val="16"/>
          </w:rPr>
          <w:t>www</w:t>
        </w:r>
        <w:r w:rsidRPr="00BD7BE9">
          <w:rPr>
            <w:rStyle w:val="a8"/>
            <w:sz w:val="16"/>
            <w:szCs w:val="16"/>
            <w:lang w:val="ru-RU"/>
          </w:rPr>
          <w:t>.</w:t>
        </w:r>
        <w:proofErr w:type="spellStart"/>
        <w:r w:rsidRPr="00AD318D">
          <w:rPr>
            <w:rStyle w:val="a8"/>
            <w:sz w:val="16"/>
            <w:szCs w:val="16"/>
          </w:rPr>
          <w:t>riigiteataja</w:t>
        </w:r>
        <w:proofErr w:type="spellEnd"/>
        <w:r w:rsidRPr="00BD7BE9">
          <w:rPr>
            <w:rStyle w:val="a8"/>
            <w:sz w:val="16"/>
            <w:szCs w:val="16"/>
            <w:lang w:val="ru-RU"/>
          </w:rPr>
          <w:t>.</w:t>
        </w:r>
        <w:proofErr w:type="spellStart"/>
        <w:r w:rsidRPr="00AD318D">
          <w:rPr>
            <w:rStyle w:val="a8"/>
            <w:sz w:val="16"/>
            <w:szCs w:val="16"/>
          </w:rPr>
          <w:t>ee</w:t>
        </w:r>
        <w:proofErr w:type="spellEnd"/>
        <w:r w:rsidRPr="00BD7BE9">
          <w:rPr>
            <w:rStyle w:val="a8"/>
            <w:sz w:val="16"/>
            <w:szCs w:val="16"/>
            <w:lang w:val="ru-RU"/>
          </w:rPr>
          <w:t>/</w:t>
        </w:r>
        <w:proofErr w:type="spellStart"/>
        <w:r w:rsidRPr="00AD318D">
          <w:rPr>
            <w:rStyle w:val="a8"/>
            <w:sz w:val="16"/>
            <w:szCs w:val="16"/>
          </w:rPr>
          <w:t>aktilisa</w:t>
        </w:r>
        <w:proofErr w:type="spellEnd"/>
        <w:r w:rsidRPr="00BD7BE9">
          <w:rPr>
            <w:rStyle w:val="a8"/>
            <w:sz w:val="16"/>
            <w:szCs w:val="16"/>
            <w:lang w:val="ru-RU"/>
          </w:rPr>
          <w:t>/3191/1201/3015/</w:t>
        </w:r>
        <w:proofErr w:type="spellStart"/>
        <w:r w:rsidRPr="00AD318D">
          <w:rPr>
            <w:rStyle w:val="a8"/>
            <w:sz w:val="16"/>
            <w:szCs w:val="16"/>
          </w:rPr>
          <w:t>lisa</w:t>
        </w:r>
        <w:proofErr w:type="spellEnd"/>
        <w:r w:rsidRPr="00BD7BE9">
          <w:rPr>
            <w:rStyle w:val="a8"/>
            <w:sz w:val="16"/>
            <w:szCs w:val="16"/>
            <w:lang w:val="ru-RU"/>
          </w:rPr>
          <w:t>.</w:t>
        </w:r>
        <w:r w:rsidRPr="00AD318D">
          <w:rPr>
            <w:rStyle w:val="a8"/>
            <w:sz w:val="16"/>
            <w:szCs w:val="16"/>
          </w:rPr>
          <w:t>pdf</w:t>
        </w:r>
        <w:r w:rsidRPr="00BD7BE9">
          <w:rPr>
            <w:rStyle w:val="a8"/>
            <w:sz w:val="16"/>
            <w:szCs w:val="16"/>
            <w:lang w:val="ru-RU"/>
          </w:rPr>
          <w:t>#</w:t>
        </w:r>
      </w:hyperlink>
    </w:p>
  </w:footnote>
  <w:footnote w:id="21">
    <w:p w:rsidR="00B55619" w:rsidRPr="003B6B8C" w:rsidRDefault="00B55619" w:rsidP="00A23E9E">
      <w:pPr>
        <w:pStyle w:val="ae"/>
        <w:rPr>
          <w:lang w:val="ru-RU"/>
        </w:rPr>
      </w:pPr>
      <w:r w:rsidRPr="002C1ABD">
        <w:rPr>
          <w:rStyle w:val="a7"/>
          <w:sz w:val="16"/>
          <w:szCs w:val="16"/>
        </w:rPr>
        <w:footnoteRef/>
      </w:r>
      <w:hyperlink w:history="1"/>
      <w:hyperlink r:id="rId15" w:history="1">
        <w:r w:rsidRPr="00AD318D">
          <w:rPr>
            <w:rStyle w:val="a8"/>
            <w:sz w:val="16"/>
            <w:szCs w:val="16"/>
          </w:rPr>
          <w:t>https</w:t>
        </w:r>
        <w:r w:rsidRPr="00BD7BE9">
          <w:rPr>
            <w:rStyle w:val="a8"/>
            <w:sz w:val="16"/>
            <w:szCs w:val="16"/>
            <w:lang w:val="ru-RU"/>
          </w:rPr>
          <w:t>://</w:t>
        </w:r>
        <w:r w:rsidRPr="00AD318D">
          <w:rPr>
            <w:rStyle w:val="a8"/>
            <w:sz w:val="16"/>
            <w:szCs w:val="16"/>
          </w:rPr>
          <w:t>www</w:t>
        </w:r>
        <w:r w:rsidRPr="00BD7BE9">
          <w:rPr>
            <w:rStyle w:val="a8"/>
            <w:sz w:val="16"/>
            <w:szCs w:val="16"/>
            <w:lang w:val="ru-RU"/>
          </w:rPr>
          <w:t>.</w:t>
        </w:r>
        <w:proofErr w:type="spellStart"/>
        <w:r w:rsidRPr="00AD318D">
          <w:rPr>
            <w:rStyle w:val="a8"/>
            <w:sz w:val="16"/>
            <w:szCs w:val="16"/>
          </w:rPr>
          <w:t>riigiteataja</w:t>
        </w:r>
        <w:proofErr w:type="spellEnd"/>
        <w:r w:rsidRPr="00BD7BE9">
          <w:rPr>
            <w:rStyle w:val="a8"/>
            <w:sz w:val="16"/>
            <w:szCs w:val="16"/>
            <w:lang w:val="ru-RU"/>
          </w:rPr>
          <w:t>.</w:t>
        </w:r>
        <w:proofErr w:type="spellStart"/>
        <w:r w:rsidRPr="00AD318D">
          <w:rPr>
            <w:rStyle w:val="a8"/>
            <w:sz w:val="16"/>
            <w:szCs w:val="16"/>
          </w:rPr>
          <w:t>ee</w:t>
        </w:r>
        <w:proofErr w:type="spellEnd"/>
        <w:r w:rsidRPr="00BD7BE9">
          <w:rPr>
            <w:rStyle w:val="a8"/>
            <w:sz w:val="16"/>
            <w:szCs w:val="16"/>
            <w:lang w:val="ru-RU"/>
          </w:rPr>
          <w:t>/</w:t>
        </w:r>
        <w:proofErr w:type="spellStart"/>
        <w:r w:rsidRPr="00AD318D">
          <w:rPr>
            <w:rStyle w:val="a8"/>
            <w:sz w:val="16"/>
            <w:szCs w:val="16"/>
          </w:rPr>
          <w:t>aktilisa</w:t>
        </w:r>
        <w:proofErr w:type="spellEnd"/>
        <w:r w:rsidRPr="00BD7BE9">
          <w:rPr>
            <w:rStyle w:val="a8"/>
            <w:sz w:val="16"/>
            <w:szCs w:val="16"/>
            <w:lang w:val="ru-RU"/>
          </w:rPr>
          <w:t>/3191/1201/3015/</w:t>
        </w:r>
        <w:proofErr w:type="spellStart"/>
        <w:r w:rsidRPr="00AD318D">
          <w:rPr>
            <w:rStyle w:val="a8"/>
            <w:sz w:val="16"/>
            <w:szCs w:val="16"/>
          </w:rPr>
          <w:t>lisa</w:t>
        </w:r>
        <w:proofErr w:type="spellEnd"/>
        <w:r w:rsidRPr="00BD7BE9">
          <w:rPr>
            <w:rStyle w:val="a8"/>
            <w:sz w:val="16"/>
            <w:szCs w:val="16"/>
            <w:lang w:val="ru-RU"/>
          </w:rPr>
          <w:t>.</w:t>
        </w:r>
        <w:r w:rsidRPr="00AD318D">
          <w:rPr>
            <w:rStyle w:val="a8"/>
            <w:sz w:val="16"/>
            <w:szCs w:val="16"/>
          </w:rPr>
          <w:t>pdf</w:t>
        </w:r>
        <w:r w:rsidRPr="00BD7BE9">
          <w:rPr>
            <w:rStyle w:val="a8"/>
            <w:sz w:val="16"/>
            <w:szCs w:val="16"/>
            <w:lang w:val="ru-RU"/>
          </w:rPr>
          <w:t>#</w:t>
        </w:r>
      </w:hyperlink>
      <w:r w:rsidRPr="00BD7BE9">
        <w:rPr>
          <w:sz w:val="16"/>
          <w:szCs w:val="16"/>
          <w:lang w:val="ru-RU"/>
        </w:rPr>
        <w:t>.</w:t>
      </w:r>
    </w:p>
  </w:footnote>
  <w:footnote w:id="22">
    <w:p w:rsidR="00B55619" w:rsidRPr="00106610" w:rsidRDefault="00B55619" w:rsidP="00A23E9E">
      <w:pPr>
        <w:pStyle w:val="ae"/>
        <w:rPr>
          <w:sz w:val="16"/>
          <w:szCs w:val="16"/>
          <w:lang w:val="ru-RU"/>
        </w:rPr>
      </w:pPr>
      <w:r w:rsidRPr="00106610">
        <w:rPr>
          <w:rStyle w:val="a7"/>
          <w:sz w:val="16"/>
          <w:szCs w:val="16"/>
        </w:rPr>
        <w:footnoteRef/>
      </w:r>
      <w:hyperlink w:history="1"/>
      <w:hyperlink r:id="rId16" w:history="1">
        <w:r w:rsidRPr="00106610">
          <w:rPr>
            <w:rStyle w:val="a8"/>
            <w:sz w:val="16"/>
            <w:szCs w:val="16"/>
          </w:rPr>
          <w:t>http</w:t>
        </w:r>
        <w:r w:rsidRPr="00106610">
          <w:rPr>
            <w:rStyle w:val="a8"/>
            <w:sz w:val="16"/>
            <w:szCs w:val="16"/>
            <w:lang w:val="ru-RU"/>
          </w:rPr>
          <w:t>://</w:t>
        </w:r>
        <w:proofErr w:type="spellStart"/>
        <w:r w:rsidRPr="00106610">
          <w:rPr>
            <w:rStyle w:val="a8"/>
            <w:sz w:val="16"/>
            <w:szCs w:val="16"/>
          </w:rPr>
          <w:t>helcom</w:t>
        </w:r>
        <w:proofErr w:type="spellEnd"/>
        <w:r w:rsidRPr="00106610">
          <w:rPr>
            <w:rStyle w:val="a8"/>
            <w:sz w:val="16"/>
            <w:szCs w:val="16"/>
            <w:lang w:val="ru-RU"/>
          </w:rPr>
          <w:t>.</w:t>
        </w:r>
        <w:r w:rsidRPr="00106610">
          <w:rPr>
            <w:rStyle w:val="a8"/>
            <w:sz w:val="16"/>
            <w:szCs w:val="16"/>
          </w:rPr>
          <w:t>fi</w:t>
        </w:r>
        <w:r w:rsidRPr="00106610">
          <w:rPr>
            <w:rStyle w:val="a8"/>
            <w:sz w:val="16"/>
            <w:szCs w:val="16"/>
            <w:lang w:val="ru-RU"/>
          </w:rPr>
          <w:t>/</w:t>
        </w:r>
        <w:r w:rsidRPr="00106610">
          <w:rPr>
            <w:rStyle w:val="a8"/>
            <w:sz w:val="16"/>
            <w:szCs w:val="16"/>
          </w:rPr>
          <w:t>action</w:t>
        </w:r>
        <w:r w:rsidRPr="00106610">
          <w:rPr>
            <w:rStyle w:val="a8"/>
            <w:sz w:val="16"/>
            <w:szCs w:val="16"/>
            <w:lang w:val="ru-RU"/>
          </w:rPr>
          <w:t>-</w:t>
        </w:r>
        <w:r w:rsidRPr="00106610">
          <w:rPr>
            <w:rStyle w:val="a8"/>
            <w:sz w:val="16"/>
            <w:szCs w:val="16"/>
          </w:rPr>
          <w:t>areas</w:t>
        </w:r>
        <w:r w:rsidRPr="00106610">
          <w:rPr>
            <w:rStyle w:val="a8"/>
            <w:sz w:val="16"/>
            <w:szCs w:val="16"/>
            <w:lang w:val="ru-RU"/>
          </w:rPr>
          <w:t>/</w:t>
        </w:r>
        <w:r w:rsidRPr="00106610">
          <w:rPr>
            <w:rStyle w:val="a8"/>
            <w:sz w:val="16"/>
            <w:szCs w:val="16"/>
          </w:rPr>
          <w:t>industrial</w:t>
        </w:r>
        <w:r w:rsidRPr="00106610">
          <w:rPr>
            <w:rStyle w:val="a8"/>
            <w:sz w:val="16"/>
            <w:szCs w:val="16"/>
            <w:lang w:val="ru-RU"/>
          </w:rPr>
          <w:t>-</w:t>
        </w:r>
        <w:r w:rsidRPr="00106610">
          <w:rPr>
            <w:rStyle w:val="a8"/>
            <w:sz w:val="16"/>
            <w:szCs w:val="16"/>
          </w:rPr>
          <w:t>releases</w:t>
        </w:r>
        <w:r w:rsidRPr="00106610">
          <w:rPr>
            <w:rStyle w:val="a8"/>
            <w:sz w:val="16"/>
            <w:szCs w:val="16"/>
            <w:lang w:val="ru-RU"/>
          </w:rPr>
          <w:t>/</w:t>
        </w:r>
        <w:r w:rsidRPr="00106610">
          <w:rPr>
            <w:rStyle w:val="a8"/>
            <w:sz w:val="16"/>
            <w:szCs w:val="16"/>
          </w:rPr>
          <w:t>main</w:t>
        </w:r>
        <w:r w:rsidRPr="00106610">
          <w:rPr>
            <w:rStyle w:val="a8"/>
            <w:sz w:val="16"/>
            <w:szCs w:val="16"/>
            <w:lang w:val="ru-RU"/>
          </w:rPr>
          <w:t>-</w:t>
        </w:r>
        <w:r w:rsidRPr="00106610">
          <w:rPr>
            <w:rStyle w:val="a8"/>
            <w:sz w:val="16"/>
            <w:szCs w:val="16"/>
          </w:rPr>
          <w:t>pollution</w:t>
        </w:r>
        <w:r w:rsidRPr="00106610">
          <w:rPr>
            <w:rStyle w:val="a8"/>
            <w:sz w:val="16"/>
            <w:szCs w:val="16"/>
            <w:lang w:val="ru-RU"/>
          </w:rPr>
          <w:t>-</w:t>
        </w:r>
        <w:r w:rsidRPr="00106610">
          <w:rPr>
            <w:rStyle w:val="a8"/>
            <w:sz w:val="16"/>
            <w:szCs w:val="16"/>
          </w:rPr>
          <w:t>sites</w:t>
        </w:r>
        <w:r w:rsidRPr="00106610">
          <w:rPr>
            <w:rStyle w:val="a8"/>
            <w:sz w:val="16"/>
            <w:szCs w:val="16"/>
            <w:lang w:val="ru-RU"/>
          </w:rPr>
          <w:t>-</w:t>
        </w:r>
        <w:proofErr w:type="spellStart"/>
        <w:r w:rsidRPr="00106610">
          <w:rPr>
            <w:rStyle w:val="a8"/>
            <w:sz w:val="16"/>
            <w:szCs w:val="16"/>
          </w:rPr>
          <w:t>helcom</w:t>
        </w:r>
        <w:proofErr w:type="spellEnd"/>
        <w:r w:rsidRPr="00106610">
          <w:rPr>
            <w:rStyle w:val="a8"/>
            <w:sz w:val="16"/>
            <w:szCs w:val="16"/>
            <w:lang w:val="ru-RU"/>
          </w:rPr>
          <w:t>-</w:t>
        </w:r>
        <w:r w:rsidRPr="00106610">
          <w:rPr>
            <w:rStyle w:val="a8"/>
            <w:sz w:val="16"/>
            <w:szCs w:val="16"/>
          </w:rPr>
          <w:t>hotspots</w:t>
        </w:r>
      </w:hyperlink>
    </w:p>
  </w:footnote>
  <w:footnote w:id="23">
    <w:p w:rsidR="00B55619" w:rsidRPr="00106610" w:rsidRDefault="00B55619" w:rsidP="00A23E9E">
      <w:pPr>
        <w:pStyle w:val="ae"/>
        <w:rPr>
          <w:sz w:val="16"/>
          <w:szCs w:val="16"/>
          <w:lang w:val="ru-RU"/>
        </w:rPr>
      </w:pPr>
      <w:r w:rsidRPr="00106610">
        <w:rPr>
          <w:rStyle w:val="a7"/>
          <w:sz w:val="16"/>
          <w:szCs w:val="16"/>
        </w:rPr>
        <w:footnoteRef/>
      </w:r>
      <w:r w:rsidRPr="00106610">
        <w:rPr>
          <w:sz w:val="16"/>
          <w:szCs w:val="16"/>
        </w:rPr>
        <w:t>http</w:t>
      </w:r>
      <w:r w:rsidRPr="00106610">
        <w:rPr>
          <w:sz w:val="16"/>
          <w:szCs w:val="16"/>
          <w:lang w:val="ru-RU"/>
        </w:rPr>
        <w:t>://</w:t>
      </w:r>
      <w:proofErr w:type="spellStart"/>
      <w:r w:rsidRPr="00106610">
        <w:rPr>
          <w:sz w:val="16"/>
          <w:szCs w:val="16"/>
        </w:rPr>
        <w:t>helcom</w:t>
      </w:r>
      <w:proofErr w:type="spellEnd"/>
      <w:r w:rsidRPr="00106610">
        <w:rPr>
          <w:sz w:val="16"/>
          <w:szCs w:val="16"/>
          <w:lang w:val="ru-RU"/>
        </w:rPr>
        <w:t>.</w:t>
      </w:r>
      <w:r w:rsidRPr="00106610">
        <w:rPr>
          <w:sz w:val="16"/>
          <w:szCs w:val="16"/>
        </w:rPr>
        <w:t>fi</w:t>
      </w:r>
      <w:r w:rsidRPr="00106610">
        <w:rPr>
          <w:sz w:val="16"/>
          <w:szCs w:val="16"/>
          <w:lang w:val="ru-RU"/>
        </w:rPr>
        <w:t>/</w:t>
      </w:r>
      <w:r w:rsidRPr="00106610">
        <w:rPr>
          <w:sz w:val="16"/>
          <w:szCs w:val="16"/>
        </w:rPr>
        <w:t>Documents</w:t>
      </w:r>
      <w:r w:rsidRPr="00106610">
        <w:rPr>
          <w:sz w:val="16"/>
          <w:szCs w:val="16"/>
          <w:lang w:val="ru-RU"/>
        </w:rPr>
        <w:t>/</w:t>
      </w:r>
      <w:r w:rsidRPr="00106610">
        <w:rPr>
          <w:sz w:val="16"/>
          <w:szCs w:val="16"/>
        </w:rPr>
        <w:t>Action</w:t>
      </w:r>
      <w:r w:rsidRPr="00106610">
        <w:rPr>
          <w:sz w:val="16"/>
          <w:szCs w:val="16"/>
          <w:lang w:val="ru-RU"/>
        </w:rPr>
        <w:t>%20</w:t>
      </w:r>
      <w:r w:rsidRPr="00106610">
        <w:rPr>
          <w:sz w:val="16"/>
          <w:szCs w:val="16"/>
        </w:rPr>
        <w:t>areas</w:t>
      </w:r>
      <w:r w:rsidRPr="00106610">
        <w:rPr>
          <w:sz w:val="16"/>
          <w:szCs w:val="16"/>
          <w:lang w:val="ru-RU"/>
        </w:rPr>
        <w:t>/</w:t>
      </w:r>
      <w:r w:rsidRPr="00106610">
        <w:rPr>
          <w:sz w:val="16"/>
          <w:szCs w:val="16"/>
        </w:rPr>
        <w:t>Industrial</w:t>
      </w:r>
      <w:r w:rsidRPr="00106610">
        <w:rPr>
          <w:sz w:val="16"/>
          <w:szCs w:val="16"/>
          <w:lang w:val="ru-RU"/>
        </w:rPr>
        <w:t>%20</w:t>
      </w:r>
      <w:r w:rsidRPr="00106610">
        <w:rPr>
          <w:sz w:val="16"/>
          <w:szCs w:val="16"/>
        </w:rPr>
        <w:t>releases</w:t>
      </w:r>
      <w:r w:rsidRPr="00106610">
        <w:rPr>
          <w:sz w:val="16"/>
          <w:szCs w:val="16"/>
          <w:lang w:val="ru-RU"/>
        </w:rPr>
        <w:t>/</w:t>
      </w:r>
      <w:proofErr w:type="spellStart"/>
      <w:r w:rsidRPr="00106610">
        <w:rPr>
          <w:sz w:val="16"/>
          <w:szCs w:val="16"/>
        </w:rPr>
        <w:t>ActiveHSDEC</w:t>
      </w:r>
      <w:proofErr w:type="spellEnd"/>
      <w:r w:rsidRPr="00106610">
        <w:rPr>
          <w:sz w:val="16"/>
          <w:szCs w:val="16"/>
          <w:lang w:val="ru-RU"/>
        </w:rPr>
        <w:t>2014.</w:t>
      </w:r>
      <w:r w:rsidRPr="00106610">
        <w:rPr>
          <w:sz w:val="16"/>
          <w:szCs w:val="16"/>
        </w:rPr>
        <w:t>pdf</w:t>
      </w:r>
    </w:p>
  </w:footnote>
  <w:footnote w:id="24">
    <w:p w:rsidR="00B55619" w:rsidRPr="00B90501" w:rsidRDefault="00B55619" w:rsidP="00A23E9E">
      <w:pPr>
        <w:pStyle w:val="ae"/>
        <w:rPr>
          <w:sz w:val="16"/>
          <w:szCs w:val="16"/>
          <w:lang w:val="ru-RU"/>
        </w:rPr>
      </w:pPr>
      <w:r w:rsidRPr="00B90501">
        <w:rPr>
          <w:rStyle w:val="a7"/>
          <w:sz w:val="16"/>
          <w:szCs w:val="16"/>
        </w:rPr>
        <w:footnoteRef/>
      </w:r>
      <w:hyperlink r:id="rId17" w:history="1">
        <w:r w:rsidRPr="00B90501">
          <w:rPr>
            <w:rStyle w:val="a8"/>
            <w:sz w:val="16"/>
            <w:szCs w:val="16"/>
          </w:rPr>
          <w:t>http</w:t>
        </w:r>
        <w:r w:rsidRPr="00B90501">
          <w:rPr>
            <w:rStyle w:val="a8"/>
            <w:sz w:val="16"/>
            <w:szCs w:val="16"/>
            <w:lang w:val="ru-RU"/>
          </w:rPr>
          <w:t>://</w:t>
        </w:r>
        <w:r w:rsidRPr="00B90501">
          <w:rPr>
            <w:rStyle w:val="a8"/>
            <w:sz w:val="16"/>
            <w:szCs w:val="16"/>
          </w:rPr>
          <w:t>www</w:t>
        </w:r>
        <w:r w:rsidRPr="00B90501">
          <w:rPr>
            <w:rStyle w:val="a8"/>
            <w:sz w:val="16"/>
            <w:szCs w:val="16"/>
            <w:lang w:val="ru-RU"/>
          </w:rPr>
          <w:t>.</w:t>
        </w:r>
        <w:proofErr w:type="spellStart"/>
        <w:r w:rsidRPr="00B90501">
          <w:rPr>
            <w:rStyle w:val="a8"/>
            <w:sz w:val="16"/>
            <w:szCs w:val="16"/>
          </w:rPr>
          <w:t>envir</w:t>
        </w:r>
        <w:proofErr w:type="spellEnd"/>
        <w:r w:rsidRPr="00B90501">
          <w:rPr>
            <w:rStyle w:val="a8"/>
            <w:sz w:val="16"/>
            <w:szCs w:val="16"/>
            <w:lang w:val="ru-RU"/>
          </w:rPr>
          <w:t>.</w:t>
        </w:r>
        <w:proofErr w:type="spellStart"/>
        <w:r w:rsidRPr="00B90501">
          <w:rPr>
            <w:rStyle w:val="a8"/>
            <w:sz w:val="16"/>
            <w:szCs w:val="16"/>
          </w:rPr>
          <w:t>ee</w:t>
        </w:r>
        <w:proofErr w:type="spellEnd"/>
        <w:r w:rsidRPr="00B90501">
          <w:rPr>
            <w:rStyle w:val="a8"/>
            <w:sz w:val="16"/>
            <w:szCs w:val="16"/>
            <w:lang w:val="ru-RU"/>
          </w:rPr>
          <w:t>/1204764</w:t>
        </w:r>
      </w:hyperlink>
    </w:p>
  </w:footnote>
  <w:footnote w:id="25">
    <w:p w:rsidR="00B55619" w:rsidRPr="00837CD9" w:rsidRDefault="00B55619">
      <w:pPr>
        <w:pStyle w:val="ae"/>
        <w:rPr>
          <w:sz w:val="16"/>
          <w:szCs w:val="16"/>
          <w:lang w:val="ru-RU"/>
        </w:rPr>
      </w:pPr>
      <w:r w:rsidRPr="00837CD9">
        <w:rPr>
          <w:rStyle w:val="a7"/>
          <w:sz w:val="16"/>
          <w:szCs w:val="16"/>
        </w:rPr>
        <w:footnoteRef/>
      </w:r>
      <w:r w:rsidRPr="00837CD9">
        <w:rPr>
          <w:sz w:val="16"/>
          <w:szCs w:val="16"/>
          <w:lang w:val="ru-RU"/>
        </w:rPr>
        <w:t xml:space="preserve"> http://www.globalnature.org/15613/LIVING-LAKES/Europe/Peipsi-Chudskoe/02_vorlage.asp.</w:t>
      </w:r>
    </w:p>
  </w:footnote>
  <w:footnote w:id="26">
    <w:p w:rsidR="00B55619" w:rsidRPr="00837CD9" w:rsidRDefault="00B55619" w:rsidP="00A23E9E">
      <w:pPr>
        <w:pStyle w:val="ae"/>
        <w:rPr>
          <w:sz w:val="16"/>
          <w:szCs w:val="16"/>
          <w:lang w:val="ru-RU"/>
        </w:rPr>
      </w:pPr>
      <w:r w:rsidRPr="00837CD9">
        <w:rPr>
          <w:rStyle w:val="a7"/>
          <w:sz w:val="16"/>
          <w:szCs w:val="16"/>
        </w:rPr>
        <w:footnoteRef/>
      </w:r>
      <w:hyperlink r:id="rId18" w:history="1">
        <w:r w:rsidRPr="00837CD9">
          <w:rPr>
            <w:rStyle w:val="a8"/>
            <w:sz w:val="16"/>
            <w:szCs w:val="16"/>
          </w:rPr>
          <w:t>http</w:t>
        </w:r>
        <w:r w:rsidRPr="00837CD9">
          <w:rPr>
            <w:rStyle w:val="a8"/>
            <w:sz w:val="16"/>
            <w:szCs w:val="16"/>
            <w:lang w:val="ru-RU"/>
          </w:rPr>
          <w:t>://</w:t>
        </w:r>
        <w:r w:rsidRPr="00837CD9">
          <w:rPr>
            <w:rStyle w:val="a8"/>
            <w:sz w:val="16"/>
            <w:szCs w:val="16"/>
          </w:rPr>
          <w:t>www</w:t>
        </w:r>
        <w:r w:rsidRPr="00837CD9">
          <w:rPr>
            <w:rStyle w:val="a8"/>
            <w:sz w:val="16"/>
            <w:szCs w:val="16"/>
            <w:lang w:val="ru-RU"/>
          </w:rPr>
          <w:t>.</w:t>
        </w:r>
        <w:proofErr w:type="spellStart"/>
        <w:r w:rsidRPr="00837CD9">
          <w:rPr>
            <w:rStyle w:val="a8"/>
            <w:sz w:val="16"/>
            <w:szCs w:val="16"/>
          </w:rPr>
          <w:t>riigikontroll</w:t>
        </w:r>
        <w:proofErr w:type="spellEnd"/>
        <w:r w:rsidRPr="00837CD9">
          <w:rPr>
            <w:rStyle w:val="a8"/>
            <w:sz w:val="16"/>
            <w:szCs w:val="16"/>
            <w:lang w:val="ru-RU"/>
          </w:rPr>
          <w:t>.</w:t>
        </w:r>
        <w:proofErr w:type="spellStart"/>
        <w:r w:rsidRPr="00837CD9">
          <w:rPr>
            <w:rStyle w:val="a8"/>
            <w:sz w:val="16"/>
            <w:szCs w:val="16"/>
          </w:rPr>
          <w:t>ee</w:t>
        </w:r>
        <w:proofErr w:type="spellEnd"/>
        <w:r w:rsidRPr="00837CD9">
          <w:rPr>
            <w:rStyle w:val="a8"/>
            <w:sz w:val="16"/>
            <w:szCs w:val="16"/>
            <w:lang w:val="ru-RU"/>
          </w:rPr>
          <w:t>/</w:t>
        </w:r>
        <w:proofErr w:type="spellStart"/>
        <w:r w:rsidRPr="00837CD9">
          <w:rPr>
            <w:rStyle w:val="a8"/>
            <w:sz w:val="16"/>
            <w:szCs w:val="16"/>
          </w:rPr>
          <w:t>tabid</w:t>
        </w:r>
        <w:proofErr w:type="spellEnd"/>
        <w:r w:rsidRPr="00837CD9">
          <w:rPr>
            <w:rStyle w:val="a8"/>
            <w:sz w:val="16"/>
            <w:szCs w:val="16"/>
            <w:lang w:val="ru-RU"/>
          </w:rPr>
          <w:t>/206/</w:t>
        </w:r>
        <w:r w:rsidRPr="00837CD9">
          <w:rPr>
            <w:rStyle w:val="a8"/>
            <w:sz w:val="16"/>
            <w:szCs w:val="16"/>
          </w:rPr>
          <w:t>Audit</w:t>
        </w:r>
        <w:r w:rsidRPr="00837CD9">
          <w:rPr>
            <w:rStyle w:val="a8"/>
            <w:sz w:val="16"/>
            <w:szCs w:val="16"/>
            <w:lang w:val="ru-RU"/>
          </w:rPr>
          <w:t>/2233/</w:t>
        </w:r>
        <w:r w:rsidRPr="00837CD9">
          <w:rPr>
            <w:rStyle w:val="a8"/>
            <w:sz w:val="16"/>
            <w:szCs w:val="16"/>
          </w:rPr>
          <w:t>Area</w:t>
        </w:r>
        <w:r w:rsidRPr="00837CD9">
          <w:rPr>
            <w:rStyle w:val="a8"/>
            <w:sz w:val="16"/>
            <w:szCs w:val="16"/>
            <w:lang w:val="ru-RU"/>
          </w:rPr>
          <w:t>/15/</w:t>
        </w:r>
        <w:r w:rsidRPr="00837CD9">
          <w:rPr>
            <w:rStyle w:val="a8"/>
            <w:sz w:val="16"/>
            <w:szCs w:val="16"/>
          </w:rPr>
          <w:t>language</w:t>
        </w:r>
        <w:r w:rsidRPr="00837CD9">
          <w:rPr>
            <w:rStyle w:val="a8"/>
            <w:sz w:val="16"/>
            <w:szCs w:val="16"/>
            <w:lang w:val="ru-RU"/>
          </w:rPr>
          <w:t>/</w:t>
        </w:r>
        <w:r w:rsidRPr="00837CD9">
          <w:rPr>
            <w:rStyle w:val="a8"/>
            <w:sz w:val="16"/>
            <w:szCs w:val="16"/>
          </w:rPr>
          <w:t>et</w:t>
        </w:r>
        <w:r w:rsidRPr="00837CD9">
          <w:rPr>
            <w:rStyle w:val="a8"/>
            <w:sz w:val="16"/>
            <w:szCs w:val="16"/>
            <w:lang w:val="ru-RU"/>
          </w:rPr>
          <w:t>-</w:t>
        </w:r>
        <w:r w:rsidRPr="00837CD9">
          <w:rPr>
            <w:rStyle w:val="a8"/>
            <w:sz w:val="16"/>
            <w:szCs w:val="16"/>
          </w:rPr>
          <w:t>EE</w:t>
        </w:r>
        <w:r w:rsidRPr="00837CD9">
          <w:rPr>
            <w:rStyle w:val="a8"/>
            <w:sz w:val="16"/>
            <w:szCs w:val="16"/>
            <w:lang w:val="ru-RU"/>
          </w:rPr>
          <w:t>/</w:t>
        </w:r>
        <w:r w:rsidRPr="00837CD9">
          <w:rPr>
            <w:rStyle w:val="a8"/>
            <w:sz w:val="16"/>
            <w:szCs w:val="16"/>
          </w:rPr>
          <w:t>Default</w:t>
        </w:r>
        <w:r w:rsidRPr="00837CD9">
          <w:rPr>
            <w:rStyle w:val="a8"/>
            <w:sz w:val="16"/>
            <w:szCs w:val="16"/>
            <w:lang w:val="ru-RU"/>
          </w:rPr>
          <w:t>.</w:t>
        </w:r>
        <w:proofErr w:type="spellStart"/>
        <w:r w:rsidRPr="00837CD9">
          <w:rPr>
            <w:rStyle w:val="a8"/>
            <w:sz w:val="16"/>
            <w:szCs w:val="16"/>
          </w:rPr>
          <w:t>aspx</w:t>
        </w:r>
        <w:proofErr w:type="spellEnd"/>
      </w:hyperlink>
    </w:p>
  </w:footnote>
  <w:footnote w:id="27">
    <w:p w:rsidR="00B55619" w:rsidRPr="00E74ACB" w:rsidRDefault="00B55619" w:rsidP="00A23E9E">
      <w:pPr>
        <w:pStyle w:val="ae"/>
        <w:rPr>
          <w:sz w:val="16"/>
          <w:szCs w:val="16"/>
          <w:lang w:val="ru-RU"/>
        </w:rPr>
      </w:pPr>
      <w:r w:rsidRPr="00E74ACB">
        <w:rPr>
          <w:rStyle w:val="a7"/>
          <w:sz w:val="16"/>
          <w:szCs w:val="16"/>
        </w:rPr>
        <w:footnoteRef/>
      </w:r>
      <w:hyperlink r:id="rId19" w:history="1">
        <w:r w:rsidRPr="00E74ACB">
          <w:rPr>
            <w:rStyle w:val="a8"/>
            <w:sz w:val="16"/>
            <w:szCs w:val="16"/>
          </w:rPr>
          <w:t>http</w:t>
        </w:r>
        <w:r w:rsidRPr="00E74ACB">
          <w:rPr>
            <w:rStyle w:val="a8"/>
            <w:sz w:val="16"/>
            <w:szCs w:val="16"/>
            <w:lang w:val="ru-RU"/>
          </w:rPr>
          <w:t>://</w:t>
        </w:r>
        <w:r w:rsidRPr="00E74ACB">
          <w:rPr>
            <w:rStyle w:val="a8"/>
            <w:sz w:val="16"/>
            <w:szCs w:val="16"/>
          </w:rPr>
          <w:t>www</w:t>
        </w:r>
        <w:r w:rsidRPr="00E74ACB">
          <w:rPr>
            <w:rStyle w:val="a8"/>
            <w:sz w:val="16"/>
            <w:szCs w:val="16"/>
            <w:lang w:val="ru-RU"/>
          </w:rPr>
          <w:t>.</w:t>
        </w:r>
        <w:proofErr w:type="spellStart"/>
        <w:r w:rsidRPr="00E74ACB">
          <w:rPr>
            <w:rStyle w:val="a8"/>
            <w:sz w:val="16"/>
            <w:szCs w:val="16"/>
          </w:rPr>
          <w:t>envir</w:t>
        </w:r>
        <w:proofErr w:type="spellEnd"/>
        <w:r w:rsidRPr="00E74ACB">
          <w:rPr>
            <w:rStyle w:val="a8"/>
            <w:sz w:val="16"/>
            <w:szCs w:val="16"/>
            <w:lang w:val="ru-RU"/>
          </w:rPr>
          <w:t>.</w:t>
        </w:r>
        <w:proofErr w:type="spellStart"/>
        <w:r w:rsidRPr="00E74ACB">
          <w:rPr>
            <w:rStyle w:val="a8"/>
            <w:sz w:val="16"/>
            <w:szCs w:val="16"/>
          </w:rPr>
          <w:t>ee</w:t>
        </w:r>
        <w:proofErr w:type="spellEnd"/>
        <w:r w:rsidRPr="00E74ACB">
          <w:rPr>
            <w:rStyle w:val="a8"/>
            <w:sz w:val="16"/>
            <w:szCs w:val="16"/>
            <w:lang w:val="ru-RU"/>
          </w:rPr>
          <w:t>/1204764</w:t>
        </w:r>
      </w:hyperlink>
    </w:p>
  </w:footnote>
  <w:footnote w:id="28">
    <w:p w:rsidR="00B55619" w:rsidRPr="00746498" w:rsidRDefault="00B55619" w:rsidP="00A23E9E">
      <w:pPr>
        <w:pStyle w:val="ae"/>
        <w:rPr>
          <w:sz w:val="16"/>
          <w:szCs w:val="16"/>
          <w:lang w:val="ru-RU"/>
        </w:rPr>
      </w:pPr>
      <w:r w:rsidRPr="00746498">
        <w:rPr>
          <w:rStyle w:val="a7"/>
          <w:sz w:val="16"/>
          <w:szCs w:val="16"/>
        </w:rPr>
        <w:footnoteRef/>
      </w:r>
      <w:r w:rsidRPr="00746498">
        <w:rPr>
          <w:sz w:val="16"/>
          <w:szCs w:val="16"/>
        </w:rPr>
        <w:t>http</w:t>
      </w:r>
      <w:r w:rsidRPr="00746498">
        <w:rPr>
          <w:sz w:val="16"/>
          <w:szCs w:val="16"/>
          <w:lang w:val="ru-RU"/>
        </w:rPr>
        <w:t>://</w:t>
      </w:r>
      <w:r w:rsidRPr="00746498">
        <w:rPr>
          <w:sz w:val="16"/>
          <w:szCs w:val="16"/>
        </w:rPr>
        <w:t>www</w:t>
      </w:r>
      <w:r w:rsidRPr="00746498">
        <w:rPr>
          <w:sz w:val="16"/>
          <w:szCs w:val="16"/>
          <w:lang w:val="ru-RU"/>
        </w:rPr>
        <w:t>.</w:t>
      </w:r>
      <w:proofErr w:type="spellStart"/>
      <w:r w:rsidRPr="00746498">
        <w:rPr>
          <w:sz w:val="16"/>
          <w:szCs w:val="16"/>
        </w:rPr>
        <w:t>envir</w:t>
      </w:r>
      <w:proofErr w:type="spellEnd"/>
      <w:r w:rsidRPr="00746498">
        <w:rPr>
          <w:sz w:val="16"/>
          <w:szCs w:val="16"/>
          <w:lang w:val="ru-RU"/>
        </w:rPr>
        <w:t>.</w:t>
      </w:r>
      <w:proofErr w:type="spellStart"/>
      <w:r w:rsidRPr="00746498">
        <w:rPr>
          <w:sz w:val="16"/>
          <w:szCs w:val="16"/>
        </w:rPr>
        <w:t>ee</w:t>
      </w:r>
      <w:proofErr w:type="spellEnd"/>
      <w:r w:rsidRPr="00746498">
        <w:rPr>
          <w:sz w:val="16"/>
          <w:szCs w:val="16"/>
          <w:lang w:val="ru-RU"/>
        </w:rPr>
        <w:t>/</w:t>
      </w:r>
      <w:proofErr w:type="spellStart"/>
      <w:r w:rsidRPr="00746498">
        <w:rPr>
          <w:sz w:val="16"/>
          <w:szCs w:val="16"/>
        </w:rPr>
        <w:t>en</w:t>
      </w:r>
      <w:proofErr w:type="spellEnd"/>
      <w:r w:rsidRPr="00746498">
        <w:rPr>
          <w:sz w:val="16"/>
          <w:szCs w:val="16"/>
          <w:lang w:val="ru-RU"/>
        </w:rPr>
        <w:t>/</w:t>
      </w:r>
      <w:r w:rsidRPr="00746498">
        <w:rPr>
          <w:sz w:val="16"/>
          <w:szCs w:val="16"/>
        </w:rPr>
        <w:t>waste</w:t>
      </w:r>
    </w:p>
  </w:footnote>
  <w:footnote w:id="29">
    <w:p w:rsidR="00B55619" w:rsidRPr="00746498" w:rsidRDefault="00B55619" w:rsidP="00A23E9E">
      <w:pPr>
        <w:pStyle w:val="ae"/>
        <w:rPr>
          <w:sz w:val="16"/>
          <w:szCs w:val="16"/>
          <w:lang w:val="ru-RU"/>
        </w:rPr>
      </w:pPr>
      <w:r w:rsidRPr="00746498">
        <w:rPr>
          <w:rStyle w:val="a7"/>
          <w:sz w:val="16"/>
          <w:szCs w:val="16"/>
        </w:rPr>
        <w:footnoteRef/>
      </w:r>
      <w:r w:rsidRPr="00746498">
        <w:rPr>
          <w:sz w:val="16"/>
          <w:szCs w:val="16"/>
        </w:rPr>
        <w:t>http</w:t>
      </w:r>
      <w:r w:rsidRPr="00746498">
        <w:rPr>
          <w:sz w:val="16"/>
          <w:szCs w:val="16"/>
          <w:lang w:val="ru-RU"/>
        </w:rPr>
        <w:t>://</w:t>
      </w:r>
      <w:r w:rsidRPr="00746498">
        <w:rPr>
          <w:sz w:val="16"/>
          <w:szCs w:val="16"/>
        </w:rPr>
        <w:t>www</w:t>
      </w:r>
      <w:r w:rsidRPr="00746498">
        <w:rPr>
          <w:sz w:val="16"/>
          <w:szCs w:val="16"/>
          <w:lang w:val="ru-RU"/>
        </w:rPr>
        <w:t>.</w:t>
      </w:r>
      <w:proofErr w:type="spellStart"/>
      <w:r w:rsidRPr="00746498">
        <w:rPr>
          <w:sz w:val="16"/>
          <w:szCs w:val="16"/>
        </w:rPr>
        <w:t>envir</w:t>
      </w:r>
      <w:proofErr w:type="spellEnd"/>
      <w:r w:rsidRPr="00746498">
        <w:rPr>
          <w:sz w:val="16"/>
          <w:szCs w:val="16"/>
          <w:lang w:val="ru-RU"/>
        </w:rPr>
        <w:t>.</w:t>
      </w:r>
      <w:proofErr w:type="spellStart"/>
      <w:r w:rsidRPr="00746498">
        <w:rPr>
          <w:sz w:val="16"/>
          <w:szCs w:val="16"/>
        </w:rPr>
        <w:t>ee</w:t>
      </w:r>
      <w:proofErr w:type="spellEnd"/>
      <w:r w:rsidRPr="00746498">
        <w:rPr>
          <w:sz w:val="16"/>
          <w:szCs w:val="16"/>
          <w:lang w:val="ru-RU"/>
        </w:rPr>
        <w:t>/</w:t>
      </w:r>
      <w:proofErr w:type="spellStart"/>
      <w:r w:rsidRPr="00746498">
        <w:rPr>
          <w:sz w:val="16"/>
          <w:szCs w:val="16"/>
        </w:rPr>
        <w:t>en</w:t>
      </w:r>
      <w:proofErr w:type="spellEnd"/>
      <w:r w:rsidRPr="00746498">
        <w:rPr>
          <w:sz w:val="16"/>
          <w:szCs w:val="16"/>
          <w:lang w:val="ru-RU"/>
        </w:rPr>
        <w:t>/</w:t>
      </w:r>
      <w:r w:rsidRPr="00746498">
        <w:rPr>
          <w:sz w:val="16"/>
          <w:szCs w:val="16"/>
        </w:rPr>
        <w:t>waste</w:t>
      </w:r>
    </w:p>
  </w:footnote>
  <w:footnote w:id="30">
    <w:p w:rsidR="00B55619" w:rsidRPr="0035209F" w:rsidRDefault="00B55619" w:rsidP="00A23E9E">
      <w:pPr>
        <w:pStyle w:val="ae"/>
        <w:rPr>
          <w:lang w:val="ru-RU"/>
        </w:rPr>
      </w:pPr>
      <w:r w:rsidRPr="00BD1246">
        <w:rPr>
          <w:rStyle w:val="a7"/>
          <w:sz w:val="18"/>
          <w:szCs w:val="18"/>
        </w:rPr>
        <w:footnoteRef/>
      </w:r>
      <w:r>
        <w:rPr>
          <w:sz w:val="18"/>
          <w:szCs w:val="18"/>
          <w:lang w:val="ru-RU"/>
        </w:rPr>
        <w:t>Постановление Администрации Санкт</w:t>
      </w:r>
      <w:r w:rsidRPr="00127EBC">
        <w:rPr>
          <w:sz w:val="18"/>
          <w:szCs w:val="18"/>
          <w:lang w:val="ru-RU"/>
        </w:rPr>
        <w:t>-</w:t>
      </w:r>
      <w:r>
        <w:rPr>
          <w:sz w:val="18"/>
          <w:szCs w:val="18"/>
          <w:lang w:val="ru-RU"/>
        </w:rPr>
        <w:t>Петербурга от</w:t>
      </w:r>
      <w:r w:rsidRPr="00127EBC">
        <w:rPr>
          <w:sz w:val="18"/>
          <w:szCs w:val="18"/>
          <w:lang w:val="ru-RU"/>
        </w:rPr>
        <w:t xml:space="preserve"> 29.05.2012 </w:t>
      </w:r>
      <w:r w:rsidRPr="00BD1246">
        <w:rPr>
          <w:sz w:val="18"/>
          <w:szCs w:val="18"/>
        </w:rPr>
        <w:t>N</w:t>
      </w:r>
      <w:r w:rsidRPr="00127EBC">
        <w:rPr>
          <w:sz w:val="18"/>
          <w:szCs w:val="18"/>
          <w:lang w:val="ru-RU"/>
        </w:rPr>
        <w:t xml:space="preserve"> 254 </w:t>
      </w:r>
      <w:r>
        <w:rPr>
          <w:sz w:val="18"/>
          <w:szCs w:val="18"/>
          <w:lang w:val="ru-RU"/>
        </w:rPr>
        <w:t xml:space="preserve">«Об утверждении региональной целевой программы «Обращение с твердыми бытовыми отходами на период  с </w:t>
      </w:r>
      <w:r w:rsidRPr="00127EBC">
        <w:rPr>
          <w:sz w:val="18"/>
          <w:szCs w:val="18"/>
          <w:lang w:val="ru-RU"/>
        </w:rPr>
        <w:t xml:space="preserve"> 2012 </w:t>
      </w:r>
      <w:r>
        <w:rPr>
          <w:sz w:val="18"/>
          <w:szCs w:val="18"/>
          <w:lang w:val="ru-RU"/>
        </w:rPr>
        <w:t>по</w:t>
      </w:r>
      <w:r w:rsidRPr="00127EBC">
        <w:rPr>
          <w:sz w:val="18"/>
          <w:szCs w:val="18"/>
          <w:lang w:val="ru-RU"/>
        </w:rPr>
        <w:t xml:space="preserve"> 2020</w:t>
      </w:r>
      <w:r>
        <w:rPr>
          <w:sz w:val="18"/>
          <w:szCs w:val="18"/>
          <w:lang w:val="ru-RU"/>
        </w:rPr>
        <w:t xml:space="preserve"> гг.»</w:t>
      </w:r>
    </w:p>
  </w:footnote>
  <w:footnote w:id="31">
    <w:p w:rsidR="00B55619" w:rsidRPr="000B2E2E" w:rsidRDefault="00B55619" w:rsidP="00D12193">
      <w:pPr>
        <w:pStyle w:val="ae"/>
        <w:rPr>
          <w:lang w:val="ru-RU"/>
        </w:rPr>
      </w:pPr>
      <w:r w:rsidRPr="00BD1246">
        <w:rPr>
          <w:rStyle w:val="a7"/>
        </w:rPr>
        <w:footnoteRef/>
      </w:r>
      <w:hyperlink w:history="1"/>
      <w:r w:rsidRPr="000B2E2E">
        <w:rPr>
          <w:sz w:val="16"/>
          <w:szCs w:val="16"/>
          <w:lang w:val="ru-RU"/>
        </w:rPr>
        <w:t xml:space="preserve"> </w:t>
      </w:r>
      <w:hyperlink r:id="rId20" w:history="1">
        <w:r w:rsidRPr="008C72FC">
          <w:rPr>
            <w:rStyle w:val="a8"/>
            <w:sz w:val="16"/>
            <w:szCs w:val="16"/>
          </w:rPr>
          <w:t>https</w:t>
        </w:r>
        <w:r w:rsidRPr="000B2E2E">
          <w:rPr>
            <w:rStyle w:val="a8"/>
            <w:sz w:val="16"/>
            <w:szCs w:val="16"/>
            <w:lang w:val="ru-RU"/>
          </w:rPr>
          <w:t>://</w:t>
        </w:r>
        <w:r w:rsidRPr="008C72FC">
          <w:rPr>
            <w:rStyle w:val="a8"/>
            <w:sz w:val="16"/>
            <w:szCs w:val="16"/>
          </w:rPr>
          <w:t>www</w:t>
        </w:r>
        <w:r w:rsidRPr="000B2E2E">
          <w:rPr>
            <w:rStyle w:val="a8"/>
            <w:sz w:val="16"/>
            <w:szCs w:val="16"/>
            <w:lang w:val="ru-RU"/>
          </w:rPr>
          <w:t>.</w:t>
        </w:r>
        <w:proofErr w:type="spellStart"/>
        <w:r w:rsidRPr="008C72FC">
          <w:rPr>
            <w:rStyle w:val="a8"/>
            <w:sz w:val="16"/>
            <w:szCs w:val="16"/>
          </w:rPr>
          <w:t>mkm</w:t>
        </w:r>
        <w:proofErr w:type="spellEnd"/>
        <w:r w:rsidRPr="000B2E2E">
          <w:rPr>
            <w:rStyle w:val="a8"/>
            <w:sz w:val="16"/>
            <w:szCs w:val="16"/>
            <w:lang w:val="ru-RU"/>
          </w:rPr>
          <w:t>.</w:t>
        </w:r>
        <w:proofErr w:type="spellStart"/>
        <w:r w:rsidRPr="008C72FC">
          <w:rPr>
            <w:rStyle w:val="a8"/>
            <w:sz w:val="16"/>
            <w:szCs w:val="16"/>
          </w:rPr>
          <w:t>ee</w:t>
        </w:r>
        <w:proofErr w:type="spellEnd"/>
        <w:r w:rsidRPr="000B2E2E">
          <w:rPr>
            <w:rStyle w:val="a8"/>
            <w:sz w:val="16"/>
            <w:szCs w:val="16"/>
            <w:lang w:val="ru-RU"/>
          </w:rPr>
          <w:t>/</w:t>
        </w:r>
        <w:proofErr w:type="spellStart"/>
        <w:r w:rsidRPr="008C72FC">
          <w:rPr>
            <w:rStyle w:val="a8"/>
            <w:sz w:val="16"/>
            <w:szCs w:val="16"/>
          </w:rPr>
          <w:t>en</w:t>
        </w:r>
        <w:proofErr w:type="spellEnd"/>
        <w:r w:rsidRPr="000B2E2E">
          <w:rPr>
            <w:rStyle w:val="a8"/>
            <w:sz w:val="16"/>
            <w:szCs w:val="16"/>
            <w:lang w:val="ru-RU"/>
          </w:rPr>
          <w:t>/</w:t>
        </w:r>
        <w:r w:rsidRPr="008C72FC">
          <w:rPr>
            <w:rStyle w:val="a8"/>
            <w:sz w:val="16"/>
            <w:szCs w:val="16"/>
          </w:rPr>
          <w:t>objectives</w:t>
        </w:r>
        <w:r w:rsidRPr="000B2E2E">
          <w:rPr>
            <w:rStyle w:val="a8"/>
            <w:sz w:val="16"/>
            <w:szCs w:val="16"/>
            <w:lang w:val="ru-RU"/>
          </w:rPr>
          <w:t>-</w:t>
        </w:r>
        <w:r w:rsidRPr="008C72FC">
          <w:rPr>
            <w:rStyle w:val="a8"/>
            <w:sz w:val="16"/>
            <w:szCs w:val="16"/>
          </w:rPr>
          <w:t>activities</w:t>
        </w:r>
        <w:r w:rsidRPr="000B2E2E">
          <w:rPr>
            <w:rStyle w:val="a8"/>
            <w:sz w:val="16"/>
            <w:szCs w:val="16"/>
            <w:lang w:val="ru-RU"/>
          </w:rPr>
          <w:t>/</w:t>
        </w:r>
        <w:r w:rsidRPr="008C72FC">
          <w:rPr>
            <w:rStyle w:val="a8"/>
            <w:sz w:val="16"/>
            <w:szCs w:val="16"/>
          </w:rPr>
          <w:t>energy</w:t>
        </w:r>
        <w:r w:rsidRPr="000B2E2E">
          <w:rPr>
            <w:rStyle w:val="a8"/>
            <w:sz w:val="16"/>
            <w:szCs w:val="16"/>
            <w:lang w:val="ru-RU"/>
          </w:rPr>
          <w:t>-</w:t>
        </w:r>
        <w:r w:rsidRPr="008C72FC">
          <w:rPr>
            <w:rStyle w:val="a8"/>
            <w:sz w:val="16"/>
            <w:szCs w:val="16"/>
          </w:rPr>
          <w:t>sector</w:t>
        </w:r>
        <w:r w:rsidRPr="000B2E2E">
          <w:rPr>
            <w:rStyle w:val="a8"/>
            <w:sz w:val="16"/>
            <w:szCs w:val="16"/>
            <w:lang w:val="ru-RU"/>
          </w:rPr>
          <w:t>/</w:t>
        </w:r>
        <w:r w:rsidRPr="008C72FC">
          <w:rPr>
            <w:rStyle w:val="a8"/>
            <w:sz w:val="16"/>
            <w:szCs w:val="16"/>
          </w:rPr>
          <w:t>energy</w:t>
        </w:r>
        <w:r w:rsidRPr="000B2E2E">
          <w:rPr>
            <w:rStyle w:val="a8"/>
            <w:sz w:val="16"/>
            <w:szCs w:val="16"/>
            <w:lang w:val="ru-RU"/>
          </w:rPr>
          <w:t>-</w:t>
        </w:r>
        <w:r w:rsidRPr="008C72FC">
          <w:rPr>
            <w:rStyle w:val="a8"/>
            <w:sz w:val="16"/>
            <w:szCs w:val="16"/>
          </w:rPr>
          <w:t>efficiency</w:t>
        </w:r>
      </w:hyperlink>
      <w:r w:rsidRPr="000B2E2E">
        <w:rPr>
          <w:sz w:val="16"/>
          <w:szCs w:val="16"/>
          <w:lang w:val="ru-RU"/>
        </w:rPr>
        <w:t>.</w:t>
      </w:r>
    </w:p>
    <w:p w:rsidR="00B55619" w:rsidRPr="000B2E2E" w:rsidRDefault="00B55619" w:rsidP="00A23E9E">
      <w:pPr>
        <w:pStyle w:val="ae"/>
        <w:rPr>
          <w:lang w:val="ru-RU"/>
        </w:rPr>
      </w:pPr>
    </w:p>
  </w:footnote>
  <w:footnote w:id="32">
    <w:p w:rsidR="00B55619" w:rsidRPr="00797C89" w:rsidRDefault="00B55619" w:rsidP="00A23E9E">
      <w:pPr>
        <w:pStyle w:val="ae"/>
        <w:rPr>
          <w:lang w:val="ru-RU"/>
        </w:rPr>
      </w:pPr>
      <w:r w:rsidRPr="00BD1246">
        <w:rPr>
          <w:rStyle w:val="a7"/>
        </w:rPr>
        <w:footnoteRef/>
      </w:r>
      <w:hyperlink r:id="rId21" w:history="1">
        <w:r w:rsidRPr="000D562F">
          <w:rPr>
            <w:rStyle w:val="a8"/>
            <w:sz w:val="16"/>
            <w:szCs w:val="16"/>
          </w:rPr>
          <w:t>http</w:t>
        </w:r>
        <w:r w:rsidRPr="00797C89">
          <w:rPr>
            <w:rStyle w:val="a8"/>
            <w:sz w:val="16"/>
            <w:szCs w:val="16"/>
            <w:lang w:val="ru-RU"/>
          </w:rPr>
          <w:t>://</w:t>
        </w:r>
        <w:r w:rsidRPr="000D562F">
          <w:rPr>
            <w:rStyle w:val="a8"/>
            <w:sz w:val="16"/>
            <w:szCs w:val="16"/>
          </w:rPr>
          <w:t>www</w:t>
        </w:r>
        <w:r w:rsidRPr="00797C89">
          <w:rPr>
            <w:rStyle w:val="a8"/>
            <w:sz w:val="16"/>
            <w:szCs w:val="16"/>
            <w:lang w:val="ru-RU"/>
          </w:rPr>
          <w:t>.</w:t>
        </w:r>
        <w:r w:rsidRPr="000D562F">
          <w:rPr>
            <w:rStyle w:val="a8"/>
            <w:sz w:val="16"/>
            <w:szCs w:val="16"/>
          </w:rPr>
          <w:t>stat</w:t>
        </w:r>
        <w:r w:rsidRPr="00797C89">
          <w:rPr>
            <w:rStyle w:val="a8"/>
            <w:sz w:val="16"/>
            <w:szCs w:val="16"/>
            <w:lang w:val="ru-RU"/>
          </w:rPr>
          <w:t>.</w:t>
        </w:r>
        <w:proofErr w:type="spellStart"/>
        <w:r w:rsidRPr="000D562F">
          <w:rPr>
            <w:rStyle w:val="a8"/>
            <w:sz w:val="16"/>
            <w:szCs w:val="16"/>
          </w:rPr>
          <w:t>ee</w:t>
        </w:r>
        <w:proofErr w:type="spellEnd"/>
        <w:r w:rsidRPr="00797C89">
          <w:rPr>
            <w:rStyle w:val="a8"/>
            <w:sz w:val="16"/>
            <w:szCs w:val="16"/>
            <w:lang w:val="ru-RU"/>
          </w:rPr>
          <w:t>/72572</w:t>
        </w:r>
      </w:hyperlink>
      <w:r w:rsidRPr="00797C89">
        <w:rPr>
          <w:sz w:val="16"/>
          <w:szCs w:val="16"/>
          <w:lang w:val="ru-RU"/>
        </w:rPr>
        <w:t>.</w:t>
      </w:r>
    </w:p>
  </w:footnote>
  <w:footnote w:id="33">
    <w:p w:rsidR="00B55619" w:rsidRPr="00396C34" w:rsidRDefault="00B55619">
      <w:pPr>
        <w:pStyle w:val="ae"/>
        <w:rPr>
          <w:sz w:val="16"/>
          <w:szCs w:val="16"/>
          <w:lang w:val="ru-RU"/>
        </w:rPr>
      </w:pPr>
      <w:r w:rsidRPr="00396C34">
        <w:rPr>
          <w:rStyle w:val="a7"/>
          <w:sz w:val="16"/>
          <w:szCs w:val="16"/>
        </w:rPr>
        <w:footnoteRef/>
      </w:r>
      <w:r w:rsidRPr="00396C34">
        <w:rPr>
          <w:sz w:val="16"/>
          <w:szCs w:val="16"/>
          <w:lang w:val="ru-RU"/>
        </w:rPr>
        <w:t xml:space="preserve"> </w:t>
      </w:r>
      <w:r w:rsidRPr="00396C34">
        <w:rPr>
          <w:sz w:val="16"/>
          <w:szCs w:val="16"/>
        </w:rPr>
        <w:t>http</w:t>
      </w:r>
      <w:r w:rsidRPr="00396C34">
        <w:rPr>
          <w:sz w:val="16"/>
          <w:szCs w:val="16"/>
          <w:lang w:val="ru-RU"/>
        </w:rPr>
        <w:t>://</w:t>
      </w:r>
      <w:r w:rsidRPr="00396C34">
        <w:rPr>
          <w:sz w:val="16"/>
          <w:szCs w:val="16"/>
        </w:rPr>
        <w:t>www</w:t>
      </w:r>
      <w:r w:rsidRPr="00396C34">
        <w:rPr>
          <w:sz w:val="16"/>
          <w:szCs w:val="16"/>
          <w:lang w:val="ru-RU"/>
        </w:rPr>
        <w:t>.</w:t>
      </w:r>
      <w:proofErr w:type="spellStart"/>
      <w:r w:rsidRPr="00396C34">
        <w:rPr>
          <w:sz w:val="16"/>
          <w:szCs w:val="16"/>
        </w:rPr>
        <w:t>balticsea</w:t>
      </w:r>
      <w:proofErr w:type="spellEnd"/>
      <w:r w:rsidRPr="00396C34">
        <w:rPr>
          <w:sz w:val="16"/>
          <w:szCs w:val="16"/>
          <w:lang w:val="ru-RU"/>
        </w:rPr>
        <w:t>-</w:t>
      </w:r>
      <w:r w:rsidRPr="00396C34">
        <w:rPr>
          <w:sz w:val="16"/>
          <w:szCs w:val="16"/>
        </w:rPr>
        <w:t>region</w:t>
      </w:r>
      <w:r w:rsidRPr="00396C34">
        <w:rPr>
          <w:sz w:val="16"/>
          <w:szCs w:val="16"/>
          <w:lang w:val="ru-RU"/>
        </w:rPr>
        <w:t>-</w:t>
      </w:r>
      <w:r w:rsidRPr="00396C34">
        <w:rPr>
          <w:sz w:val="16"/>
          <w:szCs w:val="16"/>
        </w:rPr>
        <w:t>strategy</w:t>
      </w:r>
      <w:r w:rsidRPr="00396C34">
        <w:rPr>
          <w:sz w:val="16"/>
          <w:szCs w:val="16"/>
          <w:lang w:val="ru-RU"/>
        </w:rPr>
        <w:t>.</w:t>
      </w:r>
      <w:proofErr w:type="spellStart"/>
      <w:r w:rsidRPr="00396C34">
        <w:rPr>
          <w:sz w:val="16"/>
          <w:szCs w:val="16"/>
        </w:rPr>
        <w:t>eu</w:t>
      </w:r>
      <w:proofErr w:type="spellEnd"/>
      <w:r w:rsidRPr="00396C34">
        <w:rPr>
          <w:sz w:val="16"/>
          <w:szCs w:val="16"/>
          <w:lang w:val="ru-RU"/>
        </w:rPr>
        <w:t>/.</w:t>
      </w:r>
    </w:p>
  </w:footnote>
  <w:footnote w:id="34">
    <w:p w:rsidR="00B55619" w:rsidRDefault="00B55619" w:rsidP="00A23E9E">
      <w:pPr>
        <w:pStyle w:val="ae"/>
      </w:pPr>
      <w:r w:rsidRPr="00396C34">
        <w:rPr>
          <w:rStyle w:val="a7"/>
          <w:sz w:val="16"/>
          <w:szCs w:val="16"/>
        </w:rPr>
        <w:footnoteRef/>
      </w:r>
      <w:r w:rsidRPr="00396C34">
        <w:rPr>
          <w:sz w:val="16"/>
          <w:szCs w:val="16"/>
          <w:lang w:val="fi-FI"/>
        </w:rPr>
        <w:t xml:space="preserve"> Eesti maaelu aregukava 2014-2020, </w:t>
      </w:r>
      <w:hyperlink r:id="rId22" w:history="1">
        <w:r w:rsidRPr="00396C34">
          <w:rPr>
            <w:rStyle w:val="a8"/>
            <w:sz w:val="16"/>
            <w:szCs w:val="16"/>
            <w:lang w:val="fi-FI"/>
          </w:rPr>
          <w:t>http://www.agri.ee/public/juurkataloog/MAAELU/MAK_2014-2020/mak-2014-arengukava-2014-05-22.docx</w:t>
        </w:r>
      </w:hyperlink>
    </w:p>
  </w:footnote>
  <w:footnote w:id="35">
    <w:p w:rsidR="00B55619" w:rsidRPr="00FA37AA" w:rsidRDefault="00B55619" w:rsidP="00FA37AA">
      <w:pPr>
        <w:pStyle w:val="ae"/>
        <w:rPr>
          <w:sz w:val="16"/>
          <w:szCs w:val="16"/>
          <w:lang w:val="ru-RU"/>
        </w:rPr>
      </w:pPr>
      <w:r w:rsidRPr="00FA37AA">
        <w:rPr>
          <w:rStyle w:val="a7"/>
          <w:sz w:val="16"/>
          <w:szCs w:val="16"/>
        </w:rPr>
        <w:footnoteRef/>
      </w:r>
      <w:r>
        <w:rPr>
          <w:sz w:val="16"/>
          <w:szCs w:val="16"/>
          <w:lang w:val="ru-RU"/>
        </w:rPr>
        <w:t xml:space="preserve"> Располагаемые</w:t>
      </w:r>
      <w:r w:rsidRPr="00FA37AA">
        <w:rPr>
          <w:sz w:val="16"/>
          <w:szCs w:val="16"/>
          <w:lang w:val="ru-RU"/>
        </w:rPr>
        <w:t xml:space="preserve"> финансовые, административные и регуляторные ресурсы</w:t>
      </w:r>
    </w:p>
  </w:footnote>
  <w:footnote w:id="36">
    <w:p w:rsidR="00B55619" w:rsidRPr="00521278" w:rsidRDefault="00B55619" w:rsidP="00A23E9E">
      <w:pPr>
        <w:pStyle w:val="ae"/>
        <w:rPr>
          <w:lang w:val="ru-RU"/>
        </w:rPr>
      </w:pPr>
      <w:r w:rsidRPr="000A2343">
        <w:rPr>
          <w:rStyle w:val="a7"/>
          <w:sz w:val="16"/>
          <w:szCs w:val="16"/>
        </w:rPr>
        <w:footnoteRef/>
      </w:r>
      <w:r w:rsidRPr="00521278">
        <w:rPr>
          <w:sz w:val="16"/>
          <w:szCs w:val="16"/>
          <w:lang w:val="ru-RU"/>
        </w:rPr>
        <w:t xml:space="preserve"> </w:t>
      </w:r>
      <w:r>
        <w:rPr>
          <w:sz w:val="16"/>
          <w:szCs w:val="16"/>
          <w:lang w:val="ru-RU"/>
        </w:rPr>
        <w:t>ОИП</w:t>
      </w:r>
      <w:r w:rsidRPr="00521278">
        <w:rPr>
          <w:sz w:val="16"/>
          <w:szCs w:val="16"/>
          <w:lang w:val="ru-RU"/>
        </w:rPr>
        <w:t xml:space="preserve"> (</w:t>
      </w:r>
      <w:r>
        <w:rPr>
          <w:sz w:val="16"/>
          <w:szCs w:val="16"/>
          <w:lang w:val="ru-RU"/>
        </w:rPr>
        <w:t>или</w:t>
      </w:r>
      <w:r w:rsidRPr="009174E6">
        <w:rPr>
          <w:sz w:val="16"/>
          <w:szCs w:val="16"/>
          <w:lang w:val="ru-RU"/>
        </w:rPr>
        <w:t xml:space="preserve"> </w:t>
      </w:r>
      <w:r>
        <w:rPr>
          <w:sz w:val="16"/>
          <w:szCs w:val="16"/>
          <w:lang w:val="ru-RU"/>
        </w:rPr>
        <w:t>Общие</w:t>
      </w:r>
      <w:r w:rsidRPr="009174E6">
        <w:rPr>
          <w:sz w:val="16"/>
          <w:szCs w:val="16"/>
          <w:lang w:val="ru-RU"/>
        </w:rPr>
        <w:t xml:space="preserve"> </w:t>
      </w:r>
      <w:r>
        <w:rPr>
          <w:sz w:val="16"/>
          <w:szCs w:val="16"/>
          <w:lang w:val="ru-RU"/>
        </w:rPr>
        <w:t>Индикаторы Продуктов</w:t>
      </w:r>
      <w:r w:rsidRPr="00521278">
        <w:rPr>
          <w:sz w:val="16"/>
          <w:szCs w:val="16"/>
          <w:lang w:val="ru-RU"/>
        </w:rPr>
        <w:t xml:space="preserve">) </w:t>
      </w:r>
      <w:r>
        <w:rPr>
          <w:sz w:val="16"/>
          <w:szCs w:val="16"/>
          <w:lang w:val="ru-RU"/>
        </w:rPr>
        <w:t>измеряют</w:t>
      </w:r>
      <w:r w:rsidRPr="009174E6">
        <w:rPr>
          <w:sz w:val="16"/>
          <w:szCs w:val="16"/>
          <w:lang w:val="ru-RU"/>
        </w:rPr>
        <w:t xml:space="preserve"> </w:t>
      </w:r>
      <w:r>
        <w:rPr>
          <w:sz w:val="16"/>
          <w:szCs w:val="16"/>
          <w:lang w:val="ru-RU"/>
        </w:rPr>
        <w:t>непосредственные</w:t>
      </w:r>
      <w:r w:rsidRPr="009174E6">
        <w:rPr>
          <w:sz w:val="16"/>
          <w:szCs w:val="16"/>
          <w:lang w:val="ru-RU"/>
        </w:rPr>
        <w:t xml:space="preserve"> </w:t>
      </w:r>
      <w:r>
        <w:rPr>
          <w:sz w:val="16"/>
          <w:szCs w:val="16"/>
          <w:lang w:val="ru-RU"/>
        </w:rPr>
        <w:t>продукты</w:t>
      </w:r>
      <w:r w:rsidRPr="009174E6">
        <w:rPr>
          <w:sz w:val="16"/>
          <w:szCs w:val="16"/>
          <w:lang w:val="ru-RU"/>
        </w:rPr>
        <w:t xml:space="preserve"> </w:t>
      </w:r>
      <w:r>
        <w:rPr>
          <w:sz w:val="16"/>
          <w:szCs w:val="16"/>
          <w:lang w:val="ru-RU"/>
        </w:rPr>
        <w:t>от реализации мероприятий</w:t>
      </w:r>
      <w:r w:rsidRPr="009174E6">
        <w:rPr>
          <w:sz w:val="16"/>
          <w:szCs w:val="16"/>
          <w:lang w:val="ru-RU"/>
        </w:rPr>
        <w:t xml:space="preserve">  </w:t>
      </w:r>
      <w:r>
        <w:rPr>
          <w:sz w:val="16"/>
          <w:szCs w:val="16"/>
          <w:lang w:val="ru-RU"/>
        </w:rPr>
        <w:t>и</w:t>
      </w:r>
      <w:r w:rsidRPr="009174E6">
        <w:rPr>
          <w:sz w:val="16"/>
          <w:szCs w:val="16"/>
          <w:lang w:val="ru-RU"/>
        </w:rPr>
        <w:t xml:space="preserve"> </w:t>
      </w:r>
      <w:r>
        <w:rPr>
          <w:sz w:val="16"/>
          <w:szCs w:val="16"/>
          <w:lang w:val="ru-RU"/>
        </w:rPr>
        <w:t>касаются</w:t>
      </w:r>
      <w:r w:rsidRPr="009174E6">
        <w:rPr>
          <w:sz w:val="16"/>
          <w:szCs w:val="16"/>
          <w:lang w:val="ru-RU"/>
        </w:rPr>
        <w:t xml:space="preserve">  </w:t>
      </w:r>
      <w:r>
        <w:rPr>
          <w:sz w:val="16"/>
          <w:szCs w:val="16"/>
          <w:lang w:val="ru-RU"/>
        </w:rPr>
        <w:t>непосредственных</w:t>
      </w:r>
      <w:r w:rsidRPr="009174E6">
        <w:rPr>
          <w:sz w:val="16"/>
          <w:szCs w:val="16"/>
          <w:lang w:val="ru-RU"/>
        </w:rPr>
        <w:t xml:space="preserve"> </w:t>
      </w:r>
      <w:r>
        <w:rPr>
          <w:sz w:val="16"/>
          <w:szCs w:val="16"/>
          <w:lang w:val="ru-RU"/>
        </w:rPr>
        <w:t>бенефициаров</w:t>
      </w:r>
      <w:r w:rsidRPr="009174E6">
        <w:rPr>
          <w:sz w:val="16"/>
          <w:szCs w:val="16"/>
          <w:lang w:val="ru-RU"/>
        </w:rPr>
        <w:t xml:space="preserve">  </w:t>
      </w:r>
      <w:r>
        <w:rPr>
          <w:sz w:val="16"/>
          <w:szCs w:val="16"/>
          <w:lang w:val="ru-RU"/>
        </w:rPr>
        <w:t>проекта.</w:t>
      </w:r>
      <w:r w:rsidRPr="009174E6">
        <w:rPr>
          <w:sz w:val="16"/>
          <w:szCs w:val="16"/>
          <w:lang w:val="ru-RU"/>
        </w:rPr>
        <w:t xml:space="preserve"> </w:t>
      </w:r>
      <w:r>
        <w:rPr>
          <w:sz w:val="16"/>
          <w:szCs w:val="16"/>
          <w:lang w:val="ru-RU"/>
        </w:rPr>
        <w:t>Индикаторы результатов измеряют более широкое влияние на общество конкретной  цели или приоритета программы.</w:t>
      </w:r>
      <w:r w:rsidRPr="00521278">
        <w:rPr>
          <w:sz w:val="16"/>
          <w:szCs w:val="16"/>
          <w:lang w:val="ru-RU"/>
        </w:rPr>
        <w:t xml:space="preserve"> </w:t>
      </w:r>
      <w:r>
        <w:rPr>
          <w:sz w:val="16"/>
          <w:szCs w:val="16"/>
          <w:lang w:val="ru-RU"/>
        </w:rPr>
        <w:t xml:space="preserve"> Они выходят за рамки прямой поддержки бенефициаров и охватывают более широкие слои общества.</w:t>
      </w:r>
      <w:r w:rsidRPr="00521278">
        <w:rPr>
          <w:sz w:val="16"/>
          <w:szCs w:val="16"/>
          <w:lang w:val="ru-RU"/>
        </w:rPr>
        <w:t xml:space="preserve">. </w:t>
      </w:r>
      <w:r>
        <w:rPr>
          <w:sz w:val="16"/>
          <w:szCs w:val="16"/>
          <w:lang w:val="ru-RU"/>
        </w:rPr>
        <w:t>РЭ</w:t>
      </w:r>
      <w:proofErr w:type="gramStart"/>
      <w:r>
        <w:rPr>
          <w:sz w:val="16"/>
          <w:szCs w:val="16"/>
          <w:lang w:val="ru-RU"/>
        </w:rPr>
        <w:t>И-</w:t>
      </w:r>
      <w:proofErr w:type="gramEnd"/>
      <w:r>
        <w:rPr>
          <w:sz w:val="16"/>
          <w:szCs w:val="16"/>
          <w:lang w:val="ru-RU"/>
        </w:rPr>
        <w:t xml:space="preserve"> это программно-зависимые индикаторы продуктов, используемые в сферах, где неприменимы ОИП </w:t>
      </w:r>
      <w:r w:rsidRPr="00521278">
        <w:rPr>
          <w:sz w:val="16"/>
          <w:szCs w:val="16"/>
          <w:lang w:val="ru-RU"/>
        </w:rPr>
        <w:t>.</w:t>
      </w:r>
    </w:p>
  </w:footnote>
  <w:footnote w:id="37">
    <w:p w:rsidR="00B55619" w:rsidRPr="00396C34" w:rsidRDefault="00B55619">
      <w:pPr>
        <w:pStyle w:val="ae"/>
        <w:rPr>
          <w:sz w:val="16"/>
          <w:szCs w:val="16"/>
          <w:lang w:val="en-US"/>
        </w:rPr>
      </w:pPr>
      <w:r w:rsidRPr="00396C34">
        <w:rPr>
          <w:rStyle w:val="a7"/>
          <w:sz w:val="16"/>
          <w:szCs w:val="16"/>
        </w:rPr>
        <w:footnoteRef/>
      </w:r>
      <w:r w:rsidRPr="00396C34">
        <w:rPr>
          <w:sz w:val="16"/>
          <w:szCs w:val="16"/>
          <w:lang w:val="en-US"/>
        </w:rPr>
        <w:t xml:space="preserve"> Interact, List of Common Output Indicators for ENI CBC 2014-2020</w:t>
      </w:r>
    </w:p>
  </w:footnote>
  <w:footnote w:id="38">
    <w:p w:rsidR="00B55619" w:rsidRPr="00521278" w:rsidRDefault="00B55619" w:rsidP="00A23E9E">
      <w:pPr>
        <w:pStyle w:val="ae"/>
        <w:rPr>
          <w:lang w:val="ru-RU"/>
        </w:rPr>
      </w:pPr>
      <w:r w:rsidRPr="000A2343">
        <w:rPr>
          <w:rStyle w:val="a7"/>
          <w:sz w:val="16"/>
          <w:szCs w:val="16"/>
        </w:rPr>
        <w:footnoteRef/>
      </w:r>
      <w:r w:rsidRPr="00521278">
        <w:rPr>
          <w:sz w:val="16"/>
          <w:szCs w:val="16"/>
          <w:lang w:val="ru-RU"/>
        </w:rPr>
        <w:t xml:space="preserve"> </w:t>
      </w:r>
      <w:r>
        <w:rPr>
          <w:sz w:val="16"/>
          <w:szCs w:val="16"/>
          <w:lang w:val="ru-RU"/>
        </w:rPr>
        <w:t>Все</w:t>
      </w:r>
      <w:r w:rsidRPr="00521278">
        <w:rPr>
          <w:sz w:val="16"/>
          <w:szCs w:val="16"/>
          <w:lang w:val="ru-RU"/>
        </w:rPr>
        <w:t xml:space="preserve"> </w:t>
      </w:r>
      <w:r>
        <w:rPr>
          <w:sz w:val="16"/>
          <w:szCs w:val="16"/>
          <w:lang w:val="ru-RU"/>
        </w:rPr>
        <w:t>проверки</w:t>
      </w:r>
      <w:r w:rsidRPr="00521278">
        <w:rPr>
          <w:sz w:val="16"/>
          <w:szCs w:val="16"/>
          <w:lang w:val="ru-RU"/>
        </w:rPr>
        <w:t xml:space="preserve"> </w:t>
      </w:r>
      <w:r>
        <w:rPr>
          <w:sz w:val="16"/>
          <w:szCs w:val="16"/>
          <w:lang w:val="ru-RU"/>
        </w:rPr>
        <w:t>на</w:t>
      </w:r>
      <w:r w:rsidRPr="00521278">
        <w:rPr>
          <w:sz w:val="16"/>
          <w:szCs w:val="16"/>
          <w:lang w:val="ru-RU"/>
        </w:rPr>
        <w:t xml:space="preserve"> </w:t>
      </w:r>
      <w:r>
        <w:rPr>
          <w:sz w:val="16"/>
          <w:szCs w:val="16"/>
          <w:lang w:val="ru-RU"/>
        </w:rPr>
        <w:t>уровне</w:t>
      </w:r>
      <w:r w:rsidRPr="00521278">
        <w:rPr>
          <w:sz w:val="16"/>
          <w:szCs w:val="16"/>
          <w:lang w:val="ru-RU"/>
        </w:rPr>
        <w:t xml:space="preserve"> </w:t>
      </w:r>
      <w:r>
        <w:rPr>
          <w:sz w:val="16"/>
          <w:szCs w:val="16"/>
          <w:lang w:val="ru-RU"/>
        </w:rPr>
        <w:t>программы</w:t>
      </w:r>
      <w:r w:rsidRPr="00521278">
        <w:rPr>
          <w:sz w:val="16"/>
          <w:szCs w:val="16"/>
          <w:lang w:val="ru-RU"/>
        </w:rPr>
        <w:t xml:space="preserve"> </w:t>
      </w:r>
      <w:r>
        <w:rPr>
          <w:sz w:val="16"/>
          <w:szCs w:val="16"/>
          <w:lang w:val="ru-RU"/>
        </w:rPr>
        <w:t>осуществляются</w:t>
      </w:r>
      <w:r w:rsidRPr="00521278">
        <w:rPr>
          <w:sz w:val="16"/>
          <w:szCs w:val="16"/>
          <w:lang w:val="ru-RU"/>
        </w:rPr>
        <w:t xml:space="preserve"> </w:t>
      </w:r>
      <w:r>
        <w:rPr>
          <w:sz w:val="16"/>
          <w:szCs w:val="16"/>
          <w:lang w:val="ru-RU"/>
        </w:rPr>
        <w:t>с</w:t>
      </w:r>
      <w:r w:rsidRPr="00521278">
        <w:rPr>
          <w:sz w:val="16"/>
          <w:szCs w:val="16"/>
          <w:lang w:val="ru-RU"/>
        </w:rPr>
        <w:t xml:space="preserve"> </w:t>
      </w:r>
      <w:r>
        <w:rPr>
          <w:sz w:val="16"/>
          <w:szCs w:val="16"/>
          <w:lang w:val="ru-RU"/>
        </w:rPr>
        <w:t>вовлечением</w:t>
      </w:r>
      <w:r w:rsidRPr="00521278">
        <w:rPr>
          <w:sz w:val="16"/>
          <w:szCs w:val="16"/>
          <w:lang w:val="ru-RU"/>
        </w:rPr>
        <w:t xml:space="preserve"> </w:t>
      </w:r>
      <w:r>
        <w:rPr>
          <w:sz w:val="16"/>
          <w:szCs w:val="16"/>
          <w:lang w:val="ru-RU"/>
        </w:rPr>
        <w:t>конкретных</w:t>
      </w:r>
      <w:r w:rsidRPr="00521278">
        <w:rPr>
          <w:sz w:val="16"/>
          <w:szCs w:val="16"/>
          <w:lang w:val="ru-RU"/>
        </w:rPr>
        <w:t xml:space="preserve"> </w:t>
      </w:r>
      <w:proofErr w:type="spellStart"/>
      <w:r>
        <w:rPr>
          <w:sz w:val="16"/>
          <w:szCs w:val="16"/>
          <w:lang w:val="ru-RU"/>
        </w:rPr>
        <w:t>референтных</w:t>
      </w:r>
      <w:proofErr w:type="spellEnd"/>
      <w:r w:rsidRPr="00521278">
        <w:rPr>
          <w:sz w:val="16"/>
          <w:szCs w:val="16"/>
          <w:lang w:val="ru-RU"/>
        </w:rPr>
        <w:t xml:space="preserve"> </w:t>
      </w:r>
      <w:r>
        <w:rPr>
          <w:sz w:val="16"/>
          <w:szCs w:val="16"/>
          <w:lang w:val="ru-RU"/>
        </w:rPr>
        <w:t>групп</w:t>
      </w:r>
      <w:r w:rsidRPr="00521278">
        <w:rPr>
          <w:sz w:val="16"/>
          <w:szCs w:val="16"/>
          <w:lang w:val="ru-RU"/>
        </w:rPr>
        <w:t xml:space="preserve"> </w:t>
      </w:r>
      <w:r>
        <w:rPr>
          <w:sz w:val="16"/>
          <w:szCs w:val="16"/>
          <w:lang w:val="ru-RU"/>
        </w:rPr>
        <w:t>для</w:t>
      </w:r>
      <w:r w:rsidRPr="00521278">
        <w:rPr>
          <w:sz w:val="16"/>
          <w:szCs w:val="16"/>
          <w:lang w:val="ru-RU"/>
        </w:rPr>
        <w:t xml:space="preserve"> </w:t>
      </w:r>
      <w:r>
        <w:rPr>
          <w:sz w:val="16"/>
          <w:szCs w:val="16"/>
          <w:lang w:val="ru-RU"/>
        </w:rPr>
        <w:t>каждого</w:t>
      </w:r>
      <w:r w:rsidRPr="00521278">
        <w:rPr>
          <w:sz w:val="16"/>
          <w:szCs w:val="16"/>
          <w:lang w:val="ru-RU"/>
        </w:rPr>
        <w:t xml:space="preserve"> </w:t>
      </w:r>
      <w:r>
        <w:rPr>
          <w:sz w:val="16"/>
          <w:szCs w:val="16"/>
          <w:lang w:val="ru-RU"/>
        </w:rPr>
        <w:t>показателя</w:t>
      </w:r>
      <w:r w:rsidRPr="00521278">
        <w:rPr>
          <w:sz w:val="16"/>
          <w:szCs w:val="16"/>
          <w:lang w:val="ru-RU"/>
        </w:rPr>
        <w:t xml:space="preserve">, </w:t>
      </w:r>
      <w:r>
        <w:rPr>
          <w:sz w:val="16"/>
          <w:szCs w:val="16"/>
          <w:lang w:val="ru-RU"/>
        </w:rPr>
        <w:t>применимого</w:t>
      </w:r>
      <w:r w:rsidRPr="00521278">
        <w:rPr>
          <w:sz w:val="16"/>
          <w:szCs w:val="16"/>
          <w:lang w:val="ru-RU"/>
        </w:rPr>
        <w:t xml:space="preserve"> </w:t>
      </w:r>
      <w:r>
        <w:rPr>
          <w:sz w:val="16"/>
          <w:szCs w:val="16"/>
          <w:lang w:val="ru-RU"/>
        </w:rPr>
        <w:t>по</w:t>
      </w:r>
      <w:r w:rsidRPr="00521278">
        <w:rPr>
          <w:sz w:val="16"/>
          <w:szCs w:val="16"/>
          <w:lang w:val="ru-RU"/>
        </w:rPr>
        <w:t xml:space="preserve"> </w:t>
      </w:r>
      <w:r>
        <w:rPr>
          <w:sz w:val="16"/>
          <w:szCs w:val="16"/>
          <w:lang w:val="ru-RU"/>
        </w:rPr>
        <w:t>всей</w:t>
      </w:r>
      <w:r w:rsidRPr="00521278">
        <w:rPr>
          <w:sz w:val="16"/>
          <w:szCs w:val="16"/>
          <w:lang w:val="ru-RU"/>
        </w:rPr>
        <w:t xml:space="preserve"> </w:t>
      </w:r>
      <w:r>
        <w:rPr>
          <w:sz w:val="16"/>
          <w:szCs w:val="16"/>
          <w:lang w:val="ru-RU"/>
        </w:rPr>
        <w:t>территории</w:t>
      </w:r>
      <w:r w:rsidRPr="00521278">
        <w:rPr>
          <w:sz w:val="16"/>
          <w:szCs w:val="16"/>
          <w:lang w:val="ru-RU"/>
        </w:rPr>
        <w:t xml:space="preserve"> </w:t>
      </w:r>
      <w:r>
        <w:rPr>
          <w:sz w:val="16"/>
          <w:szCs w:val="16"/>
          <w:lang w:val="ru-RU"/>
        </w:rPr>
        <w:t>Программы</w:t>
      </w:r>
    </w:p>
  </w:footnote>
  <w:footnote w:id="39">
    <w:p w:rsidR="00B55619" w:rsidRPr="00DB0738" w:rsidRDefault="00B55619">
      <w:pPr>
        <w:pStyle w:val="ae"/>
        <w:rPr>
          <w:sz w:val="16"/>
          <w:szCs w:val="16"/>
          <w:lang w:val="ru-RU"/>
        </w:rPr>
      </w:pPr>
      <w:r w:rsidRPr="00DB0738">
        <w:rPr>
          <w:rStyle w:val="a7"/>
          <w:sz w:val="16"/>
          <w:szCs w:val="16"/>
        </w:rPr>
        <w:footnoteRef/>
      </w:r>
      <w:r w:rsidRPr="00DB0738">
        <w:rPr>
          <w:sz w:val="16"/>
          <w:szCs w:val="16"/>
          <w:lang w:val="ru-RU"/>
        </w:rPr>
        <w:t xml:space="preserve"> ОИП (или Общие Индикаторы Продуктов) измеряют непосредственные продукты от реализации мероприятий  и касаются  непосредственных бенефициаров  проекта. Индикаторы результатов измеряют более широкое влияние на общество конкретной </w:t>
      </w:r>
      <w:r>
        <w:rPr>
          <w:sz w:val="16"/>
          <w:szCs w:val="16"/>
          <w:lang w:val="ru-RU"/>
        </w:rPr>
        <w:t xml:space="preserve"> цели или приоритета программы.</w:t>
      </w:r>
      <w:r w:rsidRPr="00DB0738">
        <w:rPr>
          <w:sz w:val="16"/>
          <w:szCs w:val="16"/>
          <w:lang w:val="ru-RU"/>
        </w:rPr>
        <w:t xml:space="preserve"> Они выходят за рамки прямой поддержки бенефициаров и охватываю</w:t>
      </w:r>
      <w:r>
        <w:rPr>
          <w:sz w:val="16"/>
          <w:szCs w:val="16"/>
          <w:lang w:val="ru-RU"/>
        </w:rPr>
        <w:t>т более широкие слои общества..</w:t>
      </w:r>
      <w:r w:rsidRPr="00782D84">
        <w:rPr>
          <w:sz w:val="16"/>
          <w:szCs w:val="16"/>
          <w:lang w:val="ru-RU"/>
        </w:rPr>
        <w:t xml:space="preserve"> </w:t>
      </w:r>
      <w:r>
        <w:rPr>
          <w:sz w:val="16"/>
          <w:szCs w:val="16"/>
          <w:lang w:val="ru-RU"/>
        </w:rPr>
        <w:t>РЭИ</w:t>
      </w:r>
      <w:r w:rsidRPr="00782D84">
        <w:rPr>
          <w:sz w:val="16"/>
          <w:szCs w:val="16"/>
          <w:lang w:val="ru-RU"/>
        </w:rPr>
        <w:t xml:space="preserve"> </w:t>
      </w:r>
      <w:r w:rsidRPr="00DB0738">
        <w:rPr>
          <w:sz w:val="16"/>
          <w:szCs w:val="16"/>
          <w:lang w:val="ru-RU"/>
        </w:rPr>
        <w:t>- это программно-зависимые индикаторы продуктов, используемые в сферах, где неприменимы ОИП</w:t>
      </w:r>
      <w:proofErr w:type="gramStart"/>
      <w:r w:rsidRPr="00DB0738">
        <w:rPr>
          <w:sz w:val="16"/>
          <w:szCs w:val="16"/>
          <w:lang w:val="ru-RU"/>
        </w:rPr>
        <w:t xml:space="preserve"> .</w:t>
      </w:r>
      <w:proofErr w:type="gramEnd"/>
    </w:p>
  </w:footnote>
  <w:footnote w:id="40">
    <w:p w:rsidR="00B55619" w:rsidRPr="0036176D" w:rsidRDefault="00B55619">
      <w:pPr>
        <w:pStyle w:val="ae"/>
        <w:rPr>
          <w:sz w:val="16"/>
          <w:szCs w:val="16"/>
          <w:lang w:val="ru-RU"/>
        </w:rPr>
      </w:pPr>
      <w:r w:rsidRPr="0036176D">
        <w:rPr>
          <w:rStyle w:val="a7"/>
          <w:sz w:val="16"/>
          <w:szCs w:val="16"/>
        </w:rPr>
        <w:footnoteRef/>
      </w:r>
      <w:r w:rsidRPr="0036176D">
        <w:rPr>
          <w:sz w:val="16"/>
          <w:szCs w:val="16"/>
          <w:lang w:val="ru-RU"/>
        </w:rPr>
        <w:t xml:space="preserve"> ОИП (или Общие Индикаторы Продуктов</w:t>
      </w:r>
      <w:proofErr w:type="gramStart"/>
      <w:r w:rsidRPr="0036176D">
        <w:rPr>
          <w:sz w:val="16"/>
          <w:szCs w:val="16"/>
          <w:lang w:val="ru-RU"/>
        </w:rPr>
        <w:t xml:space="preserve"> )</w:t>
      </w:r>
      <w:proofErr w:type="gramEnd"/>
      <w:r w:rsidRPr="0036176D">
        <w:rPr>
          <w:sz w:val="16"/>
          <w:szCs w:val="16"/>
          <w:lang w:val="ru-RU"/>
        </w:rPr>
        <w:t xml:space="preserve"> измеряют непосредственные продукты от реализации мероприятий  и касаются  непосредственных бенефициаров  проекта. Индикаторы результатов измеряют более широкое влияние на общество конкретной  цели или приоритета программы.</w:t>
      </w:r>
      <w:proofErr w:type="gramStart"/>
      <w:r w:rsidRPr="0036176D">
        <w:rPr>
          <w:sz w:val="16"/>
          <w:szCs w:val="16"/>
          <w:lang w:val="ru-RU"/>
        </w:rPr>
        <w:t xml:space="preserve"> .</w:t>
      </w:r>
      <w:proofErr w:type="gramEnd"/>
      <w:r w:rsidRPr="0036176D">
        <w:rPr>
          <w:sz w:val="16"/>
          <w:szCs w:val="16"/>
          <w:lang w:val="ru-RU"/>
        </w:rPr>
        <w:t xml:space="preserve"> Они выходят за рамки прямой поддержки бенефициаров и охватывают более широкие слои общества.. </w:t>
      </w:r>
      <w:r>
        <w:rPr>
          <w:sz w:val="16"/>
          <w:szCs w:val="16"/>
          <w:lang w:val="ru-RU"/>
        </w:rPr>
        <w:t>РЭИ</w:t>
      </w:r>
      <w:r w:rsidRPr="0036176D">
        <w:rPr>
          <w:sz w:val="16"/>
          <w:szCs w:val="16"/>
          <w:lang w:val="ru-RU"/>
        </w:rPr>
        <w:t>- это программно-зависимые индикаторы продуктов, используемые в сферах, где неприменимы ОИП .</w:t>
      </w:r>
    </w:p>
  </w:footnote>
  <w:footnote w:id="41">
    <w:p w:rsidR="00B55619" w:rsidRPr="00EB1F36" w:rsidRDefault="00B55619">
      <w:pPr>
        <w:pStyle w:val="ae"/>
        <w:rPr>
          <w:sz w:val="16"/>
          <w:szCs w:val="16"/>
          <w:lang w:val="ru-RU"/>
        </w:rPr>
      </w:pPr>
      <w:r w:rsidRPr="00EB1F36">
        <w:rPr>
          <w:rStyle w:val="a7"/>
          <w:sz w:val="16"/>
          <w:szCs w:val="16"/>
        </w:rPr>
        <w:footnoteRef/>
      </w:r>
      <w:r w:rsidRPr="00EB1F36">
        <w:rPr>
          <w:sz w:val="16"/>
          <w:szCs w:val="16"/>
          <w:lang w:val="ru-RU"/>
        </w:rPr>
        <w:t xml:space="preserve"> Обзор на уровне Программы проведен среди муниципалитетов и/или поставщиков услуг.</w:t>
      </w:r>
    </w:p>
  </w:footnote>
  <w:footnote w:id="42">
    <w:p w:rsidR="00B55619" w:rsidRPr="00EB1F36" w:rsidRDefault="00B55619">
      <w:pPr>
        <w:pStyle w:val="ae"/>
        <w:rPr>
          <w:sz w:val="16"/>
          <w:szCs w:val="16"/>
          <w:lang w:val="ru-RU"/>
        </w:rPr>
      </w:pPr>
      <w:r w:rsidRPr="00EB1F36">
        <w:rPr>
          <w:rStyle w:val="a7"/>
          <w:sz w:val="16"/>
          <w:szCs w:val="16"/>
        </w:rPr>
        <w:footnoteRef/>
      </w:r>
      <w:r w:rsidRPr="00EB1F36">
        <w:rPr>
          <w:sz w:val="16"/>
          <w:szCs w:val="16"/>
          <w:lang w:val="ru-RU"/>
        </w:rPr>
        <w:t xml:space="preserve"> ОИП (или Общие Индикаторы Продуктов</w:t>
      </w:r>
      <w:proofErr w:type="gramStart"/>
      <w:r w:rsidRPr="00EB1F36">
        <w:rPr>
          <w:sz w:val="16"/>
          <w:szCs w:val="16"/>
          <w:lang w:val="ru-RU"/>
        </w:rPr>
        <w:t xml:space="preserve"> )</w:t>
      </w:r>
      <w:proofErr w:type="gramEnd"/>
      <w:r w:rsidRPr="00EB1F36">
        <w:rPr>
          <w:sz w:val="16"/>
          <w:szCs w:val="16"/>
          <w:lang w:val="ru-RU"/>
        </w:rPr>
        <w:t xml:space="preserve"> измеряют непосредственные продукты от реализации мероприятий  и касаются  непосредственных бенефициаров  проекта. Индикаторы результатов измеряют более широкое влияние на общество конкретной  цели или приоритета программы.</w:t>
      </w:r>
      <w:proofErr w:type="gramStart"/>
      <w:r w:rsidRPr="00EB1F36">
        <w:rPr>
          <w:sz w:val="16"/>
          <w:szCs w:val="16"/>
          <w:lang w:val="ru-RU"/>
        </w:rPr>
        <w:t xml:space="preserve"> .</w:t>
      </w:r>
      <w:proofErr w:type="gramEnd"/>
      <w:r w:rsidRPr="00EB1F36">
        <w:rPr>
          <w:sz w:val="16"/>
          <w:szCs w:val="16"/>
          <w:lang w:val="ru-RU"/>
        </w:rPr>
        <w:t xml:space="preserve"> Они выходят за рамки прямой поддержки бенефициаров и охватывают более широкие слои общества.. </w:t>
      </w:r>
      <w:r>
        <w:rPr>
          <w:sz w:val="16"/>
          <w:szCs w:val="16"/>
          <w:lang w:val="ru-RU"/>
        </w:rPr>
        <w:t>РЭИ</w:t>
      </w:r>
      <w:r w:rsidRPr="00EB1F36">
        <w:rPr>
          <w:sz w:val="16"/>
          <w:szCs w:val="16"/>
          <w:lang w:val="ru-RU"/>
        </w:rPr>
        <w:t>- это программно-зависимые индикаторы продуктов, используемые в сферах, где неприменимы ОИП .</w:t>
      </w:r>
    </w:p>
  </w:footnote>
  <w:footnote w:id="43">
    <w:p w:rsidR="00B55619" w:rsidRPr="00A25F57" w:rsidRDefault="00B55619" w:rsidP="00DD39B5">
      <w:pPr>
        <w:pStyle w:val="ae"/>
        <w:rPr>
          <w:sz w:val="16"/>
          <w:szCs w:val="16"/>
          <w:lang w:val="ru-RU"/>
        </w:rPr>
      </w:pPr>
      <w:r w:rsidRPr="00A25F57">
        <w:rPr>
          <w:rStyle w:val="a7"/>
          <w:sz w:val="16"/>
          <w:szCs w:val="16"/>
        </w:rPr>
        <w:footnoteRef/>
      </w:r>
      <w:r w:rsidRPr="00A25F57">
        <w:rPr>
          <w:sz w:val="16"/>
          <w:szCs w:val="16"/>
          <w:lang w:val="ru-RU"/>
        </w:rPr>
        <w:t xml:space="preserve"> В связи с ограниченностью средств, выделенных на текущий момент, последствия деятельности, осуществляемой Программой, не оказывают существенного влияния, достаточного для измерения по более</w:t>
      </w:r>
      <w:proofErr w:type="gramStart"/>
      <w:r w:rsidRPr="00A25F57">
        <w:rPr>
          <w:sz w:val="16"/>
          <w:szCs w:val="16"/>
          <w:lang w:val="ru-RU"/>
        </w:rPr>
        <w:t>,</w:t>
      </w:r>
      <w:proofErr w:type="gramEnd"/>
      <w:r w:rsidRPr="00A25F57">
        <w:rPr>
          <w:sz w:val="16"/>
          <w:szCs w:val="16"/>
          <w:lang w:val="ru-RU"/>
        </w:rPr>
        <w:t xml:space="preserve"> чем одному показателю результата (по решению СПК </w:t>
      </w:r>
      <w:proofErr w:type="spellStart"/>
      <w:r w:rsidRPr="00A25F57">
        <w:rPr>
          <w:sz w:val="16"/>
          <w:szCs w:val="16"/>
          <w:lang w:val="ru-RU"/>
        </w:rPr>
        <w:t>ЭстРус</w:t>
      </w:r>
      <w:proofErr w:type="spellEnd"/>
      <w:r w:rsidRPr="00A25F57">
        <w:rPr>
          <w:sz w:val="16"/>
          <w:szCs w:val="16"/>
          <w:lang w:val="ru-RU"/>
        </w:rPr>
        <w:t>)</w:t>
      </w:r>
    </w:p>
  </w:footnote>
  <w:footnote w:id="44">
    <w:p w:rsidR="00B55619" w:rsidRPr="0010528F" w:rsidRDefault="00B55619">
      <w:pPr>
        <w:pStyle w:val="ae"/>
        <w:rPr>
          <w:sz w:val="16"/>
          <w:szCs w:val="16"/>
          <w:lang w:val="ru-RU"/>
        </w:rPr>
      </w:pPr>
      <w:r w:rsidRPr="0010528F">
        <w:rPr>
          <w:rStyle w:val="a7"/>
          <w:sz w:val="16"/>
          <w:szCs w:val="16"/>
        </w:rPr>
        <w:footnoteRef/>
      </w:r>
      <w:r w:rsidRPr="0010528F">
        <w:rPr>
          <w:sz w:val="16"/>
          <w:szCs w:val="16"/>
          <w:lang w:val="ru-RU"/>
        </w:rPr>
        <w:t xml:space="preserve"> В соответствии с решением стран-участниц, представительства могут быть созданы в странах-участницах. Их роль должна быть описана в Программе и может включать в себя коммуникацию, информирование, помощь УО в оценке проектов и </w:t>
      </w:r>
      <w:proofErr w:type="gramStart"/>
      <w:r w:rsidRPr="0010528F">
        <w:rPr>
          <w:sz w:val="16"/>
          <w:szCs w:val="16"/>
          <w:lang w:val="ru-RU"/>
        </w:rPr>
        <w:t>контроле за</w:t>
      </w:r>
      <w:proofErr w:type="gramEnd"/>
      <w:r w:rsidRPr="0010528F">
        <w:rPr>
          <w:sz w:val="16"/>
          <w:szCs w:val="16"/>
          <w:lang w:val="ru-RU"/>
        </w:rPr>
        <w:t xml:space="preserve"> их выполнением. Ни в коем случае представительство не может быть наделено полномочиями органов власти или возмо</w:t>
      </w:r>
      <w:r>
        <w:rPr>
          <w:sz w:val="16"/>
          <w:szCs w:val="16"/>
          <w:lang w:val="ru-RU"/>
        </w:rPr>
        <w:t>жностью принимать решения</w:t>
      </w:r>
      <w:r w:rsidRPr="0010528F">
        <w:rPr>
          <w:sz w:val="16"/>
          <w:szCs w:val="16"/>
          <w:lang w:val="ru-RU"/>
        </w:rPr>
        <w:t xml:space="preserve"> в отношении проектов.</w:t>
      </w:r>
    </w:p>
  </w:footnote>
  <w:footnote w:id="45">
    <w:p w:rsidR="00B55619" w:rsidRPr="00A512D0" w:rsidRDefault="00B55619" w:rsidP="00A512D0">
      <w:pPr>
        <w:pStyle w:val="ae"/>
        <w:tabs>
          <w:tab w:val="left" w:pos="626"/>
        </w:tabs>
        <w:rPr>
          <w:lang w:val="ru-RU"/>
        </w:rPr>
      </w:pPr>
      <w:r w:rsidRPr="0010528F">
        <w:rPr>
          <w:rStyle w:val="a7"/>
          <w:sz w:val="16"/>
          <w:szCs w:val="16"/>
        </w:rPr>
        <w:footnoteRef/>
      </w:r>
      <w:r w:rsidRPr="0010528F">
        <w:rPr>
          <w:sz w:val="16"/>
          <w:szCs w:val="16"/>
          <w:lang w:val="ru-RU"/>
        </w:rPr>
        <w:t xml:space="preserve"> Закупки представительств должны быть ограничены текущими расходами и расходами на коммуникации и визуальное представление Программы.</w:t>
      </w:r>
      <w:r w:rsidRPr="0010528F">
        <w:rPr>
          <w:sz w:val="16"/>
          <w:szCs w:val="16"/>
          <w:lang w:val="ru-RU"/>
        </w:rPr>
        <w:tab/>
      </w:r>
    </w:p>
  </w:footnote>
  <w:footnote w:id="46">
    <w:p w:rsidR="00B55619" w:rsidRPr="00677265" w:rsidRDefault="00B55619">
      <w:pPr>
        <w:pStyle w:val="ae"/>
        <w:rPr>
          <w:lang w:val="ru-RU"/>
        </w:rPr>
      </w:pPr>
      <w:r>
        <w:rPr>
          <w:rStyle w:val="a7"/>
        </w:rPr>
        <w:footnoteRef/>
      </w:r>
      <w:r w:rsidRPr="00677265">
        <w:rPr>
          <w:lang w:val="ru-RU"/>
        </w:rPr>
        <w:t xml:space="preserve"> </w:t>
      </w:r>
      <w:r>
        <w:rPr>
          <w:sz w:val="18"/>
          <w:szCs w:val="18"/>
          <w:lang w:val="ru-RU"/>
        </w:rPr>
        <w:t>Микро</w:t>
      </w:r>
      <w:r w:rsidRPr="00A4146F">
        <w:rPr>
          <w:sz w:val="18"/>
          <w:szCs w:val="18"/>
          <w:lang w:val="ru-RU"/>
        </w:rPr>
        <w:t xml:space="preserve">, </w:t>
      </w:r>
      <w:r>
        <w:rPr>
          <w:sz w:val="18"/>
          <w:szCs w:val="18"/>
          <w:lang w:val="ru-RU"/>
        </w:rPr>
        <w:t>малое</w:t>
      </w:r>
      <w:r w:rsidRPr="00A4146F">
        <w:rPr>
          <w:sz w:val="18"/>
          <w:szCs w:val="18"/>
          <w:lang w:val="ru-RU"/>
        </w:rPr>
        <w:t xml:space="preserve"> </w:t>
      </w:r>
      <w:r>
        <w:rPr>
          <w:sz w:val="18"/>
          <w:szCs w:val="18"/>
          <w:lang w:val="ru-RU"/>
        </w:rPr>
        <w:t>или</w:t>
      </w:r>
      <w:r w:rsidRPr="00A4146F">
        <w:rPr>
          <w:sz w:val="18"/>
          <w:szCs w:val="18"/>
          <w:lang w:val="ru-RU"/>
        </w:rPr>
        <w:t xml:space="preserve"> </w:t>
      </w:r>
      <w:proofErr w:type="spellStart"/>
      <w:r>
        <w:rPr>
          <w:sz w:val="18"/>
          <w:szCs w:val="18"/>
          <w:lang w:val="ru-RU"/>
        </w:rPr>
        <w:t>среднее</w:t>
      </w:r>
      <w:proofErr w:type="gramStart"/>
      <w:r w:rsidRPr="00677265">
        <w:rPr>
          <w:sz w:val="18"/>
          <w:szCs w:val="18"/>
          <w:lang w:val="ru-RU"/>
        </w:rPr>
        <w:t>,</w:t>
      </w:r>
      <w:r>
        <w:rPr>
          <w:sz w:val="18"/>
          <w:szCs w:val="18"/>
          <w:lang w:val="ru-RU"/>
        </w:rPr>
        <w:t>п</w:t>
      </w:r>
      <w:proofErr w:type="gramEnd"/>
      <w:r>
        <w:rPr>
          <w:sz w:val="18"/>
          <w:szCs w:val="18"/>
          <w:lang w:val="ru-RU"/>
        </w:rPr>
        <w:t>редприятие</w:t>
      </w:r>
      <w:proofErr w:type="spellEnd"/>
      <w:r w:rsidRPr="00A4146F">
        <w:rPr>
          <w:sz w:val="18"/>
          <w:szCs w:val="18"/>
          <w:lang w:val="ru-RU"/>
        </w:rPr>
        <w:t xml:space="preserve"> </w:t>
      </w:r>
      <w:r>
        <w:rPr>
          <w:sz w:val="18"/>
          <w:szCs w:val="18"/>
          <w:lang w:val="ru-RU"/>
        </w:rPr>
        <w:t>в</w:t>
      </w:r>
      <w:r w:rsidRPr="00A4146F">
        <w:rPr>
          <w:sz w:val="18"/>
          <w:szCs w:val="18"/>
          <w:lang w:val="ru-RU"/>
        </w:rPr>
        <w:t xml:space="preserve"> </w:t>
      </w:r>
      <w:r>
        <w:rPr>
          <w:sz w:val="18"/>
          <w:szCs w:val="18"/>
          <w:lang w:val="ru-RU"/>
        </w:rPr>
        <w:t>соответствии</w:t>
      </w:r>
      <w:r w:rsidRPr="00A4146F">
        <w:rPr>
          <w:sz w:val="18"/>
          <w:szCs w:val="18"/>
          <w:lang w:val="ru-RU"/>
        </w:rPr>
        <w:t xml:space="preserve"> </w:t>
      </w:r>
      <w:r>
        <w:rPr>
          <w:sz w:val="18"/>
          <w:szCs w:val="18"/>
          <w:lang w:val="ru-RU"/>
        </w:rPr>
        <w:t>с</w:t>
      </w:r>
      <w:r w:rsidRPr="00A4146F">
        <w:rPr>
          <w:sz w:val="18"/>
          <w:szCs w:val="18"/>
          <w:lang w:val="ru-RU"/>
        </w:rPr>
        <w:t xml:space="preserve"> </w:t>
      </w:r>
      <w:r>
        <w:rPr>
          <w:sz w:val="18"/>
          <w:szCs w:val="18"/>
          <w:lang w:val="ru-RU"/>
        </w:rPr>
        <w:t>Рекомендацией</w:t>
      </w:r>
      <w:r w:rsidRPr="00A4146F">
        <w:rPr>
          <w:sz w:val="18"/>
          <w:szCs w:val="18"/>
          <w:lang w:val="ru-RU"/>
        </w:rPr>
        <w:t xml:space="preserve"> </w:t>
      </w:r>
      <w:r>
        <w:rPr>
          <w:sz w:val="18"/>
          <w:szCs w:val="18"/>
          <w:lang w:val="ru-RU"/>
        </w:rPr>
        <w:t>Комиссии</w:t>
      </w:r>
      <w:r w:rsidRPr="00A4146F">
        <w:rPr>
          <w:sz w:val="18"/>
          <w:szCs w:val="18"/>
          <w:lang w:val="ru-RU"/>
        </w:rPr>
        <w:t xml:space="preserve"> </w:t>
      </w:r>
      <w:r w:rsidRPr="00677265">
        <w:rPr>
          <w:sz w:val="18"/>
          <w:szCs w:val="18"/>
          <w:lang w:val="ru-RU"/>
        </w:rPr>
        <w:t xml:space="preserve"> 2003/361/</w:t>
      </w:r>
      <w:r w:rsidRPr="005D4233">
        <w:rPr>
          <w:sz w:val="18"/>
          <w:szCs w:val="18"/>
          <w:lang w:val="en-US"/>
        </w:rPr>
        <w:t>EC</w:t>
      </w:r>
      <w:r w:rsidRPr="00677265">
        <w:rPr>
          <w:sz w:val="18"/>
          <w:szCs w:val="18"/>
          <w:lang w:val="ru-RU"/>
        </w:rPr>
        <w:t xml:space="preserve"> </w:t>
      </w:r>
      <w:r>
        <w:rPr>
          <w:sz w:val="18"/>
          <w:szCs w:val="18"/>
          <w:lang w:val="ru-RU"/>
        </w:rPr>
        <w:t>и Приложением</w:t>
      </w:r>
      <w:r w:rsidRPr="00677265">
        <w:rPr>
          <w:sz w:val="18"/>
          <w:szCs w:val="18"/>
          <w:lang w:val="ru-RU"/>
        </w:rPr>
        <w:t xml:space="preserve"> </w:t>
      </w:r>
      <w:r w:rsidRPr="005D4233">
        <w:rPr>
          <w:sz w:val="18"/>
          <w:szCs w:val="18"/>
          <w:lang w:val="en-US"/>
        </w:rPr>
        <w:t>I</w:t>
      </w:r>
      <w:r w:rsidRPr="00677265">
        <w:rPr>
          <w:sz w:val="18"/>
          <w:szCs w:val="18"/>
          <w:lang w:val="ru-RU"/>
        </w:rPr>
        <w:t xml:space="preserve"> </w:t>
      </w:r>
      <w:r>
        <w:rPr>
          <w:sz w:val="18"/>
          <w:szCs w:val="18"/>
          <w:lang w:val="ru-RU"/>
        </w:rPr>
        <w:t>Регламента Комиссии</w:t>
      </w:r>
      <w:r w:rsidRPr="00677265">
        <w:rPr>
          <w:sz w:val="18"/>
          <w:szCs w:val="18"/>
          <w:lang w:val="ru-RU"/>
        </w:rPr>
        <w:t xml:space="preserve"> (</w:t>
      </w:r>
      <w:r w:rsidRPr="005D4233">
        <w:rPr>
          <w:sz w:val="18"/>
          <w:szCs w:val="18"/>
          <w:lang w:val="en-US"/>
        </w:rPr>
        <w:t>EU</w:t>
      </w:r>
      <w:r w:rsidRPr="00677265">
        <w:rPr>
          <w:sz w:val="18"/>
          <w:szCs w:val="18"/>
          <w:lang w:val="ru-RU"/>
        </w:rPr>
        <w:t xml:space="preserve">) </w:t>
      </w:r>
      <w:r w:rsidRPr="005D4233">
        <w:rPr>
          <w:sz w:val="18"/>
          <w:szCs w:val="18"/>
          <w:lang w:val="en-US"/>
        </w:rPr>
        <w:t>No</w:t>
      </w:r>
      <w:r w:rsidRPr="00677265">
        <w:rPr>
          <w:sz w:val="18"/>
          <w:szCs w:val="18"/>
          <w:lang w:val="ru-RU"/>
        </w:rPr>
        <w:t xml:space="preserve"> 651/2014.</w:t>
      </w:r>
    </w:p>
  </w:footnote>
  <w:footnote w:id="47">
    <w:p w:rsidR="00B55619" w:rsidRPr="00A512D0" w:rsidRDefault="00B55619">
      <w:pPr>
        <w:pStyle w:val="ae"/>
        <w:rPr>
          <w:lang w:val="ru-RU"/>
        </w:rPr>
      </w:pPr>
      <w:r>
        <w:rPr>
          <w:rStyle w:val="a7"/>
        </w:rPr>
        <w:footnoteRef/>
      </w:r>
      <w:r w:rsidRPr="00A512D0">
        <w:rPr>
          <w:lang w:val="ru-RU"/>
        </w:rPr>
        <w:t xml:space="preserve"> </w:t>
      </w:r>
      <w:r>
        <w:rPr>
          <w:lang w:val="ru-RU"/>
        </w:rPr>
        <w:t>Описание</w:t>
      </w:r>
      <w:r w:rsidRPr="009760BC">
        <w:rPr>
          <w:lang w:val="ru-RU"/>
        </w:rPr>
        <w:t xml:space="preserve"> коммуникационной стратегии на весь пер</w:t>
      </w:r>
      <w:r>
        <w:rPr>
          <w:lang w:val="ru-RU"/>
        </w:rPr>
        <w:t>иод реализации П</w:t>
      </w:r>
      <w:r w:rsidRPr="009760BC">
        <w:rPr>
          <w:lang w:val="ru-RU"/>
        </w:rPr>
        <w:t>рограммы</w:t>
      </w:r>
      <w:r>
        <w:rPr>
          <w:lang w:val="ru-RU"/>
        </w:rPr>
        <w:t xml:space="preserve"> можно найти</w:t>
      </w:r>
      <w:r w:rsidRPr="009760BC">
        <w:rPr>
          <w:lang w:val="ru-RU"/>
        </w:rPr>
        <w:t xml:space="preserve"> в Приложении 2</w:t>
      </w:r>
    </w:p>
  </w:footnote>
  <w:footnote w:id="48">
    <w:p w:rsidR="00B55619" w:rsidRPr="008A29BF" w:rsidRDefault="00B55619" w:rsidP="00A23E9E">
      <w:pPr>
        <w:pStyle w:val="ae"/>
        <w:rPr>
          <w:sz w:val="16"/>
          <w:szCs w:val="16"/>
          <w:lang w:val="ru-RU"/>
        </w:rPr>
      </w:pPr>
      <w:r w:rsidRPr="00F64226">
        <w:rPr>
          <w:rStyle w:val="a7"/>
          <w:sz w:val="16"/>
          <w:szCs w:val="16"/>
        </w:rPr>
        <w:footnoteRef/>
      </w:r>
      <w:r w:rsidRPr="008A29BF">
        <w:rPr>
          <w:sz w:val="16"/>
          <w:szCs w:val="16"/>
          <w:lang w:val="ru-RU"/>
        </w:rPr>
        <w:t xml:space="preserve"> </w:t>
      </w:r>
      <w:r>
        <w:rPr>
          <w:sz w:val="16"/>
          <w:szCs w:val="16"/>
          <w:lang w:val="ru-RU"/>
        </w:rPr>
        <w:t>В качестве основного принципа, Программа не планирует покупку эфирного времени</w:t>
      </w:r>
      <w:r w:rsidRPr="008A29BF">
        <w:rPr>
          <w:sz w:val="16"/>
          <w:szCs w:val="16"/>
          <w:lang w:val="ru-RU"/>
        </w:rPr>
        <w:t xml:space="preserve"> </w:t>
      </w:r>
      <w:r>
        <w:rPr>
          <w:sz w:val="16"/>
          <w:szCs w:val="16"/>
          <w:lang w:val="ru-RU"/>
        </w:rPr>
        <w:t>или места под рекламу в целях продвижения мероприятий и результатов проектов.</w:t>
      </w:r>
    </w:p>
  </w:footnote>
  <w:footnote w:id="49">
    <w:p w:rsidR="00B55619" w:rsidRPr="002E03B7" w:rsidRDefault="00B55619" w:rsidP="00A23E9E">
      <w:pPr>
        <w:pStyle w:val="ae"/>
        <w:rPr>
          <w:sz w:val="16"/>
          <w:szCs w:val="16"/>
          <w:lang w:val="ru-RU"/>
        </w:rPr>
      </w:pPr>
      <w:r w:rsidRPr="002E03B7">
        <w:rPr>
          <w:rStyle w:val="a7"/>
          <w:sz w:val="16"/>
          <w:szCs w:val="16"/>
        </w:rPr>
        <w:footnoteRef/>
      </w:r>
      <w:r w:rsidRPr="002E03B7">
        <w:rPr>
          <w:sz w:val="16"/>
          <w:szCs w:val="16"/>
          <w:lang w:val="ru-RU"/>
        </w:rPr>
        <w:t xml:space="preserve"> Директива 2001/42/EC Европейского Парламента и Совета от 27 июня 2001 г. об оценке воздействий определенных планов и программ на экологию</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A732D"/>
    <w:multiLevelType w:val="hybridMultilevel"/>
    <w:tmpl w:val="CD0E4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4B057B"/>
    <w:multiLevelType w:val="hybridMultilevel"/>
    <w:tmpl w:val="1E562FEE"/>
    <w:lvl w:ilvl="0" w:tplc="299C8D80">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BD17EB"/>
    <w:multiLevelType w:val="hybridMultilevel"/>
    <w:tmpl w:val="8C6C8D0A"/>
    <w:lvl w:ilvl="0" w:tplc="EF8E9B20">
      <w:start w:val="52"/>
      <w:numFmt w:val="bullet"/>
      <w:lvlText w:val="-"/>
      <w:lvlJc w:val="left"/>
      <w:pPr>
        <w:ind w:left="360" w:hanging="360"/>
      </w:pPr>
      <w:rPr>
        <w:rFonts w:ascii="Calibri" w:eastAsia="Times New Roman" w:hAnsi="Calibri" w:hint="default"/>
      </w:rPr>
    </w:lvl>
    <w:lvl w:ilvl="1" w:tplc="04260003" w:tentative="1">
      <w:start w:val="1"/>
      <w:numFmt w:val="bullet"/>
      <w:lvlText w:val="o"/>
      <w:lvlJc w:val="left"/>
      <w:pPr>
        <w:ind w:left="1080" w:hanging="360"/>
      </w:pPr>
      <w:rPr>
        <w:rFonts w:ascii="Courier New" w:hAnsi="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
    <w:nsid w:val="08A00027"/>
    <w:multiLevelType w:val="hybridMultilevel"/>
    <w:tmpl w:val="1736F03A"/>
    <w:lvl w:ilvl="0" w:tplc="7FECE8E2">
      <w:start w:val="1"/>
      <w:numFmt w:val="bullet"/>
      <w:lvlText w:val="•"/>
      <w:lvlJc w:val="left"/>
      <w:pPr>
        <w:tabs>
          <w:tab w:val="num" w:pos="720"/>
        </w:tabs>
        <w:ind w:left="720" w:hanging="360"/>
      </w:pPr>
      <w:rPr>
        <w:rFonts w:ascii="Times New Roman" w:hAnsi="Times New Roman" w:hint="default"/>
      </w:rPr>
    </w:lvl>
    <w:lvl w:ilvl="1" w:tplc="CDF0E5D4" w:tentative="1">
      <w:start w:val="1"/>
      <w:numFmt w:val="bullet"/>
      <w:lvlText w:val="•"/>
      <w:lvlJc w:val="left"/>
      <w:pPr>
        <w:tabs>
          <w:tab w:val="num" w:pos="1440"/>
        </w:tabs>
        <w:ind w:left="1440" w:hanging="360"/>
      </w:pPr>
      <w:rPr>
        <w:rFonts w:ascii="Times New Roman" w:hAnsi="Times New Roman" w:hint="default"/>
      </w:rPr>
    </w:lvl>
    <w:lvl w:ilvl="2" w:tplc="8D70904A" w:tentative="1">
      <w:start w:val="1"/>
      <w:numFmt w:val="bullet"/>
      <w:lvlText w:val="•"/>
      <w:lvlJc w:val="left"/>
      <w:pPr>
        <w:tabs>
          <w:tab w:val="num" w:pos="2160"/>
        </w:tabs>
        <w:ind w:left="2160" w:hanging="360"/>
      </w:pPr>
      <w:rPr>
        <w:rFonts w:ascii="Times New Roman" w:hAnsi="Times New Roman" w:hint="default"/>
      </w:rPr>
    </w:lvl>
    <w:lvl w:ilvl="3" w:tplc="D84EBAC0" w:tentative="1">
      <w:start w:val="1"/>
      <w:numFmt w:val="bullet"/>
      <w:lvlText w:val="•"/>
      <w:lvlJc w:val="left"/>
      <w:pPr>
        <w:tabs>
          <w:tab w:val="num" w:pos="2880"/>
        </w:tabs>
        <w:ind w:left="2880" w:hanging="360"/>
      </w:pPr>
      <w:rPr>
        <w:rFonts w:ascii="Times New Roman" w:hAnsi="Times New Roman" w:hint="default"/>
      </w:rPr>
    </w:lvl>
    <w:lvl w:ilvl="4" w:tplc="0EA4E7C0" w:tentative="1">
      <w:start w:val="1"/>
      <w:numFmt w:val="bullet"/>
      <w:lvlText w:val="•"/>
      <w:lvlJc w:val="left"/>
      <w:pPr>
        <w:tabs>
          <w:tab w:val="num" w:pos="3600"/>
        </w:tabs>
        <w:ind w:left="3600" w:hanging="360"/>
      </w:pPr>
      <w:rPr>
        <w:rFonts w:ascii="Times New Roman" w:hAnsi="Times New Roman" w:hint="default"/>
      </w:rPr>
    </w:lvl>
    <w:lvl w:ilvl="5" w:tplc="65501916" w:tentative="1">
      <w:start w:val="1"/>
      <w:numFmt w:val="bullet"/>
      <w:lvlText w:val="•"/>
      <w:lvlJc w:val="left"/>
      <w:pPr>
        <w:tabs>
          <w:tab w:val="num" w:pos="4320"/>
        </w:tabs>
        <w:ind w:left="4320" w:hanging="360"/>
      </w:pPr>
      <w:rPr>
        <w:rFonts w:ascii="Times New Roman" w:hAnsi="Times New Roman" w:hint="default"/>
      </w:rPr>
    </w:lvl>
    <w:lvl w:ilvl="6" w:tplc="CF962C74" w:tentative="1">
      <w:start w:val="1"/>
      <w:numFmt w:val="bullet"/>
      <w:lvlText w:val="•"/>
      <w:lvlJc w:val="left"/>
      <w:pPr>
        <w:tabs>
          <w:tab w:val="num" w:pos="5040"/>
        </w:tabs>
        <w:ind w:left="5040" w:hanging="360"/>
      </w:pPr>
      <w:rPr>
        <w:rFonts w:ascii="Times New Roman" w:hAnsi="Times New Roman" w:hint="default"/>
      </w:rPr>
    </w:lvl>
    <w:lvl w:ilvl="7" w:tplc="B4F836D4" w:tentative="1">
      <w:start w:val="1"/>
      <w:numFmt w:val="bullet"/>
      <w:lvlText w:val="•"/>
      <w:lvlJc w:val="left"/>
      <w:pPr>
        <w:tabs>
          <w:tab w:val="num" w:pos="5760"/>
        </w:tabs>
        <w:ind w:left="5760" w:hanging="360"/>
      </w:pPr>
      <w:rPr>
        <w:rFonts w:ascii="Times New Roman" w:hAnsi="Times New Roman" w:hint="default"/>
      </w:rPr>
    </w:lvl>
    <w:lvl w:ilvl="8" w:tplc="CFF2EE3A" w:tentative="1">
      <w:start w:val="1"/>
      <w:numFmt w:val="bullet"/>
      <w:lvlText w:val="•"/>
      <w:lvlJc w:val="left"/>
      <w:pPr>
        <w:tabs>
          <w:tab w:val="num" w:pos="6480"/>
        </w:tabs>
        <w:ind w:left="6480" w:hanging="360"/>
      </w:pPr>
      <w:rPr>
        <w:rFonts w:ascii="Times New Roman" w:hAnsi="Times New Roman" w:hint="default"/>
      </w:rPr>
    </w:lvl>
  </w:abstractNum>
  <w:abstractNum w:abstractNumId="4">
    <w:nsid w:val="0C554E10"/>
    <w:multiLevelType w:val="hybridMultilevel"/>
    <w:tmpl w:val="FD30D24A"/>
    <w:lvl w:ilvl="0" w:tplc="D0F270C2">
      <w:start w:val="6"/>
      <w:numFmt w:val="bullet"/>
      <w:lvlText w:val="-"/>
      <w:lvlJc w:val="left"/>
      <w:pPr>
        <w:ind w:left="720" w:hanging="360"/>
      </w:pPr>
      <w:rPr>
        <w:rFonts w:ascii="Calibri" w:eastAsia="Times New Roman" w:hAnsi="Calibri" w:hint="default"/>
      </w:rPr>
    </w:lvl>
    <w:lvl w:ilvl="1" w:tplc="20BC23B4">
      <w:start w:val="1"/>
      <w:numFmt w:val="decimal"/>
      <w:lvlText w:val="%2."/>
      <w:lvlJc w:val="left"/>
      <w:pPr>
        <w:ind w:left="1440" w:hanging="360"/>
      </w:pPr>
      <w:rPr>
        <w:rFonts w:ascii="Calibri" w:eastAsia="Times New Roman" w:hAnsi="Calibri" w:cs="Times New Roman"/>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hint="default"/>
      </w:rPr>
    </w:lvl>
    <w:lvl w:ilvl="8" w:tplc="04250005">
      <w:start w:val="1"/>
      <w:numFmt w:val="bullet"/>
      <w:lvlText w:val=""/>
      <w:lvlJc w:val="left"/>
      <w:pPr>
        <w:ind w:left="6480" w:hanging="360"/>
      </w:pPr>
      <w:rPr>
        <w:rFonts w:ascii="Wingdings" w:hAnsi="Wingdings" w:hint="default"/>
      </w:rPr>
    </w:lvl>
  </w:abstractNum>
  <w:abstractNum w:abstractNumId="5">
    <w:nsid w:val="0DC026C6"/>
    <w:multiLevelType w:val="hybridMultilevel"/>
    <w:tmpl w:val="7E420B20"/>
    <w:lvl w:ilvl="0" w:tplc="0C9E77F8">
      <w:start w:val="1"/>
      <w:numFmt w:val="bullet"/>
      <w:lvlText w:val="•"/>
      <w:lvlJc w:val="left"/>
      <w:pPr>
        <w:tabs>
          <w:tab w:val="num" w:pos="720"/>
        </w:tabs>
        <w:ind w:left="720" w:hanging="360"/>
      </w:pPr>
      <w:rPr>
        <w:rFonts w:ascii="Times New Roman" w:hAnsi="Times New Roman" w:hint="default"/>
      </w:rPr>
    </w:lvl>
    <w:lvl w:ilvl="1" w:tplc="F1B2E680" w:tentative="1">
      <w:start w:val="1"/>
      <w:numFmt w:val="bullet"/>
      <w:lvlText w:val="•"/>
      <w:lvlJc w:val="left"/>
      <w:pPr>
        <w:tabs>
          <w:tab w:val="num" w:pos="1440"/>
        </w:tabs>
        <w:ind w:left="1440" w:hanging="360"/>
      </w:pPr>
      <w:rPr>
        <w:rFonts w:ascii="Times New Roman" w:hAnsi="Times New Roman" w:hint="default"/>
      </w:rPr>
    </w:lvl>
    <w:lvl w:ilvl="2" w:tplc="5052D906" w:tentative="1">
      <w:start w:val="1"/>
      <w:numFmt w:val="bullet"/>
      <w:lvlText w:val="•"/>
      <w:lvlJc w:val="left"/>
      <w:pPr>
        <w:tabs>
          <w:tab w:val="num" w:pos="2160"/>
        </w:tabs>
        <w:ind w:left="2160" w:hanging="360"/>
      </w:pPr>
      <w:rPr>
        <w:rFonts w:ascii="Times New Roman" w:hAnsi="Times New Roman" w:hint="default"/>
      </w:rPr>
    </w:lvl>
    <w:lvl w:ilvl="3" w:tplc="387C471E" w:tentative="1">
      <w:start w:val="1"/>
      <w:numFmt w:val="bullet"/>
      <w:lvlText w:val="•"/>
      <w:lvlJc w:val="left"/>
      <w:pPr>
        <w:tabs>
          <w:tab w:val="num" w:pos="2880"/>
        </w:tabs>
        <w:ind w:left="2880" w:hanging="360"/>
      </w:pPr>
      <w:rPr>
        <w:rFonts w:ascii="Times New Roman" w:hAnsi="Times New Roman" w:hint="default"/>
      </w:rPr>
    </w:lvl>
    <w:lvl w:ilvl="4" w:tplc="DCAAEC16" w:tentative="1">
      <w:start w:val="1"/>
      <w:numFmt w:val="bullet"/>
      <w:lvlText w:val="•"/>
      <w:lvlJc w:val="left"/>
      <w:pPr>
        <w:tabs>
          <w:tab w:val="num" w:pos="3600"/>
        </w:tabs>
        <w:ind w:left="3600" w:hanging="360"/>
      </w:pPr>
      <w:rPr>
        <w:rFonts w:ascii="Times New Roman" w:hAnsi="Times New Roman" w:hint="default"/>
      </w:rPr>
    </w:lvl>
    <w:lvl w:ilvl="5" w:tplc="A9B27D36" w:tentative="1">
      <w:start w:val="1"/>
      <w:numFmt w:val="bullet"/>
      <w:lvlText w:val="•"/>
      <w:lvlJc w:val="left"/>
      <w:pPr>
        <w:tabs>
          <w:tab w:val="num" w:pos="4320"/>
        </w:tabs>
        <w:ind w:left="4320" w:hanging="360"/>
      </w:pPr>
      <w:rPr>
        <w:rFonts w:ascii="Times New Roman" w:hAnsi="Times New Roman" w:hint="default"/>
      </w:rPr>
    </w:lvl>
    <w:lvl w:ilvl="6" w:tplc="DF2C1794" w:tentative="1">
      <w:start w:val="1"/>
      <w:numFmt w:val="bullet"/>
      <w:lvlText w:val="•"/>
      <w:lvlJc w:val="left"/>
      <w:pPr>
        <w:tabs>
          <w:tab w:val="num" w:pos="5040"/>
        </w:tabs>
        <w:ind w:left="5040" w:hanging="360"/>
      </w:pPr>
      <w:rPr>
        <w:rFonts w:ascii="Times New Roman" w:hAnsi="Times New Roman" w:hint="default"/>
      </w:rPr>
    </w:lvl>
    <w:lvl w:ilvl="7" w:tplc="CE1460EA" w:tentative="1">
      <w:start w:val="1"/>
      <w:numFmt w:val="bullet"/>
      <w:lvlText w:val="•"/>
      <w:lvlJc w:val="left"/>
      <w:pPr>
        <w:tabs>
          <w:tab w:val="num" w:pos="5760"/>
        </w:tabs>
        <w:ind w:left="5760" w:hanging="360"/>
      </w:pPr>
      <w:rPr>
        <w:rFonts w:ascii="Times New Roman" w:hAnsi="Times New Roman" w:hint="default"/>
      </w:rPr>
    </w:lvl>
    <w:lvl w:ilvl="8" w:tplc="814A54FA" w:tentative="1">
      <w:start w:val="1"/>
      <w:numFmt w:val="bullet"/>
      <w:lvlText w:val="•"/>
      <w:lvlJc w:val="left"/>
      <w:pPr>
        <w:tabs>
          <w:tab w:val="num" w:pos="6480"/>
        </w:tabs>
        <w:ind w:left="6480" w:hanging="360"/>
      </w:pPr>
      <w:rPr>
        <w:rFonts w:ascii="Times New Roman" w:hAnsi="Times New Roman" w:hint="default"/>
      </w:rPr>
    </w:lvl>
  </w:abstractNum>
  <w:abstractNum w:abstractNumId="6">
    <w:nsid w:val="0F5602F5"/>
    <w:multiLevelType w:val="hybridMultilevel"/>
    <w:tmpl w:val="42922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5E7A51"/>
    <w:multiLevelType w:val="hybridMultilevel"/>
    <w:tmpl w:val="22A2EBE0"/>
    <w:lvl w:ilvl="0" w:tplc="D12649A8">
      <w:start w:val="3"/>
      <w:numFmt w:val="bullet"/>
      <w:lvlText w:val="-"/>
      <w:lvlJc w:val="left"/>
      <w:pPr>
        <w:ind w:left="720" w:hanging="360"/>
      </w:pPr>
      <w:rPr>
        <w:rFonts w:ascii="Calibri" w:eastAsia="Times New Roman" w:hAnsi="Calibri" w:hint="default"/>
      </w:rPr>
    </w:lvl>
    <w:lvl w:ilvl="1" w:tplc="04250003">
      <w:start w:val="1"/>
      <w:numFmt w:val="bullet"/>
      <w:lvlText w:val="o"/>
      <w:lvlJc w:val="left"/>
      <w:pPr>
        <w:ind w:left="1440" w:hanging="360"/>
      </w:pPr>
      <w:rPr>
        <w:rFonts w:ascii="Courier New" w:hAnsi="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hint="default"/>
      </w:rPr>
    </w:lvl>
    <w:lvl w:ilvl="8" w:tplc="04250005">
      <w:start w:val="1"/>
      <w:numFmt w:val="bullet"/>
      <w:lvlText w:val=""/>
      <w:lvlJc w:val="left"/>
      <w:pPr>
        <w:ind w:left="6480" w:hanging="360"/>
      </w:pPr>
      <w:rPr>
        <w:rFonts w:ascii="Wingdings" w:hAnsi="Wingdings" w:hint="default"/>
      </w:rPr>
    </w:lvl>
  </w:abstractNum>
  <w:abstractNum w:abstractNumId="8">
    <w:nsid w:val="12893BD2"/>
    <w:multiLevelType w:val="hybridMultilevel"/>
    <w:tmpl w:val="B1881AB8"/>
    <w:lvl w:ilvl="0" w:tplc="8460BB86">
      <w:start w:val="1"/>
      <w:numFmt w:val="decimal"/>
      <w:pStyle w:val="4"/>
      <w:lvlText w:val="%1.1.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8E0CC3"/>
    <w:multiLevelType w:val="hybridMultilevel"/>
    <w:tmpl w:val="A19A2A86"/>
    <w:lvl w:ilvl="0" w:tplc="9F2625C0">
      <w:start w:val="1"/>
      <w:numFmt w:val="bullet"/>
      <w:lvlText w:val="•"/>
      <w:lvlJc w:val="left"/>
      <w:pPr>
        <w:tabs>
          <w:tab w:val="num" w:pos="720"/>
        </w:tabs>
        <w:ind w:left="720" w:hanging="360"/>
      </w:pPr>
      <w:rPr>
        <w:rFonts w:ascii="Times New Roman" w:hAnsi="Times New Roman" w:hint="default"/>
      </w:rPr>
    </w:lvl>
    <w:lvl w:ilvl="1" w:tplc="791479F4" w:tentative="1">
      <w:start w:val="1"/>
      <w:numFmt w:val="bullet"/>
      <w:lvlText w:val="•"/>
      <w:lvlJc w:val="left"/>
      <w:pPr>
        <w:tabs>
          <w:tab w:val="num" w:pos="1440"/>
        </w:tabs>
        <w:ind w:left="1440" w:hanging="360"/>
      </w:pPr>
      <w:rPr>
        <w:rFonts w:ascii="Times New Roman" w:hAnsi="Times New Roman" w:hint="default"/>
      </w:rPr>
    </w:lvl>
    <w:lvl w:ilvl="2" w:tplc="E33CF862" w:tentative="1">
      <w:start w:val="1"/>
      <w:numFmt w:val="bullet"/>
      <w:lvlText w:val="•"/>
      <w:lvlJc w:val="left"/>
      <w:pPr>
        <w:tabs>
          <w:tab w:val="num" w:pos="2160"/>
        </w:tabs>
        <w:ind w:left="2160" w:hanging="360"/>
      </w:pPr>
      <w:rPr>
        <w:rFonts w:ascii="Times New Roman" w:hAnsi="Times New Roman" w:hint="default"/>
      </w:rPr>
    </w:lvl>
    <w:lvl w:ilvl="3" w:tplc="778E14C8" w:tentative="1">
      <w:start w:val="1"/>
      <w:numFmt w:val="bullet"/>
      <w:lvlText w:val="•"/>
      <w:lvlJc w:val="left"/>
      <w:pPr>
        <w:tabs>
          <w:tab w:val="num" w:pos="2880"/>
        </w:tabs>
        <w:ind w:left="2880" w:hanging="360"/>
      </w:pPr>
      <w:rPr>
        <w:rFonts w:ascii="Times New Roman" w:hAnsi="Times New Roman" w:hint="default"/>
      </w:rPr>
    </w:lvl>
    <w:lvl w:ilvl="4" w:tplc="94B21EF2" w:tentative="1">
      <w:start w:val="1"/>
      <w:numFmt w:val="bullet"/>
      <w:lvlText w:val="•"/>
      <w:lvlJc w:val="left"/>
      <w:pPr>
        <w:tabs>
          <w:tab w:val="num" w:pos="3600"/>
        </w:tabs>
        <w:ind w:left="3600" w:hanging="360"/>
      </w:pPr>
      <w:rPr>
        <w:rFonts w:ascii="Times New Roman" w:hAnsi="Times New Roman" w:hint="default"/>
      </w:rPr>
    </w:lvl>
    <w:lvl w:ilvl="5" w:tplc="8B06F438" w:tentative="1">
      <w:start w:val="1"/>
      <w:numFmt w:val="bullet"/>
      <w:lvlText w:val="•"/>
      <w:lvlJc w:val="left"/>
      <w:pPr>
        <w:tabs>
          <w:tab w:val="num" w:pos="4320"/>
        </w:tabs>
        <w:ind w:left="4320" w:hanging="360"/>
      </w:pPr>
      <w:rPr>
        <w:rFonts w:ascii="Times New Roman" w:hAnsi="Times New Roman" w:hint="default"/>
      </w:rPr>
    </w:lvl>
    <w:lvl w:ilvl="6" w:tplc="955A2E1A" w:tentative="1">
      <w:start w:val="1"/>
      <w:numFmt w:val="bullet"/>
      <w:lvlText w:val="•"/>
      <w:lvlJc w:val="left"/>
      <w:pPr>
        <w:tabs>
          <w:tab w:val="num" w:pos="5040"/>
        </w:tabs>
        <w:ind w:left="5040" w:hanging="360"/>
      </w:pPr>
      <w:rPr>
        <w:rFonts w:ascii="Times New Roman" w:hAnsi="Times New Roman" w:hint="default"/>
      </w:rPr>
    </w:lvl>
    <w:lvl w:ilvl="7" w:tplc="F6B626B2" w:tentative="1">
      <w:start w:val="1"/>
      <w:numFmt w:val="bullet"/>
      <w:lvlText w:val="•"/>
      <w:lvlJc w:val="left"/>
      <w:pPr>
        <w:tabs>
          <w:tab w:val="num" w:pos="5760"/>
        </w:tabs>
        <w:ind w:left="5760" w:hanging="360"/>
      </w:pPr>
      <w:rPr>
        <w:rFonts w:ascii="Times New Roman" w:hAnsi="Times New Roman" w:hint="default"/>
      </w:rPr>
    </w:lvl>
    <w:lvl w:ilvl="8" w:tplc="FA3A4E2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5EC31D5"/>
    <w:multiLevelType w:val="hybridMultilevel"/>
    <w:tmpl w:val="5942C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9D4BAE"/>
    <w:multiLevelType w:val="hybridMultilevel"/>
    <w:tmpl w:val="33B64640"/>
    <w:lvl w:ilvl="0" w:tplc="6CA2E62A">
      <w:start w:val="1"/>
      <w:numFmt w:val="bullet"/>
      <w:lvlText w:val=""/>
      <w:lvlJc w:val="left"/>
      <w:pPr>
        <w:tabs>
          <w:tab w:val="num" w:pos="720"/>
        </w:tabs>
        <w:ind w:left="720" w:hanging="360"/>
      </w:pPr>
      <w:rPr>
        <w:rFonts w:ascii="Wingdings" w:hAnsi="Wingdings" w:hint="default"/>
      </w:rPr>
    </w:lvl>
    <w:lvl w:ilvl="1" w:tplc="70945DF8">
      <w:start w:val="1"/>
      <w:numFmt w:val="bullet"/>
      <w:lvlText w:val=""/>
      <w:lvlJc w:val="left"/>
      <w:pPr>
        <w:tabs>
          <w:tab w:val="num" w:pos="1440"/>
        </w:tabs>
        <w:ind w:left="1440" w:hanging="360"/>
      </w:pPr>
      <w:rPr>
        <w:rFonts w:ascii="Wingdings" w:hAnsi="Wingdings" w:hint="default"/>
      </w:rPr>
    </w:lvl>
    <w:lvl w:ilvl="2" w:tplc="5BDC82A4">
      <w:start w:val="68"/>
      <w:numFmt w:val="bullet"/>
      <w:lvlText w:val="•"/>
      <w:lvlJc w:val="left"/>
      <w:pPr>
        <w:tabs>
          <w:tab w:val="num" w:pos="2160"/>
        </w:tabs>
        <w:ind w:left="2160" w:hanging="360"/>
      </w:pPr>
      <w:rPr>
        <w:rFonts w:ascii="Times New Roman" w:hAnsi="Times New Roman" w:hint="default"/>
      </w:rPr>
    </w:lvl>
    <w:lvl w:ilvl="3" w:tplc="5776B098">
      <w:start w:val="1"/>
      <w:numFmt w:val="bullet"/>
      <w:lvlText w:val=""/>
      <w:lvlJc w:val="left"/>
      <w:pPr>
        <w:tabs>
          <w:tab w:val="num" w:pos="2880"/>
        </w:tabs>
        <w:ind w:left="2880" w:hanging="360"/>
      </w:pPr>
      <w:rPr>
        <w:rFonts w:ascii="Wingdings" w:hAnsi="Wingdings" w:hint="default"/>
      </w:rPr>
    </w:lvl>
    <w:lvl w:ilvl="4" w:tplc="2C3EAAD8">
      <w:start w:val="1"/>
      <w:numFmt w:val="bullet"/>
      <w:lvlText w:val=""/>
      <w:lvlJc w:val="left"/>
      <w:pPr>
        <w:tabs>
          <w:tab w:val="num" w:pos="3600"/>
        </w:tabs>
        <w:ind w:left="3600" w:hanging="360"/>
      </w:pPr>
      <w:rPr>
        <w:rFonts w:ascii="Wingdings" w:hAnsi="Wingdings" w:hint="default"/>
      </w:rPr>
    </w:lvl>
    <w:lvl w:ilvl="5" w:tplc="A5B8343A">
      <w:start w:val="1"/>
      <w:numFmt w:val="bullet"/>
      <w:lvlText w:val=""/>
      <w:lvlJc w:val="left"/>
      <w:pPr>
        <w:tabs>
          <w:tab w:val="num" w:pos="4320"/>
        </w:tabs>
        <w:ind w:left="4320" w:hanging="360"/>
      </w:pPr>
      <w:rPr>
        <w:rFonts w:ascii="Wingdings" w:hAnsi="Wingdings" w:hint="default"/>
      </w:rPr>
    </w:lvl>
    <w:lvl w:ilvl="6" w:tplc="25941246">
      <w:start w:val="1"/>
      <w:numFmt w:val="bullet"/>
      <w:lvlText w:val=""/>
      <w:lvlJc w:val="left"/>
      <w:pPr>
        <w:tabs>
          <w:tab w:val="num" w:pos="5040"/>
        </w:tabs>
        <w:ind w:left="5040" w:hanging="360"/>
      </w:pPr>
      <w:rPr>
        <w:rFonts w:ascii="Wingdings" w:hAnsi="Wingdings" w:hint="default"/>
      </w:rPr>
    </w:lvl>
    <w:lvl w:ilvl="7" w:tplc="482C0D20">
      <w:start w:val="1"/>
      <w:numFmt w:val="bullet"/>
      <w:lvlText w:val=""/>
      <w:lvlJc w:val="left"/>
      <w:pPr>
        <w:tabs>
          <w:tab w:val="num" w:pos="5760"/>
        </w:tabs>
        <w:ind w:left="5760" w:hanging="360"/>
      </w:pPr>
      <w:rPr>
        <w:rFonts w:ascii="Wingdings" w:hAnsi="Wingdings" w:hint="default"/>
      </w:rPr>
    </w:lvl>
    <w:lvl w:ilvl="8" w:tplc="C74C4DCC">
      <w:start w:val="1"/>
      <w:numFmt w:val="bullet"/>
      <w:lvlText w:val=""/>
      <w:lvlJc w:val="left"/>
      <w:pPr>
        <w:tabs>
          <w:tab w:val="num" w:pos="6480"/>
        </w:tabs>
        <w:ind w:left="6480" w:hanging="360"/>
      </w:pPr>
      <w:rPr>
        <w:rFonts w:ascii="Wingdings" w:hAnsi="Wingdings" w:hint="default"/>
      </w:rPr>
    </w:lvl>
  </w:abstractNum>
  <w:abstractNum w:abstractNumId="12">
    <w:nsid w:val="17AA10FA"/>
    <w:multiLevelType w:val="hybridMultilevel"/>
    <w:tmpl w:val="D6762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7E676BA"/>
    <w:multiLevelType w:val="hybridMultilevel"/>
    <w:tmpl w:val="0D4430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B9A27B9"/>
    <w:multiLevelType w:val="hybridMultilevel"/>
    <w:tmpl w:val="0BC03812"/>
    <w:lvl w:ilvl="0" w:tplc="04190001">
      <w:start w:val="1"/>
      <w:numFmt w:val="bullet"/>
      <w:lvlText w:val=""/>
      <w:lvlJc w:val="left"/>
      <w:pPr>
        <w:ind w:left="2215" w:hanging="360"/>
      </w:pPr>
      <w:rPr>
        <w:rFonts w:ascii="Symbol" w:hAnsi="Symbol" w:hint="default"/>
      </w:rPr>
    </w:lvl>
    <w:lvl w:ilvl="1" w:tplc="04260003" w:tentative="1">
      <w:start w:val="1"/>
      <w:numFmt w:val="bullet"/>
      <w:lvlText w:val="o"/>
      <w:lvlJc w:val="left"/>
      <w:pPr>
        <w:ind w:left="2935" w:hanging="360"/>
      </w:pPr>
      <w:rPr>
        <w:rFonts w:ascii="Courier New" w:hAnsi="Courier New" w:hint="default"/>
      </w:rPr>
    </w:lvl>
    <w:lvl w:ilvl="2" w:tplc="04260005" w:tentative="1">
      <w:start w:val="1"/>
      <w:numFmt w:val="bullet"/>
      <w:lvlText w:val=""/>
      <w:lvlJc w:val="left"/>
      <w:pPr>
        <w:ind w:left="3655" w:hanging="360"/>
      </w:pPr>
      <w:rPr>
        <w:rFonts w:ascii="Wingdings" w:hAnsi="Wingdings" w:hint="default"/>
      </w:rPr>
    </w:lvl>
    <w:lvl w:ilvl="3" w:tplc="04260001" w:tentative="1">
      <w:start w:val="1"/>
      <w:numFmt w:val="bullet"/>
      <w:lvlText w:val=""/>
      <w:lvlJc w:val="left"/>
      <w:pPr>
        <w:ind w:left="4375" w:hanging="360"/>
      </w:pPr>
      <w:rPr>
        <w:rFonts w:ascii="Symbol" w:hAnsi="Symbol" w:hint="default"/>
      </w:rPr>
    </w:lvl>
    <w:lvl w:ilvl="4" w:tplc="04260003" w:tentative="1">
      <w:start w:val="1"/>
      <w:numFmt w:val="bullet"/>
      <w:lvlText w:val="o"/>
      <w:lvlJc w:val="left"/>
      <w:pPr>
        <w:ind w:left="5095" w:hanging="360"/>
      </w:pPr>
      <w:rPr>
        <w:rFonts w:ascii="Courier New" w:hAnsi="Courier New" w:hint="default"/>
      </w:rPr>
    </w:lvl>
    <w:lvl w:ilvl="5" w:tplc="04260005" w:tentative="1">
      <w:start w:val="1"/>
      <w:numFmt w:val="bullet"/>
      <w:lvlText w:val=""/>
      <w:lvlJc w:val="left"/>
      <w:pPr>
        <w:ind w:left="5815" w:hanging="360"/>
      </w:pPr>
      <w:rPr>
        <w:rFonts w:ascii="Wingdings" w:hAnsi="Wingdings" w:hint="default"/>
      </w:rPr>
    </w:lvl>
    <w:lvl w:ilvl="6" w:tplc="04260001" w:tentative="1">
      <w:start w:val="1"/>
      <w:numFmt w:val="bullet"/>
      <w:lvlText w:val=""/>
      <w:lvlJc w:val="left"/>
      <w:pPr>
        <w:ind w:left="6535" w:hanging="360"/>
      </w:pPr>
      <w:rPr>
        <w:rFonts w:ascii="Symbol" w:hAnsi="Symbol" w:hint="default"/>
      </w:rPr>
    </w:lvl>
    <w:lvl w:ilvl="7" w:tplc="04260003" w:tentative="1">
      <w:start w:val="1"/>
      <w:numFmt w:val="bullet"/>
      <w:lvlText w:val="o"/>
      <w:lvlJc w:val="left"/>
      <w:pPr>
        <w:ind w:left="7255" w:hanging="360"/>
      </w:pPr>
      <w:rPr>
        <w:rFonts w:ascii="Courier New" w:hAnsi="Courier New" w:hint="default"/>
      </w:rPr>
    </w:lvl>
    <w:lvl w:ilvl="8" w:tplc="04260005" w:tentative="1">
      <w:start w:val="1"/>
      <w:numFmt w:val="bullet"/>
      <w:lvlText w:val=""/>
      <w:lvlJc w:val="left"/>
      <w:pPr>
        <w:ind w:left="7975" w:hanging="360"/>
      </w:pPr>
      <w:rPr>
        <w:rFonts w:ascii="Wingdings" w:hAnsi="Wingdings" w:hint="default"/>
      </w:rPr>
    </w:lvl>
  </w:abstractNum>
  <w:abstractNum w:abstractNumId="15">
    <w:nsid w:val="1E695011"/>
    <w:multiLevelType w:val="hybridMultilevel"/>
    <w:tmpl w:val="E01C0D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1EB65397"/>
    <w:multiLevelType w:val="hybridMultilevel"/>
    <w:tmpl w:val="1980B97E"/>
    <w:lvl w:ilvl="0" w:tplc="EE388148">
      <w:start w:val="1"/>
      <w:numFmt w:val="decimal"/>
      <w:lvlText w:val="%1."/>
      <w:lvlJc w:val="left"/>
      <w:pPr>
        <w:ind w:left="708" w:hanging="708"/>
      </w:pPr>
      <w:rPr>
        <w:rFonts w:cs="Times New Roman" w:hint="default"/>
      </w:rPr>
    </w:lvl>
    <w:lvl w:ilvl="1" w:tplc="04250019" w:tentative="1">
      <w:start w:val="1"/>
      <w:numFmt w:val="lowerLetter"/>
      <w:lvlText w:val="%2."/>
      <w:lvlJc w:val="left"/>
      <w:pPr>
        <w:ind w:left="1080" w:hanging="360"/>
      </w:pPr>
      <w:rPr>
        <w:rFonts w:cs="Times New Roman"/>
      </w:rPr>
    </w:lvl>
    <w:lvl w:ilvl="2" w:tplc="0425001B" w:tentative="1">
      <w:start w:val="1"/>
      <w:numFmt w:val="lowerRoman"/>
      <w:lvlText w:val="%3."/>
      <w:lvlJc w:val="right"/>
      <w:pPr>
        <w:ind w:left="1800" w:hanging="180"/>
      </w:pPr>
      <w:rPr>
        <w:rFonts w:cs="Times New Roman"/>
      </w:rPr>
    </w:lvl>
    <w:lvl w:ilvl="3" w:tplc="0425000F" w:tentative="1">
      <w:start w:val="1"/>
      <w:numFmt w:val="decimal"/>
      <w:lvlText w:val="%4."/>
      <w:lvlJc w:val="left"/>
      <w:pPr>
        <w:ind w:left="2520" w:hanging="360"/>
      </w:pPr>
      <w:rPr>
        <w:rFonts w:cs="Times New Roman"/>
      </w:rPr>
    </w:lvl>
    <w:lvl w:ilvl="4" w:tplc="04250019" w:tentative="1">
      <w:start w:val="1"/>
      <w:numFmt w:val="lowerLetter"/>
      <w:lvlText w:val="%5."/>
      <w:lvlJc w:val="left"/>
      <w:pPr>
        <w:ind w:left="3240" w:hanging="360"/>
      </w:pPr>
      <w:rPr>
        <w:rFonts w:cs="Times New Roman"/>
      </w:rPr>
    </w:lvl>
    <w:lvl w:ilvl="5" w:tplc="0425001B" w:tentative="1">
      <w:start w:val="1"/>
      <w:numFmt w:val="lowerRoman"/>
      <w:lvlText w:val="%6."/>
      <w:lvlJc w:val="right"/>
      <w:pPr>
        <w:ind w:left="3960" w:hanging="180"/>
      </w:pPr>
      <w:rPr>
        <w:rFonts w:cs="Times New Roman"/>
      </w:rPr>
    </w:lvl>
    <w:lvl w:ilvl="6" w:tplc="0425000F" w:tentative="1">
      <w:start w:val="1"/>
      <w:numFmt w:val="decimal"/>
      <w:lvlText w:val="%7."/>
      <w:lvlJc w:val="left"/>
      <w:pPr>
        <w:ind w:left="4680" w:hanging="360"/>
      </w:pPr>
      <w:rPr>
        <w:rFonts w:cs="Times New Roman"/>
      </w:rPr>
    </w:lvl>
    <w:lvl w:ilvl="7" w:tplc="04250019" w:tentative="1">
      <w:start w:val="1"/>
      <w:numFmt w:val="lowerLetter"/>
      <w:lvlText w:val="%8."/>
      <w:lvlJc w:val="left"/>
      <w:pPr>
        <w:ind w:left="5400" w:hanging="360"/>
      </w:pPr>
      <w:rPr>
        <w:rFonts w:cs="Times New Roman"/>
      </w:rPr>
    </w:lvl>
    <w:lvl w:ilvl="8" w:tplc="0425001B" w:tentative="1">
      <w:start w:val="1"/>
      <w:numFmt w:val="lowerRoman"/>
      <w:lvlText w:val="%9."/>
      <w:lvlJc w:val="right"/>
      <w:pPr>
        <w:ind w:left="6120" w:hanging="180"/>
      </w:pPr>
      <w:rPr>
        <w:rFonts w:cs="Times New Roman"/>
      </w:rPr>
    </w:lvl>
  </w:abstractNum>
  <w:abstractNum w:abstractNumId="17">
    <w:nsid w:val="1FDB4251"/>
    <w:multiLevelType w:val="hybridMultilevel"/>
    <w:tmpl w:val="D72EA0F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nsid w:val="23541515"/>
    <w:multiLevelType w:val="hybridMultilevel"/>
    <w:tmpl w:val="DFFC5E8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nsid w:val="2499384E"/>
    <w:multiLevelType w:val="hybridMultilevel"/>
    <w:tmpl w:val="90046D5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nsid w:val="26EE22CB"/>
    <w:multiLevelType w:val="hybridMultilevel"/>
    <w:tmpl w:val="47F2730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nsid w:val="27312A57"/>
    <w:multiLevelType w:val="hybridMultilevel"/>
    <w:tmpl w:val="E7509C6C"/>
    <w:lvl w:ilvl="0" w:tplc="4AAC15CE">
      <w:start w:val="1"/>
      <w:numFmt w:val="bullet"/>
      <w:lvlText w:val="•"/>
      <w:lvlJc w:val="left"/>
      <w:pPr>
        <w:tabs>
          <w:tab w:val="num" w:pos="420"/>
        </w:tabs>
        <w:ind w:left="420" w:hanging="360"/>
      </w:pPr>
      <w:rPr>
        <w:rFonts w:ascii="Verdana" w:hAnsi="Verdana" w:hint="default"/>
      </w:rPr>
    </w:lvl>
    <w:lvl w:ilvl="1" w:tplc="04260003">
      <w:start w:val="1"/>
      <w:numFmt w:val="bullet"/>
      <w:lvlText w:val="o"/>
      <w:lvlJc w:val="left"/>
      <w:pPr>
        <w:tabs>
          <w:tab w:val="num" w:pos="1440"/>
        </w:tabs>
        <w:ind w:left="1440" w:hanging="360"/>
      </w:pPr>
      <w:rPr>
        <w:rFonts w:ascii="Courier New" w:hAnsi="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22">
    <w:nsid w:val="2B5B74BE"/>
    <w:multiLevelType w:val="hybridMultilevel"/>
    <w:tmpl w:val="F82C58D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nsid w:val="343E5F38"/>
    <w:multiLevelType w:val="multilevel"/>
    <w:tmpl w:val="102E3B4A"/>
    <w:lvl w:ilvl="0">
      <w:start w:val="1"/>
      <w:numFmt w:val="decimal"/>
      <w:lvlText w:val="%1"/>
      <w:lvlJc w:val="left"/>
      <w:pPr>
        <w:ind w:left="360" w:hanging="360"/>
      </w:pPr>
      <w:rPr>
        <w:rFonts w:cs="Times New Roman" w:hint="default"/>
      </w:rPr>
    </w:lvl>
    <w:lvl w:ilvl="1">
      <w:start w:val="1"/>
      <w:numFmt w:val="decimal"/>
      <w:lvlText w:val="%1.%2"/>
      <w:lvlJc w:val="left"/>
      <w:pPr>
        <w:ind w:left="567" w:hanging="567"/>
      </w:pPr>
      <w:rPr>
        <w:rFonts w:cs="Times New Roman" w:hint="default"/>
      </w:rPr>
    </w:lvl>
    <w:lvl w:ilvl="2">
      <w:start w:val="1"/>
      <w:numFmt w:val="decimal"/>
      <w:lvlText w:val="%1.%2.%3"/>
      <w:lvlJc w:val="left"/>
      <w:pPr>
        <w:ind w:left="720" w:hanging="720"/>
      </w:pPr>
      <w:rPr>
        <w:rFonts w:cs="Times New Roman" w:hint="default"/>
      </w:rPr>
    </w:lvl>
    <w:lvl w:ilvl="3">
      <w:start w:val="1"/>
      <w:numFmt w:val="decimal"/>
      <w:pStyle w:val="1"/>
      <w:lvlText w:val="%1.%2.%3.%4"/>
      <w:lvlJc w:val="left"/>
      <w:pPr>
        <w:ind w:left="851" w:hanging="851"/>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nsid w:val="36A06163"/>
    <w:multiLevelType w:val="hybridMultilevel"/>
    <w:tmpl w:val="CD0E304C"/>
    <w:lvl w:ilvl="0" w:tplc="CCAEEE2C">
      <w:start w:val="1"/>
      <w:numFmt w:val="decimal"/>
      <w:lvlText w:val="%1."/>
      <w:lvlJc w:val="left"/>
      <w:pPr>
        <w:ind w:left="720" w:hanging="360"/>
      </w:pPr>
      <w:rPr>
        <w:rFonts w:cs="Times New Roman" w:hint="default"/>
        <w:b/>
        <w:i/>
        <w:sz w:val="24"/>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25">
    <w:nsid w:val="395B1E67"/>
    <w:multiLevelType w:val="hybridMultilevel"/>
    <w:tmpl w:val="101C6246"/>
    <w:lvl w:ilvl="0" w:tplc="0425000F">
      <w:start w:val="1"/>
      <w:numFmt w:val="decimal"/>
      <w:lvlText w:val="%1."/>
      <w:lvlJc w:val="left"/>
      <w:pPr>
        <w:ind w:left="360" w:hanging="360"/>
      </w:pPr>
      <w:rPr>
        <w:rFonts w:cs="Times New Roman" w:hint="default"/>
      </w:rPr>
    </w:lvl>
    <w:lvl w:ilvl="1" w:tplc="04250019" w:tentative="1">
      <w:start w:val="1"/>
      <w:numFmt w:val="lowerLetter"/>
      <w:lvlText w:val="%2."/>
      <w:lvlJc w:val="left"/>
      <w:pPr>
        <w:ind w:left="1080" w:hanging="360"/>
      </w:pPr>
      <w:rPr>
        <w:rFonts w:cs="Times New Roman"/>
      </w:rPr>
    </w:lvl>
    <w:lvl w:ilvl="2" w:tplc="0425001B" w:tentative="1">
      <w:start w:val="1"/>
      <w:numFmt w:val="lowerRoman"/>
      <w:lvlText w:val="%3."/>
      <w:lvlJc w:val="right"/>
      <w:pPr>
        <w:ind w:left="1800" w:hanging="180"/>
      </w:pPr>
      <w:rPr>
        <w:rFonts w:cs="Times New Roman"/>
      </w:rPr>
    </w:lvl>
    <w:lvl w:ilvl="3" w:tplc="0425000F" w:tentative="1">
      <w:start w:val="1"/>
      <w:numFmt w:val="decimal"/>
      <w:lvlText w:val="%4."/>
      <w:lvlJc w:val="left"/>
      <w:pPr>
        <w:ind w:left="2520" w:hanging="360"/>
      </w:pPr>
      <w:rPr>
        <w:rFonts w:cs="Times New Roman"/>
      </w:rPr>
    </w:lvl>
    <w:lvl w:ilvl="4" w:tplc="04250019" w:tentative="1">
      <w:start w:val="1"/>
      <w:numFmt w:val="lowerLetter"/>
      <w:lvlText w:val="%5."/>
      <w:lvlJc w:val="left"/>
      <w:pPr>
        <w:ind w:left="3240" w:hanging="360"/>
      </w:pPr>
      <w:rPr>
        <w:rFonts w:cs="Times New Roman"/>
      </w:rPr>
    </w:lvl>
    <w:lvl w:ilvl="5" w:tplc="0425001B" w:tentative="1">
      <w:start w:val="1"/>
      <w:numFmt w:val="lowerRoman"/>
      <w:lvlText w:val="%6."/>
      <w:lvlJc w:val="right"/>
      <w:pPr>
        <w:ind w:left="3960" w:hanging="180"/>
      </w:pPr>
      <w:rPr>
        <w:rFonts w:cs="Times New Roman"/>
      </w:rPr>
    </w:lvl>
    <w:lvl w:ilvl="6" w:tplc="0425000F" w:tentative="1">
      <w:start w:val="1"/>
      <w:numFmt w:val="decimal"/>
      <w:lvlText w:val="%7."/>
      <w:lvlJc w:val="left"/>
      <w:pPr>
        <w:ind w:left="4680" w:hanging="360"/>
      </w:pPr>
      <w:rPr>
        <w:rFonts w:cs="Times New Roman"/>
      </w:rPr>
    </w:lvl>
    <w:lvl w:ilvl="7" w:tplc="04250019" w:tentative="1">
      <w:start w:val="1"/>
      <w:numFmt w:val="lowerLetter"/>
      <w:lvlText w:val="%8."/>
      <w:lvlJc w:val="left"/>
      <w:pPr>
        <w:ind w:left="5400" w:hanging="360"/>
      </w:pPr>
      <w:rPr>
        <w:rFonts w:cs="Times New Roman"/>
      </w:rPr>
    </w:lvl>
    <w:lvl w:ilvl="8" w:tplc="0425001B" w:tentative="1">
      <w:start w:val="1"/>
      <w:numFmt w:val="lowerRoman"/>
      <w:lvlText w:val="%9."/>
      <w:lvlJc w:val="right"/>
      <w:pPr>
        <w:ind w:left="6120" w:hanging="180"/>
      </w:pPr>
      <w:rPr>
        <w:rFonts w:cs="Times New Roman"/>
      </w:rPr>
    </w:lvl>
  </w:abstractNum>
  <w:abstractNum w:abstractNumId="26">
    <w:nsid w:val="3CEC73BF"/>
    <w:multiLevelType w:val="hybridMultilevel"/>
    <w:tmpl w:val="129412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E197D42"/>
    <w:multiLevelType w:val="hybridMultilevel"/>
    <w:tmpl w:val="2520B9EA"/>
    <w:lvl w:ilvl="0" w:tplc="F0F813BC">
      <w:start w:val="1"/>
      <w:numFmt w:val="bullet"/>
      <w:lvlText w:val="•"/>
      <w:lvlJc w:val="left"/>
      <w:pPr>
        <w:tabs>
          <w:tab w:val="num" w:pos="720"/>
        </w:tabs>
        <w:ind w:left="720" w:hanging="360"/>
      </w:pPr>
      <w:rPr>
        <w:rFonts w:ascii="Times New Roman" w:hAnsi="Times New Roman" w:hint="default"/>
      </w:rPr>
    </w:lvl>
    <w:lvl w:ilvl="1" w:tplc="89E6D89A" w:tentative="1">
      <w:start w:val="1"/>
      <w:numFmt w:val="bullet"/>
      <w:lvlText w:val="•"/>
      <w:lvlJc w:val="left"/>
      <w:pPr>
        <w:tabs>
          <w:tab w:val="num" w:pos="1440"/>
        </w:tabs>
        <w:ind w:left="1440" w:hanging="360"/>
      </w:pPr>
      <w:rPr>
        <w:rFonts w:ascii="Times New Roman" w:hAnsi="Times New Roman" w:hint="default"/>
      </w:rPr>
    </w:lvl>
    <w:lvl w:ilvl="2" w:tplc="487655F0" w:tentative="1">
      <w:start w:val="1"/>
      <w:numFmt w:val="bullet"/>
      <w:lvlText w:val="•"/>
      <w:lvlJc w:val="left"/>
      <w:pPr>
        <w:tabs>
          <w:tab w:val="num" w:pos="2160"/>
        </w:tabs>
        <w:ind w:left="2160" w:hanging="360"/>
      </w:pPr>
      <w:rPr>
        <w:rFonts w:ascii="Times New Roman" w:hAnsi="Times New Roman" w:hint="default"/>
      </w:rPr>
    </w:lvl>
    <w:lvl w:ilvl="3" w:tplc="6C0C9B16" w:tentative="1">
      <w:start w:val="1"/>
      <w:numFmt w:val="bullet"/>
      <w:lvlText w:val="•"/>
      <w:lvlJc w:val="left"/>
      <w:pPr>
        <w:tabs>
          <w:tab w:val="num" w:pos="2880"/>
        </w:tabs>
        <w:ind w:left="2880" w:hanging="360"/>
      </w:pPr>
      <w:rPr>
        <w:rFonts w:ascii="Times New Roman" w:hAnsi="Times New Roman" w:hint="default"/>
      </w:rPr>
    </w:lvl>
    <w:lvl w:ilvl="4" w:tplc="1C9CFD58" w:tentative="1">
      <w:start w:val="1"/>
      <w:numFmt w:val="bullet"/>
      <w:lvlText w:val="•"/>
      <w:lvlJc w:val="left"/>
      <w:pPr>
        <w:tabs>
          <w:tab w:val="num" w:pos="3600"/>
        </w:tabs>
        <w:ind w:left="3600" w:hanging="360"/>
      </w:pPr>
      <w:rPr>
        <w:rFonts w:ascii="Times New Roman" w:hAnsi="Times New Roman" w:hint="default"/>
      </w:rPr>
    </w:lvl>
    <w:lvl w:ilvl="5" w:tplc="D1727D06" w:tentative="1">
      <w:start w:val="1"/>
      <w:numFmt w:val="bullet"/>
      <w:lvlText w:val="•"/>
      <w:lvlJc w:val="left"/>
      <w:pPr>
        <w:tabs>
          <w:tab w:val="num" w:pos="4320"/>
        </w:tabs>
        <w:ind w:left="4320" w:hanging="360"/>
      </w:pPr>
      <w:rPr>
        <w:rFonts w:ascii="Times New Roman" w:hAnsi="Times New Roman" w:hint="default"/>
      </w:rPr>
    </w:lvl>
    <w:lvl w:ilvl="6" w:tplc="E7FEC250" w:tentative="1">
      <w:start w:val="1"/>
      <w:numFmt w:val="bullet"/>
      <w:lvlText w:val="•"/>
      <w:lvlJc w:val="left"/>
      <w:pPr>
        <w:tabs>
          <w:tab w:val="num" w:pos="5040"/>
        </w:tabs>
        <w:ind w:left="5040" w:hanging="360"/>
      </w:pPr>
      <w:rPr>
        <w:rFonts w:ascii="Times New Roman" w:hAnsi="Times New Roman" w:hint="default"/>
      </w:rPr>
    </w:lvl>
    <w:lvl w:ilvl="7" w:tplc="E8BCFF62" w:tentative="1">
      <w:start w:val="1"/>
      <w:numFmt w:val="bullet"/>
      <w:lvlText w:val="•"/>
      <w:lvlJc w:val="left"/>
      <w:pPr>
        <w:tabs>
          <w:tab w:val="num" w:pos="5760"/>
        </w:tabs>
        <w:ind w:left="5760" w:hanging="360"/>
      </w:pPr>
      <w:rPr>
        <w:rFonts w:ascii="Times New Roman" w:hAnsi="Times New Roman" w:hint="default"/>
      </w:rPr>
    </w:lvl>
    <w:lvl w:ilvl="8" w:tplc="211ED326" w:tentative="1">
      <w:start w:val="1"/>
      <w:numFmt w:val="bullet"/>
      <w:lvlText w:val="•"/>
      <w:lvlJc w:val="left"/>
      <w:pPr>
        <w:tabs>
          <w:tab w:val="num" w:pos="6480"/>
        </w:tabs>
        <w:ind w:left="6480" w:hanging="360"/>
      </w:pPr>
      <w:rPr>
        <w:rFonts w:ascii="Times New Roman" w:hAnsi="Times New Roman" w:hint="default"/>
      </w:rPr>
    </w:lvl>
  </w:abstractNum>
  <w:abstractNum w:abstractNumId="28">
    <w:nsid w:val="3E673807"/>
    <w:multiLevelType w:val="hybridMultilevel"/>
    <w:tmpl w:val="5B9C05FC"/>
    <w:lvl w:ilvl="0" w:tplc="1186C558">
      <w:start w:val="1"/>
      <w:numFmt w:val="bullet"/>
      <w:lvlText w:val="•"/>
      <w:lvlJc w:val="left"/>
      <w:pPr>
        <w:tabs>
          <w:tab w:val="num" w:pos="720"/>
        </w:tabs>
        <w:ind w:left="720" w:hanging="360"/>
      </w:pPr>
      <w:rPr>
        <w:rFonts w:ascii="Times New Roman" w:hAnsi="Times New Roman" w:hint="default"/>
      </w:rPr>
    </w:lvl>
    <w:lvl w:ilvl="1" w:tplc="61963A50" w:tentative="1">
      <w:start w:val="1"/>
      <w:numFmt w:val="bullet"/>
      <w:lvlText w:val="•"/>
      <w:lvlJc w:val="left"/>
      <w:pPr>
        <w:tabs>
          <w:tab w:val="num" w:pos="1440"/>
        </w:tabs>
        <w:ind w:left="1440" w:hanging="360"/>
      </w:pPr>
      <w:rPr>
        <w:rFonts w:ascii="Times New Roman" w:hAnsi="Times New Roman" w:hint="default"/>
      </w:rPr>
    </w:lvl>
    <w:lvl w:ilvl="2" w:tplc="665441A0" w:tentative="1">
      <w:start w:val="1"/>
      <w:numFmt w:val="bullet"/>
      <w:lvlText w:val="•"/>
      <w:lvlJc w:val="left"/>
      <w:pPr>
        <w:tabs>
          <w:tab w:val="num" w:pos="2160"/>
        </w:tabs>
        <w:ind w:left="2160" w:hanging="360"/>
      </w:pPr>
      <w:rPr>
        <w:rFonts w:ascii="Times New Roman" w:hAnsi="Times New Roman" w:hint="default"/>
      </w:rPr>
    </w:lvl>
    <w:lvl w:ilvl="3" w:tplc="0C2C4C80" w:tentative="1">
      <w:start w:val="1"/>
      <w:numFmt w:val="bullet"/>
      <w:lvlText w:val="•"/>
      <w:lvlJc w:val="left"/>
      <w:pPr>
        <w:tabs>
          <w:tab w:val="num" w:pos="2880"/>
        </w:tabs>
        <w:ind w:left="2880" w:hanging="360"/>
      </w:pPr>
      <w:rPr>
        <w:rFonts w:ascii="Times New Roman" w:hAnsi="Times New Roman" w:hint="default"/>
      </w:rPr>
    </w:lvl>
    <w:lvl w:ilvl="4" w:tplc="301E6130" w:tentative="1">
      <w:start w:val="1"/>
      <w:numFmt w:val="bullet"/>
      <w:lvlText w:val="•"/>
      <w:lvlJc w:val="left"/>
      <w:pPr>
        <w:tabs>
          <w:tab w:val="num" w:pos="3600"/>
        </w:tabs>
        <w:ind w:left="3600" w:hanging="360"/>
      </w:pPr>
      <w:rPr>
        <w:rFonts w:ascii="Times New Roman" w:hAnsi="Times New Roman" w:hint="default"/>
      </w:rPr>
    </w:lvl>
    <w:lvl w:ilvl="5" w:tplc="D4E4D4B6" w:tentative="1">
      <w:start w:val="1"/>
      <w:numFmt w:val="bullet"/>
      <w:lvlText w:val="•"/>
      <w:lvlJc w:val="left"/>
      <w:pPr>
        <w:tabs>
          <w:tab w:val="num" w:pos="4320"/>
        </w:tabs>
        <w:ind w:left="4320" w:hanging="360"/>
      </w:pPr>
      <w:rPr>
        <w:rFonts w:ascii="Times New Roman" w:hAnsi="Times New Roman" w:hint="default"/>
      </w:rPr>
    </w:lvl>
    <w:lvl w:ilvl="6" w:tplc="F6385200" w:tentative="1">
      <w:start w:val="1"/>
      <w:numFmt w:val="bullet"/>
      <w:lvlText w:val="•"/>
      <w:lvlJc w:val="left"/>
      <w:pPr>
        <w:tabs>
          <w:tab w:val="num" w:pos="5040"/>
        </w:tabs>
        <w:ind w:left="5040" w:hanging="360"/>
      </w:pPr>
      <w:rPr>
        <w:rFonts w:ascii="Times New Roman" w:hAnsi="Times New Roman" w:hint="default"/>
      </w:rPr>
    </w:lvl>
    <w:lvl w:ilvl="7" w:tplc="298683EE" w:tentative="1">
      <w:start w:val="1"/>
      <w:numFmt w:val="bullet"/>
      <w:lvlText w:val="•"/>
      <w:lvlJc w:val="left"/>
      <w:pPr>
        <w:tabs>
          <w:tab w:val="num" w:pos="5760"/>
        </w:tabs>
        <w:ind w:left="5760" w:hanging="360"/>
      </w:pPr>
      <w:rPr>
        <w:rFonts w:ascii="Times New Roman" w:hAnsi="Times New Roman" w:hint="default"/>
      </w:rPr>
    </w:lvl>
    <w:lvl w:ilvl="8" w:tplc="EA1234C6" w:tentative="1">
      <w:start w:val="1"/>
      <w:numFmt w:val="bullet"/>
      <w:lvlText w:val="•"/>
      <w:lvlJc w:val="left"/>
      <w:pPr>
        <w:tabs>
          <w:tab w:val="num" w:pos="6480"/>
        </w:tabs>
        <w:ind w:left="6480" w:hanging="360"/>
      </w:pPr>
      <w:rPr>
        <w:rFonts w:ascii="Times New Roman" w:hAnsi="Times New Roman" w:hint="default"/>
      </w:rPr>
    </w:lvl>
  </w:abstractNum>
  <w:abstractNum w:abstractNumId="29">
    <w:nsid w:val="3ED0697A"/>
    <w:multiLevelType w:val="hybridMultilevel"/>
    <w:tmpl w:val="7DD85FB2"/>
    <w:lvl w:ilvl="0" w:tplc="04250001">
      <w:start w:val="1"/>
      <w:numFmt w:val="bullet"/>
      <w:lvlText w:val=""/>
      <w:lvlJc w:val="left"/>
      <w:pPr>
        <w:tabs>
          <w:tab w:val="num" w:pos="720"/>
        </w:tabs>
        <w:ind w:left="720" w:hanging="360"/>
      </w:pPr>
      <w:rPr>
        <w:rFonts w:ascii="Symbol" w:hAnsi="Symbol" w:hint="default"/>
      </w:rPr>
    </w:lvl>
    <w:lvl w:ilvl="1" w:tplc="10AE5D24">
      <w:start w:val="1"/>
      <w:numFmt w:val="bullet"/>
      <w:lvlText w:val=""/>
      <w:lvlJc w:val="left"/>
      <w:pPr>
        <w:tabs>
          <w:tab w:val="num" w:pos="1440"/>
        </w:tabs>
        <w:ind w:left="1440" w:hanging="360"/>
      </w:pPr>
      <w:rPr>
        <w:rFonts w:ascii="Wingdings" w:hAnsi="Wingdings" w:hint="default"/>
      </w:rPr>
    </w:lvl>
    <w:lvl w:ilvl="2" w:tplc="A7EA2B7A">
      <w:start w:val="1"/>
      <w:numFmt w:val="bullet"/>
      <w:lvlText w:val=""/>
      <w:lvlJc w:val="left"/>
      <w:pPr>
        <w:tabs>
          <w:tab w:val="num" w:pos="2160"/>
        </w:tabs>
        <w:ind w:left="2160" w:hanging="360"/>
      </w:pPr>
      <w:rPr>
        <w:rFonts w:ascii="Wingdings" w:hAnsi="Wingdings" w:hint="default"/>
      </w:rPr>
    </w:lvl>
    <w:lvl w:ilvl="3" w:tplc="35D0CF32">
      <w:start w:val="1"/>
      <w:numFmt w:val="bullet"/>
      <w:lvlText w:val=""/>
      <w:lvlJc w:val="left"/>
      <w:pPr>
        <w:tabs>
          <w:tab w:val="num" w:pos="2880"/>
        </w:tabs>
        <w:ind w:left="2880" w:hanging="360"/>
      </w:pPr>
      <w:rPr>
        <w:rFonts w:ascii="Wingdings" w:hAnsi="Wingdings" w:hint="default"/>
      </w:rPr>
    </w:lvl>
    <w:lvl w:ilvl="4" w:tplc="41B06552">
      <w:start w:val="1"/>
      <w:numFmt w:val="bullet"/>
      <w:lvlText w:val=""/>
      <w:lvlJc w:val="left"/>
      <w:pPr>
        <w:tabs>
          <w:tab w:val="num" w:pos="3600"/>
        </w:tabs>
        <w:ind w:left="3600" w:hanging="360"/>
      </w:pPr>
      <w:rPr>
        <w:rFonts w:ascii="Wingdings" w:hAnsi="Wingdings" w:hint="default"/>
      </w:rPr>
    </w:lvl>
    <w:lvl w:ilvl="5" w:tplc="6596A84A">
      <w:start w:val="1"/>
      <w:numFmt w:val="bullet"/>
      <w:lvlText w:val=""/>
      <w:lvlJc w:val="left"/>
      <w:pPr>
        <w:tabs>
          <w:tab w:val="num" w:pos="4320"/>
        </w:tabs>
        <w:ind w:left="4320" w:hanging="360"/>
      </w:pPr>
      <w:rPr>
        <w:rFonts w:ascii="Wingdings" w:hAnsi="Wingdings" w:hint="default"/>
      </w:rPr>
    </w:lvl>
    <w:lvl w:ilvl="6" w:tplc="930CD78C">
      <w:start w:val="1"/>
      <w:numFmt w:val="bullet"/>
      <w:lvlText w:val=""/>
      <w:lvlJc w:val="left"/>
      <w:pPr>
        <w:tabs>
          <w:tab w:val="num" w:pos="5040"/>
        </w:tabs>
        <w:ind w:left="5040" w:hanging="360"/>
      </w:pPr>
      <w:rPr>
        <w:rFonts w:ascii="Wingdings" w:hAnsi="Wingdings" w:hint="default"/>
      </w:rPr>
    </w:lvl>
    <w:lvl w:ilvl="7" w:tplc="A85EA394">
      <w:start w:val="1"/>
      <w:numFmt w:val="bullet"/>
      <w:lvlText w:val=""/>
      <w:lvlJc w:val="left"/>
      <w:pPr>
        <w:tabs>
          <w:tab w:val="num" w:pos="5760"/>
        </w:tabs>
        <w:ind w:left="5760" w:hanging="360"/>
      </w:pPr>
      <w:rPr>
        <w:rFonts w:ascii="Wingdings" w:hAnsi="Wingdings" w:hint="default"/>
      </w:rPr>
    </w:lvl>
    <w:lvl w:ilvl="8" w:tplc="DE783E28">
      <w:start w:val="1"/>
      <w:numFmt w:val="bullet"/>
      <w:lvlText w:val=""/>
      <w:lvlJc w:val="left"/>
      <w:pPr>
        <w:tabs>
          <w:tab w:val="num" w:pos="6480"/>
        </w:tabs>
        <w:ind w:left="6480" w:hanging="360"/>
      </w:pPr>
      <w:rPr>
        <w:rFonts w:ascii="Wingdings" w:hAnsi="Wingdings" w:hint="default"/>
      </w:rPr>
    </w:lvl>
  </w:abstractNum>
  <w:abstractNum w:abstractNumId="30">
    <w:nsid w:val="442A4B02"/>
    <w:multiLevelType w:val="hybridMultilevel"/>
    <w:tmpl w:val="95241D8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49A927FC"/>
    <w:multiLevelType w:val="hybridMultilevel"/>
    <w:tmpl w:val="50F8A6C0"/>
    <w:lvl w:ilvl="0" w:tplc="04250001">
      <w:start w:val="1"/>
      <w:numFmt w:val="bullet"/>
      <w:lvlText w:val=""/>
      <w:lvlJc w:val="left"/>
      <w:pPr>
        <w:ind w:left="720" w:hanging="360"/>
      </w:pPr>
      <w:rPr>
        <w:rFonts w:ascii="Symbol" w:hAnsi="Symbol" w:hint="default"/>
      </w:rPr>
    </w:lvl>
    <w:lvl w:ilvl="1" w:tplc="20BC23B4">
      <w:start w:val="1"/>
      <w:numFmt w:val="decimal"/>
      <w:lvlText w:val="%2."/>
      <w:lvlJc w:val="left"/>
      <w:pPr>
        <w:ind w:left="1440" w:hanging="360"/>
      </w:pPr>
      <w:rPr>
        <w:rFonts w:ascii="Calibri" w:eastAsia="Times New Roman" w:hAnsi="Calibri" w:cs="Times New Roman"/>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hint="default"/>
      </w:rPr>
    </w:lvl>
    <w:lvl w:ilvl="8" w:tplc="04250005">
      <w:start w:val="1"/>
      <w:numFmt w:val="bullet"/>
      <w:lvlText w:val=""/>
      <w:lvlJc w:val="left"/>
      <w:pPr>
        <w:ind w:left="6480" w:hanging="360"/>
      </w:pPr>
      <w:rPr>
        <w:rFonts w:ascii="Wingdings" w:hAnsi="Wingdings" w:hint="default"/>
      </w:rPr>
    </w:lvl>
  </w:abstractNum>
  <w:abstractNum w:abstractNumId="32">
    <w:nsid w:val="4A125720"/>
    <w:multiLevelType w:val="hybridMultilevel"/>
    <w:tmpl w:val="7C5449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4B5D70B8"/>
    <w:multiLevelType w:val="hybridMultilevel"/>
    <w:tmpl w:val="2DC65722"/>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D847499"/>
    <w:multiLevelType w:val="hybridMultilevel"/>
    <w:tmpl w:val="D908B0DC"/>
    <w:lvl w:ilvl="0" w:tplc="F9084DBE">
      <w:start w:val="1"/>
      <w:numFmt w:val="bullet"/>
      <w:lvlText w:val="−"/>
      <w:lvlJc w:val="left"/>
      <w:pPr>
        <w:ind w:left="360" w:hanging="360"/>
      </w:pPr>
      <w:rPr>
        <w:rFonts w:ascii="Times New Roman" w:hAnsi="Times New Roman"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5">
    <w:nsid w:val="50E942E1"/>
    <w:multiLevelType w:val="hybridMultilevel"/>
    <w:tmpl w:val="066A4C7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nsid w:val="53831010"/>
    <w:multiLevelType w:val="hybridMultilevel"/>
    <w:tmpl w:val="FCE20E5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nsid w:val="56787592"/>
    <w:multiLevelType w:val="hybridMultilevel"/>
    <w:tmpl w:val="03FC5CEA"/>
    <w:lvl w:ilvl="0" w:tplc="D5D62AF2">
      <w:numFmt w:val="bullet"/>
      <w:lvlText w:val="-"/>
      <w:lvlJc w:val="left"/>
      <w:pPr>
        <w:ind w:left="360" w:hanging="360"/>
      </w:pPr>
      <w:rPr>
        <w:rFonts w:ascii="Calibri" w:eastAsia="Times New Roman" w:hAnsi="Calibri" w:hint="default"/>
      </w:rPr>
    </w:lvl>
    <w:lvl w:ilvl="1" w:tplc="04250003" w:tentative="1">
      <w:start w:val="1"/>
      <w:numFmt w:val="bullet"/>
      <w:lvlText w:val="o"/>
      <w:lvlJc w:val="left"/>
      <w:pPr>
        <w:ind w:left="1080" w:hanging="360"/>
      </w:pPr>
      <w:rPr>
        <w:rFonts w:ascii="Courier New" w:hAnsi="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8">
    <w:nsid w:val="58434C2C"/>
    <w:multiLevelType w:val="hybridMultilevel"/>
    <w:tmpl w:val="0610F08A"/>
    <w:lvl w:ilvl="0" w:tplc="042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8993245"/>
    <w:multiLevelType w:val="hybridMultilevel"/>
    <w:tmpl w:val="7338CFCA"/>
    <w:lvl w:ilvl="0" w:tplc="B0D0AB86">
      <w:start w:val="5"/>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05D1FC9"/>
    <w:multiLevelType w:val="hybridMultilevel"/>
    <w:tmpl w:val="6CB02304"/>
    <w:lvl w:ilvl="0" w:tplc="1640D346">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080"/>
        </w:tabs>
        <w:ind w:left="1080" w:hanging="360"/>
      </w:pPr>
      <w:rPr>
        <w:rFonts w:ascii="Courier New" w:hAnsi="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hint="default"/>
      </w:rPr>
    </w:lvl>
    <w:lvl w:ilvl="8" w:tplc="04130005">
      <w:start w:val="1"/>
      <w:numFmt w:val="bullet"/>
      <w:lvlText w:val=""/>
      <w:lvlJc w:val="left"/>
      <w:pPr>
        <w:tabs>
          <w:tab w:val="num" w:pos="6120"/>
        </w:tabs>
        <w:ind w:left="6120" w:hanging="360"/>
      </w:pPr>
      <w:rPr>
        <w:rFonts w:ascii="Wingdings" w:hAnsi="Wingdings" w:hint="default"/>
      </w:rPr>
    </w:lvl>
  </w:abstractNum>
  <w:abstractNum w:abstractNumId="41">
    <w:nsid w:val="63615EDB"/>
    <w:multiLevelType w:val="hybridMultilevel"/>
    <w:tmpl w:val="D1868558"/>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42">
    <w:nsid w:val="63AD26C9"/>
    <w:multiLevelType w:val="hybridMultilevel"/>
    <w:tmpl w:val="8016423E"/>
    <w:lvl w:ilvl="0" w:tplc="04270001">
      <w:start w:val="1"/>
      <w:numFmt w:val="bullet"/>
      <w:lvlText w:val=""/>
      <w:lvlJc w:val="left"/>
      <w:pPr>
        <w:ind w:left="644" w:hanging="360"/>
      </w:pPr>
      <w:rPr>
        <w:rFonts w:ascii="Symbol" w:hAnsi="Symbol" w:hint="default"/>
      </w:rPr>
    </w:lvl>
    <w:lvl w:ilvl="1" w:tplc="04270003">
      <w:start w:val="1"/>
      <w:numFmt w:val="bullet"/>
      <w:lvlText w:val="o"/>
      <w:lvlJc w:val="left"/>
      <w:pPr>
        <w:ind w:left="1364" w:hanging="360"/>
      </w:pPr>
      <w:rPr>
        <w:rFonts w:ascii="Courier New" w:hAnsi="Courier New" w:hint="default"/>
      </w:rPr>
    </w:lvl>
    <w:lvl w:ilvl="2" w:tplc="04270005">
      <w:start w:val="1"/>
      <w:numFmt w:val="bullet"/>
      <w:lvlText w:val=""/>
      <w:lvlJc w:val="left"/>
      <w:pPr>
        <w:ind w:left="2084" w:hanging="360"/>
      </w:pPr>
      <w:rPr>
        <w:rFonts w:ascii="Wingdings" w:hAnsi="Wingdings" w:hint="default"/>
      </w:rPr>
    </w:lvl>
    <w:lvl w:ilvl="3" w:tplc="04270001" w:tentative="1">
      <w:start w:val="1"/>
      <w:numFmt w:val="bullet"/>
      <w:lvlText w:val=""/>
      <w:lvlJc w:val="left"/>
      <w:pPr>
        <w:ind w:left="2804" w:hanging="360"/>
      </w:pPr>
      <w:rPr>
        <w:rFonts w:ascii="Symbol" w:hAnsi="Symbol" w:hint="default"/>
      </w:rPr>
    </w:lvl>
    <w:lvl w:ilvl="4" w:tplc="04270003" w:tentative="1">
      <w:start w:val="1"/>
      <w:numFmt w:val="bullet"/>
      <w:lvlText w:val="o"/>
      <w:lvlJc w:val="left"/>
      <w:pPr>
        <w:ind w:left="3524" w:hanging="360"/>
      </w:pPr>
      <w:rPr>
        <w:rFonts w:ascii="Courier New" w:hAnsi="Courier New" w:hint="default"/>
      </w:rPr>
    </w:lvl>
    <w:lvl w:ilvl="5" w:tplc="04270005" w:tentative="1">
      <w:start w:val="1"/>
      <w:numFmt w:val="bullet"/>
      <w:lvlText w:val=""/>
      <w:lvlJc w:val="left"/>
      <w:pPr>
        <w:ind w:left="4244" w:hanging="360"/>
      </w:pPr>
      <w:rPr>
        <w:rFonts w:ascii="Wingdings" w:hAnsi="Wingdings" w:hint="default"/>
      </w:rPr>
    </w:lvl>
    <w:lvl w:ilvl="6" w:tplc="04270001" w:tentative="1">
      <w:start w:val="1"/>
      <w:numFmt w:val="bullet"/>
      <w:lvlText w:val=""/>
      <w:lvlJc w:val="left"/>
      <w:pPr>
        <w:ind w:left="4964" w:hanging="360"/>
      </w:pPr>
      <w:rPr>
        <w:rFonts w:ascii="Symbol" w:hAnsi="Symbol" w:hint="default"/>
      </w:rPr>
    </w:lvl>
    <w:lvl w:ilvl="7" w:tplc="04270003" w:tentative="1">
      <w:start w:val="1"/>
      <w:numFmt w:val="bullet"/>
      <w:lvlText w:val="o"/>
      <w:lvlJc w:val="left"/>
      <w:pPr>
        <w:ind w:left="5684" w:hanging="360"/>
      </w:pPr>
      <w:rPr>
        <w:rFonts w:ascii="Courier New" w:hAnsi="Courier New" w:hint="default"/>
      </w:rPr>
    </w:lvl>
    <w:lvl w:ilvl="8" w:tplc="04270005" w:tentative="1">
      <w:start w:val="1"/>
      <w:numFmt w:val="bullet"/>
      <w:lvlText w:val=""/>
      <w:lvlJc w:val="left"/>
      <w:pPr>
        <w:ind w:left="6404" w:hanging="360"/>
      </w:pPr>
      <w:rPr>
        <w:rFonts w:ascii="Wingdings" w:hAnsi="Wingdings" w:hint="default"/>
      </w:rPr>
    </w:lvl>
  </w:abstractNum>
  <w:abstractNum w:abstractNumId="43">
    <w:nsid w:val="644C1025"/>
    <w:multiLevelType w:val="hybridMultilevel"/>
    <w:tmpl w:val="2BC6B396"/>
    <w:lvl w:ilvl="0" w:tplc="BB009720">
      <w:start w:val="4"/>
      <w:numFmt w:val="bullet"/>
      <w:lvlText w:val="-"/>
      <w:lvlJc w:val="left"/>
      <w:pPr>
        <w:ind w:left="360" w:hanging="360"/>
      </w:pPr>
      <w:rPr>
        <w:rFonts w:ascii="Times New Roman" w:eastAsia="Times New Roman" w:hAnsi="Times New Roman" w:hint="default"/>
      </w:rPr>
    </w:lvl>
    <w:lvl w:ilvl="1" w:tplc="D0F270C2">
      <w:start w:val="6"/>
      <w:numFmt w:val="bullet"/>
      <w:lvlText w:val="-"/>
      <w:lvlJc w:val="left"/>
      <w:pPr>
        <w:ind w:left="1080" w:hanging="360"/>
      </w:pPr>
      <w:rPr>
        <w:rFonts w:ascii="Calibri" w:eastAsia="Times New Roman" w:hAnsi="Calibri" w:hint="default"/>
      </w:rPr>
    </w:lvl>
    <w:lvl w:ilvl="2" w:tplc="04250005">
      <w:start w:val="1"/>
      <w:numFmt w:val="bullet"/>
      <w:lvlText w:val=""/>
      <w:lvlJc w:val="left"/>
      <w:pPr>
        <w:ind w:left="1800" w:hanging="360"/>
      </w:pPr>
      <w:rPr>
        <w:rFonts w:ascii="Wingdings" w:hAnsi="Wingdings" w:hint="default"/>
      </w:rPr>
    </w:lvl>
    <w:lvl w:ilvl="3" w:tplc="04250001">
      <w:start w:val="1"/>
      <w:numFmt w:val="bullet"/>
      <w:lvlText w:val=""/>
      <w:lvlJc w:val="left"/>
      <w:pPr>
        <w:ind w:left="2520" w:hanging="360"/>
      </w:pPr>
      <w:rPr>
        <w:rFonts w:ascii="Symbol" w:hAnsi="Symbol" w:hint="default"/>
      </w:rPr>
    </w:lvl>
    <w:lvl w:ilvl="4" w:tplc="04250003">
      <w:start w:val="1"/>
      <w:numFmt w:val="bullet"/>
      <w:lvlText w:val="o"/>
      <w:lvlJc w:val="left"/>
      <w:pPr>
        <w:ind w:left="3240" w:hanging="360"/>
      </w:pPr>
      <w:rPr>
        <w:rFonts w:ascii="Courier New" w:hAnsi="Courier New" w:hint="default"/>
      </w:rPr>
    </w:lvl>
    <w:lvl w:ilvl="5" w:tplc="04250005">
      <w:start w:val="1"/>
      <w:numFmt w:val="bullet"/>
      <w:lvlText w:val=""/>
      <w:lvlJc w:val="left"/>
      <w:pPr>
        <w:ind w:left="3960" w:hanging="360"/>
      </w:pPr>
      <w:rPr>
        <w:rFonts w:ascii="Wingdings" w:hAnsi="Wingdings" w:hint="default"/>
      </w:rPr>
    </w:lvl>
    <w:lvl w:ilvl="6" w:tplc="04250001">
      <w:start w:val="1"/>
      <w:numFmt w:val="bullet"/>
      <w:lvlText w:val=""/>
      <w:lvlJc w:val="left"/>
      <w:pPr>
        <w:ind w:left="4680" w:hanging="360"/>
      </w:pPr>
      <w:rPr>
        <w:rFonts w:ascii="Symbol" w:hAnsi="Symbol" w:hint="default"/>
      </w:rPr>
    </w:lvl>
    <w:lvl w:ilvl="7" w:tplc="04250003">
      <w:start w:val="1"/>
      <w:numFmt w:val="bullet"/>
      <w:lvlText w:val="o"/>
      <w:lvlJc w:val="left"/>
      <w:pPr>
        <w:ind w:left="5400" w:hanging="360"/>
      </w:pPr>
      <w:rPr>
        <w:rFonts w:ascii="Courier New" w:hAnsi="Courier New" w:hint="default"/>
      </w:rPr>
    </w:lvl>
    <w:lvl w:ilvl="8" w:tplc="04250005">
      <w:start w:val="1"/>
      <w:numFmt w:val="bullet"/>
      <w:lvlText w:val=""/>
      <w:lvlJc w:val="left"/>
      <w:pPr>
        <w:ind w:left="6120" w:hanging="360"/>
      </w:pPr>
      <w:rPr>
        <w:rFonts w:ascii="Wingdings" w:hAnsi="Wingdings" w:hint="default"/>
      </w:rPr>
    </w:lvl>
  </w:abstractNum>
  <w:abstractNum w:abstractNumId="44">
    <w:nsid w:val="647B1F4D"/>
    <w:multiLevelType w:val="multilevel"/>
    <w:tmpl w:val="2EDAE81E"/>
    <w:lvl w:ilvl="0">
      <w:start w:val="1"/>
      <w:numFmt w:val="decimal"/>
      <w:pStyle w:val="2"/>
      <w:lvlText w:val="%1."/>
      <w:lvlJc w:val="left"/>
      <w:pPr>
        <w:ind w:left="720" w:hanging="360"/>
      </w:pPr>
      <w:rPr>
        <w:rFonts w:cs="Times New Roman"/>
      </w:rPr>
    </w:lvl>
    <w:lvl w:ilvl="1">
      <w:start w:val="2"/>
      <w:numFmt w:val="decimal"/>
      <w:pStyle w:val="3"/>
      <w:isLgl/>
      <w:lvlText w:val="%1.%2"/>
      <w:lvlJc w:val="left"/>
      <w:pPr>
        <w:ind w:left="36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146"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5">
    <w:nsid w:val="663A0B1D"/>
    <w:multiLevelType w:val="hybridMultilevel"/>
    <w:tmpl w:val="A0405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C9601F7"/>
    <w:multiLevelType w:val="hybridMultilevel"/>
    <w:tmpl w:val="A92EF886"/>
    <w:lvl w:ilvl="0" w:tplc="299C8D80">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D5D62AF2">
      <w:numFmt w:val="bullet"/>
      <w:lvlText w:val="-"/>
      <w:lvlJc w:val="left"/>
      <w:pPr>
        <w:ind w:left="2160" w:hanging="360"/>
      </w:pPr>
      <w:rPr>
        <w:rFonts w:ascii="Calibri" w:eastAsia="Times New Roman" w:hAnsi="Calibri"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2FB5C8A"/>
    <w:multiLevelType w:val="hybridMultilevel"/>
    <w:tmpl w:val="E0FE222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hint="default"/>
      </w:rPr>
    </w:lvl>
    <w:lvl w:ilvl="8" w:tplc="04250005">
      <w:start w:val="1"/>
      <w:numFmt w:val="bullet"/>
      <w:lvlText w:val=""/>
      <w:lvlJc w:val="left"/>
      <w:pPr>
        <w:ind w:left="6480" w:hanging="360"/>
      </w:pPr>
      <w:rPr>
        <w:rFonts w:ascii="Wingdings" w:hAnsi="Wingdings" w:hint="default"/>
      </w:rPr>
    </w:lvl>
  </w:abstractNum>
  <w:abstractNum w:abstractNumId="48">
    <w:nsid w:val="769C19CD"/>
    <w:multiLevelType w:val="hybridMultilevel"/>
    <w:tmpl w:val="22F4672C"/>
    <w:lvl w:ilvl="0" w:tplc="D0F270C2">
      <w:start w:val="6"/>
      <w:numFmt w:val="bullet"/>
      <w:lvlText w:val="-"/>
      <w:lvlJc w:val="left"/>
      <w:pPr>
        <w:ind w:left="720" w:hanging="360"/>
      </w:pPr>
      <w:rPr>
        <w:rFonts w:ascii="Calibri" w:eastAsia="Times New Roman" w:hAnsi="Calibri" w:hint="default"/>
      </w:rPr>
    </w:lvl>
    <w:lvl w:ilvl="1" w:tplc="D0F270C2">
      <w:start w:val="6"/>
      <w:numFmt w:val="bullet"/>
      <w:lvlText w:val="-"/>
      <w:lvlJc w:val="left"/>
      <w:pPr>
        <w:ind w:left="1440" w:hanging="360"/>
      </w:pPr>
      <w:rPr>
        <w:rFonts w:ascii="Calibri" w:eastAsia="Times New Roman" w:hAnsi="Calibri"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hint="default"/>
      </w:rPr>
    </w:lvl>
    <w:lvl w:ilvl="8" w:tplc="04250005">
      <w:start w:val="1"/>
      <w:numFmt w:val="bullet"/>
      <w:lvlText w:val=""/>
      <w:lvlJc w:val="left"/>
      <w:pPr>
        <w:ind w:left="6480" w:hanging="360"/>
      </w:pPr>
      <w:rPr>
        <w:rFonts w:ascii="Wingdings" w:hAnsi="Wingdings" w:hint="default"/>
      </w:rPr>
    </w:lvl>
  </w:abstractNum>
  <w:abstractNum w:abstractNumId="49">
    <w:nsid w:val="76BD75B4"/>
    <w:multiLevelType w:val="hybridMultilevel"/>
    <w:tmpl w:val="015C9C9A"/>
    <w:lvl w:ilvl="0" w:tplc="299C8D80">
      <w:numFmt w:val="bullet"/>
      <w:lvlText w:val="-"/>
      <w:lvlJc w:val="left"/>
      <w:pPr>
        <w:ind w:left="360" w:hanging="360"/>
      </w:pPr>
      <w:rPr>
        <w:rFonts w:ascii="Calibri" w:eastAsia="Times New Roman" w:hAnsi="Calibri" w:hint="default"/>
      </w:rPr>
    </w:lvl>
    <w:lvl w:ilvl="1" w:tplc="04250003" w:tentative="1">
      <w:start w:val="1"/>
      <w:numFmt w:val="bullet"/>
      <w:lvlText w:val="o"/>
      <w:lvlJc w:val="left"/>
      <w:pPr>
        <w:ind w:left="2160" w:hanging="360"/>
      </w:pPr>
      <w:rPr>
        <w:rFonts w:ascii="Courier New" w:hAnsi="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50">
    <w:nsid w:val="77DB533D"/>
    <w:multiLevelType w:val="hybridMultilevel"/>
    <w:tmpl w:val="2C007AAC"/>
    <w:lvl w:ilvl="0" w:tplc="BA420F70">
      <w:start w:val="1"/>
      <w:numFmt w:val="bullet"/>
      <w:lvlText w:val="•"/>
      <w:lvlJc w:val="left"/>
      <w:pPr>
        <w:tabs>
          <w:tab w:val="num" w:pos="720"/>
        </w:tabs>
        <w:ind w:left="720" w:hanging="360"/>
      </w:pPr>
      <w:rPr>
        <w:rFonts w:ascii="Times New Roman" w:hAnsi="Times New Roman" w:hint="default"/>
      </w:rPr>
    </w:lvl>
    <w:lvl w:ilvl="1" w:tplc="A846F92E" w:tentative="1">
      <w:start w:val="1"/>
      <w:numFmt w:val="bullet"/>
      <w:lvlText w:val="•"/>
      <w:lvlJc w:val="left"/>
      <w:pPr>
        <w:tabs>
          <w:tab w:val="num" w:pos="1440"/>
        </w:tabs>
        <w:ind w:left="1440" w:hanging="360"/>
      </w:pPr>
      <w:rPr>
        <w:rFonts w:ascii="Times New Roman" w:hAnsi="Times New Roman" w:hint="default"/>
      </w:rPr>
    </w:lvl>
    <w:lvl w:ilvl="2" w:tplc="206417F8" w:tentative="1">
      <w:start w:val="1"/>
      <w:numFmt w:val="bullet"/>
      <w:lvlText w:val="•"/>
      <w:lvlJc w:val="left"/>
      <w:pPr>
        <w:tabs>
          <w:tab w:val="num" w:pos="2160"/>
        </w:tabs>
        <w:ind w:left="2160" w:hanging="360"/>
      </w:pPr>
      <w:rPr>
        <w:rFonts w:ascii="Times New Roman" w:hAnsi="Times New Roman" w:hint="default"/>
      </w:rPr>
    </w:lvl>
    <w:lvl w:ilvl="3" w:tplc="D0A25D36" w:tentative="1">
      <w:start w:val="1"/>
      <w:numFmt w:val="bullet"/>
      <w:lvlText w:val="•"/>
      <w:lvlJc w:val="left"/>
      <w:pPr>
        <w:tabs>
          <w:tab w:val="num" w:pos="2880"/>
        </w:tabs>
        <w:ind w:left="2880" w:hanging="360"/>
      </w:pPr>
      <w:rPr>
        <w:rFonts w:ascii="Times New Roman" w:hAnsi="Times New Roman" w:hint="default"/>
      </w:rPr>
    </w:lvl>
    <w:lvl w:ilvl="4" w:tplc="7A8A8072" w:tentative="1">
      <w:start w:val="1"/>
      <w:numFmt w:val="bullet"/>
      <w:lvlText w:val="•"/>
      <w:lvlJc w:val="left"/>
      <w:pPr>
        <w:tabs>
          <w:tab w:val="num" w:pos="3600"/>
        </w:tabs>
        <w:ind w:left="3600" w:hanging="360"/>
      </w:pPr>
      <w:rPr>
        <w:rFonts w:ascii="Times New Roman" w:hAnsi="Times New Roman" w:hint="default"/>
      </w:rPr>
    </w:lvl>
    <w:lvl w:ilvl="5" w:tplc="2D6CF290" w:tentative="1">
      <w:start w:val="1"/>
      <w:numFmt w:val="bullet"/>
      <w:lvlText w:val="•"/>
      <w:lvlJc w:val="left"/>
      <w:pPr>
        <w:tabs>
          <w:tab w:val="num" w:pos="4320"/>
        </w:tabs>
        <w:ind w:left="4320" w:hanging="360"/>
      </w:pPr>
      <w:rPr>
        <w:rFonts w:ascii="Times New Roman" w:hAnsi="Times New Roman" w:hint="default"/>
      </w:rPr>
    </w:lvl>
    <w:lvl w:ilvl="6" w:tplc="1F066D8A" w:tentative="1">
      <w:start w:val="1"/>
      <w:numFmt w:val="bullet"/>
      <w:lvlText w:val="•"/>
      <w:lvlJc w:val="left"/>
      <w:pPr>
        <w:tabs>
          <w:tab w:val="num" w:pos="5040"/>
        </w:tabs>
        <w:ind w:left="5040" w:hanging="360"/>
      </w:pPr>
      <w:rPr>
        <w:rFonts w:ascii="Times New Roman" w:hAnsi="Times New Roman" w:hint="default"/>
      </w:rPr>
    </w:lvl>
    <w:lvl w:ilvl="7" w:tplc="DBF8655A" w:tentative="1">
      <w:start w:val="1"/>
      <w:numFmt w:val="bullet"/>
      <w:lvlText w:val="•"/>
      <w:lvlJc w:val="left"/>
      <w:pPr>
        <w:tabs>
          <w:tab w:val="num" w:pos="5760"/>
        </w:tabs>
        <w:ind w:left="5760" w:hanging="360"/>
      </w:pPr>
      <w:rPr>
        <w:rFonts w:ascii="Times New Roman" w:hAnsi="Times New Roman" w:hint="default"/>
      </w:rPr>
    </w:lvl>
    <w:lvl w:ilvl="8" w:tplc="BCD4B310" w:tentative="1">
      <w:start w:val="1"/>
      <w:numFmt w:val="bullet"/>
      <w:lvlText w:val="•"/>
      <w:lvlJc w:val="left"/>
      <w:pPr>
        <w:tabs>
          <w:tab w:val="num" w:pos="6480"/>
        </w:tabs>
        <w:ind w:left="6480" w:hanging="360"/>
      </w:pPr>
      <w:rPr>
        <w:rFonts w:ascii="Times New Roman" w:hAnsi="Times New Roman" w:hint="default"/>
      </w:rPr>
    </w:lvl>
  </w:abstractNum>
  <w:abstractNum w:abstractNumId="51">
    <w:nsid w:val="7842471C"/>
    <w:multiLevelType w:val="hybridMultilevel"/>
    <w:tmpl w:val="71681C0A"/>
    <w:lvl w:ilvl="0" w:tplc="F9084DBE">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790744BD"/>
    <w:multiLevelType w:val="hybridMultilevel"/>
    <w:tmpl w:val="4CD2728C"/>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53">
    <w:nsid w:val="7C742FCC"/>
    <w:multiLevelType w:val="hybridMultilevel"/>
    <w:tmpl w:val="5A78437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4">
    <w:nsid w:val="7C784F85"/>
    <w:multiLevelType w:val="hybridMultilevel"/>
    <w:tmpl w:val="CA162AF2"/>
    <w:lvl w:ilvl="0" w:tplc="04250001">
      <w:start w:val="1"/>
      <w:numFmt w:val="bullet"/>
      <w:lvlText w:val=""/>
      <w:lvlJc w:val="left"/>
      <w:pPr>
        <w:ind w:left="360" w:hanging="360"/>
      </w:pPr>
      <w:rPr>
        <w:rFonts w:ascii="Symbol" w:hAnsi="Symbol" w:hint="default"/>
      </w:rPr>
    </w:lvl>
    <w:lvl w:ilvl="1" w:tplc="04250003">
      <w:start w:val="1"/>
      <w:numFmt w:val="bullet"/>
      <w:lvlText w:val="o"/>
      <w:lvlJc w:val="left"/>
      <w:pPr>
        <w:ind w:left="1080" w:hanging="360"/>
      </w:pPr>
      <w:rPr>
        <w:rFonts w:ascii="Courier New" w:hAnsi="Courier New" w:hint="default"/>
      </w:rPr>
    </w:lvl>
    <w:lvl w:ilvl="2" w:tplc="6A3A9D76">
      <w:numFmt w:val="bullet"/>
      <w:lvlText w:val="–"/>
      <w:lvlJc w:val="left"/>
      <w:pPr>
        <w:ind w:left="1800" w:hanging="360"/>
      </w:pPr>
      <w:rPr>
        <w:rFonts w:ascii="Calibri" w:eastAsia="Times New Roman" w:hAnsi="Calibri" w:hint="default"/>
      </w:rPr>
    </w:lvl>
    <w:lvl w:ilvl="3" w:tplc="04250001">
      <w:start w:val="1"/>
      <w:numFmt w:val="bullet"/>
      <w:lvlText w:val=""/>
      <w:lvlJc w:val="left"/>
      <w:pPr>
        <w:ind w:left="2520" w:hanging="360"/>
      </w:pPr>
      <w:rPr>
        <w:rFonts w:ascii="Symbol" w:hAnsi="Symbol" w:hint="default"/>
      </w:rPr>
    </w:lvl>
    <w:lvl w:ilvl="4" w:tplc="04250003">
      <w:start w:val="1"/>
      <w:numFmt w:val="bullet"/>
      <w:lvlText w:val="o"/>
      <w:lvlJc w:val="left"/>
      <w:pPr>
        <w:ind w:left="3240" w:hanging="360"/>
      </w:pPr>
      <w:rPr>
        <w:rFonts w:ascii="Courier New" w:hAnsi="Courier New" w:hint="default"/>
      </w:rPr>
    </w:lvl>
    <w:lvl w:ilvl="5" w:tplc="04250005">
      <w:start w:val="1"/>
      <w:numFmt w:val="bullet"/>
      <w:lvlText w:val=""/>
      <w:lvlJc w:val="left"/>
      <w:pPr>
        <w:ind w:left="3960" w:hanging="360"/>
      </w:pPr>
      <w:rPr>
        <w:rFonts w:ascii="Wingdings" w:hAnsi="Wingdings" w:hint="default"/>
      </w:rPr>
    </w:lvl>
    <w:lvl w:ilvl="6" w:tplc="04250001">
      <w:start w:val="1"/>
      <w:numFmt w:val="bullet"/>
      <w:lvlText w:val=""/>
      <w:lvlJc w:val="left"/>
      <w:pPr>
        <w:ind w:left="4680" w:hanging="360"/>
      </w:pPr>
      <w:rPr>
        <w:rFonts w:ascii="Symbol" w:hAnsi="Symbol" w:hint="default"/>
      </w:rPr>
    </w:lvl>
    <w:lvl w:ilvl="7" w:tplc="04250003">
      <w:start w:val="1"/>
      <w:numFmt w:val="bullet"/>
      <w:lvlText w:val="o"/>
      <w:lvlJc w:val="left"/>
      <w:pPr>
        <w:ind w:left="5400" w:hanging="360"/>
      </w:pPr>
      <w:rPr>
        <w:rFonts w:ascii="Courier New" w:hAnsi="Courier New" w:hint="default"/>
      </w:rPr>
    </w:lvl>
    <w:lvl w:ilvl="8" w:tplc="04250005">
      <w:start w:val="1"/>
      <w:numFmt w:val="bullet"/>
      <w:lvlText w:val=""/>
      <w:lvlJc w:val="left"/>
      <w:pPr>
        <w:ind w:left="6120" w:hanging="360"/>
      </w:pPr>
      <w:rPr>
        <w:rFonts w:ascii="Wingdings" w:hAnsi="Wingdings" w:hint="default"/>
      </w:rPr>
    </w:lvl>
  </w:abstractNum>
  <w:num w:numId="1">
    <w:abstractNumId w:val="37"/>
  </w:num>
  <w:num w:numId="2">
    <w:abstractNumId w:val="49"/>
  </w:num>
  <w:num w:numId="3">
    <w:abstractNumId w:val="44"/>
  </w:num>
  <w:num w:numId="4">
    <w:abstractNumId w:val="23"/>
  </w:num>
  <w:num w:numId="5">
    <w:abstractNumId w:val="2"/>
  </w:num>
  <w:num w:numId="6">
    <w:abstractNumId w:val="11"/>
  </w:num>
  <w:num w:numId="7">
    <w:abstractNumId w:val="29"/>
  </w:num>
  <w:num w:numId="8">
    <w:abstractNumId w:val="4"/>
    <w:lvlOverride w:ilvl="0"/>
    <w:lvlOverride w:ilvl="1">
      <w:startOverride w:val="1"/>
    </w:lvlOverride>
    <w:lvlOverride w:ilvl="2"/>
    <w:lvlOverride w:ilvl="3"/>
    <w:lvlOverride w:ilvl="4"/>
    <w:lvlOverride w:ilvl="5"/>
    <w:lvlOverride w:ilvl="6"/>
    <w:lvlOverride w:ilvl="7"/>
    <w:lvlOverride w:ilvl="8"/>
  </w:num>
  <w:num w:numId="9">
    <w:abstractNumId w:val="43"/>
  </w:num>
  <w:num w:numId="10">
    <w:abstractNumId w:val="48"/>
  </w:num>
  <w:num w:numId="11">
    <w:abstractNumId w:val="7"/>
  </w:num>
  <w:num w:numId="12">
    <w:abstractNumId w:val="18"/>
  </w:num>
  <w:num w:numId="13">
    <w:abstractNumId w:val="21"/>
  </w:num>
  <w:num w:numId="14">
    <w:abstractNumId w:val="40"/>
  </w:num>
  <w:num w:numId="15">
    <w:abstractNumId w:val="33"/>
  </w:num>
  <w:num w:numId="16">
    <w:abstractNumId w:val="54"/>
  </w:num>
  <w:num w:numId="17">
    <w:abstractNumId w:val="47"/>
  </w:num>
  <w:num w:numId="18">
    <w:abstractNumId w:val="31"/>
  </w:num>
  <w:num w:numId="19">
    <w:abstractNumId w:val="34"/>
  </w:num>
  <w:num w:numId="20">
    <w:abstractNumId w:val="51"/>
  </w:num>
  <w:num w:numId="21">
    <w:abstractNumId w:val="6"/>
  </w:num>
  <w:num w:numId="22">
    <w:abstractNumId w:val="17"/>
  </w:num>
  <w:num w:numId="23">
    <w:abstractNumId w:val="53"/>
  </w:num>
  <w:num w:numId="24">
    <w:abstractNumId w:val="52"/>
  </w:num>
  <w:num w:numId="25">
    <w:abstractNumId w:val="10"/>
  </w:num>
  <w:num w:numId="26">
    <w:abstractNumId w:val="45"/>
  </w:num>
  <w:num w:numId="27">
    <w:abstractNumId w:val="35"/>
  </w:num>
  <w:num w:numId="28">
    <w:abstractNumId w:val="41"/>
  </w:num>
  <w:num w:numId="29">
    <w:abstractNumId w:val="24"/>
  </w:num>
  <w:num w:numId="30">
    <w:abstractNumId w:val="25"/>
  </w:num>
  <w:num w:numId="31">
    <w:abstractNumId w:val="16"/>
  </w:num>
  <w:num w:numId="32">
    <w:abstractNumId w:val="20"/>
  </w:num>
  <w:num w:numId="33">
    <w:abstractNumId w:val="19"/>
  </w:num>
  <w:num w:numId="34">
    <w:abstractNumId w:val="22"/>
  </w:num>
  <w:num w:numId="35">
    <w:abstractNumId w:val="1"/>
  </w:num>
  <w:num w:numId="36">
    <w:abstractNumId w:val="38"/>
  </w:num>
  <w:num w:numId="37">
    <w:abstractNumId w:val="26"/>
  </w:num>
  <w:num w:numId="38">
    <w:abstractNumId w:val="36"/>
  </w:num>
  <w:num w:numId="39">
    <w:abstractNumId w:val="15"/>
  </w:num>
  <w:num w:numId="40">
    <w:abstractNumId w:val="46"/>
  </w:num>
  <w:num w:numId="41">
    <w:abstractNumId w:val="44"/>
  </w:num>
  <w:num w:numId="42">
    <w:abstractNumId w:val="8"/>
  </w:num>
  <w:num w:numId="43">
    <w:abstractNumId w:val="44"/>
    <w:lvlOverride w:ilvl="0">
      <w:startOverride w:val="4"/>
    </w:lvlOverride>
  </w:num>
  <w:num w:numId="44">
    <w:abstractNumId w:val="44"/>
    <w:lvlOverride w:ilvl="0">
      <w:startOverride w:val="1"/>
    </w:lvlOverride>
    <w:lvlOverride w:ilvl="1">
      <w:startOverride w:val="1"/>
    </w:lvlOverride>
  </w:num>
  <w:num w:numId="45">
    <w:abstractNumId w:val="44"/>
  </w:num>
  <w:num w:numId="46">
    <w:abstractNumId w:val="44"/>
  </w:num>
  <w:num w:numId="47">
    <w:abstractNumId w:val="44"/>
  </w:num>
  <w:num w:numId="48">
    <w:abstractNumId w:val="44"/>
  </w:num>
  <w:num w:numId="49">
    <w:abstractNumId w:val="44"/>
  </w:num>
  <w:num w:numId="50">
    <w:abstractNumId w:val="44"/>
    <w:lvlOverride w:ilvl="0">
      <w:startOverride w:val="2"/>
    </w:lvlOverride>
    <w:lvlOverride w:ilvl="1">
      <w:startOverride w:val="1"/>
    </w:lvlOverride>
  </w:num>
  <w:num w:numId="51">
    <w:abstractNumId w:val="44"/>
    <w:lvlOverride w:ilvl="0">
      <w:startOverride w:val="4"/>
    </w:lvlOverride>
    <w:lvlOverride w:ilvl="1">
      <w:startOverride w:val="1"/>
    </w:lvlOverride>
  </w:num>
  <w:num w:numId="52">
    <w:abstractNumId w:val="42"/>
  </w:num>
  <w:num w:numId="53">
    <w:abstractNumId w:val="14"/>
  </w:num>
  <w:num w:numId="54">
    <w:abstractNumId w:val="12"/>
  </w:num>
  <w:num w:numId="55">
    <w:abstractNumId w:val="0"/>
  </w:num>
  <w:num w:numId="56">
    <w:abstractNumId w:val="39"/>
  </w:num>
  <w:num w:numId="57">
    <w:abstractNumId w:val="32"/>
  </w:num>
  <w:num w:numId="58">
    <w:abstractNumId w:val="13"/>
  </w:num>
  <w:num w:numId="59">
    <w:abstractNumId w:val="8"/>
    <w:lvlOverride w:ilvl="0">
      <w:startOverride w:val="4"/>
    </w:lvlOverride>
  </w:num>
  <w:num w:numId="60">
    <w:abstractNumId w:val="30"/>
  </w:num>
  <w:num w:numId="61">
    <w:abstractNumId w:val="5"/>
  </w:num>
  <w:num w:numId="62">
    <w:abstractNumId w:val="28"/>
  </w:num>
  <w:num w:numId="63">
    <w:abstractNumId w:val="9"/>
  </w:num>
  <w:num w:numId="64">
    <w:abstractNumId w:val="27"/>
  </w:num>
  <w:num w:numId="65">
    <w:abstractNumId w:val="50"/>
  </w:num>
  <w:num w:numId="66">
    <w:abstractNumId w:val="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F72"/>
    <w:rsid w:val="00002036"/>
    <w:rsid w:val="00003E27"/>
    <w:rsid w:val="00004FFA"/>
    <w:rsid w:val="000070FE"/>
    <w:rsid w:val="00012AB2"/>
    <w:rsid w:val="00013F73"/>
    <w:rsid w:val="000145DA"/>
    <w:rsid w:val="00026461"/>
    <w:rsid w:val="000325A8"/>
    <w:rsid w:val="0006017B"/>
    <w:rsid w:val="00060DDB"/>
    <w:rsid w:val="00062D7F"/>
    <w:rsid w:val="00066E6A"/>
    <w:rsid w:val="000708B6"/>
    <w:rsid w:val="00071B1A"/>
    <w:rsid w:val="000744AF"/>
    <w:rsid w:val="000834B5"/>
    <w:rsid w:val="00083653"/>
    <w:rsid w:val="00091261"/>
    <w:rsid w:val="00092B5D"/>
    <w:rsid w:val="00093244"/>
    <w:rsid w:val="00095AE3"/>
    <w:rsid w:val="000A2EAC"/>
    <w:rsid w:val="000B2E2E"/>
    <w:rsid w:val="000C1D95"/>
    <w:rsid w:val="000C54B9"/>
    <w:rsid w:val="000D208F"/>
    <w:rsid w:val="000D53F7"/>
    <w:rsid w:val="000D68C8"/>
    <w:rsid w:val="000D7FA9"/>
    <w:rsid w:val="000E014D"/>
    <w:rsid w:val="000E447B"/>
    <w:rsid w:val="000E463B"/>
    <w:rsid w:val="000F08ED"/>
    <w:rsid w:val="000F34F5"/>
    <w:rsid w:val="000F3934"/>
    <w:rsid w:val="000F705B"/>
    <w:rsid w:val="00102DE1"/>
    <w:rsid w:val="00104567"/>
    <w:rsid w:val="0010528F"/>
    <w:rsid w:val="00106610"/>
    <w:rsid w:val="0011010F"/>
    <w:rsid w:val="00111724"/>
    <w:rsid w:val="00111B04"/>
    <w:rsid w:val="001203AF"/>
    <w:rsid w:val="001234D6"/>
    <w:rsid w:val="00131AE8"/>
    <w:rsid w:val="00131E0E"/>
    <w:rsid w:val="001324FE"/>
    <w:rsid w:val="00135924"/>
    <w:rsid w:val="00145DDE"/>
    <w:rsid w:val="00154FC8"/>
    <w:rsid w:val="00155421"/>
    <w:rsid w:val="00155D40"/>
    <w:rsid w:val="00156DFE"/>
    <w:rsid w:val="0015707D"/>
    <w:rsid w:val="00157D9F"/>
    <w:rsid w:val="001644BA"/>
    <w:rsid w:val="00165756"/>
    <w:rsid w:val="001738BA"/>
    <w:rsid w:val="00174497"/>
    <w:rsid w:val="00177B98"/>
    <w:rsid w:val="0018421E"/>
    <w:rsid w:val="00184ACB"/>
    <w:rsid w:val="00185573"/>
    <w:rsid w:val="00186D7C"/>
    <w:rsid w:val="00190BBE"/>
    <w:rsid w:val="00193959"/>
    <w:rsid w:val="0019782E"/>
    <w:rsid w:val="001A0A7E"/>
    <w:rsid w:val="001B11ED"/>
    <w:rsid w:val="001B4AB2"/>
    <w:rsid w:val="001C5AFC"/>
    <w:rsid w:val="001D16C9"/>
    <w:rsid w:val="001D3E27"/>
    <w:rsid w:val="001E0232"/>
    <w:rsid w:val="001E0BB0"/>
    <w:rsid w:val="001E4472"/>
    <w:rsid w:val="001E5A61"/>
    <w:rsid w:val="001E757E"/>
    <w:rsid w:val="001F0B9E"/>
    <w:rsid w:val="001F154E"/>
    <w:rsid w:val="001F17FE"/>
    <w:rsid w:val="001F6234"/>
    <w:rsid w:val="00215888"/>
    <w:rsid w:val="00216C50"/>
    <w:rsid w:val="00222C5B"/>
    <w:rsid w:val="00237BE2"/>
    <w:rsid w:val="002433D7"/>
    <w:rsid w:val="0024549C"/>
    <w:rsid w:val="00252B0F"/>
    <w:rsid w:val="002537DC"/>
    <w:rsid w:val="002566A3"/>
    <w:rsid w:val="0025676B"/>
    <w:rsid w:val="002607E9"/>
    <w:rsid w:val="002635B1"/>
    <w:rsid w:val="00270384"/>
    <w:rsid w:val="00270C00"/>
    <w:rsid w:val="00274A39"/>
    <w:rsid w:val="00274EDA"/>
    <w:rsid w:val="002755AC"/>
    <w:rsid w:val="0027643C"/>
    <w:rsid w:val="00276CB5"/>
    <w:rsid w:val="00277DFB"/>
    <w:rsid w:val="002853C9"/>
    <w:rsid w:val="002865A5"/>
    <w:rsid w:val="002954E7"/>
    <w:rsid w:val="00297234"/>
    <w:rsid w:val="002A06E2"/>
    <w:rsid w:val="002A1544"/>
    <w:rsid w:val="002A22A9"/>
    <w:rsid w:val="002A79BD"/>
    <w:rsid w:val="002B7490"/>
    <w:rsid w:val="002B7517"/>
    <w:rsid w:val="002B7DA3"/>
    <w:rsid w:val="002C088B"/>
    <w:rsid w:val="002C11D8"/>
    <w:rsid w:val="002C65C8"/>
    <w:rsid w:val="002D0C28"/>
    <w:rsid w:val="002D4FE1"/>
    <w:rsid w:val="002D6420"/>
    <w:rsid w:val="002E03B7"/>
    <w:rsid w:val="002E6D40"/>
    <w:rsid w:val="002F7C31"/>
    <w:rsid w:val="00300573"/>
    <w:rsid w:val="003024CC"/>
    <w:rsid w:val="00302B5B"/>
    <w:rsid w:val="00310CE6"/>
    <w:rsid w:val="003136C8"/>
    <w:rsid w:val="003164C1"/>
    <w:rsid w:val="00317EE6"/>
    <w:rsid w:val="003216D9"/>
    <w:rsid w:val="00322190"/>
    <w:rsid w:val="00324461"/>
    <w:rsid w:val="00324FF8"/>
    <w:rsid w:val="00333209"/>
    <w:rsid w:val="003343D6"/>
    <w:rsid w:val="0035297C"/>
    <w:rsid w:val="00353A7E"/>
    <w:rsid w:val="00353D6B"/>
    <w:rsid w:val="0036176D"/>
    <w:rsid w:val="00362FE0"/>
    <w:rsid w:val="00363AF4"/>
    <w:rsid w:val="00364A06"/>
    <w:rsid w:val="00374A01"/>
    <w:rsid w:val="00380BF0"/>
    <w:rsid w:val="003816D7"/>
    <w:rsid w:val="00387BEE"/>
    <w:rsid w:val="00391F67"/>
    <w:rsid w:val="003951FD"/>
    <w:rsid w:val="00396C34"/>
    <w:rsid w:val="003A41E3"/>
    <w:rsid w:val="003A7A3A"/>
    <w:rsid w:val="003B6B8C"/>
    <w:rsid w:val="003C07F5"/>
    <w:rsid w:val="003C551F"/>
    <w:rsid w:val="003C6256"/>
    <w:rsid w:val="003D16F2"/>
    <w:rsid w:val="003D7231"/>
    <w:rsid w:val="003E6461"/>
    <w:rsid w:val="003F0C90"/>
    <w:rsid w:val="003F4B43"/>
    <w:rsid w:val="003F5565"/>
    <w:rsid w:val="003F7901"/>
    <w:rsid w:val="0040372F"/>
    <w:rsid w:val="00406E70"/>
    <w:rsid w:val="00407A5B"/>
    <w:rsid w:val="0041200B"/>
    <w:rsid w:val="004137ED"/>
    <w:rsid w:val="00420231"/>
    <w:rsid w:val="00420727"/>
    <w:rsid w:val="00420CC8"/>
    <w:rsid w:val="004244F3"/>
    <w:rsid w:val="00424A3B"/>
    <w:rsid w:val="00424A75"/>
    <w:rsid w:val="00431C06"/>
    <w:rsid w:val="00442E92"/>
    <w:rsid w:val="0044491E"/>
    <w:rsid w:val="004529F3"/>
    <w:rsid w:val="00455A9C"/>
    <w:rsid w:val="0045682C"/>
    <w:rsid w:val="0046146E"/>
    <w:rsid w:val="00467E0D"/>
    <w:rsid w:val="004814B1"/>
    <w:rsid w:val="00485D60"/>
    <w:rsid w:val="0049418E"/>
    <w:rsid w:val="00495F72"/>
    <w:rsid w:val="0049646C"/>
    <w:rsid w:val="00497561"/>
    <w:rsid w:val="004A221D"/>
    <w:rsid w:val="004A6C6D"/>
    <w:rsid w:val="004A7173"/>
    <w:rsid w:val="004B37FD"/>
    <w:rsid w:val="004B403A"/>
    <w:rsid w:val="004C2E75"/>
    <w:rsid w:val="004D1823"/>
    <w:rsid w:val="004E1C4D"/>
    <w:rsid w:val="004E39C6"/>
    <w:rsid w:val="004E41EA"/>
    <w:rsid w:val="004E45B2"/>
    <w:rsid w:val="004E7A20"/>
    <w:rsid w:val="004F18DC"/>
    <w:rsid w:val="004F5707"/>
    <w:rsid w:val="00500BB7"/>
    <w:rsid w:val="0050519C"/>
    <w:rsid w:val="005076E4"/>
    <w:rsid w:val="00515836"/>
    <w:rsid w:val="00515FCA"/>
    <w:rsid w:val="005167EB"/>
    <w:rsid w:val="00525A55"/>
    <w:rsid w:val="00534B19"/>
    <w:rsid w:val="005409BE"/>
    <w:rsid w:val="00541715"/>
    <w:rsid w:val="0054514A"/>
    <w:rsid w:val="005478F7"/>
    <w:rsid w:val="00547C11"/>
    <w:rsid w:val="00547F4E"/>
    <w:rsid w:val="005535AB"/>
    <w:rsid w:val="0055660E"/>
    <w:rsid w:val="00564742"/>
    <w:rsid w:val="00570402"/>
    <w:rsid w:val="00572020"/>
    <w:rsid w:val="00573570"/>
    <w:rsid w:val="0058189A"/>
    <w:rsid w:val="00581DA2"/>
    <w:rsid w:val="005840EC"/>
    <w:rsid w:val="005A133B"/>
    <w:rsid w:val="005A216E"/>
    <w:rsid w:val="005A76AB"/>
    <w:rsid w:val="005A7B63"/>
    <w:rsid w:val="005B16DA"/>
    <w:rsid w:val="005B2558"/>
    <w:rsid w:val="005B5C34"/>
    <w:rsid w:val="005B6FDC"/>
    <w:rsid w:val="005D0D4C"/>
    <w:rsid w:val="005D508A"/>
    <w:rsid w:val="005D6EED"/>
    <w:rsid w:val="005D77B4"/>
    <w:rsid w:val="005E10D9"/>
    <w:rsid w:val="005E4E9E"/>
    <w:rsid w:val="005E6075"/>
    <w:rsid w:val="005F4D22"/>
    <w:rsid w:val="005F5198"/>
    <w:rsid w:val="005F620D"/>
    <w:rsid w:val="00610A79"/>
    <w:rsid w:val="006128C8"/>
    <w:rsid w:val="0061577C"/>
    <w:rsid w:val="00621147"/>
    <w:rsid w:val="00621D07"/>
    <w:rsid w:val="006424E7"/>
    <w:rsid w:val="00643E01"/>
    <w:rsid w:val="00647A3A"/>
    <w:rsid w:val="006519B7"/>
    <w:rsid w:val="00651C94"/>
    <w:rsid w:val="006529E3"/>
    <w:rsid w:val="0065552B"/>
    <w:rsid w:val="00663FC7"/>
    <w:rsid w:val="006642B2"/>
    <w:rsid w:val="00664D38"/>
    <w:rsid w:val="0067078E"/>
    <w:rsid w:val="00675478"/>
    <w:rsid w:val="00677265"/>
    <w:rsid w:val="006808F8"/>
    <w:rsid w:val="006836C9"/>
    <w:rsid w:val="00686414"/>
    <w:rsid w:val="006901A4"/>
    <w:rsid w:val="00692920"/>
    <w:rsid w:val="00693FA7"/>
    <w:rsid w:val="0069404B"/>
    <w:rsid w:val="00695EDA"/>
    <w:rsid w:val="006978D5"/>
    <w:rsid w:val="006A2C8E"/>
    <w:rsid w:val="006A32E7"/>
    <w:rsid w:val="006A4D17"/>
    <w:rsid w:val="006A4E31"/>
    <w:rsid w:val="006A55A3"/>
    <w:rsid w:val="006A6284"/>
    <w:rsid w:val="006A63A3"/>
    <w:rsid w:val="006B2710"/>
    <w:rsid w:val="006B6AD2"/>
    <w:rsid w:val="006C465A"/>
    <w:rsid w:val="006D0117"/>
    <w:rsid w:val="006D04D0"/>
    <w:rsid w:val="006D05CA"/>
    <w:rsid w:val="006D35F8"/>
    <w:rsid w:val="006D4398"/>
    <w:rsid w:val="006E184E"/>
    <w:rsid w:val="006E4EBD"/>
    <w:rsid w:val="006E4F12"/>
    <w:rsid w:val="006E5E26"/>
    <w:rsid w:val="006F29E0"/>
    <w:rsid w:val="006F5600"/>
    <w:rsid w:val="00703A2D"/>
    <w:rsid w:val="00703A57"/>
    <w:rsid w:val="00705324"/>
    <w:rsid w:val="00705D99"/>
    <w:rsid w:val="007062FD"/>
    <w:rsid w:val="007142FF"/>
    <w:rsid w:val="00721F60"/>
    <w:rsid w:val="007243FF"/>
    <w:rsid w:val="00724914"/>
    <w:rsid w:val="0073207F"/>
    <w:rsid w:val="00733EC9"/>
    <w:rsid w:val="00737811"/>
    <w:rsid w:val="00737DD7"/>
    <w:rsid w:val="007405A5"/>
    <w:rsid w:val="00740C94"/>
    <w:rsid w:val="00746498"/>
    <w:rsid w:val="00752DAF"/>
    <w:rsid w:val="00757C5A"/>
    <w:rsid w:val="00757E4D"/>
    <w:rsid w:val="00764612"/>
    <w:rsid w:val="00771879"/>
    <w:rsid w:val="00776F30"/>
    <w:rsid w:val="00780579"/>
    <w:rsid w:val="0078137E"/>
    <w:rsid w:val="0078224E"/>
    <w:rsid w:val="00782D84"/>
    <w:rsid w:val="007837F7"/>
    <w:rsid w:val="00784362"/>
    <w:rsid w:val="0078610F"/>
    <w:rsid w:val="00792FEB"/>
    <w:rsid w:val="0079306C"/>
    <w:rsid w:val="00794183"/>
    <w:rsid w:val="00797C89"/>
    <w:rsid w:val="007A1DED"/>
    <w:rsid w:val="007A37A3"/>
    <w:rsid w:val="007A3F73"/>
    <w:rsid w:val="007A4DCB"/>
    <w:rsid w:val="007B723C"/>
    <w:rsid w:val="007C365A"/>
    <w:rsid w:val="007C7538"/>
    <w:rsid w:val="007D16D0"/>
    <w:rsid w:val="007D35CB"/>
    <w:rsid w:val="007E288F"/>
    <w:rsid w:val="007E5056"/>
    <w:rsid w:val="007E6687"/>
    <w:rsid w:val="007E799C"/>
    <w:rsid w:val="007F6D1E"/>
    <w:rsid w:val="00800ECA"/>
    <w:rsid w:val="00803C4F"/>
    <w:rsid w:val="00814864"/>
    <w:rsid w:val="00815BB2"/>
    <w:rsid w:val="00817161"/>
    <w:rsid w:val="008179AD"/>
    <w:rsid w:val="00817D48"/>
    <w:rsid w:val="0082346E"/>
    <w:rsid w:val="008269B5"/>
    <w:rsid w:val="00835D33"/>
    <w:rsid w:val="00837CD9"/>
    <w:rsid w:val="0084770C"/>
    <w:rsid w:val="00847F30"/>
    <w:rsid w:val="00860069"/>
    <w:rsid w:val="008678D8"/>
    <w:rsid w:val="008713FB"/>
    <w:rsid w:val="00872E9B"/>
    <w:rsid w:val="0087441B"/>
    <w:rsid w:val="008802C1"/>
    <w:rsid w:val="0088436A"/>
    <w:rsid w:val="00887F89"/>
    <w:rsid w:val="00894037"/>
    <w:rsid w:val="008A2FA6"/>
    <w:rsid w:val="008A41CC"/>
    <w:rsid w:val="008A4563"/>
    <w:rsid w:val="008A4E86"/>
    <w:rsid w:val="008B01EF"/>
    <w:rsid w:val="008B1332"/>
    <w:rsid w:val="008B7984"/>
    <w:rsid w:val="008B7EB5"/>
    <w:rsid w:val="008C0F4D"/>
    <w:rsid w:val="008C2F0C"/>
    <w:rsid w:val="008C5EC0"/>
    <w:rsid w:val="008D257E"/>
    <w:rsid w:val="008D3545"/>
    <w:rsid w:val="008D5429"/>
    <w:rsid w:val="008E3441"/>
    <w:rsid w:val="008F01D4"/>
    <w:rsid w:val="008F3622"/>
    <w:rsid w:val="008F49B7"/>
    <w:rsid w:val="008F4E07"/>
    <w:rsid w:val="008F7E76"/>
    <w:rsid w:val="009037CD"/>
    <w:rsid w:val="00904C16"/>
    <w:rsid w:val="0090671D"/>
    <w:rsid w:val="00915F0B"/>
    <w:rsid w:val="00921EFC"/>
    <w:rsid w:val="00925798"/>
    <w:rsid w:val="009344A7"/>
    <w:rsid w:val="00937A89"/>
    <w:rsid w:val="0096437F"/>
    <w:rsid w:val="00966B84"/>
    <w:rsid w:val="00967F6E"/>
    <w:rsid w:val="009718B4"/>
    <w:rsid w:val="009760BC"/>
    <w:rsid w:val="00982B1C"/>
    <w:rsid w:val="00987CD6"/>
    <w:rsid w:val="00990703"/>
    <w:rsid w:val="00997697"/>
    <w:rsid w:val="009A09C3"/>
    <w:rsid w:val="009B0B6B"/>
    <w:rsid w:val="009B4762"/>
    <w:rsid w:val="009B71BF"/>
    <w:rsid w:val="009D04A0"/>
    <w:rsid w:val="009D215A"/>
    <w:rsid w:val="009D3242"/>
    <w:rsid w:val="009D40C8"/>
    <w:rsid w:val="009D4C02"/>
    <w:rsid w:val="009E5990"/>
    <w:rsid w:val="009F35B4"/>
    <w:rsid w:val="00A041E3"/>
    <w:rsid w:val="00A103A0"/>
    <w:rsid w:val="00A13E9D"/>
    <w:rsid w:val="00A14D3A"/>
    <w:rsid w:val="00A222DD"/>
    <w:rsid w:val="00A23E9E"/>
    <w:rsid w:val="00A2469E"/>
    <w:rsid w:val="00A25F57"/>
    <w:rsid w:val="00A26BC9"/>
    <w:rsid w:val="00A30A63"/>
    <w:rsid w:val="00A3667C"/>
    <w:rsid w:val="00A368B8"/>
    <w:rsid w:val="00A36E01"/>
    <w:rsid w:val="00A413A6"/>
    <w:rsid w:val="00A4146F"/>
    <w:rsid w:val="00A44922"/>
    <w:rsid w:val="00A452CE"/>
    <w:rsid w:val="00A45CE5"/>
    <w:rsid w:val="00A466CA"/>
    <w:rsid w:val="00A512D0"/>
    <w:rsid w:val="00A55C98"/>
    <w:rsid w:val="00A6776B"/>
    <w:rsid w:val="00A71D19"/>
    <w:rsid w:val="00A86A0B"/>
    <w:rsid w:val="00A934AA"/>
    <w:rsid w:val="00AB1AE1"/>
    <w:rsid w:val="00AB2230"/>
    <w:rsid w:val="00AC33AA"/>
    <w:rsid w:val="00AD2793"/>
    <w:rsid w:val="00AD3EF9"/>
    <w:rsid w:val="00AD42B0"/>
    <w:rsid w:val="00AE0A27"/>
    <w:rsid w:val="00AE3338"/>
    <w:rsid w:val="00AF1C3B"/>
    <w:rsid w:val="00AF2D02"/>
    <w:rsid w:val="00B0121C"/>
    <w:rsid w:val="00B01853"/>
    <w:rsid w:val="00B07A52"/>
    <w:rsid w:val="00B105D3"/>
    <w:rsid w:val="00B14BCA"/>
    <w:rsid w:val="00B173A1"/>
    <w:rsid w:val="00B20F45"/>
    <w:rsid w:val="00B23F4E"/>
    <w:rsid w:val="00B25855"/>
    <w:rsid w:val="00B26DD1"/>
    <w:rsid w:val="00B42A08"/>
    <w:rsid w:val="00B45355"/>
    <w:rsid w:val="00B45B89"/>
    <w:rsid w:val="00B4674D"/>
    <w:rsid w:val="00B47BE9"/>
    <w:rsid w:val="00B47C57"/>
    <w:rsid w:val="00B55619"/>
    <w:rsid w:val="00B611B9"/>
    <w:rsid w:val="00B643B8"/>
    <w:rsid w:val="00B67C04"/>
    <w:rsid w:val="00B730BD"/>
    <w:rsid w:val="00B83210"/>
    <w:rsid w:val="00B843A5"/>
    <w:rsid w:val="00B86ECE"/>
    <w:rsid w:val="00B86F50"/>
    <w:rsid w:val="00B87719"/>
    <w:rsid w:val="00B90180"/>
    <w:rsid w:val="00B90501"/>
    <w:rsid w:val="00B93132"/>
    <w:rsid w:val="00BC3736"/>
    <w:rsid w:val="00BD0882"/>
    <w:rsid w:val="00BD09F7"/>
    <w:rsid w:val="00BD16C9"/>
    <w:rsid w:val="00BD7A5A"/>
    <w:rsid w:val="00BD7BE9"/>
    <w:rsid w:val="00BE641D"/>
    <w:rsid w:val="00BE653B"/>
    <w:rsid w:val="00BE665A"/>
    <w:rsid w:val="00BE7012"/>
    <w:rsid w:val="00BE79BE"/>
    <w:rsid w:val="00BF0753"/>
    <w:rsid w:val="00BF0CB5"/>
    <w:rsid w:val="00BF28CF"/>
    <w:rsid w:val="00BF4E5A"/>
    <w:rsid w:val="00BF6701"/>
    <w:rsid w:val="00BF67FD"/>
    <w:rsid w:val="00C05376"/>
    <w:rsid w:val="00C053A8"/>
    <w:rsid w:val="00C058A3"/>
    <w:rsid w:val="00C0713B"/>
    <w:rsid w:val="00C10E86"/>
    <w:rsid w:val="00C17AC1"/>
    <w:rsid w:val="00C2298C"/>
    <w:rsid w:val="00C23265"/>
    <w:rsid w:val="00C252F2"/>
    <w:rsid w:val="00C34628"/>
    <w:rsid w:val="00C353F9"/>
    <w:rsid w:val="00C43101"/>
    <w:rsid w:val="00C44955"/>
    <w:rsid w:val="00C50825"/>
    <w:rsid w:val="00C51486"/>
    <w:rsid w:val="00C51AF9"/>
    <w:rsid w:val="00C55CC3"/>
    <w:rsid w:val="00C5688B"/>
    <w:rsid w:val="00C56D24"/>
    <w:rsid w:val="00C572AB"/>
    <w:rsid w:val="00C653AC"/>
    <w:rsid w:val="00C66DDF"/>
    <w:rsid w:val="00C713F4"/>
    <w:rsid w:val="00C72DC3"/>
    <w:rsid w:val="00C74D07"/>
    <w:rsid w:val="00C80B4F"/>
    <w:rsid w:val="00C84C59"/>
    <w:rsid w:val="00C95FBD"/>
    <w:rsid w:val="00CA1DC9"/>
    <w:rsid w:val="00CA4008"/>
    <w:rsid w:val="00CA42DD"/>
    <w:rsid w:val="00CA6BAD"/>
    <w:rsid w:val="00CA6EFF"/>
    <w:rsid w:val="00CB4E99"/>
    <w:rsid w:val="00CB59F9"/>
    <w:rsid w:val="00CC3A1A"/>
    <w:rsid w:val="00CC4464"/>
    <w:rsid w:val="00CC7ACF"/>
    <w:rsid w:val="00CD02E0"/>
    <w:rsid w:val="00CD07D4"/>
    <w:rsid w:val="00CD1094"/>
    <w:rsid w:val="00CD1F70"/>
    <w:rsid w:val="00CD3F17"/>
    <w:rsid w:val="00CD49A5"/>
    <w:rsid w:val="00CD74E4"/>
    <w:rsid w:val="00CF0F4E"/>
    <w:rsid w:val="00CF27FC"/>
    <w:rsid w:val="00CF5223"/>
    <w:rsid w:val="00D048B6"/>
    <w:rsid w:val="00D05BBA"/>
    <w:rsid w:val="00D1096C"/>
    <w:rsid w:val="00D12193"/>
    <w:rsid w:val="00D13632"/>
    <w:rsid w:val="00D202B1"/>
    <w:rsid w:val="00D2587A"/>
    <w:rsid w:val="00D27350"/>
    <w:rsid w:val="00D3115E"/>
    <w:rsid w:val="00D51CB4"/>
    <w:rsid w:val="00D53C5D"/>
    <w:rsid w:val="00D62BA3"/>
    <w:rsid w:val="00D635B3"/>
    <w:rsid w:val="00D66EE4"/>
    <w:rsid w:val="00D708E2"/>
    <w:rsid w:val="00D75719"/>
    <w:rsid w:val="00D858A3"/>
    <w:rsid w:val="00D96A52"/>
    <w:rsid w:val="00DA2EDC"/>
    <w:rsid w:val="00DA55A1"/>
    <w:rsid w:val="00DB0738"/>
    <w:rsid w:val="00DB6A24"/>
    <w:rsid w:val="00DB7F04"/>
    <w:rsid w:val="00DC46CD"/>
    <w:rsid w:val="00DC7639"/>
    <w:rsid w:val="00DD103F"/>
    <w:rsid w:val="00DD1EAF"/>
    <w:rsid w:val="00DD39B5"/>
    <w:rsid w:val="00DD3C17"/>
    <w:rsid w:val="00DE0755"/>
    <w:rsid w:val="00DE164A"/>
    <w:rsid w:val="00DE1827"/>
    <w:rsid w:val="00DE3F88"/>
    <w:rsid w:val="00DE3FC6"/>
    <w:rsid w:val="00DF1353"/>
    <w:rsid w:val="00E039A8"/>
    <w:rsid w:val="00E06905"/>
    <w:rsid w:val="00E06ABF"/>
    <w:rsid w:val="00E06C31"/>
    <w:rsid w:val="00E07EB5"/>
    <w:rsid w:val="00E13848"/>
    <w:rsid w:val="00E15672"/>
    <w:rsid w:val="00E159C1"/>
    <w:rsid w:val="00E16367"/>
    <w:rsid w:val="00E223E3"/>
    <w:rsid w:val="00E22F4D"/>
    <w:rsid w:val="00E23B73"/>
    <w:rsid w:val="00E30A23"/>
    <w:rsid w:val="00E310AA"/>
    <w:rsid w:val="00E34355"/>
    <w:rsid w:val="00E35714"/>
    <w:rsid w:val="00E369B1"/>
    <w:rsid w:val="00E36AA7"/>
    <w:rsid w:val="00E40D7F"/>
    <w:rsid w:val="00E42E6C"/>
    <w:rsid w:val="00E531FC"/>
    <w:rsid w:val="00E53BE6"/>
    <w:rsid w:val="00E64513"/>
    <w:rsid w:val="00E67AB5"/>
    <w:rsid w:val="00E71B36"/>
    <w:rsid w:val="00E7471C"/>
    <w:rsid w:val="00E74ACB"/>
    <w:rsid w:val="00E7625E"/>
    <w:rsid w:val="00E76DE7"/>
    <w:rsid w:val="00E77CE7"/>
    <w:rsid w:val="00E83BDD"/>
    <w:rsid w:val="00E87901"/>
    <w:rsid w:val="00E911A5"/>
    <w:rsid w:val="00E91999"/>
    <w:rsid w:val="00E9299F"/>
    <w:rsid w:val="00E92A48"/>
    <w:rsid w:val="00E97513"/>
    <w:rsid w:val="00EB1EA8"/>
    <w:rsid w:val="00EB1F36"/>
    <w:rsid w:val="00EB5E19"/>
    <w:rsid w:val="00EC153C"/>
    <w:rsid w:val="00ED06A4"/>
    <w:rsid w:val="00ED5647"/>
    <w:rsid w:val="00ED6E46"/>
    <w:rsid w:val="00ED6F25"/>
    <w:rsid w:val="00EE1D0F"/>
    <w:rsid w:val="00EE256A"/>
    <w:rsid w:val="00EE2651"/>
    <w:rsid w:val="00EF2A9E"/>
    <w:rsid w:val="00EF2B41"/>
    <w:rsid w:val="00EF6C4F"/>
    <w:rsid w:val="00F01A11"/>
    <w:rsid w:val="00F02966"/>
    <w:rsid w:val="00F02AF3"/>
    <w:rsid w:val="00F04F4B"/>
    <w:rsid w:val="00F1116D"/>
    <w:rsid w:val="00F12F3A"/>
    <w:rsid w:val="00F21F21"/>
    <w:rsid w:val="00F261EE"/>
    <w:rsid w:val="00F272B8"/>
    <w:rsid w:val="00F30EDA"/>
    <w:rsid w:val="00F312B6"/>
    <w:rsid w:val="00F430A0"/>
    <w:rsid w:val="00F44E00"/>
    <w:rsid w:val="00F555BA"/>
    <w:rsid w:val="00F57064"/>
    <w:rsid w:val="00F62FD6"/>
    <w:rsid w:val="00F732DC"/>
    <w:rsid w:val="00F74068"/>
    <w:rsid w:val="00F769BA"/>
    <w:rsid w:val="00F80F1C"/>
    <w:rsid w:val="00F828A9"/>
    <w:rsid w:val="00F85FA8"/>
    <w:rsid w:val="00F8688B"/>
    <w:rsid w:val="00F934E3"/>
    <w:rsid w:val="00F96ABF"/>
    <w:rsid w:val="00FA2A2F"/>
    <w:rsid w:val="00FA37AA"/>
    <w:rsid w:val="00FA5805"/>
    <w:rsid w:val="00FB0092"/>
    <w:rsid w:val="00FB1ADC"/>
    <w:rsid w:val="00FC31DB"/>
    <w:rsid w:val="00FC51C3"/>
    <w:rsid w:val="00FC67C4"/>
    <w:rsid w:val="00FD7B64"/>
    <w:rsid w:val="00FE022E"/>
    <w:rsid w:val="00FF65DC"/>
    <w:rsid w:val="00FF6E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3E9E"/>
    <w:rPr>
      <w:rFonts w:ascii="Calibri" w:eastAsia="Calibri" w:hAnsi="Calibri" w:cs="Times New Roman"/>
      <w:lang w:val="et-EE"/>
    </w:rPr>
  </w:style>
  <w:style w:type="paragraph" w:styleId="10">
    <w:name w:val="heading 1"/>
    <w:basedOn w:val="a"/>
    <w:next w:val="a"/>
    <w:link w:val="11"/>
    <w:uiPriority w:val="99"/>
    <w:qFormat/>
    <w:rsid w:val="00A71D19"/>
    <w:pPr>
      <w:keepNext/>
      <w:keepLines/>
      <w:spacing w:before="480" w:after="0"/>
      <w:jc w:val="both"/>
      <w:outlineLvl w:val="0"/>
    </w:pPr>
    <w:rPr>
      <w:rFonts w:ascii="Times New Roman" w:eastAsia="Times New Roman" w:hAnsi="Times New Roman"/>
      <w:b/>
      <w:bCs/>
      <w:sz w:val="24"/>
      <w:szCs w:val="28"/>
    </w:rPr>
  </w:style>
  <w:style w:type="paragraph" w:styleId="2">
    <w:name w:val="heading 2"/>
    <w:basedOn w:val="a"/>
    <w:next w:val="a"/>
    <w:link w:val="20"/>
    <w:uiPriority w:val="99"/>
    <w:qFormat/>
    <w:rsid w:val="00A23E9E"/>
    <w:pPr>
      <w:keepNext/>
      <w:keepLines/>
      <w:numPr>
        <w:numId w:val="3"/>
      </w:numPr>
      <w:spacing w:before="200" w:after="0"/>
      <w:outlineLvl w:val="1"/>
    </w:pPr>
    <w:rPr>
      <w:rFonts w:ascii="Times New Roman" w:eastAsia="Times New Roman" w:hAnsi="Times New Roman"/>
      <w:b/>
      <w:bCs/>
      <w:sz w:val="24"/>
      <w:szCs w:val="26"/>
    </w:rPr>
  </w:style>
  <w:style w:type="paragraph" w:styleId="3">
    <w:name w:val="heading 3"/>
    <w:basedOn w:val="a"/>
    <w:next w:val="a"/>
    <w:link w:val="30"/>
    <w:autoRedefine/>
    <w:uiPriority w:val="99"/>
    <w:qFormat/>
    <w:rsid w:val="00CA4008"/>
    <w:pPr>
      <w:keepNext/>
      <w:keepLines/>
      <w:numPr>
        <w:ilvl w:val="1"/>
        <w:numId w:val="3"/>
      </w:numPr>
      <w:spacing w:before="200" w:after="0"/>
      <w:outlineLvl w:val="2"/>
    </w:pPr>
    <w:rPr>
      <w:rFonts w:ascii="Times New Roman" w:eastAsia="Times New Roman" w:hAnsi="Times New Roman"/>
      <w:b/>
      <w:bCs/>
      <w:noProof/>
      <w:sz w:val="24"/>
      <w:lang w:val="ru-RU" w:eastAsia="fr-BE"/>
    </w:rPr>
  </w:style>
  <w:style w:type="paragraph" w:styleId="4">
    <w:name w:val="heading 4"/>
    <w:basedOn w:val="a"/>
    <w:next w:val="a"/>
    <w:link w:val="40"/>
    <w:uiPriority w:val="99"/>
    <w:unhideWhenUsed/>
    <w:qFormat/>
    <w:rsid w:val="000D7FA9"/>
    <w:pPr>
      <w:keepNext/>
      <w:keepLines/>
      <w:numPr>
        <w:numId w:val="42"/>
      </w:numPr>
      <w:spacing w:before="200" w:after="0"/>
      <w:outlineLvl w:val="3"/>
    </w:pPr>
    <w:rPr>
      <w:rFonts w:ascii="Times New Roman" w:eastAsiaTheme="majorEastAsia" w:hAnsi="Times New Roman" w:cstheme="majorBidi"/>
      <w:b/>
      <w:bCs/>
      <w:iCs/>
      <w:sz w:val="24"/>
    </w:rPr>
  </w:style>
  <w:style w:type="paragraph" w:styleId="5">
    <w:name w:val="heading 5"/>
    <w:basedOn w:val="a"/>
    <w:next w:val="a"/>
    <w:link w:val="50"/>
    <w:uiPriority w:val="9"/>
    <w:semiHidden/>
    <w:unhideWhenUsed/>
    <w:qFormat/>
    <w:rsid w:val="007E799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A71D19"/>
    <w:rPr>
      <w:rFonts w:ascii="Times New Roman" w:eastAsia="Times New Roman" w:hAnsi="Times New Roman" w:cs="Times New Roman"/>
      <w:b/>
      <w:bCs/>
      <w:sz w:val="24"/>
      <w:szCs w:val="28"/>
      <w:lang w:val="et-EE"/>
    </w:rPr>
  </w:style>
  <w:style w:type="character" w:customStyle="1" w:styleId="20">
    <w:name w:val="Заголовок 2 Знак"/>
    <w:basedOn w:val="a0"/>
    <w:link w:val="2"/>
    <w:uiPriority w:val="99"/>
    <w:rsid w:val="00A23E9E"/>
    <w:rPr>
      <w:rFonts w:ascii="Times New Roman" w:eastAsia="Times New Roman" w:hAnsi="Times New Roman" w:cs="Times New Roman"/>
      <w:b/>
      <w:bCs/>
      <w:sz w:val="24"/>
      <w:szCs w:val="26"/>
      <w:lang w:val="et-EE"/>
    </w:rPr>
  </w:style>
  <w:style w:type="character" w:customStyle="1" w:styleId="30">
    <w:name w:val="Заголовок 3 Знак"/>
    <w:basedOn w:val="a0"/>
    <w:link w:val="3"/>
    <w:uiPriority w:val="99"/>
    <w:rsid w:val="00CA4008"/>
    <w:rPr>
      <w:rFonts w:ascii="Times New Roman" w:eastAsia="Times New Roman" w:hAnsi="Times New Roman" w:cs="Times New Roman"/>
      <w:b/>
      <w:bCs/>
      <w:noProof/>
      <w:sz w:val="24"/>
      <w:lang w:eastAsia="fr-BE"/>
    </w:rPr>
  </w:style>
  <w:style w:type="paragraph" w:styleId="a3">
    <w:name w:val="annotation text"/>
    <w:basedOn w:val="a"/>
    <w:link w:val="a4"/>
    <w:uiPriority w:val="99"/>
    <w:rsid w:val="00A23E9E"/>
    <w:pPr>
      <w:spacing w:after="0" w:line="240" w:lineRule="auto"/>
    </w:pPr>
    <w:rPr>
      <w:rFonts w:ascii="Times New Roman" w:eastAsia="Times New Roman" w:hAnsi="Times New Roman"/>
      <w:sz w:val="20"/>
      <w:szCs w:val="20"/>
      <w:lang w:val="en-GB" w:eastAsia="fr-FR"/>
    </w:rPr>
  </w:style>
  <w:style w:type="character" w:customStyle="1" w:styleId="a4">
    <w:name w:val="Текст примечания Знак"/>
    <w:basedOn w:val="a0"/>
    <w:link w:val="a3"/>
    <w:uiPriority w:val="99"/>
    <w:rsid w:val="00A23E9E"/>
    <w:rPr>
      <w:rFonts w:ascii="Times New Roman" w:eastAsia="Times New Roman" w:hAnsi="Times New Roman" w:cs="Times New Roman"/>
      <w:sz w:val="20"/>
      <w:szCs w:val="20"/>
      <w:lang w:val="en-GB" w:eastAsia="fr-FR"/>
    </w:rPr>
  </w:style>
  <w:style w:type="paragraph" w:styleId="a5">
    <w:name w:val="List Paragraph"/>
    <w:basedOn w:val="a"/>
    <w:uiPriority w:val="34"/>
    <w:qFormat/>
    <w:rsid w:val="00A23E9E"/>
    <w:pPr>
      <w:spacing w:after="0" w:line="240" w:lineRule="auto"/>
      <w:ind w:left="720"/>
      <w:contextualSpacing/>
    </w:pPr>
    <w:rPr>
      <w:rFonts w:ascii="Times New Roman" w:eastAsia="Times New Roman" w:hAnsi="Times New Roman"/>
      <w:sz w:val="24"/>
      <w:szCs w:val="24"/>
      <w:lang w:val="nl-NL" w:eastAsia="nl-NL"/>
    </w:rPr>
  </w:style>
  <w:style w:type="character" w:styleId="a6">
    <w:name w:val="annotation reference"/>
    <w:basedOn w:val="a0"/>
    <w:uiPriority w:val="99"/>
    <w:semiHidden/>
    <w:rsid w:val="00A23E9E"/>
    <w:rPr>
      <w:rFonts w:cs="Times New Roman"/>
      <w:sz w:val="16"/>
      <w:szCs w:val="16"/>
    </w:rPr>
  </w:style>
  <w:style w:type="character" w:styleId="a7">
    <w:name w:val="footnote reference"/>
    <w:aliases w:val="Footnote Reference Number,Footnote symbol,Footnote Refernece"/>
    <w:basedOn w:val="a0"/>
    <w:uiPriority w:val="99"/>
    <w:rsid w:val="00A23E9E"/>
    <w:rPr>
      <w:rFonts w:cs="Times New Roman"/>
      <w:vertAlign w:val="superscript"/>
    </w:rPr>
  </w:style>
  <w:style w:type="character" w:styleId="a8">
    <w:name w:val="Hyperlink"/>
    <w:basedOn w:val="a0"/>
    <w:uiPriority w:val="99"/>
    <w:rsid w:val="00A23E9E"/>
    <w:rPr>
      <w:rFonts w:cs="Times New Roman"/>
      <w:color w:val="0563C1"/>
      <w:u w:val="single"/>
    </w:rPr>
  </w:style>
  <w:style w:type="paragraph" w:styleId="12">
    <w:name w:val="toc 1"/>
    <w:basedOn w:val="a"/>
    <w:next w:val="a"/>
    <w:autoRedefine/>
    <w:uiPriority w:val="39"/>
    <w:qFormat/>
    <w:rsid w:val="00A71D19"/>
    <w:pPr>
      <w:spacing w:after="100"/>
    </w:pPr>
    <w:rPr>
      <w:rFonts w:ascii="Times New Roman" w:hAnsi="Times New Roman"/>
      <w:sz w:val="24"/>
      <w:szCs w:val="24"/>
    </w:rPr>
  </w:style>
  <w:style w:type="paragraph" w:styleId="21">
    <w:name w:val="toc 2"/>
    <w:basedOn w:val="a"/>
    <w:next w:val="a"/>
    <w:autoRedefine/>
    <w:uiPriority w:val="39"/>
    <w:qFormat/>
    <w:rsid w:val="00A71D19"/>
    <w:pPr>
      <w:spacing w:after="100"/>
      <w:ind w:left="220"/>
    </w:pPr>
    <w:rPr>
      <w:rFonts w:ascii="Times New Roman" w:hAnsi="Times New Roman"/>
      <w:sz w:val="24"/>
    </w:rPr>
  </w:style>
  <w:style w:type="paragraph" w:styleId="31">
    <w:name w:val="toc 3"/>
    <w:basedOn w:val="a"/>
    <w:next w:val="a"/>
    <w:autoRedefine/>
    <w:uiPriority w:val="39"/>
    <w:qFormat/>
    <w:rsid w:val="00CA4008"/>
    <w:pPr>
      <w:spacing w:after="100"/>
      <w:ind w:left="442"/>
    </w:pPr>
    <w:rPr>
      <w:rFonts w:ascii="Times New Roman" w:hAnsi="Times New Roman"/>
      <w:sz w:val="24"/>
    </w:rPr>
  </w:style>
  <w:style w:type="paragraph" w:styleId="a9">
    <w:name w:val="Title"/>
    <w:basedOn w:val="a"/>
    <w:next w:val="a"/>
    <w:link w:val="aa"/>
    <w:uiPriority w:val="99"/>
    <w:qFormat/>
    <w:rsid w:val="00A23E9E"/>
    <w:pPr>
      <w:spacing w:before="240" w:after="60"/>
      <w:jc w:val="center"/>
      <w:outlineLvl w:val="0"/>
    </w:pPr>
    <w:rPr>
      <w:rFonts w:ascii="Cambria" w:eastAsia="Times New Roman" w:hAnsi="Cambria"/>
      <w:b/>
      <w:bCs/>
      <w:kern w:val="28"/>
      <w:sz w:val="32"/>
      <w:szCs w:val="32"/>
    </w:rPr>
  </w:style>
  <w:style w:type="character" w:customStyle="1" w:styleId="aa">
    <w:name w:val="Название Знак"/>
    <w:basedOn w:val="a0"/>
    <w:link w:val="a9"/>
    <w:uiPriority w:val="99"/>
    <w:rsid w:val="00A23E9E"/>
    <w:rPr>
      <w:rFonts w:ascii="Cambria" w:eastAsia="Times New Roman" w:hAnsi="Cambria" w:cs="Times New Roman"/>
      <w:b/>
      <w:bCs/>
      <w:kern w:val="28"/>
      <w:sz w:val="32"/>
      <w:szCs w:val="32"/>
      <w:lang w:val="et-EE"/>
    </w:rPr>
  </w:style>
  <w:style w:type="paragraph" w:styleId="41">
    <w:name w:val="toc 4"/>
    <w:basedOn w:val="a"/>
    <w:next w:val="a"/>
    <w:autoRedefine/>
    <w:uiPriority w:val="39"/>
    <w:rsid w:val="00CA6EFF"/>
    <w:pPr>
      <w:tabs>
        <w:tab w:val="left" w:pos="1276"/>
        <w:tab w:val="right" w:leader="dot" w:pos="9356"/>
      </w:tabs>
      <w:spacing w:after="100"/>
      <w:ind w:left="426"/>
    </w:pPr>
    <w:rPr>
      <w:rFonts w:ascii="Times New Roman" w:hAnsi="Times New Roman"/>
      <w:sz w:val="24"/>
    </w:rPr>
  </w:style>
  <w:style w:type="paragraph" w:customStyle="1" w:styleId="1">
    <w:name w:val="Стиль1"/>
    <w:basedOn w:val="4"/>
    <w:link w:val="13"/>
    <w:uiPriority w:val="99"/>
    <w:rsid w:val="00A23E9E"/>
    <w:pPr>
      <w:numPr>
        <w:ilvl w:val="3"/>
        <w:numId w:val="4"/>
      </w:numPr>
      <w:spacing w:before="40"/>
    </w:pPr>
    <w:rPr>
      <w:rFonts w:eastAsia="Times New Roman" w:cs="Times New Roman"/>
      <w:bCs w:val="0"/>
      <w:i/>
      <w:lang w:val="ru-RU"/>
    </w:rPr>
  </w:style>
  <w:style w:type="character" w:customStyle="1" w:styleId="40">
    <w:name w:val="Заголовок 4 Знак"/>
    <w:basedOn w:val="a0"/>
    <w:link w:val="4"/>
    <w:uiPriority w:val="99"/>
    <w:rsid w:val="000D7FA9"/>
    <w:rPr>
      <w:rFonts w:ascii="Times New Roman" w:eastAsiaTheme="majorEastAsia" w:hAnsi="Times New Roman" w:cstheme="majorBidi"/>
      <w:b/>
      <w:bCs/>
      <w:iCs/>
      <w:sz w:val="24"/>
      <w:lang w:val="et-EE"/>
    </w:rPr>
  </w:style>
  <w:style w:type="paragraph" w:styleId="ab">
    <w:name w:val="Balloon Text"/>
    <w:basedOn w:val="a"/>
    <w:link w:val="ac"/>
    <w:uiPriority w:val="99"/>
    <w:semiHidden/>
    <w:unhideWhenUsed/>
    <w:rsid w:val="00A23E9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23E9E"/>
    <w:rPr>
      <w:rFonts w:ascii="Tahoma" w:eastAsia="Calibri" w:hAnsi="Tahoma" w:cs="Tahoma"/>
      <w:sz w:val="16"/>
      <w:szCs w:val="16"/>
      <w:lang w:val="et-EE"/>
    </w:rPr>
  </w:style>
  <w:style w:type="table" w:styleId="ad">
    <w:name w:val="Table Grid"/>
    <w:basedOn w:val="a1"/>
    <w:uiPriority w:val="99"/>
    <w:rsid w:val="00A23E9E"/>
    <w:pPr>
      <w:spacing w:after="0" w:line="240" w:lineRule="auto"/>
    </w:pPr>
    <w:rPr>
      <w:rFonts w:ascii="Times New Roman" w:eastAsia="Times New Roman" w:hAnsi="Times New Roman" w:cs="Times New Roman"/>
      <w:sz w:val="20"/>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aliases w:val="Fußnote,Footnote Text Char1 Char,Footnote Text Char Char2 Char,Footnote Text Char1 Char Char Char Char,Footnote Text Char Char Char Char Char Char,Footnote Text Char Char1 Char Char,Footnote Text Char Char1,single spa,Footnote"/>
    <w:basedOn w:val="a"/>
    <w:link w:val="af"/>
    <w:rsid w:val="00A23E9E"/>
    <w:pPr>
      <w:spacing w:after="0" w:line="240" w:lineRule="auto"/>
    </w:pPr>
    <w:rPr>
      <w:rFonts w:ascii="Times New Roman" w:eastAsia="Times New Roman" w:hAnsi="Times New Roman"/>
      <w:sz w:val="20"/>
      <w:szCs w:val="20"/>
      <w:lang w:val="en-GB" w:eastAsia="fr-FR"/>
    </w:rPr>
  </w:style>
  <w:style w:type="character" w:customStyle="1" w:styleId="af">
    <w:name w:val="Текст сноски Знак"/>
    <w:aliases w:val="Fußnote Знак,Footnote Text Char1 Char Знак,Footnote Text Char Char2 Char Знак,Footnote Text Char1 Char Char Char Char Знак,Footnote Text Char Char Char Char Char Char Знак,Footnote Text Char Char1 Char Char Знак,single spa Знак"/>
    <w:basedOn w:val="a0"/>
    <w:link w:val="ae"/>
    <w:rsid w:val="00A23E9E"/>
    <w:rPr>
      <w:rFonts w:ascii="Times New Roman" w:eastAsia="Times New Roman" w:hAnsi="Times New Roman" w:cs="Times New Roman"/>
      <w:sz w:val="20"/>
      <w:szCs w:val="20"/>
      <w:lang w:val="en-GB" w:eastAsia="fr-FR"/>
    </w:rPr>
  </w:style>
  <w:style w:type="paragraph" w:styleId="af0">
    <w:name w:val="header"/>
    <w:basedOn w:val="a"/>
    <w:link w:val="af1"/>
    <w:uiPriority w:val="99"/>
    <w:rsid w:val="00A23E9E"/>
    <w:pPr>
      <w:tabs>
        <w:tab w:val="center" w:pos="4536"/>
        <w:tab w:val="right" w:pos="9072"/>
      </w:tabs>
      <w:spacing w:after="0" w:line="240" w:lineRule="auto"/>
    </w:pPr>
  </w:style>
  <w:style w:type="character" w:customStyle="1" w:styleId="af1">
    <w:name w:val="Верхний колонтитул Знак"/>
    <w:basedOn w:val="a0"/>
    <w:link w:val="af0"/>
    <w:uiPriority w:val="99"/>
    <w:rsid w:val="00A23E9E"/>
    <w:rPr>
      <w:rFonts w:ascii="Calibri" w:eastAsia="Calibri" w:hAnsi="Calibri" w:cs="Times New Roman"/>
      <w:lang w:val="et-EE"/>
    </w:rPr>
  </w:style>
  <w:style w:type="paragraph" w:styleId="af2">
    <w:name w:val="footer"/>
    <w:basedOn w:val="a"/>
    <w:link w:val="af3"/>
    <w:uiPriority w:val="99"/>
    <w:rsid w:val="00A23E9E"/>
    <w:pPr>
      <w:tabs>
        <w:tab w:val="center" w:pos="4536"/>
        <w:tab w:val="right" w:pos="9072"/>
      </w:tabs>
      <w:spacing w:after="0" w:line="240" w:lineRule="auto"/>
    </w:pPr>
  </w:style>
  <w:style w:type="character" w:customStyle="1" w:styleId="af3">
    <w:name w:val="Нижний колонтитул Знак"/>
    <w:basedOn w:val="a0"/>
    <w:link w:val="af2"/>
    <w:uiPriority w:val="99"/>
    <w:rsid w:val="00A23E9E"/>
    <w:rPr>
      <w:rFonts w:ascii="Calibri" w:eastAsia="Calibri" w:hAnsi="Calibri" w:cs="Times New Roman"/>
      <w:lang w:val="et-EE"/>
    </w:rPr>
  </w:style>
  <w:style w:type="paragraph" w:styleId="af4">
    <w:name w:val="annotation subject"/>
    <w:basedOn w:val="a3"/>
    <w:next w:val="a3"/>
    <w:link w:val="af5"/>
    <w:uiPriority w:val="99"/>
    <w:semiHidden/>
    <w:rsid w:val="00A23E9E"/>
    <w:pPr>
      <w:spacing w:after="200"/>
    </w:pPr>
    <w:rPr>
      <w:rFonts w:ascii="Calibri" w:eastAsia="Calibri" w:hAnsi="Calibri"/>
      <w:b/>
      <w:bCs/>
      <w:lang w:val="et-EE" w:eastAsia="en-US"/>
    </w:rPr>
  </w:style>
  <w:style w:type="character" w:customStyle="1" w:styleId="af5">
    <w:name w:val="Тема примечания Знак"/>
    <w:basedOn w:val="a4"/>
    <w:link w:val="af4"/>
    <w:uiPriority w:val="99"/>
    <w:semiHidden/>
    <w:rsid w:val="00A23E9E"/>
    <w:rPr>
      <w:rFonts w:ascii="Calibri" w:eastAsia="Calibri" w:hAnsi="Calibri" w:cs="Times New Roman"/>
      <w:b/>
      <w:bCs/>
      <w:sz w:val="20"/>
      <w:szCs w:val="20"/>
      <w:lang w:val="et-EE" w:eastAsia="fr-FR"/>
    </w:rPr>
  </w:style>
  <w:style w:type="paragraph" w:customStyle="1" w:styleId="Normal1">
    <w:name w:val="Normal1"/>
    <w:basedOn w:val="a"/>
    <w:uiPriority w:val="99"/>
    <w:rsid w:val="00A23E9E"/>
    <w:pPr>
      <w:spacing w:line="260" w:lineRule="atLeast"/>
    </w:pPr>
    <w:rPr>
      <w:rFonts w:eastAsia="Times New Roman"/>
      <w:lang w:eastAsia="et-EE"/>
    </w:rPr>
  </w:style>
  <w:style w:type="character" w:customStyle="1" w:styleId="normalchar1">
    <w:name w:val="normal__char1"/>
    <w:basedOn w:val="a0"/>
    <w:uiPriority w:val="99"/>
    <w:rsid w:val="00A23E9E"/>
    <w:rPr>
      <w:rFonts w:ascii="Calibri" w:hAnsi="Calibri" w:cs="Times New Roman"/>
      <w:sz w:val="22"/>
      <w:szCs w:val="22"/>
    </w:rPr>
  </w:style>
  <w:style w:type="character" w:customStyle="1" w:styleId="af6">
    <w:name w:val="Основной текст Знак"/>
    <w:aliases w:val="b Знак,Standard paragraph Знак"/>
    <w:basedOn w:val="a0"/>
    <w:link w:val="af7"/>
    <w:uiPriority w:val="99"/>
    <w:locked/>
    <w:rsid w:val="00A23E9E"/>
    <w:rPr>
      <w:rFonts w:ascii="Times New Roman" w:hAnsi="Times New Roman" w:cs="Times New Roman"/>
      <w:bCs/>
      <w:sz w:val="28"/>
      <w:szCs w:val="28"/>
      <w:lang w:eastAsia="nl-NL"/>
    </w:rPr>
  </w:style>
  <w:style w:type="paragraph" w:styleId="af7">
    <w:name w:val="Body Text"/>
    <w:aliases w:val="b,Standard paragraph"/>
    <w:basedOn w:val="a"/>
    <w:link w:val="af6"/>
    <w:uiPriority w:val="99"/>
    <w:rsid w:val="00A23E9E"/>
    <w:pPr>
      <w:spacing w:after="0" w:line="240" w:lineRule="auto"/>
    </w:pPr>
    <w:rPr>
      <w:rFonts w:ascii="Times New Roman" w:eastAsiaTheme="minorHAnsi" w:hAnsi="Times New Roman"/>
      <w:bCs/>
      <w:sz w:val="28"/>
      <w:szCs w:val="28"/>
      <w:lang w:val="ru-RU" w:eastAsia="nl-NL"/>
    </w:rPr>
  </w:style>
  <w:style w:type="character" w:customStyle="1" w:styleId="14">
    <w:name w:val="Основной текст Знак1"/>
    <w:basedOn w:val="a0"/>
    <w:uiPriority w:val="99"/>
    <w:semiHidden/>
    <w:rsid w:val="00A23E9E"/>
    <w:rPr>
      <w:rFonts w:ascii="Calibri" w:eastAsia="Calibri" w:hAnsi="Calibri" w:cs="Times New Roman"/>
      <w:lang w:val="et-EE"/>
    </w:rPr>
  </w:style>
  <w:style w:type="character" w:customStyle="1" w:styleId="BodyTextChar1">
    <w:name w:val="Body Text Char1"/>
    <w:aliases w:val="b Char1,Standard paragraph Char1"/>
    <w:basedOn w:val="a0"/>
    <w:uiPriority w:val="99"/>
    <w:semiHidden/>
    <w:locked/>
    <w:rsid w:val="00A23E9E"/>
    <w:rPr>
      <w:rFonts w:cs="Times New Roman"/>
    </w:rPr>
  </w:style>
  <w:style w:type="paragraph" w:styleId="af8">
    <w:name w:val="Block Text"/>
    <w:basedOn w:val="a"/>
    <w:uiPriority w:val="99"/>
    <w:semiHidden/>
    <w:rsid w:val="00A23E9E"/>
    <w:pPr>
      <w:spacing w:after="0" w:line="240" w:lineRule="auto"/>
      <w:ind w:left="-426" w:right="-57"/>
      <w:jc w:val="both"/>
    </w:pPr>
    <w:rPr>
      <w:rFonts w:ascii="Garamond" w:eastAsia="Times New Roman" w:hAnsi="Garamond"/>
      <w:sz w:val="24"/>
      <w:szCs w:val="24"/>
      <w:lang w:val="en-GB" w:eastAsia="fr-FR"/>
    </w:rPr>
  </w:style>
  <w:style w:type="paragraph" w:styleId="af9">
    <w:name w:val="No Spacing"/>
    <w:link w:val="afa"/>
    <w:uiPriority w:val="99"/>
    <w:qFormat/>
    <w:rsid w:val="00A23E9E"/>
    <w:pPr>
      <w:spacing w:after="0" w:line="240" w:lineRule="auto"/>
    </w:pPr>
    <w:rPr>
      <w:rFonts w:ascii="Calibri" w:eastAsia="Times New Roman" w:hAnsi="Calibri" w:cs="Times New Roman"/>
      <w:lang w:val="en-US"/>
    </w:rPr>
  </w:style>
  <w:style w:type="character" w:customStyle="1" w:styleId="afa">
    <w:name w:val="Без интервала Знак"/>
    <w:basedOn w:val="a0"/>
    <w:link w:val="af9"/>
    <w:uiPriority w:val="99"/>
    <w:locked/>
    <w:rsid w:val="00A23E9E"/>
    <w:rPr>
      <w:rFonts w:ascii="Calibri" w:eastAsia="Times New Roman" w:hAnsi="Calibri" w:cs="Times New Roman"/>
      <w:lang w:val="en-US"/>
    </w:rPr>
  </w:style>
  <w:style w:type="paragraph" w:styleId="afb">
    <w:name w:val="TOC Heading"/>
    <w:basedOn w:val="10"/>
    <w:next w:val="a"/>
    <w:uiPriority w:val="39"/>
    <w:qFormat/>
    <w:rsid w:val="00A23E9E"/>
    <w:pPr>
      <w:spacing w:before="240" w:line="259" w:lineRule="auto"/>
      <w:outlineLvl w:val="9"/>
    </w:pPr>
    <w:rPr>
      <w:b w:val="0"/>
      <w:bCs w:val="0"/>
      <w:sz w:val="32"/>
      <w:szCs w:val="32"/>
      <w:lang w:val="en-US"/>
    </w:rPr>
  </w:style>
  <w:style w:type="paragraph" w:customStyle="1" w:styleId="fliesstext1">
    <w:name w:val="fliesstext1"/>
    <w:basedOn w:val="a"/>
    <w:uiPriority w:val="99"/>
    <w:rsid w:val="00A23E9E"/>
    <w:pPr>
      <w:spacing w:after="0" w:line="270" w:lineRule="atLeast"/>
    </w:pPr>
    <w:rPr>
      <w:rFonts w:ascii="Arial" w:eastAsia="Times New Roman" w:hAnsi="Arial" w:cs="Arial"/>
      <w:color w:val="003163"/>
      <w:sz w:val="18"/>
      <w:szCs w:val="18"/>
      <w:lang w:eastAsia="et-EE"/>
    </w:rPr>
  </w:style>
  <w:style w:type="character" w:customStyle="1" w:styleId="shorttext">
    <w:name w:val="short_text"/>
    <w:basedOn w:val="a0"/>
    <w:uiPriority w:val="99"/>
    <w:rsid w:val="00A23E9E"/>
    <w:rPr>
      <w:rFonts w:cs="Times New Roman"/>
    </w:rPr>
  </w:style>
  <w:style w:type="character" w:customStyle="1" w:styleId="hps">
    <w:name w:val="hps"/>
    <w:basedOn w:val="a0"/>
    <w:uiPriority w:val="99"/>
    <w:rsid w:val="00A23E9E"/>
    <w:rPr>
      <w:rFonts w:cs="Times New Roman"/>
    </w:rPr>
  </w:style>
  <w:style w:type="character" w:styleId="afc">
    <w:name w:val="FollowedHyperlink"/>
    <w:basedOn w:val="a0"/>
    <w:uiPriority w:val="99"/>
    <w:rsid w:val="00A23E9E"/>
    <w:rPr>
      <w:rFonts w:cs="Times New Roman"/>
      <w:color w:val="800080"/>
      <w:u w:val="single"/>
    </w:rPr>
  </w:style>
  <w:style w:type="character" w:customStyle="1" w:styleId="13">
    <w:name w:val="Стиль1 Знак"/>
    <w:basedOn w:val="40"/>
    <w:link w:val="1"/>
    <w:uiPriority w:val="99"/>
    <w:locked/>
    <w:rsid w:val="00A23E9E"/>
    <w:rPr>
      <w:rFonts w:ascii="Times New Roman" w:eastAsia="Times New Roman" w:hAnsi="Times New Roman" w:cs="Times New Roman"/>
      <w:b/>
      <w:bCs w:val="0"/>
      <w:i/>
      <w:iCs/>
      <w:sz w:val="24"/>
      <w:lang w:val="et-EE"/>
    </w:rPr>
  </w:style>
  <w:style w:type="paragraph" w:styleId="afd">
    <w:name w:val="Normal (Web)"/>
    <w:basedOn w:val="a"/>
    <w:uiPriority w:val="99"/>
    <w:unhideWhenUsed/>
    <w:rsid w:val="00A23E9E"/>
    <w:pPr>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afe">
    <w:name w:val="Emphasis"/>
    <w:uiPriority w:val="20"/>
    <w:qFormat/>
    <w:rsid w:val="00A23E9E"/>
    <w:rPr>
      <w:i/>
      <w:iCs/>
    </w:rPr>
  </w:style>
  <w:style w:type="paragraph" w:styleId="aff">
    <w:name w:val="endnote text"/>
    <w:basedOn w:val="a"/>
    <w:link w:val="aff0"/>
    <w:uiPriority w:val="99"/>
    <w:semiHidden/>
    <w:unhideWhenUsed/>
    <w:rsid w:val="00894037"/>
    <w:pPr>
      <w:spacing w:after="0" w:line="240" w:lineRule="auto"/>
    </w:pPr>
    <w:rPr>
      <w:sz w:val="20"/>
      <w:szCs w:val="20"/>
    </w:rPr>
  </w:style>
  <w:style w:type="character" w:customStyle="1" w:styleId="aff0">
    <w:name w:val="Текст концевой сноски Знак"/>
    <w:basedOn w:val="a0"/>
    <w:link w:val="aff"/>
    <w:uiPriority w:val="99"/>
    <w:semiHidden/>
    <w:rsid w:val="00894037"/>
    <w:rPr>
      <w:rFonts w:ascii="Calibri" w:eastAsia="Calibri" w:hAnsi="Calibri" w:cs="Times New Roman"/>
      <w:sz w:val="20"/>
      <w:szCs w:val="20"/>
      <w:lang w:val="et-EE"/>
    </w:rPr>
  </w:style>
  <w:style w:type="character" w:styleId="aff1">
    <w:name w:val="endnote reference"/>
    <w:basedOn w:val="a0"/>
    <w:uiPriority w:val="99"/>
    <w:semiHidden/>
    <w:unhideWhenUsed/>
    <w:rsid w:val="00894037"/>
    <w:rPr>
      <w:vertAlign w:val="superscript"/>
    </w:rPr>
  </w:style>
  <w:style w:type="paragraph" w:styleId="aff2">
    <w:name w:val="Revision"/>
    <w:hidden/>
    <w:uiPriority w:val="99"/>
    <w:semiHidden/>
    <w:rsid w:val="00B843A5"/>
    <w:pPr>
      <w:spacing w:after="0" w:line="240" w:lineRule="auto"/>
    </w:pPr>
    <w:rPr>
      <w:rFonts w:ascii="Calibri" w:eastAsia="Calibri" w:hAnsi="Calibri" w:cs="Times New Roman"/>
      <w:lang w:val="et-EE"/>
    </w:rPr>
  </w:style>
  <w:style w:type="character" w:customStyle="1" w:styleId="50">
    <w:name w:val="Заголовок 5 Знак"/>
    <w:basedOn w:val="a0"/>
    <w:link w:val="5"/>
    <w:uiPriority w:val="9"/>
    <w:semiHidden/>
    <w:rsid w:val="007E799C"/>
    <w:rPr>
      <w:rFonts w:asciiTheme="majorHAnsi" w:eastAsiaTheme="majorEastAsia" w:hAnsiTheme="majorHAnsi" w:cstheme="majorBidi"/>
      <w:color w:val="243F60" w:themeColor="accent1" w:themeShade="7F"/>
      <w:lang w:val="et-EE"/>
    </w:rPr>
  </w:style>
  <w:style w:type="paragraph" w:styleId="51">
    <w:name w:val="toc 5"/>
    <w:basedOn w:val="a"/>
    <w:next w:val="a"/>
    <w:autoRedefine/>
    <w:uiPriority w:val="39"/>
    <w:semiHidden/>
    <w:unhideWhenUsed/>
    <w:rsid w:val="007E799C"/>
    <w:pPr>
      <w:spacing w:after="100"/>
      <w:ind w:left="879"/>
    </w:pPr>
  </w:style>
  <w:style w:type="paragraph" w:styleId="aff3">
    <w:name w:val="Subtitle"/>
    <w:basedOn w:val="a"/>
    <w:next w:val="a"/>
    <w:link w:val="aff4"/>
    <w:uiPriority w:val="11"/>
    <w:qFormat/>
    <w:rsid w:val="005167E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4">
    <w:name w:val="Подзаголовок Знак"/>
    <w:basedOn w:val="a0"/>
    <w:link w:val="aff3"/>
    <w:uiPriority w:val="11"/>
    <w:rsid w:val="005167EB"/>
    <w:rPr>
      <w:rFonts w:asciiTheme="majorHAnsi" w:eastAsiaTheme="majorEastAsia" w:hAnsiTheme="majorHAnsi" w:cstheme="majorBidi"/>
      <w:i/>
      <w:iCs/>
      <w:color w:val="4F81BD" w:themeColor="accent1"/>
      <w:spacing w:val="15"/>
      <w:sz w:val="24"/>
      <w:szCs w:val="24"/>
      <w:lang w:val="et-E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3E9E"/>
    <w:rPr>
      <w:rFonts w:ascii="Calibri" w:eastAsia="Calibri" w:hAnsi="Calibri" w:cs="Times New Roman"/>
      <w:lang w:val="et-EE"/>
    </w:rPr>
  </w:style>
  <w:style w:type="paragraph" w:styleId="10">
    <w:name w:val="heading 1"/>
    <w:basedOn w:val="a"/>
    <w:next w:val="a"/>
    <w:link w:val="11"/>
    <w:uiPriority w:val="99"/>
    <w:qFormat/>
    <w:rsid w:val="00A71D19"/>
    <w:pPr>
      <w:keepNext/>
      <w:keepLines/>
      <w:spacing w:before="480" w:after="0"/>
      <w:jc w:val="both"/>
      <w:outlineLvl w:val="0"/>
    </w:pPr>
    <w:rPr>
      <w:rFonts w:ascii="Times New Roman" w:eastAsia="Times New Roman" w:hAnsi="Times New Roman"/>
      <w:b/>
      <w:bCs/>
      <w:sz w:val="24"/>
      <w:szCs w:val="28"/>
    </w:rPr>
  </w:style>
  <w:style w:type="paragraph" w:styleId="2">
    <w:name w:val="heading 2"/>
    <w:basedOn w:val="a"/>
    <w:next w:val="a"/>
    <w:link w:val="20"/>
    <w:uiPriority w:val="99"/>
    <w:qFormat/>
    <w:rsid w:val="00A23E9E"/>
    <w:pPr>
      <w:keepNext/>
      <w:keepLines/>
      <w:numPr>
        <w:numId w:val="3"/>
      </w:numPr>
      <w:spacing w:before="200" w:after="0"/>
      <w:outlineLvl w:val="1"/>
    </w:pPr>
    <w:rPr>
      <w:rFonts w:ascii="Times New Roman" w:eastAsia="Times New Roman" w:hAnsi="Times New Roman"/>
      <w:b/>
      <w:bCs/>
      <w:sz w:val="24"/>
      <w:szCs w:val="26"/>
    </w:rPr>
  </w:style>
  <w:style w:type="paragraph" w:styleId="3">
    <w:name w:val="heading 3"/>
    <w:basedOn w:val="a"/>
    <w:next w:val="a"/>
    <w:link w:val="30"/>
    <w:autoRedefine/>
    <w:uiPriority w:val="99"/>
    <w:qFormat/>
    <w:rsid w:val="00CA4008"/>
    <w:pPr>
      <w:keepNext/>
      <w:keepLines/>
      <w:numPr>
        <w:ilvl w:val="1"/>
        <w:numId w:val="3"/>
      </w:numPr>
      <w:spacing w:before="200" w:after="0"/>
      <w:outlineLvl w:val="2"/>
    </w:pPr>
    <w:rPr>
      <w:rFonts w:ascii="Times New Roman" w:eastAsia="Times New Roman" w:hAnsi="Times New Roman"/>
      <w:b/>
      <w:bCs/>
      <w:noProof/>
      <w:sz w:val="24"/>
      <w:lang w:val="ru-RU" w:eastAsia="fr-BE"/>
    </w:rPr>
  </w:style>
  <w:style w:type="paragraph" w:styleId="4">
    <w:name w:val="heading 4"/>
    <w:basedOn w:val="a"/>
    <w:next w:val="a"/>
    <w:link w:val="40"/>
    <w:uiPriority w:val="99"/>
    <w:unhideWhenUsed/>
    <w:qFormat/>
    <w:rsid w:val="000D7FA9"/>
    <w:pPr>
      <w:keepNext/>
      <w:keepLines/>
      <w:numPr>
        <w:numId w:val="42"/>
      </w:numPr>
      <w:spacing w:before="200" w:after="0"/>
      <w:outlineLvl w:val="3"/>
    </w:pPr>
    <w:rPr>
      <w:rFonts w:ascii="Times New Roman" w:eastAsiaTheme="majorEastAsia" w:hAnsi="Times New Roman" w:cstheme="majorBidi"/>
      <w:b/>
      <w:bCs/>
      <w:iCs/>
      <w:sz w:val="24"/>
    </w:rPr>
  </w:style>
  <w:style w:type="paragraph" w:styleId="5">
    <w:name w:val="heading 5"/>
    <w:basedOn w:val="a"/>
    <w:next w:val="a"/>
    <w:link w:val="50"/>
    <w:uiPriority w:val="9"/>
    <w:semiHidden/>
    <w:unhideWhenUsed/>
    <w:qFormat/>
    <w:rsid w:val="007E799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A71D19"/>
    <w:rPr>
      <w:rFonts w:ascii="Times New Roman" w:eastAsia="Times New Roman" w:hAnsi="Times New Roman" w:cs="Times New Roman"/>
      <w:b/>
      <w:bCs/>
      <w:sz w:val="24"/>
      <w:szCs w:val="28"/>
      <w:lang w:val="et-EE"/>
    </w:rPr>
  </w:style>
  <w:style w:type="character" w:customStyle="1" w:styleId="20">
    <w:name w:val="Заголовок 2 Знак"/>
    <w:basedOn w:val="a0"/>
    <w:link w:val="2"/>
    <w:uiPriority w:val="99"/>
    <w:rsid w:val="00A23E9E"/>
    <w:rPr>
      <w:rFonts w:ascii="Times New Roman" w:eastAsia="Times New Roman" w:hAnsi="Times New Roman" w:cs="Times New Roman"/>
      <w:b/>
      <w:bCs/>
      <w:sz w:val="24"/>
      <w:szCs w:val="26"/>
      <w:lang w:val="et-EE"/>
    </w:rPr>
  </w:style>
  <w:style w:type="character" w:customStyle="1" w:styleId="30">
    <w:name w:val="Заголовок 3 Знак"/>
    <w:basedOn w:val="a0"/>
    <w:link w:val="3"/>
    <w:uiPriority w:val="99"/>
    <w:rsid w:val="00CA4008"/>
    <w:rPr>
      <w:rFonts w:ascii="Times New Roman" w:eastAsia="Times New Roman" w:hAnsi="Times New Roman" w:cs="Times New Roman"/>
      <w:b/>
      <w:bCs/>
      <w:noProof/>
      <w:sz w:val="24"/>
      <w:lang w:eastAsia="fr-BE"/>
    </w:rPr>
  </w:style>
  <w:style w:type="paragraph" w:styleId="a3">
    <w:name w:val="annotation text"/>
    <w:basedOn w:val="a"/>
    <w:link w:val="a4"/>
    <w:uiPriority w:val="99"/>
    <w:rsid w:val="00A23E9E"/>
    <w:pPr>
      <w:spacing w:after="0" w:line="240" w:lineRule="auto"/>
    </w:pPr>
    <w:rPr>
      <w:rFonts w:ascii="Times New Roman" w:eastAsia="Times New Roman" w:hAnsi="Times New Roman"/>
      <w:sz w:val="20"/>
      <w:szCs w:val="20"/>
      <w:lang w:val="en-GB" w:eastAsia="fr-FR"/>
    </w:rPr>
  </w:style>
  <w:style w:type="character" w:customStyle="1" w:styleId="a4">
    <w:name w:val="Текст примечания Знак"/>
    <w:basedOn w:val="a0"/>
    <w:link w:val="a3"/>
    <w:uiPriority w:val="99"/>
    <w:rsid w:val="00A23E9E"/>
    <w:rPr>
      <w:rFonts w:ascii="Times New Roman" w:eastAsia="Times New Roman" w:hAnsi="Times New Roman" w:cs="Times New Roman"/>
      <w:sz w:val="20"/>
      <w:szCs w:val="20"/>
      <w:lang w:val="en-GB" w:eastAsia="fr-FR"/>
    </w:rPr>
  </w:style>
  <w:style w:type="paragraph" w:styleId="a5">
    <w:name w:val="List Paragraph"/>
    <w:basedOn w:val="a"/>
    <w:uiPriority w:val="34"/>
    <w:qFormat/>
    <w:rsid w:val="00A23E9E"/>
    <w:pPr>
      <w:spacing w:after="0" w:line="240" w:lineRule="auto"/>
      <w:ind w:left="720"/>
      <w:contextualSpacing/>
    </w:pPr>
    <w:rPr>
      <w:rFonts w:ascii="Times New Roman" w:eastAsia="Times New Roman" w:hAnsi="Times New Roman"/>
      <w:sz w:val="24"/>
      <w:szCs w:val="24"/>
      <w:lang w:val="nl-NL" w:eastAsia="nl-NL"/>
    </w:rPr>
  </w:style>
  <w:style w:type="character" w:styleId="a6">
    <w:name w:val="annotation reference"/>
    <w:basedOn w:val="a0"/>
    <w:uiPriority w:val="99"/>
    <w:semiHidden/>
    <w:rsid w:val="00A23E9E"/>
    <w:rPr>
      <w:rFonts w:cs="Times New Roman"/>
      <w:sz w:val="16"/>
      <w:szCs w:val="16"/>
    </w:rPr>
  </w:style>
  <w:style w:type="character" w:styleId="a7">
    <w:name w:val="footnote reference"/>
    <w:aliases w:val="Footnote Reference Number,Footnote symbol,Footnote Refernece"/>
    <w:basedOn w:val="a0"/>
    <w:uiPriority w:val="99"/>
    <w:rsid w:val="00A23E9E"/>
    <w:rPr>
      <w:rFonts w:cs="Times New Roman"/>
      <w:vertAlign w:val="superscript"/>
    </w:rPr>
  </w:style>
  <w:style w:type="character" w:styleId="a8">
    <w:name w:val="Hyperlink"/>
    <w:basedOn w:val="a0"/>
    <w:uiPriority w:val="99"/>
    <w:rsid w:val="00A23E9E"/>
    <w:rPr>
      <w:rFonts w:cs="Times New Roman"/>
      <w:color w:val="0563C1"/>
      <w:u w:val="single"/>
    </w:rPr>
  </w:style>
  <w:style w:type="paragraph" w:styleId="12">
    <w:name w:val="toc 1"/>
    <w:basedOn w:val="a"/>
    <w:next w:val="a"/>
    <w:autoRedefine/>
    <w:uiPriority w:val="39"/>
    <w:qFormat/>
    <w:rsid w:val="00A71D19"/>
    <w:pPr>
      <w:spacing w:after="100"/>
    </w:pPr>
    <w:rPr>
      <w:rFonts w:ascii="Times New Roman" w:hAnsi="Times New Roman"/>
      <w:sz w:val="24"/>
      <w:szCs w:val="24"/>
    </w:rPr>
  </w:style>
  <w:style w:type="paragraph" w:styleId="21">
    <w:name w:val="toc 2"/>
    <w:basedOn w:val="a"/>
    <w:next w:val="a"/>
    <w:autoRedefine/>
    <w:uiPriority w:val="39"/>
    <w:qFormat/>
    <w:rsid w:val="00A71D19"/>
    <w:pPr>
      <w:spacing w:after="100"/>
      <w:ind w:left="220"/>
    </w:pPr>
    <w:rPr>
      <w:rFonts w:ascii="Times New Roman" w:hAnsi="Times New Roman"/>
      <w:sz w:val="24"/>
    </w:rPr>
  </w:style>
  <w:style w:type="paragraph" w:styleId="31">
    <w:name w:val="toc 3"/>
    <w:basedOn w:val="a"/>
    <w:next w:val="a"/>
    <w:autoRedefine/>
    <w:uiPriority w:val="39"/>
    <w:qFormat/>
    <w:rsid w:val="00CA4008"/>
    <w:pPr>
      <w:spacing w:after="100"/>
      <w:ind w:left="442"/>
    </w:pPr>
    <w:rPr>
      <w:rFonts w:ascii="Times New Roman" w:hAnsi="Times New Roman"/>
      <w:sz w:val="24"/>
    </w:rPr>
  </w:style>
  <w:style w:type="paragraph" w:styleId="a9">
    <w:name w:val="Title"/>
    <w:basedOn w:val="a"/>
    <w:next w:val="a"/>
    <w:link w:val="aa"/>
    <w:uiPriority w:val="99"/>
    <w:qFormat/>
    <w:rsid w:val="00A23E9E"/>
    <w:pPr>
      <w:spacing w:before="240" w:after="60"/>
      <w:jc w:val="center"/>
      <w:outlineLvl w:val="0"/>
    </w:pPr>
    <w:rPr>
      <w:rFonts w:ascii="Cambria" w:eastAsia="Times New Roman" w:hAnsi="Cambria"/>
      <w:b/>
      <w:bCs/>
      <w:kern w:val="28"/>
      <w:sz w:val="32"/>
      <w:szCs w:val="32"/>
    </w:rPr>
  </w:style>
  <w:style w:type="character" w:customStyle="1" w:styleId="aa">
    <w:name w:val="Название Знак"/>
    <w:basedOn w:val="a0"/>
    <w:link w:val="a9"/>
    <w:uiPriority w:val="99"/>
    <w:rsid w:val="00A23E9E"/>
    <w:rPr>
      <w:rFonts w:ascii="Cambria" w:eastAsia="Times New Roman" w:hAnsi="Cambria" w:cs="Times New Roman"/>
      <w:b/>
      <w:bCs/>
      <w:kern w:val="28"/>
      <w:sz w:val="32"/>
      <w:szCs w:val="32"/>
      <w:lang w:val="et-EE"/>
    </w:rPr>
  </w:style>
  <w:style w:type="paragraph" w:styleId="41">
    <w:name w:val="toc 4"/>
    <w:basedOn w:val="a"/>
    <w:next w:val="a"/>
    <w:autoRedefine/>
    <w:uiPriority w:val="39"/>
    <w:rsid w:val="00CA6EFF"/>
    <w:pPr>
      <w:tabs>
        <w:tab w:val="left" w:pos="1276"/>
        <w:tab w:val="right" w:leader="dot" w:pos="9356"/>
      </w:tabs>
      <w:spacing w:after="100"/>
      <w:ind w:left="426"/>
    </w:pPr>
    <w:rPr>
      <w:rFonts w:ascii="Times New Roman" w:hAnsi="Times New Roman"/>
      <w:sz w:val="24"/>
    </w:rPr>
  </w:style>
  <w:style w:type="paragraph" w:customStyle="1" w:styleId="1">
    <w:name w:val="Стиль1"/>
    <w:basedOn w:val="4"/>
    <w:link w:val="13"/>
    <w:uiPriority w:val="99"/>
    <w:rsid w:val="00A23E9E"/>
    <w:pPr>
      <w:numPr>
        <w:ilvl w:val="3"/>
        <w:numId w:val="4"/>
      </w:numPr>
      <w:spacing w:before="40"/>
    </w:pPr>
    <w:rPr>
      <w:rFonts w:eastAsia="Times New Roman" w:cs="Times New Roman"/>
      <w:bCs w:val="0"/>
      <w:i/>
      <w:lang w:val="ru-RU"/>
    </w:rPr>
  </w:style>
  <w:style w:type="character" w:customStyle="1" w:styleId="40">
    <w:name w:val="Заголовок 4 Знак"/>
    <w:basedOn w:val="a0"/>
    <w:link w:val="4"/>
    <w:uiPriority w:val="99"/>
    <w:rsid w:val="000D7FA9"/>
    <w:rPr>
      <w:rFonts w:ascii="Times New Roman" w:eastAsiaTheme="majorEastAsia" w:hAnsi="Times New Roman" w:cstheme="majorBidi"/>
      <w:b/>
      <w:bCs/>
      <w:iCs/>
      <w:sz w:val="24"/>
      <w:lang w:val="et-EE"/>
    </w:rPr>
  </w:style>
  <w:style w:type="paragraph" w:styleId="ab">
    <w:name w:val="Balloon Text"/>
    <w:basedOn w:val="a"/>
    <w:link w:val="ac"/>
    <w:uiPriority w:val="99"/>
    <w:semiHidden/>
    <w:unhideWhenUsed/>
    <w:rsid w:val="00A23E9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23E9E"/>
    <w:rPr>
      <w:rFonts w:ascii="Tahoma" w:eastAsia="Calibri" w:hAnsi="Tahoma" w:cs="Tahoma"/>
      <w:sz w:val="16"/>
      <w:szCs w:val="16"/>
      <w:lang w:val="et-EE"/>
    </w:rPr>
  </w:style>
  <w:style w:type="table" w:styleId="ad">
    <w:name w:val="Table Grid"/>
    <w:basedOn w:val="a1"/>
    <w:uiPriority w:val="99"/>
    <w:rsid w:val="00A23E9E"/>
    <w:pPr>
      <w:spacing w:after="0" w:line="240" w:lineRule="auto"/>
    </w:pPr>
    <w:rPr>
      <w:rFonts w:ascii="Times New Roman" w:eastAsia="Times New Roman" w:hAnsi="Times New Roman" w:cs="Times New Roman"/>
      <w:sz w:val="20"/>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aliases w:val="Fußnote,Footnote Text Char1 Char,Footnote Text Char Char2 Char,Footnote Text Char1 Char Char Char Char,Footnote Text Char Char Char Char Char Char,Footnote Text Char Char1 Char Char,Footnote Text Char Char1,single spa,Footnote"/>
    <w:basedOn w:val="a"/>
    <w:link w:val="af"/>
    <w:rsid w:val="00A23E9E"/>
    <w:pPr>
      <w:spacing w:after="0" w:line="240" w:lineRule="auto"/>
    </w:pPr>
    <w:rPr>
      <w:rFonts w:ascii="Times New Roman" w:eastAsia="Times New Roman" w:hAnsi="Times New Roman"/>
      <w:sz w:val="20"/>
      <w:szCs w:val="20"/>
      <w:lang w:val="en-GB" w:eastAsia="fr-FR"/>
    </w:rPr>
  </w:style>
  <w:style w:type="character" w:customStyle="1" w:styleId="af">
    <w:name w:val="Текст сноски Знак"/>
    <w:aliases w:val="Fußnote Знак,Footnote Text Char1 Char Знак,Footnote Text Char Char2 Char Знак,Footnote Text Char1 Char Char Char Char Знак,Footnote Text Char Char Char Char Char Char Знак,Footnote Text Char Char1 Char Char Знак,single spa Знак"/>
    <w:basedOn w:val="a0"/>
    <w:link w:val="ae"/>
    <w:rsid w:val="00A23E9E"/>
    <w:rPr>
      <w:rFonts w:ascii="Times New Roman" w:eastAsia="Times New Roman" w:hAnsi="Times New Roman" w:cs="Times New Roman"/>
      <w:sz w:val="20"/>
      <w:szCs w:val="20"/>
      <w:lang w:val="en-GB" w:eastAsia="fr-FR"/>
    </w:rPr>
  </w:style>
  <w:style w:type="paragraph" w:styleId="af0">
    <w:name w:val="header"/>
    <w:basedOn w:val="a"/>
    <w:link w:val="af1"/>
    <w:uiPriority w:val="99"/>
    <w:rsid w:val="00A23E9E"/>
    <w:pPr>
      <w:tabs>
        <w:tab w:val="center" w:pos="4536"/>
        <w:tab w:val="right" w:pos="9072"/>
      </w:tabs>
      <w:spacing w:after="0" w:line="240" w:lineRule="auto"/>
    </w:pPr>
  </w:style>
  <w:style w:type="character" w:customStyle="1" w:styleId="af1">
    <w:name w:val="Верхний колонтитул Знак"/>
    <w:basedOn w:val="a0"/>
    <w:link w:val="af0"/>
    <w:uiPriority w:val="99"/>
    <w:rsid w:val="00A23E9E"/>
    <w:rPr>
      <w:rFonts w:ascii="Calibri" w:eastAsia="Calibri" w:hAnsi="Calibri" w:cs="Times New Roman"/>
      <w:lang w:val="et-EE"/>
    </w:rPr>
  </w:style>
  <w:style w:type="paragraph" w:styleId="af2">
    <w:name w:val="footer"/>
    <w:basedOn w:val="a"/>
    <w:link w:val="af3"/>
    <w:uiPriority w:val="99"/>
    <w:rsid w:val="00A23E9E"/>
    <w:pPr>
      <w:tabs>
        <w:tab w:val="center" w:pos="4536"/>
        <w:tab w:val="right" w:pos="9072"/>
      </w:tabs>
      <w:spacing w:after="0" w:line="240" w:lineRule="auto"/>
    </w:pPr>
  </w:style>
  <w:style w:type="character" w:customStyle="1" w:styleId="af3">
    <w:name w:val="Нижний колонтитул Знак"/>
    <w:basedOn w:val="a0"/>
    <w:link w:val="af2"/>
    <w:uiPriority w:val="99"/>
    <w:rsid w:val="00A23E9E"/>
    <w:rPr>
      <w:rFonts w:ascii="Calibri" w:eastAsia="Calibri" w:hAnsi="Calibri" w:cs="Times New Roman"/>
      <w:lang w:val="et-EE"/>
    </w:rPr>
  </w:style>
  <w:style w:type="paragraph" w:styleId="af4">
    <w:name w:val="annotation subject"/>
    <w:basedOn w:val="a3"/>
    <w:next w:val="a3"/>
    <w:link w:val="af5"/>
    <w:uiPriority w:val="99"/>
    <w:semiHidden/>
    <w:rsid w:val="00A23E9E"/>
    <w:pPr>
      <w:spacing w:after="200"/>
    </w:pPr>
    <w:rPr>
      <w:rFonts w:ascii="Calibri" w:eastAsia="Calibri" w:hAnsi="Calibri"/>
      <w:b/>
      <w:bCs/>
      <w:lang w:val="et-EE" w:eastAsia="en-US"/>
    </w:rPr>
  </w:style>
  <w:style w:type="character" w:customStyle="1" w:styleId="af5">
    <w:name w:val="Тема примечания Знак"/>
    <w:basedOn w:val="a4"/>
    <w:link w:val="af4"/>
    <w:uiPriority w:val="99"/>
    <w:semiHidden/>
    <w:rsid w:val="00A23E9E"/>
    <w:rPr>
      <w:rFonts w:ascii="Calibri" w:eastAsia="Calibri" w:hAnsi="Calibri" w:cs="Times New Roman"/>
      <w:b/>
      <w:bCs/>
      <w:sz w:val="20"/>
      <w:szCs w:val="20"/>
      <w:lang w:val="et-EE" w:eastAsia="fr-FR"/>
    </w:rPr>
  </w:style>
  <w:style w:type="paragraph" w:customStyle="1" w:styleId="Normal1">
    <w:name w:val="Normal1"/>
    <w:basedOn w:val="a"/>
    <w:uiPriority w:val="99"/>
    <w:rsid w:val="00A23E9E"/>
    <w:pPr>
      <w:spacing w:line="260" w:lineRule="atLeast"/>
    </w:pPr>
    <w:rPr>
      <w:rFonts w:eastAsia="Times New Roman"/>
      <w:lang w:eastAsia="et-EE"/>
    </w:rPr>
  </w:style>
  <w:style w:type="character" w:customStyle="1" w:styleId="normalchar1">
    <w:name w:val="normal__char1"/>
    <w:basedOn w:val="a0"/>
    <w:uiPriority w:val="99"/>
    <w:rsid w:val="00A23E9E"/>
    <w:rPr>
      <w:rFonts w:ascii="Calibri" w:hAnsi="Calibri" w:cs="Times New Roman"/>
      <w:sz w:val="22"/>
      <w:szCs w:val="22"/>
    </w:rPr>
  </w:style>
  <w:style w:type="character" w:customStyle="1" w:styleId="af6">
    <w:name w:val="Основной текст Знак"/>
    <w:aliases w:val="b Знак,Standard paragraph Знак"/>
    <w:basedOn w:val="a0"/>
    <w:link w:val="af7"/>
    <w:uiPriority w:val="99"/>
    <w:locked/>
    <w:rsid w:val="00A23E9E"/>
    <w:rPr>
      <w:rFonts w:ascii="Times New Roman" w:hAnsi="Times New Roman" w:cs="Times New Roman"/>
      <w:bCs/>
      <w:sz w:val="28"/>
      <w:szCs w:val="28"/>
      <w:lang w:eastAsia="nl-NL"/>
    </w:rPr>
  </w:style>
  <w:style w:type="paragraph" w:styleId="af7">
    <w:name w:val="Body Text"/>
    <w:aliases w:val="b,Standard paragraph"/>
    <w:basedOn w:val="a"/>
    <w:link w:val="af6"/>
    <w:uiPriority w:val="99"/>
    <w:rsid w:val="00A23E9E"/>
    <w:pPr>
      <w:spacing w:after="0" w:line="240" w:lineRule="auto"/>
    </w:pPr>
    <w:rPr>
      <w:rFonts w:ascii="Times New Roman" w:eastAsiaTheme="minorHAnsi" w:hAnsi="Times New Roman"/>
      <w:bCs/>
      <w:sz w:val="28"/>
      <w:szCs w:val="28"/>
      <w:lang w:val="ru-RU" w:eastAsia="nl-NL"/>
    </w:rPr>
  </w:style>
  <w:style w:type="character" w:customStyle="1" w:styleId="14">
    <w:name w:val="Основной текст Знак1"/>
    <w:basedOn w:val="a0"/>
    <w:uiPriority w:val="99"/>
    <w:semiHidden/>
    <w:rsid w:val="00A23E9E"/>
    <w:rPr>
      <w:rFonts w:ascii="Calibri" w:eastAsia="Calibri" w:hAnsi="Calibri" w:cs="Times New Roman"/>
      <w:lang w:val="et-EE"/>
    </w:rPr>
  </w:style>
  <w:style w:type="character" w:customStyle="1" w:styleId="BodyTextChar1">
    <w:name w:val="Body Text Char1"/>
    <w:aliases w:val="b Char1,Standard paragraph Char1"/>
    <w:basedOn w:val="a0"/>
    <w:uiPriority w:val="99"/>
    <w:semiHidden/>
    <w:locked/>
    <w:rsid w:val="00A23E9E"/>
    <w:rPr>
      <w:rFonts w:cs="Times New Roman"/>
    </w:rPr>
  </w:style>
  <w:style w:type="paragraph" w:styleId="af8">
    <w:name w:val="Block Text"/>
    <w:basedOn w:val="a"/>
    <w:uiPriority w:val="99"/>
    <w:semiHidden/>
    <w:rsid w:val="00A23E9E"/>
    <w:pPr>
      <w:spacing w:after="0" w:line="240" w:lineRule="auto"/>
      <w:ind w:left="-426" w:right="-57"/>
      <w:jc w:val="both"/>
    </w:pPr>
    <w:rPr>
      <w:rFonts w:ascii="Garamond" w:eastAsia="Times New Roman" w:hAnsi="Garamond"/>
      <w:sz w:val="24"/>
      <w:szCs w:val="24"/>
      <w:lang w:val="en-GB" w:eastAsia="fr-FR"/>
    </w:rPr>
  </w:style>
  <w:style w:type="paragraph" w:styleId="af9">
    <w:name w:val="No Spacing"/>
    <w:link w:val="afa"/>
    <w:uiPriority w:val="99"/>
    <w:qFormat/>
    <w:rsid w:val="00A23E9E"/>
    <w:pPr>
      <w:spacing w:after="0" w:line="240" w:lineRule="auto"/>
    </w:pPr>
    <w:rPr>
      <w:rFonts w:ascii="Calibri" w:eastAsia="Times New Roman" w:hAnsi="Calibri" w:cs="Times New Roman"/>
      <w:lang w:val="en-US"/>
    </w:rPr>
  </w:style>
  <w:style w:type="character" w:customStyle="1" w:styleId="afa">
    <w:name w:val="Без интервала Знак"/>
    <w:basedOn w:val="a0"/>
    <w:link w:val="af9"/>
    <w:uiPriority w:val="99"/>
    <w:locked/>
    <w:rsid w:val="00A23E9E"/>
    <w:rPr>
      <w:rFonts w:ascii="Calibri" w:eastAsia="Times New Roman" w:hAnsi="Calibri" w:cs="Times New Roman"/>
      <w:lang w:val="en-US"/>
    </w:rPr>
  </w:style>
  <w:style w:type="paragraph" w:styleId="afb">
    <w:name w:val="TOC Heading"/>
    <w:basedOn w:val="10"/>
    <w:next w:val="a"/>
    <w:uiPriority w:val="39"/>
    <w:qFormat/>
    <w:rsid w:val="00A23E9E"/>
    <w:pPr>
      <w:spacing w:before="240" w:line="259" w:lineRule="auto"/>
      <w:outlineLvl w:val="9"/>
    </w:pPr>
    <w:rPr>
      <w:b w:val="0"/>
      <w:bCs w:val="0"/>
      <w:sz w:val="32"/>
      <w:szCs w:val="32"/>
      <w:lang w:val="en-US"/>
    </w:rPr>
  </w:style>
  <w:style w:type="paragraph" w:customStyle="1" w:styleId="fliesstext1">
    <w:name w:val="fliesstext1"/>
    <w:basedOn w:val="a"/>
    <w:uiPriority w:val="99"/>
    <w:rsid w:val="00A23E9E"/>
    <w:pPr>
      <w:spacing w:after="0" w:line="270" w:lineRule="atLeast"/>
    </w:pPr>
    <w:rPr>
      <w:rFonts w:ascii="Arial" w:eastAsia="Times New Roman" w:hAnsi="Arial" w:cs="Arial"/>
      <w:color w:val="003163"/>
      <w:sz w:val="18"/>
      <w:szCs w:val="18"/>
      <w:lang w:eastAsia="et-EE"/>
    </w:rPr>
  </w:style>
  <w:style w:type="character" w:customStyle="1" w:styleId="shorttext">
    <w:name w:val="short_text"/>
    <w:basedOn w:val="a0"/>
    <w:uiPriority w:val="99"/>
    <w:rsid w:val="00A23E9E"/>
    <w:rPr>
      <w:rFonts w:cs="Times New Roman"/>
    </w:rPr>
  </w:style>
  <w:style w:type="character" w:customStyle="1" w:styleId="hps">
    <w:name w:val="hps"/>
    <w:basedOn w:val="a0"/>
    <w:uiPriority w:val="99"/>
    <w:rsid w:val="00A23E9E"/>
    <w:rPr>
      <w:rFonts w:cs="Times New Roman"/>
    </w:rPr>
  </w:style>
  <w:style w:type="character" w:styleId="afc">
    <w:name w:val="FollowedHyperlink"/>
    <w:basedOn w:val="a0"/>
    <w:uiPriority w:val="99"/>
    <w:rsid w:val="00A23E9E"/>
    <w:rPr>
      <w:rFonts w:cs="Times New Roman"/>
      <w:color w:val="800080"/>
      <w:u w:val="single"/>
    </w:rPr>
  </w:style>
  <w:style w:type="character" w:customStyle="1" w:styleId="13">
    <w:name w:val="Стиль1 Знак"/>
    <w:basedOn w:val="40"/>
    <w:link w:val="1"/>
    <w:uiPriority w:val="99"/>
    <w:locked/>
    <w:rsid w:val="00A23E9E"/>
    <w:rPr>
      <w:rFonts w:ascii="Times New Roman" w:eastAsia="Times New Roman" w:hAnsi="Times New Roman" w:cs="Times New Roman"/>
      <w:b/>
      <w:bCs w:val="0"/>
      <w:i/>
      <w:iCs/>
      <w:sz w:val="24"/>
      <w:lang w:val="et-EE"/>
    </w:rPr>
  </w:style>
  <w:style w:type="paragraph" w:styleId="afd">
    <w:name w:val="Normal (Web)"/>
    <w:basedOn w:val="a"/>
    <w:uiPriority w:val="99"/>
    <w:unhideWhenUsed/>
    <w:rsid w:val="00A23E9E"/>
    <w:pPr>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afe">
    <w:name w:val="Emphasis"/>
    <w:uiPriority w:val="20"/>
    <w:qFormat/>
    <w:rsid w:val="00A23E9E"/>
    <w:rPr>
      <w:i/>
      <w:iCs/>
    </w:rPr>
  </w:style>
  <w:style w:type="paragraph" w:styleId="aff">
    <w:name w:val="endnote text"/>
    <w:basedOn w:val="a"/>
    <w:link w:val="aff0"/>
    <w:uiPriority w:val="99"/>
    <w:semiHidden/>
    <w:unhideWhenUsed/>
    <w:rsid w:val="00894037"/>
    <w:pPr>
      <w:spacing w:after="0" w:line="240" w:lineRule="auto"/>
    </w:pPr>
    <w:rPr>
      <w:sz w:val="20"/>
      <w:szCs w:val="20"/>
    </w:rPr>
  </w:style>
  <w:style w:type="character" w:customStyle="1" w:styleId="aff0">
    <w:name w:val="Текст концевой сноски Знак"/>
    <w:basedOn w:val="a0"/>
    <w:link w:val="aff"/>
    <w:uiPriority w:val="99"/>
    <w:semiHidden/>
    <w:rsid w:val="00894037"/>
    <w:rPr>
      <w:rFonts w:ascii="Calibri" w:eastAsia="Calibri" w:hAnsi="Calibri" w:cs="Times New Roman"/>
      <w:sz w:val="20"/>
      <w:szCs w:val="20"/>
      <w:lang w:val="et-EE"/>
    </w:rPr>
  </w:style>
  <w:style w:type="character" w:styleId="aff1">
    <w:name w:val="endnote reference"/>
    <w:basedOn w:val="a0"/>
    <w:uiPriority w:val="99"/>
    <w:semiHidden/>
    <w:unhideWhenUsed/>
    <w:rsid w:val="00894037"/>
    <w:rPr>
      <w:vertAlign w:val="superscript"/>
    </w:rPr>
  </w:style>
  <w:style w:type="paragraph" w:styleId="aff2">
    <w:name w:val="Revision"/>
    <w:hidden/>
    <w:uiPriority w:val="99"/>
    <w:semiHidden/>
    <w:rsid w:val="00B843A5"/>
    <w:pPr>
      <w:spacing w:after="0" w:line="240" w:lineRule="auto"/>
    </w:pPr>
    <w:rPr>
      <w:rFonts w:ascii="Calibri" w:eastAsia="Calibri" w:hAnsi="Calibri" w:cs="Times New Roman"/>
      <w:lang w:val="et-EE"/>
    </w:rPr>
  </w:style>
  <w:style w:type="character" w:customStyle="1" w:styleId="50">
    <w:name w:val="Заголовок 5 Знак"/>
    <w:basedOn w:val="a0"/>
    <w:link w:val="5"/>
    <w:uiPriority w:val="9"/>
    <w:semiHidden/>
    <w:rsid w:val="007E799C"/>
    <w:rPr>
      <w:rFonts w:asciiTheme="majorHAnsi" w:eastAsiaTheme="majorEastAsia" w:hAnsiTheme="majorHAnsi" w:cstheme="majorBidi"/>
      <w:color w:val="243F60" w:themeColor="accent1" w:themeShade="7F"/>
      <w:lang w:val="et-EE"/>
    </w:rPr>
  </w:style>
  <w:style w:type="paragraph" w:styleId="51">
    <w:name w:val="toc 5"/>
    <w:basedOn w:val="a"/>
    <w:next w:val="a"/>
    <w:autoRedefine/>
    <w:uiPriority w:val="39"/>
    <w:semiHidden/>
    <w:unhideWhenUsed/>
    <w:rsid w:val="007E799C"/>
    <w:pPr>
      <w:spacing w:after="100"/>
      <w:ind w:left="879"/>
    </w:pPr>
  </w:style>
  <w:style w:type="paragraph" w:styleId="aff3">
    <w:name w:val="Subtitle"/>
    <w:basedOn w:val="a"/>
    <w:next w:val="a"/>
    <w:link w:val="aff4"/>
    <w:uiPriority w:val="11"/>
    <w:qFormat/>
    <w:rsid w:val="005167E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4">
    <w:name w:val="Подзаголовок Знак"/>
    <w:basedOn w:val="a0"/>
    <w:link w:val="aff3"/>
    <w:uiPriority w:val="11"/>
    <w:rsid w:val="005167EB"/>
    <w:rPr>
      <w:rFonts w:asciiTheme="majorHAnsi" w:eastAsiaTheme="majorEastAsia" w:hAnsiTheme="majorHAnsi" w:cstheme="majorBidi"/>
      <w:i/>
      <w:iCs/>
      <w:color w:val="4F81BD" w:themeColor="accent1"/>
      <w:spacing w:val="15"/>
      <w:sz w:val="24"/>
      <w:szCs w:val="24"/>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74712">
      <w:bodyDiv w:val="1"/>
      <w:marLeft w:val="0"/>
      <w:marRight w:val="0"/>
      <w:marTop w:val="0"/>
      <w:marBottom w:val="0"/>
      <w:divBdr>
        <w:top w:val="none" w:sz="0" w:space="0" w:color="auto"/>
        <w:left w:val="none" w:sz="0" w:space="0" w:color="auto"/>
        <w:bottom w:val="none" w:sz="0" w:space="0" w:color="auto"/>
        <w:right w:val="none" w:sz="0" w:space="0" w:color="auto"/>
      </w:divBdr>
      <w:divsChild>
        <w:div w:id="1253395748">
          <w:marLeft w:val="547"/>
          <w:marRight w:val="0"/>
          <w:marTop w:val="0"/>
          <w:marBottom w:val="0"/>
          <w:divBdr>
            <w:top w:val="none" w:sz="0" w:space="0" w:color="auto"/>
            <w:left w:val="none" w:sz="0" w:space="0" w:color="auto"/>
            <w:bottom w:val="none" w:sz="0" w:space="0" w:color="auto"/>
            <w:right w:val="none" w:sz="0" w:space="0" w:color="auto"/>
          </w:divBdr>
        </w:div>
      </w:divsChild>
    </w:div>
    <w:div w:id="86848939">
      <w:bodyDiv w:val="1"/>
      <w:marLeft w:val="0"/>
      <w:marRight w:val="0"/>
      <w:marTop w:val="0"/>
      <w:marBottom w:val="0"/>
      <w:divBdr>
        <w:top w:val="none" w:sz="0" w:space="0" w:color="auto"/>
        <w:left w:val="none" w:sz="0" w:space="0" w:color="auto"/>
        <w:bottom w:val="none" w:sz="0" w:space="0" w:color="auto"/>
        <w:right w:val="none" w:sz="0" w:space="0" w:color="auto"/>
      </w:divBdr>
      <w:divsChild>
        <w:div w:id="801534577">
          <w:marLeft w:val="0"/>
          <w:marRight w:val="0"/>
          <w:marTop w:val="0"/>
          <w:marBottom w:val="0"/>
          <w:divBdr>
            <w:top w:val="none" w:sz="0" w:space="0" w:color="auto"/>
            <w:left w:val="none" w:sz="0" w:space="0" w:color="auto"/>
            <w:bottom w:val="none" w:sz="0" w:space="0" w:color="auto"/>
            <w:right w:val="none" w:sz="0" w:space="0" w:color="auto"/>
          </w:divBdr>
          <w:divsChild>
            <w:div w:id="157536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5320">
      <w:bodyDiv w:val="1"/>
      <w:marLeft w:val="0"/>
      <w:marRight w:val="0"/>
      <w:marTop w:val="0"/>
      <w:marBottom w:val="0"/>
      <w:divBdr>
        <w:top w:val="none" w:sz="0" w:space="0" w:color="auto"/>
        <w:left w:val="none" w:sz="0" w:space="0" w:color="auto"/>
        <w:bottom w:val="none" w:sz="0" w:space="0" w:color="auto"/>
        <w:right w:val="none" w:sz="0" w:space="0" w:color="auto"/>
      </w:divBdr>
      <w:divsChild>
        <w:div w:id="1452094271">
          <w:marLeft w:val="0"/>
          <w:marRight w:val="0"/>
          <w:marTop w:val="0"/>
          <w:marBottom w:val="0"/>
          <w:divBdr>
            <w:top w:val="none" w:sz="0" w:space="0" w:color="auto"/>
            <w:left w:val="none" w:sz="0" w:space="0" w:color="auto"/>
            <w:bottom w:val="none" w:sz="0" w:space="0" w:color="auto"/>
            <w:right w:val="none" w:sz="0" w:space="0" w:color="auto"/>
          </w:divBdr>
        </w:div>
      </w:divsChild>
    </w:div>
    <w:div w:id="150217116">
      <w:bodyDiv w:val="1"/>
      <w:marLeft w:val="0"/>
      <w:marRight w:val="0"/>
      <w:marTop w:val="0"/>
      <w:marBottom w:val="0"/>
      <w:divBdr>
        <w:top w:val="none" w:sz="0" w:space="0" w:color="auto"/>
        <w:left w:val="none" w:sz="0" w:space="0" w:color="auto"/>
        <w:bottom w:val="none" w:sz="0" w:space="0" w:color="auto"/>
        <w:right w:val="none" w:sz="0" w:space="0" w:color="auto"/>
      </w:divBdr>
      <w:divsChild>
        <w:div w:id="1105229839">
          <w:marLeft w:val="0"/>
          <w:marRight w:val="0"/>
          <w:marTop w:val="0"/>
          <w:marBottom w:val="0"/>
          <w:divBdr>
            <w:top w:val="none" w:sz="0" w:space="0" w:color="auto"/>
            <w:left w:val="none" w:sz="0" w:space="0" w:color="auto"/>
            <w:bottom w:val="none" w:sz="0" w:space="0" w:color="auto"/>
            <w:right w:val="none" w:sz="0" w:space="0" w:color="auto"/>
          </w:divBdr>
          <w:divsChild>
            <w:div w:id="158028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10222">
      <w:bodyDiv w:val="1"/>
      <w:marLeft w:val="0"/>
      <w:marRight w:val="0"/>
      <w:marTop w:val="0"/>
      <w:marBottom w:val="0"/>
      <w:divBdr>
        <w:top w:val="none" w:sz="0" w:space="0" w:color="auto"/>
        <w:left w:val="none" w:sz="0" w:space="0" w:color="auto"/>
        <w:bottom w:val="none" w:sz="0" w:space="0" w:color="auto"/>
        <w:right w:val="none" w:sz="0" w:space="0" w:color="auto"/>
      </w:divBdr>
      <w:divsChild>
        <w:div w:id="1194884992">
          <w:marLeft w:val="0"/>
          <w:marRight w:val="0"/>
          <w:marTop w:val="0"/>
          <w:marBottom w:val="0"/>
          <w:divBdr>
            <w:top w:val="none" w:sz="0" w:space="0" w:color="auto"/>
            <w:left w:val="none" w:sz="0" w:space="0" w:color="auto"/>
            <w:bottom w:val="none" w:sz="0" w:space="0" w:color="auto"/>
            <w:right w:val="none" w:sz="0" w:space="0" w:color="auto"/>
          </w:divBdr>
        </w:div>
      </w:divsChild>
    </w:div>
    <w:div w:id="210658195">
      <w:bodyDiv w:val="1"/>
      <w:marLeft w:val="0"/>
      <w:marRight w:val="0"/>
      <w:marTop w:val="0"/>
      <w:marBottom w:val="0"/>
      <w:divBdr>
        <w:top w:val="none" w:sz="0" w:space="0" w:color="auto"/>
        <w:left w:val="none" w:sz="0" w:space="0" w:color="auto"/>
        <w:bottom w:val="none" w:sz="0" w:space="0" w:color="auto"/>
        <w:right w:val="none" w:sz="0" w:space="0" w:color="auto"/>
      </w:divBdr>
      <w:divsChild>
        <w:div w:id="1983582666">
          <w:marLeft w:val="547"/>
          <w:marRight w:val="0"/>
          <w:marTop w:val="0"/>
          <w:marBottom w:val="0"/>
          <w:divBdr>
            <w:top w:val="none" w:sz="0" w:space="0" w:color="auto"/>
            <w:left w:val="none" w:sz="0" w:space="0" w:color="auto"/>
            <w:bottom w:val="none" w:sz="0" w:space="0" w:color="auto"/>
            <w:right w:val="none" w:sz="0" w:space="0" w:color="auto"/>
          </w:divBdr>
        </w:div>
      </w:divsChild>
    </w:div>
    <w:div w:id="376317005">
      <w:bodyDiv w:val="1"/>
      <w:marLeft w:val="0"/>
      <w:marRight w:val="0"/>
      <w:marTop w:val="0"/>
      <w:marBottom w:val="0"/>
      <w:divBdr>
        <w:top w:val="none" w:sz="0" w:space="0" w:color="auto"/>
        <w:left w:val="none" w:sz="0" w:space="0" w:color="auto"/>
        <w:bottom w:val="none" w:sz="0" w:space="0" w:color="auto"/>
        <w:right w:val="none" w:sz="0" w:space="0" w:color="auto"/>
      </w:divBdr>
      <w:divsChild>
        <w:div w:id="692264829">
          <w:marLeft w:val="0"/>
          <w:marRight w:val="0"/>
          <w:marTop w:val="0"/>
          <w:marBottom w:val="0"/>
          <w:divBdr>
            <w:top w:val="none" w:sz="0" w:space="0" w:color="auto"/>
            <w:left w:val="none" w:sz="0" w:space="0" w:color="auto"/>
            <w:bottom w:val="none" w:sz="0" w:space="0" w:color="auto"/>
            <w:right w:val="none" w:sz="0" w:space="0" w:color="auto"/>
          </w:divBdr>
        </w:div>
      </w:divsChild>
    </w:div>
    <w:div w:id="422531277">
      <w:bodyDiv w:val="1"/>
      <w:marLeft w:val="0"/>
      <w:marRight w:val="0"/>
      <w:marTop w:val="0"/>
      <w:marBottom w:val="0"/>
      <w:divBdr>
        <w:top w:val="none" w:sz="0" w:space="0" w:color="auto"/>
        <w:left w:val="none" w:sz="0" w:space="0" w:color="auto"/>
        <w:bottom w:val="none" w:sz="0" w:space="0" w:color="auto"/>
        <w:right w:val="none" w:sz="0" w:space="0" w:color="auto"/>
      </w:divBdr>
      <w:divsChild>
        <w:div w:id="1140803716">
          <w:marLeft w:val="0"/>
          <w:marRight w:val="0"/>
          <w:marTop w:val="0"/>
          <w:marBottom w:val="0"/>
          <w:divBdr>
            <w:top w:val="none" w:sz="0" w:space="0" w:color="auto"/>
            <w:left w:val="none" w:sz="0" w:space="0" w:color="auto"/>
            <w:bottom w:val="none" w:sz="0" w:space="0" w:color="auto"/>
            <w:right w:val="none" w:sz="0" w:space="0" w:color="auto"/>
          </w:divBdr>
        </w:div>
      </w:divsChild>
    </w:div>
    <w:div w:id="432941078">
      <w:bodyDiv w:val="1"/>
      <w:marLeft w:val="0"/>
      <w:marRight w:val="0"/>
      <w:marTop w:val="0"/>
      <w:marBottom w:val="0"/>
      <w:divBdr>
        <w:top w:val="none" w:sz="0" w:space="0" w:color="auto"/>
        <w:left w:val="none" w:sz="0" w:space="0" w:color="auto"/>
        <w:bottom w:val="none" w:sz="0" w:space="0" w:color="auto"/>
        <w:right w:val="none" w:sz="0" w:space="0" w:color="auto"/>
      </w:divBdr>
      <w:divsChild>
        <w:div w:id="81150391">
          <w:marLeft w:val="547"/>
          <w:marRight w:val="0"/>
          <w:marTop w:val="0"/>
          <w:marBottom w:val="0"/>
          <w:divBdr>
            <w:top w:val="none" w:sz="0" w:space="0" w:color="auto"/>
            <w:left w:val="none" w:sz="0" w:space="0" w:color="auto"/>
            <w:bottom w:val="none" w:sz="0" w:space="0" w:color="auto"/>
            <w:right w:val="none" w:sz="0" w:space="0" w:color="auto"/>
          </w:divBdr>
        </w:div>
      </w:divsChild>
    </w:div>
    <w:div w:id="445272271">
      <w:bodyDiv w:val="1"/>
      <w:marLeft w:val="0"/>
      <w:marRight w:val="0"/>
      <w:marTop w:val="0"/>
      <w:marBottom w:val="0"/>
      <w:divBdr>
        <w:top w:val="none" w:sz="0" w:space="0" w:color="auto"/>
        <w:left w:val="none" w:sz="0" w:space="0" w:color="auto"/>
        <w:bottom w:val="none" w:sz="0" w:space="0" w:color="auto"/>
        <w:right w:val="none" w:sz="0" w:space="0" w:color="auto"/>
      </w:divBdr>
      <w:divsChild>
        <w:div w:id="1845851972">
          <w:marLeft w:val="547"/>
          <w:marRight w:val="0"/>
          <w:marTop w:val="0"/>
          <w:marBottom w:val="0"/>
          <w:divBdr>
            <w:top w:val="none" w:sz="0" w:space="0" w:color="auto"/>
            <w:left w:val="none" w:sz="0" w:space="0" w:color="auto"/>
            <w:bottom w:val="none" w:sz="0" w:space="0" w:color="auto"/>
            <w:right w:val="none" w:sz="0" w:space="0" w:color="auto"/>
          </w:divBdr>
        </w:div>
      </w:divsChild>
    </w:div>
    <w:div w:id="552883905">
      <w:bodyDiv w:val="1"/>
      <w:marLeft w:val="0"/>
      <w:marRight w:val="0"/>
      <w:marTop w:val="0"/>
      <w:marBottom w:val="0"/>
      <w:divBdr>
        <w:top w:val="none" w:sz="0" w:space="0" w:color="auto"/>
        <w:left w:val="none" w:sz="0" w:space="0" w:color="auto"/>
        <w:bottom w:val="none" w:sz="0" w:space="0" w:color="auto"/>
        <w:right w:val="none" w:sz="0" w:space="0" w:color="auto"/>
      </w:divBdr>
      <w:divsChild>
        <w:div w:id="1823110295">
          <w:marLeft w:val="0"/>
          <w:marRight w:val="0"/>
          <w:marTop w:val="0"/>
          <w:marBottom w:val="0"/>
          <w:divBdr>
            <w:top w:val="none" w:sz="0" w:space="0" w:color="auto"/>
            <w:left w:val="none" w:sz="0" w:space="0" w:color="auto"/>
            <w:bottom w:val="none" w:sz="0" w:space="0" w:color="auto"/>
            <w:right w:val="none" w:sz="0" w:space="0" w:color="auto"/>
          </w:divBdr>
          <w:divsChild>
            <w:div w:id="26603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0344">
      <w:bodyDiv w:val="1"/>
      <w:marLeft w:val="0"/>
      <w:marRight w:val="0"/>
      <w:marTop w:val="0"/>
      <w:marBottom w:val="0"/>
      <w:divBdr>
        <w:top w:val="none" w:sz="0" w:space="0" w:color="auto"/>
        <w:left w:val="none" w:sz="0" w:space="0" w:color="auto"/>
        <w:bottom w:val="none" w:sz="0" w:space="0" w:color="auto"/>
        <w:right w:val="none" w:sz="0" w:space="0" w:color="auto"/>
      </w:divBdr>
      <w:divsChild>
        <w:div w:id="1285038640">
          <w:marLeft w:val="0"/>
          <w:marRight w:val="0"/>
          <w:marTop w:val="0"/>
          <w:marBottom w:val="0"/>
          <w:divBdr>
            <w:top w:val="none" w:sz="0" w:space="0" w:color="auto"/>
            <w:left w:val="none" w:sz="0" w:space="0" w:color="auto"/>
            <w:bottom w:val="none" w:sz="0" w:space="0" w:color="auto"/>
            <w:right w:val="none" w:sz="0" w:space="0" w:color="auto"/>
          </w:divBdr>
        </w:div>
      </w:divsChild>
    </w:div>
    <w:div w:id="635642491">
      <w:bodyDiv w:val="1"/>
      <w:marLeft w:val="0"/>
      <w:marRight w:val="0"/>
      <w:marTop w:val="0"/>
      <w:marBottom w:val="0"/>
      <w:divBdr>
        <w:top w:val="none" w:sz="0" w:space="0" w:color="auto"/>
        <w:left w:val="none" w:sz="0" w:space="0" w:color="auto"/>
        <w:bottom w:val="none" w:sz="0" w:space="0" w:color="auto"/>
        <w:right w:val="none" w:sz="0" w:space="0" w:color="auto"/>
      </w:divBdr>
      <w:divsChild>
        <w:div w:id="1261570513">
          <w:marLeft w:val="547"/>
          <w:marRight w:val="0"/>
          <w:marTop w:val="0"/>
          <w:marBottom w:val="0"/>
          <w:divBdr>
            <w:top w:val="none" w:sz="0" w:space="0" w:color="auto"/>
            <w:left w:val="none" w:sz="0" w:space="0" w:color="auto"/>
            <w:bottom w:val="none" w:sz="0" w:space="0" w:color="auto"/>
            <w:right w:val="none" w:sz="0" w:space="0" w:color="auto"/>
          </w:divBdr>
        </w:div>
      </w:divsChild>
    </w:div>
    <w:div w:id="642270235">
      <w:bodyDiv w:val="1"/>
      <w:marLeft w:val="0"/>
      <w:marRight w:val="0"/>
      <w:marTop w:val="0"/>
      <w:marBottom w:val="0"/>
      <w:divBdr>
        <w:top w:val="none" w:sz="0" w:space="0" w:color="auto"/>
        <w:left w:val="none" w:sz="0" w:space="0" w:color="auto"/>
        <w:bottom w:val="none" w:sz="0" w:space="0" w:color="auto"/>
        <w:right w:val="none" w:sz="0" w:space="0" w:color="auto"/>
      </w:divBdr>
      <w:divsChild>
        <w:div w:id="2003460230">
          <w:marLeft w:val="0"/>
          <w:marRight w:val="0"/>
          <w:marTop w:val="0"/>
          <w:marBottom w:val="0"/>
          <w:divBdr>
            <w:top w:val="none" w:sz="0" w:space="0" w:color="auto"/>
            <w:left w:val="none" w:sz="0" w:space="0" w:color="auto"/>
            <w:bottom w:val="none" w:sz="0" w:space="0" w:color="auto"/>
            <w:right w:val="none" w:sz="0" w:space="0" w:color="auto"/>
          </w:divBdr>
        </w:div>
      </w:divsChild>
    </w:div>
    <w:div w:id="654531585">
      <w:bodyDiv w:val="1"/>
      <w:marLeft w:val="0"/>
      <w:marRight w:val="0"/>
      <w:marTop w:val="0"/>
      <w:marBottom w:val="0"/>
      <w:divBdr>
        <w:top w:val="none" w:sz="0" w:space="0" w:color="auto"/>
        <w:left w:val="none" w:sz="0" w:space="0" w:color="auto"/>
        <w:bottom w:val="none" w:sz="0" w:space="0" w:color="auto"/>
        <w:right w:val="none" w:sz="0" w:space="0" w:color="auto"/>
      </w:divBdr>
      <w:divsChild>
        <w:div w:id="1385760122">
          <w:marLeft w:val="0"/>
          <w:marRight w:val="0"/>
          <w:marTop w:val="0"/>
          <w:marBottom w:val="0"/>
          <w:divBdr>
            <w:top w:val="none" w:sz="0" w:space="0" w:color="auto"/>
            <w:left w:val="none" w:sz="0" w:space="0" w:color="auto"/>
            <w:bottom w:val="none" w:sz="0" w:space="0" w:color="auto"/>
            <w:right w:val="none" w:sz="0" w:space="0" w:color="auto"/>
          </w:divBdr>
        </w:div>
      </w:divsChild>
    </w:div>
    <w:div w:id="788427862">
      <w:bodyDiv w:val="1"/>
      <w:marLeft w:val="0"/>
      <w:marRight w:val="0"/>
      <w:marTop w:val="0"/>
      <w:marBottom w:val="0"/>
      <w:divBdr>
        <w:top w:val="none" w:sz="0" w:space="0" w:color="auto"/>
        <w:left w:val="none" w:sz="0" w:space="0" w:color="auto"/>
        <w:bottom w:val="none" w:sz="0" w:space="0" w:color="auto"/>
        <w:right w:val="none" w:sz="0" w:space="0" w:color="auto"/>
      </w:divBdr>
      <w:divsChild>
        <w:div w:id="722561786">
          <w:marLeft w:val="0"/>
          <w:marRight w:val="0"/>
          <w:marTop w:val="0"/>
          <w:marBottom w:val="0"/>
          <w:divBdr>
            <w:top w:val="none" w:sz="0" w:space="0" w:color="auto"/>
            <w:left w:val="none" w:sz="0" w:space="0" w:color="auto"/>
            <w:bottom w:val="none" w:sz="0" w:space="0" w:color="auto"/>
            <w:right w:val="none" w:sz="0" w:space="0" w:color="auto"/>
          </w:divBdr>
          <w:divsChild>
            <w:div w:id="183136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17380">
      <w:bodyDiv w:val="1"/>
      <w:marLeft w:val="0"/>
      <w:marRight w:val="0"/>
      <w:marTop w:val="0"/>
      <w:marBottom w:val="0"/>
      <w:divBdr>
        <w:top w:val="none" w:sz="0" w:space="0" w:color="auto"/>
        <w:left w:val="none" w:sz="0" w:space="0" w:color="auto"/>
        <w:bottom w:val="none" w:sz="0" w:space="0" w:color="auto"/>
        <w:right w:val="none" w:sz="0" w:space="0" w:color="auto"/>
      </w:divBdr>
      <w:divsChild>
        <w:div w:id="2141341062">
          <w:marLeft w:val="0"/>
          <w:marRight w:val="0"/>
          <w:marTop w:val="0"/>
          <w:marBottom w:val="0"/>
          <w:divBdr>
            <w:top w:val="none" w:sz="0" w:space="0" w:color="auto"/>
            <w:left w:val="none" w:sz="0" w:space="0" w:color="auto"/>
            <w:bottom w:val="none" w:sz="0" w:space="0" w:color="auto"/>
            <w:right w:val="none" w:sz="0" w:space="0" w:color="auto"/>
          </w:divBdr>
        </w:div>
      </w:divsChild>
    </w:div>
    <w:div w:id="979575367">
      <w:bodyDiv w:val="1"/>
      <w:marLeft w:val="0"/>
      <w:marRight w:val="0"/>
      <w:marTop w:val="0"/>
      <w:marBottom w:val="0"/>
      <w:divBdr>
        <w:top w:val="none" w:sz="0" w:space="0" w:color="auto"/>
        <w:left w:val="none" w:sz="0" w:space="0" w:color="auto"/>
        <w:bottom w:val="none" w:sz="0" w:space="0" w:color="auto"/>
        <w:right w:val="none" w:sz="0" w:space="0" w:color="auto"/>
      </w:divBdr>
      <w:divsChild>
        <w:div w:id="1458796127">
          <w:marLeft w:val="0"/>
          <w:marRight w:val="0"/>
          <w:marTop w:val="0"/>
          <w:marBottom w:val="0"/>
          <w:divBdr>
            <w:top w:val="none" w:sz="0" w:space="0" w:color="auto"/>
            <w:left w:val="none" w:sz="0" w:space="0" w:color="auto"/>
            <w:bottom w:val="none" w:sz="0" w:space="0" w:color="auto"/>
            <w:right w:val="none" w:sz="0" w:space="0" w:color="auto"/>
          </w:divBdr>
        </w:div>
      </w:divsChild>
    </w:div>
    <w:div w:id="1013603323">
      <w:bodyDiv w:val="1"/>
      <w:marLeft w:val="0"/>
      <w:marRight w:val="0"/>
      <w:marTop w:val="0"/>
      <w:marBottom w:val="0"/>
      <w:divBdr>
        <w:top w:val="none" w:sz="0" w:space="0" w:color="auto"/>
        <w:left w:val="none" w:sz="0" w:space="0" w:color="auto"/>
        <w:bottom w:val="none" w:sz="0" w:space="0" w:color="auto"/>
        <w:right w:val="none" w:sz="0" w:space="0" w:color="auto"/>
      </w:divBdr>
      <w:divsChild>
        <w:div w:id="505247881">
          <w:marLeft w:val="547"/>
          <w:marRight w:val="0"/>
          <w:marTop w:val="0"/>
          <w:marBottom w:val="0"/>
          <w:divBdr>
            <w:top w:val="none" w:sz="0" w:space="0" w:color="auto"/>
            <w:left w:val="none" w:sz="0" w:space="0" w:color="auto"/>
            <w:bottom w:val="none" w:sz="0" w:space="0" w:color="auto"/>
            <w:right w:val="none" w:sz="0" w:space="0" w:color="auto"/>
          </w:divBdr>
        </w:div>
      </w:divsChild>
    </w:div>
    <w:div w:id="1183087686">
      <w:bodyDiv w:val="1"/>
      <w:marLeft w:val="0"/>
      <w:marRight w:val="0"/>
      <w:marTop w:val="0"/>
      <w:marBottom w:val="0"/>
      <w:divBdr>
        <w:top w:val="none" w:sz="0" w:space="0" w:color="auto"/>
        <w:left w:val="none" w:sz="0" w:space="0" w:color="auto"/>
        <w:bottom w:val="none" w:sz="0" w:space="0" w:color="auto"/>
        <w:right w:val="none" w:sz="0" w:space="0" w:color="auto"/>
      </w:divBdr>
      <w:divsChild>
        <w:div w:id="656767637">
          <w:marLeft w:val="547"/>
          <w:marRight w:val="0"/>
          <w:marTop w:val="0"/>
          <w:marBottom w:val="0"/>
          <w:divBdr>
            <w:top w:val="none" w:sz="0" w:space="0" w:color="auto"/>
            <w:left w:val="none" w:sz="0" w:space="0" w:color="auto"/>
            <w:bottom w:val="none" w:sz="0" w:space="0" w:color="auto"/>
            <w:right w:val="none" w:sz="0" w:space="0" w:color="auto"/>
          </w:divBdr>
        </w:div>
      </w:divsChild>
    </w:div>
    <w:div w:id="1217397804">
      <w:bodyDiv w:val="1"/>
      <w:marLeft w:val="0"/>
      <w:marRight w:val="0"/>
      <w:marTop w:val="0"/>
      <w:marBottom w:val="0"/>
      <w:divBdr>
        <w:top w:val="none" w:sz="0" w:space="0" w:color="auto"/>
        <w:left w:val="none" w:sz="0" w:space="0" w:color="auto"/>
        <w:bottom w:val="none" w:sz="0" w:space="0" w:color="auto"/>
        <w:right w:val="none" w:sz="0" w:space="0" w:color="auto"/>
      </w:divBdr>
      <w:divsChild>
        <w:div w:id="157812488">
          <w:marLeft w:val="0"/>
          <w:marRight w:val="0"/>
          <w:marTop w:val="0"/>
          <w:marBottom w:val="0"/>
          <w:divBdr>
            <w:top w:val="none" w:sz="0" w:space="0" w:color="auto"/>
            <w:left w:val="none" w:sz="0" w:space="0" w:color="auto"/>
            <w:bottom w:val="none" w:sz="0" w:space="0" w:color="auto"/>
            <w:right w:val="none" w:sz="0" w:space="0" w:color="auto"/>
          </w:divBdr>
        </w:div>
      </w:divsChild>
    </w:div>
    <w:div w:id="1262685621">
      <w:bodyDiv w:val="1"/>
      <w:marLeft w:val="0"/>
      <w:marRight w:val="0"/>
      <w:marTop w:val="0"/>
      <w:marBottom w:val="0"/>
      <w:divBdr>
        <w:top w:val="none" w:sz="0" w:space="0" w:color="auto"/>
        <w:left w:val="none" w:sz="0" w:space="0" w:color="auto"/>
        <w:bottom w:val="none" w:sz="0" w:space="0" w:color="auto"/>
        <w:right w:val="none" w:sz="0" w:space="0" w:color="auto"/>
      </w:divBdr>
      <w:divsChild>
        <w:div w:id="195654993">
          <w:marLeft w:val="0"/>
          <w:marRight w:val="0"/>
          <w:marTop w:val="0"/>
          <w:marBottom w:val="0"/>
          <w:divBdr>
            <w:top w:val="none" w:sz="0" w:space="0" w:color="auto"/>
            <w:left w:val="none" w:sz="0" w:space="0" w:color="auto"/>
            <w:bottom w:val="none" w:sz="0" w:space="0" w:color="auto"/>
            <w:right w:val="none" w:sz="0" w:space="0" w:color="auto"/>
          </w:divBdr>
        </w:div>
      </w:divsChild>
    </w:div>
    <w:div w:id="1296132980">
      <w:bodyDiv w:val="1"/>
      <w:marLeft w:val="0"/>
      <w:marRight w:val="0"/>
      <w:marTop w:val="0"/>
      <w:marBottom w:val="0"/>
      <w:divBdr>
        <w:top w:val="none" w:sz="0" w:space="0" w:color="auto"/>
        <w:left w:val="none" w:sz="0" w:space="0" w:color="auto"/>
        <w:bottom w:val="none" w:sz="0" w:space="0" w:color="auto"/>
        <w:right w:val="none" w:sz="0" w:space="0" w:color="auto"/>
      </w:divBdr>
      <w:divsChild>
        <w:div w:id="1635015178">
          <w:marLeft w:val="0"/>
          <w:marRight w:val="0"/>
          <w:marTop w:val="0"/>
          <w:marBottom w:val="0"/>
          <w:divBdr>
            <w:top w:val="none" w:sz="0" w:space="0" w:color="auto"/>
            <w:left w:val="none" w:sz="0" w:space="0" w:color="auto"/>
            <w:bottom w:val="none" w:sz="0" w:space="0" w:color="auto"/>
            <w:right w:val="none" w:sz="0" w:space="0" w:color="auto"/>
          </w:divBdr>
        </w:div>
      </w:divsChild>
    </w:div>
    <w:div w:id="1330329578">
      <w:bodyDiv w:val="1"/>
      <w:marLeft w:val="0"/>
      <w:marRight w:val="0"/>
      <w:marTop w:val="0"/>
      <w:marBottom w:val="0"/>
      <w:divBdr>
        <w:top w:val="none" w:sz="0" w:space="0" w:color="auto"/>
        <w:left w:val="none" w:sz="0" w:space="0" w:color="auto"/>
        <w:bottom w:val="none" w:sz="0" w:space="0" w:color="auto"/>
        <w:right w:val="none" w:sz="0" w:space="0" w:color="auto"/>
      </w:divBdr>
      <w:divsChild>
        <w:div w:id="851651157">
          <w:marLeft w:val="0"/>
          <w:marRight w:val="0"/>
          <w:marTop w:val="0"/>
          <w:marBottom w:val="0"/>
          <w:divBdr>
            <w:top w:val="none" w:sz="0" w:space="0" w:color="auto"/>
            <w:left w:val="none" w:sz="0" w:space="0" w:color="auto"/>
            <w:bottom w:val="none" w:sz="0" w:space="0" w:color="auto"/>
            <w:right w:val="none" w:sz="0" w:space="0" w:color="auto"/>
          </w:divBdr>
          <w:divsChild>
            <w:div w:id="215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971613">
      <w:bodyDiv w:val="1"/>
      <w:marLeft w:val="0"/>
      <w:marRight w:val="0"/>
      <w:marTop w:val="0"/>
      <w:marBottom w:val="0"/>
      <w:divBdr>
        <w:top w:val="none" w:sz="0" w:space="0" w:color="auto"/>
        <w:left w:val="none" w:sz="0" w:space="0" w:color="auto"/>
        <w:bottom w:val="none" w:sz="0" w:space="0" w:color="auto"/>
        <w:right w:val="none" w:sz="0" w:space="0" w:color="auto"/>
      </w:divBdr>
      <w:divsChild>
        <w:div w:id="903182828">
          <w:marLeft w:val="0"/>
          <w:marRight w:val="0"/>
          <w:marTop w:val="0"/>
          <w:marBottom w:val="0"/>
          <w:divBdr>
            <w:top w:val="none" w:sz="0" w:space="0" w:color="auto"/>
            <w:left w:val="none" w:sz="0" w:space="0" w:color="auto"/>
            <w:bottom w:val="none" w:sz="0" w:space="0" w:color="auto"/>
            <w:right w:val="none" w:sz="0" w:space="0" w:color="auto"/>
          </w:divBdr>
          <w:divsChild>
            <w:div w:id="13911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49776">
      <w:bodyDiv w:val="1"/>
      <w:marLeft w:val="0"/>
      <w:marRight w:val="0"/>
      <w:marTop w:val="0"/>
      <w:marBottom w:val="0"/>
      <w:divBdr>
        <w:top w:val="none" w:sz="0" w:space="0" w:color="auto"/>
        <w:left w:val="none" w:sz="0" w:space="0" w:color="auto"/>
        <w:bottom w:val="none" w:sz="0" w:space="0" w:color="auto"/>
        <w:right w:val="none" w:sz="0" w:space="0" w:color="auto"/>
      </w:divBdr>
      <w:divsChild>
        <w:div w:id="436415533">
          <w:marLeft w:val="0"/>
          <w:marRight w:val="0"/>
          <w:marTop w:val="0"/>
          <w:marBottom w:val="0"/>
          <w:divBdr>
            <w:top w:val="none" w:sz="0" w:space="0" w:color="auto"/>
            <w:left w:val="none" w:sz="0" w:space="0" w:color="auto"/>
            <w:bottom w:val="none" w:sz="0" w:space="0" w:color="auto"/>
            <w:right w:val="none" w:sz="0" w:space="0" w:color="auto"/>
          </w:divBdr>
        </w:div>
      </w:divsChild>
    </w:div>
    <w:div w:id="1638026373">
      <w:bodyDiv w:val="1"/>
      <w:marLeft w:val="0"/>
      <w:marRight w:val="0"/>
      <w:marTop w:val="0"/>
      <w:marBottom w:val="0"/>
      <w:divBdr>
        <w:top w:val="none" w:sz="0" w:space="0" w:color="auto"/>
        <w:left w:val="none" w:sz="0" w:space="0" w:color="auto"/>
        <w:bottom w:val="none" w:sz="0" w:space="0" w:color="auto"/>
        <w:right w:val="none" w:sz="0" w:space="0" w:color="auto"/>
      </w:divBdr>
      <w:divsChild>
        <w:div w:id="651369740">
          <w:marLeft w:val="547"/>
          <w:marRight w:val="0"/>
          <w:marTop w:val="0"/>
          <w:marBottom w:val="0"/>
          <w:divBdr>
            <w:top w:val="none" w:sz="0" w:space="0" w:color="auto"/>
            <w:left w:val="none" w:sz="0" w:space="0" w:color="auto"/>
            <w:bottom w:val="none" w:sz="0" w:space="0" w:color="auto"/>
            <w:right w:val="none" w:sz="0" w:space="0" w:color="auto"/>
          </w:divBdr>
        </w:div>
      </w:divsChild>
    </w:div>
    <w:div w:id="1652561821">
      <w:bodyDiv w:val="1"/>
      <w:marLeft w:val="0"/>
      <w:marRight w:val="0"/>
      <w:marTop w:val="0"/>
      <w:marBottom w:val="0"/>
      <w:divBdr>
        <w:top w:val="none" w:sz="0" w:space="0" w:color="auto"/>
        <w:left w:val="none" w:sz="0" w:space="0" w:color="auto"/>
        <w:bottom w:val="none" w:sz="0" w:space="0" w:color="auto"/>
        <w:right w:val="none" w:sz="0" w:space="0" w:color="auto"/>
      </w:divBdr>
      <w:divsChild>
        <w:div w:id="1248926434">
          <w:marLeft w:val="0"/>
          <w:marRight w:val="0"/>
          <w:marTop w:val="0"/>
          <w:marBottom w:val="0"/>
          <w:divBdr>
            <w:top w:val="none" w:sz="0" w:space="0" w:color="auto"/>
            <w:left w:val="none" w:sz="0" w:space="0" w:color="auto"/>
            <w:bottom w:val="none" w:sz="0" w:space="0" w:color="auto"/>
            <w:right w:val="none" w:sz="0" w:space="0" w:color="auto"/>
          </w:divBdr>
        </w:div>
      </w:divsChild>
    </w:div>
    <w:div w:id="1678846302">
      <w:bodyDiv w:val="1"/>
      <w:marLeft w:val="0"/>
      <w:marRight w:val="0"/>
      <w:marTop w:val="0"/>
      <w:marBottom w:val="0"/>
      <w:divBdr>
        <w:top w:val="none" w:sz="0" w:space="0" w:color="auto"/>
        <w:left w:val="none" w:sz="0" w:space="0" w:color="auto"/>
        <w:bottom w:val="none" w:sz="0" w:space="0" w:color="auto"/>
        <w:right w:val="none" w:sz="0" w:space="0" w:color="auto"/>
      </w:divBdr>
      <w:divsChild>
        <w:div w:id="1501771279">
          <w:marLeft w:val="0"/>
          <w:marRight w:val="0"/>
          <w:marTop w:val="0"/>
          <w:marBottom w:val="0"/>
          <w:divBdr>
            <w:top w:val="none" w:sz="0" w:space="0" w:color="auto"/>
            <w:left w:val="none" w:sz="0" w:space="0" w:color="auto"/>
            <w:bottom w:val="none" w:sz="0" w:space="0" w:color="auto"/>
            <w:right w:val="none" w:sz="0" w:space="0" w:color="auto"/>
          </w:divBdr>
        </w:div>
      </w:divsChild>
    </w:div>
    <w:div w:id="1698846964">
      <w:bodyDiv w:val="1"/>
      <w:marLeft w:val="0"/>
      <w:marRight w:val="0"/>
      <w:marTop w:val="0"/>
      <w:marBottom w:val="0"/>
      <w:divBdr>
        <w:top w:val="none" w:sz="0" w:space="0" w:color="auto"/>
        <w:left w:val="none" w:sz="0" w:space="0" w:color="auto"/>
        <w:bottom w:val="none" w:sz="0" w:space="0" w:color="auto"/>
        <w:right w:val="none" w:sz="0" w:space="0" w:color="auto"/>
      </w:divBdr>
      <w:divsChild>
        <w:div w:id="122431103">
          <w:marLeft w:val="0"/>
          <w:marRight w:val="0"/>
          <w:marTop w:val="0"/>
          <w:marBottom w:val="0"/>
          <w:divBdr>
            <w:top w:val="none" w:sz="0" w:space="0" w:color="auto"/>
            <w:left w:val="none" w:sz="0" w:space="0" w:color="auto"/>
            <w:bottom w:val="none" w:sz="0" w:space="0" w:color="auto"/>
            <w:right w:val="none" w:sz="0" w:space="0" w:color="auto"/>
          </w:divBdr>
        </w:div>
      </w:divsChild>
    </w:div>
    <w:div w:id="1731734738">
      <w:bodyDiv w:val="1"/>
      <w:marLeft w:val="0"/>
      <w:marRight w:val="0"/>
      <w:marTop w:val="0"/>
      <w:marBottom w:val="0"/>
      <w:divBdr>
        <w:top w:val="none" w:sz="0" w:space="0" w:color="auto"/>
        <w:left w:val="none" w:sz="0" w:space="0" w:color="auto"/>
        <w:bottom w:val="none" w:sz="0" w:space="0" w:color="auto"/>
        <w:right w:val="none" w:sz="0" w:space="0" w:color="auto"/>
      </w:divBdr>
      <w:divsChild>
        <w:div w:id="1879781792">
          <w:marLeft w:val="547"/>
          <w:marRight w:val="0"/>
          <w:marTop w:val="0"/>
          <w:marBottom w:val="0"/>
          <w:divBdr>
            <w:top w:val="none" w:sz="0" w:space="0" w:color="auto"/>
            <w:left w:val="none" w:sz="0" w:space="0" w:color="auto"/>
            <w:bottom w:val="none" w:sz="0" w:space="0" w:color="auto"/>
            <w:right w:val="none" w:sz="0" w:space="0" w:color="auto"/>
          </w:divBdr>
        </w:div>
      </w:divsChild>
    </w:div>
    <w:div w:id="1732267793">
      <w:bodyDiv w:val="1"/>
      <w:marLeft w:val="0"/>
      <w:marRight w:val="0"/>
      <w:marTop w:val="0"/>
      <w:marBottom w:val="0"/>
      <w:divBdr>
        <w:top w:val="none" w:sz="0" w:space="0" w:color="auto"/>
        <w:left w:val="none" w:sz="0" w:space="0" w:color="auto"/>
        <w:bottom w:val="none" w:sz="0" w:space="0" w:color="auto"/>
        <w:right w:val="none" w:sz="0" w:space="0" w:color="auto"/>
      </w:divBdr>
      <w:divsChild>
        <w:div w:id="1428501700">
          <w:marLeft w:val="547"/>
          <w:marRight w:val="0"/>
          <w:marTop w:val="0"/>
          <w:marBottom w:val="0"/>
          <w:divBdr>
            <w:top w:val="none" w:sz="0" w:space="0" w:color="auto"/>
            <w:left w:val="none" w:sz="0" w:space="0" w:color="auto"/>
            <w:bottom w:val="none" w:sz="0" w:space="0" w:color="auto"/>
            <w:right w:val="none" w:sz="0" w:space="0" w:color="auto"/>
          </w:divBdr>
        </w:div>
      </w:divsChild>
    </w:div>
    <w:div w:id="1748377581">
      <w:bodyDiv w:val="1"/>
      <w:marLeft w:val="0"/>
      <w:marRight w:val="0"/>
      <w:marTop w:val="0"/>
      <w:marBottom w:val="0"/>
      <w:divBdr>
        <w:top w:val="none" w:sz="0" w:space="0" w:color="auto"/>
        <w:left w:val="none" w:sz="0" w:space="0" w:color="auto"/>
        <w:bottom w:val="none" w:sz="0" w:space="0" w:color="auto"/>
        <w:right w:val="none" w:sz="0" w:space="0" w:color="auto"/>
      </w:divBdr>
      <w:divsChild>
        <w:div w:id="1211454698">
          <w:marLeft w:val="0"/>
          <w:marRight w:val="0"/>
          <w:marTop w:val="0"/>
          <w:marBottom w:val="0"/>
          <w:divBdr>
            <w:top w:val="none" w:sz="0" w:space="0" w:color="auto"/>
            <w:left w:val="none" w:sz="0" w:space="0" w:color="auto"/>
            <w:bottom w:val="none" w:sz="0" w:space="0" w:color="auto"/>
            <w:right w:val="none" w:sz="0" w:space="0" w:color="auto"/>
          </w:divBdr>
          <w:divsChild>
            <w:div w:id="12132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31950">
      <w:bodyDiv w:val="1"/>
      <w:marLeft w:val="0"/>
      <w:marRight w:val="0"/>
      <w:marTop w:val="0"/>
      <w:marBottom w:val="0"/>
      <w:divBdr>
        <w:top w:val="none" w:sz="0" w:space="0" w:color="auto"/>
        <w:left w:val="none" w:sz="0" w:space="0" w:color="auto"/>
        <w:bottom w:val="none" w:sz="0" w:space="0" w:color="auto"/>
        <w:right w:val="none" w:sz="0" w:space="0" w:color="auto"/>
      </w:divBdr>
      <w:divsChild>
        <w:div w:id="1559825518">
          <w:marLeft w:val="0"/>
          <w:marRight w:val="0"/>
          <w:marTop w:val="0"/>
          <w:marBottom w:val="0"/>
          <w:divBdr>
            <w:top w:val="none" w:sz="0" w:space="0" w:color="auto"/>
            <w:left w:val="none" w:sz="0" w:space="0" w:color="auto"/>
            <w:bottom w:val="none" w:sz="0" w:space="0" w:color="auto"/>
            <w:right w:val="none" w:sz="0" w:space="0" w:color="auto"/>
          </w:divBdr>
        </w:div>
      </w:divsChild>
    </w:div>
    <w:div w:id="1770127664">
      <w:bodyDiv w:val="1"/>
      <w:marLeft w:val="0"/>
      <w:marRight w:val="0"/>
      <w:marTop w:val="0"/>
      <w:marBottom w:val="0"/>
      <w:divBdr>
        <w:top w:val="none" w:sz="0" w:space="0" w:color="auto"/>
        <w:left w:val="none" w:sz="0" w:space="0" w:color="auto"/>
        <w:bottom w:val="none" w:sz="0" w:space="0" w:color="auto"/>
        <w:right w:val="none" w:sz="0" w:space="0" w:color="auto"/>
      </w:divBdr>
      <w:divsChild>
        <w:div w:id="851802860">
          <w:marLeft w:val="0"/>
          <w:marRight w:val="0"/>
          <w:marTop w:val="0"/>
          <w:marBottom w:val="0"/>
          <w:divBdr>
            <w:top w:val="none" w:sz="0" w:space="0" w:color="auto"/>
            <w:left w:val="none" w:sz="0" w:space="0" w:color="auto"/>
            <w:bottom w:val="none" w:sz="0" w:space="0" w:color="auto"/>
            <w:right w:val="none" w:sz="0" w:space="0" w:color="auto"/>
          </w:divBdr>
        </w:div>
      </w:divsChild>
    </w:div>
    <w:div w:id="1881478347">
      <w:bodyDiv w:val="1"/>
      <w:marLeft w:val="0"/>
      <w:marRight w:val="0"/>
      <w:marTop w:val="0"/>
      <w:marBottom w:val="0"/>
      <w:divBdr>
        <w:top w:val="none" w:sz="0" w:space="0" w:color="auto"/>
        <w:left w:val="none" w:sz="0" w:space="0" w:color="auto"/>
        <w:bottom w:val="none" w:sz="0" w:space="0" w:color="auto"/>
        <w:right w:val="none" w:sz="0" w:space="0" w:color="auto"/>
      </w:divBdr>
      <w:divsChild>
        <w:div w:id="674962377">
          <w:marLeft w:val="0"/>
          <w:marRight w:val="0"/>
          <w:marTop w:val="0"/>
          <w:marBottom w:val="0"/>
          <w:divBdr>
            <w:top w:val="none" w:sz="0" w:space="0" w:color="auto"/>
            <w:left w:val="none" w:sz="0" w:space="0" w:color="auto"/>
            <w:bottom w:val="none" w:sz="0" w:space="0" w:color="auto"/>
            <w:right w:val="none" w:sz="0" w:space="0" w:color="auto"/>
          </w:divBdr>
        </w:div>
      </w:divsChild>
    </w:div>
    <w:div w:id="1989288016">
      <w:bodyDiv w:val="1"/>
      <w:marLeft w:val="0"/>
      <w:marRight w:val="0"/>
      <w:marTop w:val="0"/>
      <w:marBottom w:val="0"/>
      <w:divBdr>
        <w:top w:val="none" w:sz="0" w:space="0" w:color="auto"/>
        <w:left w:val="none" w:sz="0" w:space="0" w:color="auto"/>
        <w:bottom w:val="none" w:sz="0" w:space="0" w:color="auto"/>
        <w:right w:val="none" w:sz="0" w:space="0" w:color="auto"/>
      </w:divBdr>
      <w:divsChild>
        <w:div w:id="1887403558">
          <w:marLeft w:val="0"/>
          <w:marRight w:val="0"/>
          <w:marTop w:val="0"/>
          <w:marBottom w:val="0"/>
          <w:divBdr>
            <w:top w:val="none" w:sz="0" w:space="0" w:color="auto"/>
            <w:left w:val="none" w:sz="0" w:space="0" w:color="auto"/>
            <w:bottom w:val="none" w:sz="0" w:space="0" w:color="auto"/>
            <w:right w:val="none" w:sz="0" w:space="0" w:color="auto"/>
          </w:divBdr>
          <w:divsChild>
            <w:div w:id="112874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662352">
      <w:bodyDiv w:val="1"/>
      <w:marLeft w:val="0"/>
      <w:marRight w:val="0"/>
      <w:marTop w:val="0"/>
      <w:marBottom w:val="0"/>
      <w:divBdr>
        <w:top w:val="none" w:sz="0" w:space="0" w:color="auto"/>
        <w:left w:val="none" w:sz="0" w:space="0" w:color="auto"/>
        <w:bottom w:val="none" w:sz="0" w:space="0" w:color="auto"/>
        <w:right w:val="none" w:sz="0" w:space="0" w:color="auto"/>
      </w:divBdr>
      <w:divsChild>
        <w:div w:id="1026520572">
          <w:marLeft w:val="547"/>
          <w:marRight w:val="0"/>
          <w:marTop w:val="0"/>
          <w:marBottom w:val="0"/>
          <w:divBdr>
            <w:top w:val="none" w:sz="0" w:space="0" w:color="auto"/>
            <w:left w:val="none" w:sz="0" w:space="0" w:color="auto"/>
            <w:bottom w:val="none" w:sz="0" w:space="0" w:color="auto"/>
            <w:right w:val="none" w:sz="0" w:space="0" w:color="auto"/>
          </w:divBdr>
        </w:div>
      </w:divsChild>
    </w:div>
    <w:div w:id="2122871813">
      <w:bodyDiv w:val="1"/>
      <w:marLeft w:val="0"/>
      <w:marRight w:val="0"/>
      <w:marTop w:val="0"/>
      <w:marBottom w:val="0"/>
      <w:divBdr>
        <w:top w:val="none" w:sz="0" w:space="0" w:color="auto"/>
        <w:left w:val="none" w:sz="0" w:space="0" w:color="auto"/>
        <w:bottom w:val="none" w:sz="0" w:space="0" w:color="auto"/>
        <w:right w:val="none" w:sz="0" w:space="0" w:color="auto"/>
      </w:divBdr>
      <w:divsChild>
        <w:div w:id="497578505">
          <w:marLeft w:val="0"/>
          <w:marRight w:val="0"/>
          <w:marTop w:val="0"/>
          <w:marBottom w:val="0"/>
          <w:divBdr>
            <w:top w:val="none" w:sz="0" w:space="0" w:color="auto"/>
            <w:left w:val="none" w:sz="0" w:space="0" w:color="auto"/>
            <w:bottom w:val="none" w:sz="0" w:space="0" w:color="auto"/>
            <w:right w:val="none" w:sz="0" w:space="0" w:color="auto"/>
          </w:divBdr>
        </w:div>
      </w:divsChild>
    </w:div>
    <w:div w:id="2128233396">
      <w:bodyDiv w:val="1"/>
      <w:marLeft w:val="0"/>
      <w:marRight w:val="0"/>
      <w:marTop w:val="0"/>
      <w:marBottom w:val="0"/>
      <w:divBdr>
        <w:top w:val="none" w:sz="0" w:space="0" w:color="auto"/>
        <w:left w:val="none" w:sz="0" w:space="0" w:color="auto"/>
        <w:bottom w:val="none" w:sz="0" w:space="0" w:color="auto"/>
        <w:right w:val="none" w:sz="0" w:space="0" w:color="auto"/>
      </w:divBdr>
      <w:divsChild>
        <w:div w:id="904415420">
          <w:marLeft w:val="547"/>
          <w:marRight w:val="0"/>
          <w:marTop w:val="0"/>
          <w:marBottom w:val="0"/>
          <w:divBdr>
            <w:top w:val="none" w:sz="0" w:space="0" w:color="auto"/>
            <w:left w:val="none" w:sz="0" w:space="0" w:color="auto"/>
            <w:bottom w:val="none" w:sz="0" w:space="0" w:color="auto"/>
            <w:right w:val="none" w:sz="0" w:space="0" w:color="auto"/>
          </w:divBdr>
        </w:div>
      </w:divsChild>
    </w:div>
    <w:div w:id="2135563383">
      <w:bodyDiv w:val="1"/>
      <w:marLeft w:val="0"/>
      <w:marRight w:val="0"/>
      <w:marTop w:val="0"/>
      <w:marBottom w:val="0"/>
      <w:divBdr>
        <w:top w:val="none" w:sz="0" w:space="0" w:color="auto"/>
        <w:left w:val="none" w:sz="0" w:space="0" w:color="auto"/>
        <w:bottom w:val="none" w:sz="0" w:space="0" w:color="auto"/>
        <w:right w:val="none" w:sz="0" w:space="0" w:color="auto"/>
      </w:divBdr>
      <w:divsChild>
        <w:div w:id="503014229">
          <w:marLeft w:val="0"/>
          <w:marRight w:val="0"/>
          <w:marTop w:val="0"/>
          <w:marBottom w:val="0"/>
          <w:divBdr>
            <w:top w:val="none" w:sz="0" w:space="0" w:color="auto"/>
            <w:left w:val="none" w:sz="0" w:space="0" w:color="auto"/>
            <w:bottom w:val="none" w:sz="0" w:space="0" w:color="auto"/>
            <w:right w:val="none" w:sz="0" w:space="0" w:color="auto"/>
          </w:divBdr>
          <w:divsChild>
            <w:div w:id="13796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image" Target="media/image5.png"/><Relationship Id="rId3" Type="http://schemas.openxmlformats.org/officeDocument/2006/relationships/styles" Target="styles.xml"/><Relationship Id="rId21" Type="http://schemas.microsoft.com/office/2007/relationships/diagramDrawing" Target="diagrams/drawing2.xml"/><Relationship Id="rId34" Type="http://schemas.openxmlformats.org/officeDocument/2006/relationships/diagramQuickStyle" Target="diagrams/quickStyle5.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diagramLayout" Target="diagrams/layout5.xml"/><Relationship Id="rId38" Type="http://schemas.openxmlformats.org/officeDocument/2006/relationships/image" Target="media/image4.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diagramQuickStyle" Target="diagrams/quickStyle4.xm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diagramQuickStyle" Target="diagrams/quickStyle3.xml"/><Relationship Id="rId32" Type="http://schemas.openxmlformats.org/officeDocument/2006/relationships/diagramData" Target="diagrams/data5.xml"/><Relationship Id="rId37" Type="http://schemas.openxmlformats.org/officeDocument/2006/relationships/image" Target="media/image3.png"/><Relationship Id="rId40"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microsoft.com/office/2007/relationships/diagramDrawing" Target="diagrams/drawing5.xml"/><Relationship Id="rId10" Type="http://schemas.openxmlformats.org/officeDocument/2006/relationships/image" Target="media/image2.png"/><Relationship Id="rId19" Type="http://schemas.openxmlformats.org/officeDocument/2006/relationships/diagramQuickStyle" Target="diagrams/quickStyle2.xml"/><Relationship Id="rId31" Type="http://schemas.microsoft.com/office/2007/relationships/diagramDrawing" Target="diagrams/drawing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praxis.ee/wp-content/uploads/2014/03/2012-Vaikeste-ja-keskmiste-ettevotete-arengusuundumused.pdf" TargetMode="External"/><Relationship Id="rId13" Type="http://schemas.openxmlformats.org/officeDocument/2006/relationships/hyperlink" Target="http://docs.cntd.ru/document/462704329" TargetMode="External"/><Relationship Id="rId18" Type="http://schemas.openxmlformats.org/officeDocument/2006/relationships/hyperlink" Target="http://www.riigikontroll.ee/tabid/206/Audit/2233/Area/15/language/et-EE/Default.aspx" TargetMode="External"/><Relationship Id="rId3" Type="http://schemas.openxmlformats.org/officeDocument/2006/relationships/hyperlink" Target="http://www.nordregio.se/en/Maps--Graphs/01-Population-and-demography/Population-density-2011/" TargetMode="External"/><Relationship Id="rId21" Type="http://schemas.openxmlformats.org/officeDocument/2006/relationships/hyperlink" Target="http://www.stat.ee/72572" TargetMode="External"/><Relationship Id="rId7" Type="http://schemas.openxmlformats.org/officeDocument/2006/relationships/hyperlink" Target="http://academicpublishingplatforms.com/downloads/pdfs/beh/volume10/201309191048_02_BEH_Vol9_Issue2" TargetMode="External"/><Relationship Id="rId12" Type="http://schemas.openxmlformats.org/officeDocument/2006/relationships/hyperlink" Target="http://gov.spb.ru/gov/otrasl/c_tourism/news/45261/" TargetMode="External"/><Relationship Id="rId17" Type="http://schemas.openxmlformats.org/officeDocument/2006/relationships/hyperlink" Target="http://www.envir.ee/1204764" TargetMode="External"/><Relationship Id="rId2" Type="http://schemas.openxmlformats.org/officeDocument/2006/relationships/hyperlink" Target="http://expert.ru/data/public/444994/445059/rr4513_068_1.jpg" TargetMode="External"/><Relationship Id="rId16" Type="http://schemas.openxmlformats.org/officeDocument/2006/relationships/hyperlink" Target="http://helcom.fi/action-areas/industrial-releases/main-pollution-sites-helcom-hotspots" TargetMode="External"/><Relationship Id="rId20" Type="http://schemas.openxmlformats.org/officeDocument/2006/relationships/hyperlink" Target="https://www.mkm.ee/en/objectives-activities/energy-sector/energy-efficiency" TargetMode="External"/><Relationship Id="rId1" Type="http://schemas.openxmlformats.org/officeDocument/2006/relationships/hyperlink" Target="http://www.eestipank.ee/en/publication/labour-market-review/2014/labour-market-review-22014" TargetMode="External"/><Relationship Id="rId6" Type="http://schemas.openxmlformats.org/officeDocument/2006/relationships/hyperlink" Target="http://www.stat.ee/education" TargetMode="External"/><Relationship Id="rId11" Type="http://schemas.openxmlformats.org/officeDocument/2006/relationships/hyperlink" Target="http://economics.pskov.ru/gosudarstvennaya-programma-pskovskoi-oblasti-%C2%ABsodeistvie-ekonomicheskomu-razvitiyu-investitsionnoi-i" TargetMode="External"/><Relationship Id="rId5" Type="http://schemas.openxmlformats.org/officeDocument/2006/relationships/hyperlink" Target="http://www.topuniversities.com/university-rankings/world-university-rankings/2014%23sorting=rank+region=140+country=193+faculty=+stars=false+search=" TargetMode="External"/><Relationship Id="rId15" Type="http://schemas.openxmlformats.org/officeDocument/2006/relationships/hyperlink" Target="https://www.riigiteataja.ee/aktilisa/3191/1201/3015/lisa.pdf%23" TargetMode="External"/><Relationship Id="rId10" Type="http://schemas.openxmlformats.org/officeDocument/2006/relationships/hyperlink" Target="http://academicpublishingplatforms.com/downloads/pdfs/beh/volume10/201309191048_02_BEH_Vol9_Issue2_Hartsenko_and_Sauga_Role_inancial_support_SME_economic_development_Estonia_pp.10-22.pdf" TargetMode="External"/><Relationship Id="rId19" Type="http://schemas.openxmlformats.org/officeDocument/2006/relationships/hyperlink" Target="http://www.envir.ee/1204764" TargetMode="External"/><Relationship Id="rId4" Type="http://schemas.openxmlformats.org/officeDocument/2006/relationships/hyperlink" Target="http://www.topuniversities.com/student-info/university-news/top-100-universities-emerging-europe-central-asia" TargetMode="External"/><Relationship Id="rId9" Type="http://schemas.openxmlformats.org/officeDocument/2006/relationships/hyperlink" Target="http://www.liaa.gov.lv/files/liaa/attachments/ermakov_-_eud_-_rus.pdf" TargetMode="External"/><Relationship Id="rId14" Type="http://schemas.openxmlformats.org/officeDocument/2006/relationships/hyperlink" Target="https://www.riigiteataja.ee/aktilisa/3191/1201/3015/lisa.pdf%23" TargetMode="External"/><Relationship Id="rId22" Type="http://schemas.openxmlformats.org/officeDocument/2006/relationships/hyperlink" Target="http://www.agri.ee/public/juurkataloog/MAAELU/MAK_2014-2020/mak-2014-arengukava-2014-05-22.docx"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4571B8-5597-489B-A127-EBF9B7CEFB37}" type="doc">
      <dgm:prSet loTypeId="urn:microsoft.com/office/officeart/2005/8/layout/list1" loCatId="list" qsTypeId="urn:microsoft.com/office/officeart/2005/8/quickstyle/simple2" qsCatId="simple" csTypeId="urn:microsoft.com/office/officeart/2005/8/colors/accent0_3" csCatId="mainScheme" phldr="1"/>
      <dgm:spPr/>
      <dgm:t>
        <a:bodyPr/>
        <a:lstStyle/>
        <a:p>
          <a:endParaRPr lang="et-EE"/>
        </a:p>
      </dgm:t>
    </dgm:pt>
    <dgm:pt modelId="{5264A0E8-9762-47AE-A977-098491FB67CE}">
      <dgm:prSet phldrT="[Text]" custT="1"/>
      <dgm:spPr>
        <a:xfrm>
          <a:off x="274224" y="21407"/>
          <a:ext cx="3839146" cy="354239"/>
        </a:xfrm>
        <a:solidFill>
          <a:srgbClr val="1F497D">
            <a:hueOff val="0"/>
            <a:satOff val="0"/>
            <a:lumOff val="0"/>
            <a:alphaOff val="0"/>
          </a:srgbClr>
        </a:solidFill>
        <a:ln w="38100" cap="flat" cmpd="sng" algn="ctr">
          <a:solidFill>
            <a:srgbClr val="EEECE1">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Развитие предпринимательства, малого и среднего бизнеса</a:t>
          </a:r>
          <a:endParaRPr lang="et-EE" sz="1200">
            <a:solidFill>
              <a:sysClr val="window" lastClr="FFFFFF"/>
            </a:solidFill>
            <a:latin typeface="Times New Roman" panose="02020603050405020304" pitchFamily="18" charset="0"/>
            <a:ea typeface="+mn-ea"/>
            <a:cs typeface="Times New Roman" panose="02020603050405020304" pitchFamily="18" charset="0"/>
          </a:endParaRPr>
        </a:p>
      </dgm:t>
    </dgm:pt>
    <dgm:pt modelId="{3F85C0AA-19F9-4027-826A-9FB1400BE6C3}" type="parTrans" cxnId="{F49664AF-B46E-4563-9A44-7766EE45A850}">
      <dgm:prSet/>
      <dgm:spPr/>
      <dgm:t>
        <a:bodyPr/>
        <a:lstStyle/>
        <a:p>
          <a:endParaRPr lang="et-EE"/>
        </a:p>
      </dgm:t>
    </dgm:pt>
    <dgm:pt modelId="{0B6BA713-4517-446F-B929-380467563694}" type="sibTrans" cxnId="{F49664AF-B46E-4563-9A44-7766EE45A850}">
      <dgm:prSet/>
      <dgm:spPr/>
      <dgm:t>
        <a:bodyPr/>
        <a:lstStyle/>
        <a:p>
          <a:endParaRPr lang="et-EE"/>
        </a:p>
      </dgm:t>
    </dgm:pt>
    <dgm:pt modelId="{7B932E7B-8D32-46D6-9234-5BEB27816627}">
      <dgm:prSet phldrT="[Text]" custT="1"/>
      <dgm:spPr>
        <a:xfrm>
          <a:off x="274224" y="764177"/>
          <a:ext cx="3839146" cy="536329"/>
        </a:xfrm>
        <a:solidFill>
          <a:srgbClr val="1F497D">
            <a:hueOff val="0"/>
            <a:satOff val="0"/>
            <a:lumOff val="0"/>
            <a:alphaOff val="0"/>
          </a:srgbClr>
        </a:solidFill>
        <a:ln w="38100" cap="flat" cmpd="sng" algn="ctr">
          <a:solidFill>
            <a:srgbClr val="EEECE1">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ru-RU" sz="1200">
              <a:latin typeface="Times New Roman" panose="02020603050405020304" pitchFamily="18" charset="0"/>
              <a:cs typeface="Times New Roman" panose="02020603050405020304" pitchFamily="18" charset="0"/>
            </a:rPr>
            <a:t>Улучшение управления границами и повышение безопасности границ, содействие мобильности и управлению миграцией</a:t>
          </a:r>
          <a:endParaRPr lang="et-EE" sz="1200">
            <a:solidFill>
              <a:sysClr val="window" lastClr="FFFFFF"/>
            </a:solidFill>
            <a:latin typeface="Times New Roman" panose="02020603050405020304" pitchFamily="18" charset="0"/>
            <a:ea typeface="+mn-ea"/>
            <a:cs typeface="Times New Roman" panose="02020603050405020304" pitchFamily="18" charset="0"/>
          </a:endParaRPr>
        </a:p>
      </dgm:t>
    </dgm:pt>
    <dgm:pt modelId="{7AC90801-27E4-42B9-B5BA-A86501A359D8}" type="parTrans" cxnId="{A101394E-29B6-4C81-802F-E0E266777EEA}">
      <dgm:prSet/>
      <dgm:spPr/>
      <dgm:t>
        <a:bodyPr/>
        <a:lstStyle/>
        <a:p>
          <a:endParaRPr lang="et-EE"/>
        </a:p>
      </dgm:t>
    </dgm:pt>
    <dgm:pt modelId="{E974FB4F-6F99-4353-9340-06B57E32C768}" type="sibTrans" cxnId="{A101394E-29B6-4C81-802F-E0E266777EEA}">
      <dgm:prSet/>
      <dgm:spPr/>
      <dgm:t>
        <a:bodyPr/>
        <a:lstStyle/>
        <a:p>
          <a:endParaRPr lang="et-EE"/>
        </a:p>
      </dgm:t>
    </dgm:pt>
    <dgm:pt modelId="{39AE0CAD-062C-4150-BACC-815B0B850214}">
      <dgm:prSet phldrT="[Text]" custT="1"/>
      <dgm:spPr>
        <a:xfrm>
          <a:off x="274224" y="1689037"/>
          <a:ext cx="3839146" cy="354239"/>
        </a:xfrm>
        <a:solidFill>
          <a:srgbClr val="1F497D">
            <a:hueOff val="0"/>
            <a:satOff val="0"/>
            <a:lumOff val="0"/>
            <a:alphaOff val="0"/>
          </a:srgbClr>
        </a:solidFill>
        <a:ln w="38100" cap="flat" cmpd="sng" algn="ctr">
          <a:solidFill>
            <a:srgbClr val="EEECE1">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ru-RU" sz="1200">
              <a:latin typeface="Times New Roman" panose="02020603050405020304" pitchFamily="18" charset="0"/>
              <a:cs typeface="Times New Roman" panose="02020603050405020304" pitchFamily="18" charset="0"/>
            </a:rPr>
            <a:t>Защита </a:t>
          </a:r>
          <a:r>
            <a:rPr lang="et-EE" sz="1200">
              <a:latin typeface="Times New Roman" panose="02020603050405020304" pitchFamily="18" charset="0"/>
              <a:cs typeface="Times New Roman" panose="02020603050405020304" pitchFamily="18" charset="0"/>
            </a:rPr>
            <a:t>окружающей среды, смягчение </a:t>
          </a:r>
          <a:r>
            <a:rPr lang="ru-RU" sz="1200">
              <a:latin typeface="Times New Roman" panose="02020603050405020304" pitchFamily="18" charset="0"/>
              <a:cs typeface="Times New Roman" panose="02020603050405020304" pitchFamily="18" charset="0"/>
            </a:rPr>
            <a:t>влиян</a:t>
          </a:r>
          <a:r>
            <a:rPr lang="et-EE" sz="1200">
              <a:latin typeface="Times New Roman" panose="02020603050405020304" pitchFamily="18" charset="0"/>
              <a:cs typeface="Times New Roman" panose="02020603050405020304" pitchFamily="18" charset="0"/>
            </a:rPr>
            <a:t>и</a:t>
          </a:r>
          <a:r>
            <a:rPr lang="ru-RU" sz="1200">
              <a:latin typeface="Times New Roman" panose="02020603050405020304" pitchFamily="18" charset="0"/>
              <a:cs typeface="Times New Roman" panose="02020603050405020304" pitchFamily="18" charset="0"/>
            </a:rPr>
            <a:t>я климатических</a:t>
          </a:r>
          <a:r>
            <a:rPr lang="et-EE" sz="1200">
              <a:latin typeface="Times New Roman" panose="02020603050405020304" pitchFamily="18" charset="0"/>
              <a:cs typeface="Times New Roman" panose="02020603050405020304" pitchFamily="18" charset="0"/>
            </a:rPr>
            <a:t> изменени</a:t>
          </a:r>
          <a:r>
            <a:rPr lang="ru-RU" sz="1200">
              <a:latin typeface="Times New Roman" panose="02020603050405020304" pitchFamily="18" charset="0"/>
              <a:cs typeface="Times New Roman" panose="02020603050405020304" pitchFamily="18" charset="0"/>
            </a:rPr>
            <a:t>й</a:t>
          </a:r>
          <a:r>
            <a:rPr lang="et-EE" sz="1200">
              <a:latin typeface="Times New Roman" panose="02020603050405020304" pitchFamily="18" charset="0"/>
              <a:cs typeface="Times New Roman" panose="02020603050405020304" pitchFamily="18" charset="0"/>
            </a:rPr>
            <a:t> и </a:t>
          </a:r>
          <a:r>
            <a:rPr lang="ru-RU" sz="1200">
              <a:latin typeface="Times New Roman" panose="02020603050405020304" pitchFamily="18" charset="0"/>
              <a:cs typeface="Times New Roman" panose="02020603050405020304" pitchFamily="18" charset="0"/>
            </a:rPr>
            <a:t>адаптация </a:t>
          </a:r>
          <a:r>
            <a:rPr lang="et-EE" sz="1200">
              <a:latin typeface="Times New Roman" panose="02020603050405020304" pitchFamily="18" charset="0"/>
              <a:cs typeface="Times New Roman" panose="02020603050405020304" pitchFamily="18" charset="0"/>
            </a:rPr>
            <a:t>к ним</a:t>
          </a:r>
          <a:endParaRPr lang="et-EE" sz="1200">
            <a:solidFill>
              <a:sysClr val="window" lastClr="FFFFFF"/>
            </a:solidFill>
            <a:latin typeface="Times New Roman" panose="02020603050405020304" pitchFamily="18" charset="0"/>
            <a:ea typeface="+mn-ea"/>
            <a:cs typeface="Times New Roman" panose="02020603050405020304" pitchFamily="18" charset="0"/>
          </a:endParaRPr>
        </a:p>
      </dgm:t>
    </dgm:pt>
    <dgm:pt modelId="{EBB5F4C3-BD3D-419A-A04B-077A37D2C0FB}" type="parTrans" cxnId="{E370778C-8F2B-47A2-8C20-3530F9B82EC1}">
      <dgm:prSet/>
      <dgm:spPr/>
      <dgm:t>
        <a:bodyPr/>
        <a:lstStyle/>
        <a:p>
          <a:endParaRPr lang="et-EE"/>
        </a:p>
      </dgm:t>
    </dgm:pt>
    <dgm:pt modelId="{24B0EA63-7FF7-44E4-AF50-4548756BA123}" type="sibTrans" cxnId="{E370778C-8F2B-47A2-8C20-3530F9B82EC1}">
      <dgm:prSet/>
      <dgm:spPr/>
      <dgm:t>
        <a:bodyPr/>
        <a:lstStyle/>
        <a:p>
          <a:endParaRPr lang="et-EE"/>
        </a:p>
      </dgm:t>
    </dgm:pt>
    <dgm:pt modelId="{151BEC9B-B609-41D3-B870-C0CE852BD5C6}">
      <dgm:prSet custT="1"/>
      <dgm:spPr>
        <a:xfrm>
          <a:off x="0" y="198527"/>
          <a:ext cx="5484494" cy="500850"/>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Стратегическая цель: А, С (ПНД 1)</a:t>
          </a:r>
          <a:endParaRPr lang="et-EE"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771D48B-06E4-49BD-9C72-478D6F943D01}" type="parTrans" cxnId="{5A49D6D0-66D6-49E8-9447-A508CA681E61}">
      <dgm:prSet/>
      <dgm:spPr/>
      <dgm:t>
        <a:bodyPr/>
        <a:lstStyle/>
        <a:p>
          <a:endParaRPr lang="et-EE"/>
        </a:p>
      </dgm:t>
    </dgm:pt>
    <dgm:pt modelId="{A1EF4669-E7FC-4022-BFE8-13A84FAA6BF5}" type="sibTrans" cxnId="{5A49D6D0-66D6-49E8-9447-A508CA681E61}">
      <dgm:prSet/>
      <dgm:spPr/>
      <dgm:t>
        <a:bodyPr/>
        <a:lstStyle/>
        <a:p>
          <a:endParaRPr lang="et-EE"/>
        </a:p>
      </dgm:t>
    </dgm:pt>
    <dgm:pt modelId="{6E6B68F1-10C7-4A8C-B190-08FC716A875E}">
      <dgm:prSet custT="1"/>
      <dgm:spPr>
        <a:xfrm>
          <a:off x="0" y="1123387"/>
          <a:ext cx="5484494" cy="500850"/>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Стратегическая цель: А, В, С (ПНД 10)</a:t>
          </a:r>
          <a:endParaRPr lang="et-EE"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353F26F-7368-4158-87C7-CA41F1834FD2}" type="parTrans" cxnId="{E3B209D4-D45B-4A56-9156-A8FEEA02BEF1}">
      <dgm:prSet/>
      <dgm:spPr/>
      <dgm:t>
        <a:bodyPr/>
        <a:lstStyle/>
        <a:p>
          <a:endParaRPr lang="et-EE"/>
        </a:p>
      </dgm:t>
    </dgm:pt>
    <dgm:pt modelId="{3C03D7E1-4CB0-4A36-B21B-BFB1B1E2C539}" type="sibTrans" cxnId="{E3B209D4-D45B-4A56-9156-A8FEEA02BEF1}">
      <dgm:prSet/>
      <dgm:spPr/>
      <dgm:t>
        <a:bodyPr/>
        <a:lstStyle/>
        <a:p>
          <a:endParaRPr lang="et-EE"/>
        </a:p>
      </dgm:t>
    </dgm:pt>
    <dgm:pt modelId="{0E2B9FC5-837E-45EB-9E21-032823D7C4E1}">
      <dgm:prSet custT="1"/>
      <dgm:spPr>
        <a:xfrm>
          <a:off x="0" y="1866157"/>
          <a:ext cx="5484494" cy="500850"/>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Стратегическая цель В (ПНД 6)</a:t>
          </a:r>
          <a:endParaRPr lang="et-EE"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D20EFCC-1C21-47E9-9377-9E7C7485981C}" type="parTrans" cxnId="{B95343C7-A507-4A98-AD2C-10469D1E8AB0}">
      <dgm:prSet/>
      <dgm:spPr/>
      <dgm:t>
        <a:bodyPr/>
        <a:lstStyle/>
        <a:p>
          <a:endParaRPr lang="et-EE"/>
        </a:p>
      </dgm:t>
    </dgm:pt>
    <dgm:pt modelId="{AD8FF23A-425F-4370-87D7-2DF263436AF1}" type="sibTrans" cxnId="{B95343C7-A507-4A98-AD2C-10469D1E8AB0}">
      <dgm:prSet/>
      <dgm:spPr/>
      <dgm:t>
        <a:bodyPr/>
        <a:lstStyle/>
        <a:p>
          <a:endParaRPr lang="et-EE"/>
        </a:p>
      </dgm:t>
    </dgm:pt>
    <dgm:pt modelId="{47588278-A598-409D-9058-27F574D1AFC0}">
      <dgm:prSet custT="1"/>
      <dgm:spPr>
        <a:xfrm>
          <a:off x="274224" y="2431807"/>
          <a:ext cx="3839146" cy="354239"/>
        </a:xfrm>
        <a:solidFill>
          <a:srgbClr val="1F497D">
            <a:hueOff val="0"/>
            <a:satOff val="0"/>
            <a:lumOff val="0"/>
            <a:alphaOff val="0"/>
          </a:srgbClr>
        </a:solidFill>
        <a:ln w="38100" cap="flat" cmpd="sng" algn="ctr">
          <a:solidFill>
            <a:srgbClr val="EEECE1">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Поддержка местного и регионального эффективного управления</a:t>
          </a:r>
          <a:endParaRPr lang="et-EE" sz="1200">
            <a:solidFill>
              <a:sysClr val="window" lastClr="FFFFFF"/>
            </a:solidFill>
            <a:latin typeface="Times New Roman" panose="02020603050405020304" pitchFamily="18" charset="0"/>
            <a:ea typeface="+mn-ea"/>
            <a:cs typeface="Times New Roman" panose="02020603050405020304" pitchFamily="18" charset="0"/>
          </a:endParaRPr>
        </a:p>
      </dgm:t>
    </dgm:pt>
    <dgm:pt modelId="{062B90CB-3C45-4609-83D4-D7886030255B}" type="parTrans" cxnId="{DBD72BA0-CE93-44B9-933C-A786071FFADF}">
      <dgm:prSet/>
      <dgm:spPr/>
      <dgm:t>
        <a:bodyPr/>
        <a:lstStyle/>
        <a:p>
          <a:endParaRPr lang="et-EE"/>
        </a:p>
      </dgm:t>
    </dgm:pt>
    <dgm:pt modelId="{1643C10D-1263-4BA0-98FF-629CEC410AB5}" type="sibTrans" cxnId="{DBD72BA0-CE93-44B9-933C-A786071FFADF}">
      <dgm:prSet/>
      <dgm:spPr/>
      <dgm:t>
        <a:bodyPr/>
        <a:lstStyle/>
        <a:p>
          <a:endParaRPr lang="et-EE"/>
        </a:p>
      </dgm:t>
    </dgm:pt>
    <dgm:pt modelId="{36186419-88E0-49F1-9C91-48FA501249F4}">
      <dgm:prSet custT="1"/>
      <dgm:spPr>
        <a:xfrm>
          <a:off x="0" y="2608927"/>
          <a:ext cx="5484494" cy="500850"/>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Стратегическая цель: А, В, С (ПНД 5)</a:t>
          </a:r>
          <a:endParaRPr lang="et-EE"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22106A7-86D3-4BED-B067-F56BF442EC18}" type="parTrans" cxnId="{3069A30B-9C7D-4DA2-9176-A9A59956A073}">
      <dgm:prSet/>
      <dgm:spPr/>
      <dgm:t>
        <a:bodyPr/>
        <a:lstStyle/>
        <a:p>
          <a:endParaRPr lang="et-EE"/>
        </a:p>
      </dgm:t>
    </dgm:pt>
    <dgm:pt modelId="{1893AEAE-6F30-45B9-93F5-EBA8377A5AAD}" type="sibTrans" cxnId="{3069A30B-9C7D-4DA2-9176-A9A59956A073}">
      <dgm:prSet/>
      <dgm:spPr/>
      <dgm:t>
        <a:bodyPr/>
        <a:lstStyle/>
        <a:p>
          <a:endParaRPr lang="et-EE"/>
        </a:p>
      </dgm:t>
    </dgm:pt>
    <dgm:pt modelId="{EEA66C3E-25CA-47F9-A22E-E3D13D21D512}" type="pres">
      <dgm:prSet presAssocID="{CA4571B8-5597-489B-A127-EBF9B7CEFB37}" presName="linear" presStyleCnt="0">
        <dgm:presLayoutVars>
          <dgm:dir/>
          <dgm:animLvl val="lvl"/>
          <dgm:resizeHandles val="exact"/>
        </dgm:presLayoutVars>
      </dgm:prSet>
      <dgm:spPr/>
      <dgm:t>
        <a:bodyPr/>
        <a:lstStyle/>
        <a:p>
          <a:endParaRPr lang="et-EE"/>
        </a:p>
      </dgm:t>
    </dgm:pt>
    <dgm:pt modelId="{3AD3E3DC-3B22-41E2-83FF-E1E64353B512}" type="pres">
      <dgm:prSet presAssocID="{5264A0E8-9762-47AE-A977-098491FB67CE}" presName="parentLin" presStyleCnt="0"/>
      <dgm:spPr/>
    </dgm:pt>
    <dgm:pt modelId="{FD6F884F-1814-42BE-A03F-88AE16069D9E}" type="pres">
      <dgm:prSet presAssocID="{5264A0E8-9762-47AE-A977-098491FB67CE}" presName="parentLeftMargin" presStyleLbl="node1" presStyleIdx="0" presStyleCnt="4"/>
      <dgm:spPr>
        <a:prstGeom prst="roundRect">
          <a:avLst/>
        </a:prstGeom>
      </dgm:spPr>
      <dgm:t>
        <a:bodyPr/>
        <a:lstStyle/>
        <a:p>
          <a:endParaRPr lang="et-EE"/>
        </a:p>
      </dgm:t>
    </dgm:pt>
    <dgm:pt modelId="{AFA060A9-DB14-4DA6-B64D-B31352B77F38}" type="pres">
      <dgm:prSet presAssocID="{5264A0E8-9762-47AE-A977-098491FB67CE}" presName="parentText" presStyleLbl="node1" presStyleIdx="0" presStyleCnt="4">
        <dgm:presLayoutVars>
          <dgm:chMax val="0"/>
          <dgm:bulletEnabled val="1"/>
        </dgm:presLayoutVars>
      </dgm:prSet>
      <dgm:spPr/>
      <dgm:t>
        <a:bodyPr/>
        <a:lstStyle/>
        <a:p>
          <a:endParaRPr lang="et-EE"/>
        </a:p>
      </dgm:t>
    </dgm:pt>
    <dgm:pt modelId="{3FF9E07B-CFC4-4850-BE9C-B171A61772DD}" type="pres">
      <dgm:prSet presAssocID="{5264A0E8-9762-47AE-A977-098491FB67CE}" presName="negativeSpace" presStyleCnt="0"/>
      <dgm:spPr/>
    </dgm:pt>
    <dgm:pt modelId="{F955529A-A6F2-4BBA-8963-4B804D03C17E}" type="pres">
      <dgm:prSet presAssocID="{5264A0E8-9762-47AE-A977-098491FB67CE}" presName="childText" presStyleLbl="conFgAcc1" presStyleIdx="0" presStyleCnt="4">
        <dgm:presLayoutVars>
          <dgm:bulletEnabled val="1"/>
        </dgm:presLayoutVars>
      </dgm:prSet>
      <dgm:spPr>
        <a:prstGeom prst="rect">
          <a:avLst/>
        </a:prstGeom>
      </dgm:spPr>
      <dgm:t>
        <a:bodyPr/>
        <a:lstStyle/>
        <a:p>
          <a:endParaRPr lang="et-EE"/>
        </a:p>
      </dgm:t>
    </dgm:pt>
    <dgm:pt modelId="{FD62E8EA-3767-4438-8AB2-A904A1A8BAB9}" type="pres">
      <dgm:prSet presAssocID="{0B6BA713-4517-446F-B929-380467563694}" presName="spaceBetweenRectangles" presStyleCnt="0"/>
      <dgm:spPr/>
    </dgm:pt>
    <dgm:pt modelId="{86987287-B53F-4B27-99C6-4B52D04F7FED}" type="pres">
      <dgm:prSet presAssocID="{7B932E7B-8D32-46D6-9234-5BEB27816627}" presName="parentLin" presStyleCnt="0"/>
      <dgm:spPr/>
    </dgm:pt>
    <dgm:pt modelId="{BA1CE45A-F791-4A58-B6D1-5D0BCB7B3CA2}" type="pres">
      <dgm:prSet presAssocID="{7B932E7B-8D32-46D6-9234-5BEB27816627}" presName="parentLeftMargin" presStyleLbl="node1" presStyleIdx="0" presStyleCnt="4"/>
      <dgm:spPr>
        <a:prstGeom prst="roundRect">
          <a:avLst/>
        </a:prstGeom>
      </dgm:spPr>
      <dgm:t>
        <a:bodyPr/>
        <a:lstStyle/>
        <a:p>
          <a:endParaRPr lang="et-EE"/>
        </a:p>
      </dgm:t>
    </dgm:pt>
    <dgm:pt modelId="{24719D11-B26F-469F-A1BE-B85E2E751465}" type="pres">
      <dgm:prSet presAssocID="{7B932E7B-8D32-46D6-9234-5BEB27816627}" presName="parentText" presStyleLbl="node1" presStyleIdx="1" presStyleCnt="4" custScaleY="151403">
        <dgm:presLayoutVars>
          <dgm:chMax val="0"/>
          <dgm:bulletEnabled val="1"/>
        </dgm:presLayoutVars>
      </dgm:prSet>
      <dgm:spPr/>
      <dgm:t>
        <a:bodyPr/>
        <a:lstStyle/>
        <a:p>
          <a:endParaRPr lang="et-EE"/>
        </a:p>
      </dgm:t>
    </dgm:pt>
    <dgm:pt modelId="{FA7CEBD7-2E1C-4E82-908B-1BA9F8C6B1A9}" type="pres">
      <dgm:prSet presAssocID="{7B932E7B-8D32-46D6-9234-5BEB27816627}" presName="negativeSpace" presStyleCnt="0"/>
      <dgm:spPr/>
    </dgm:pt>
    <dgm:pt modelId="{C7FCAFEF-2D78-4549-9945-1C04010A939B}" type="pres">
      <dgm:prSet presAssocID="{7B932E7B-8D32-46D6-9234-5BEB27816627}" presName="childText" presStyleLbl="conFgAcc1" presStyleIdx="1" presStyleCnt="4">
        <dgm:presLayoutVars>
          <dgm:bulletEnabled val="1"/>
        </dgm:presLayoutVars>
      </dgm:prSet>
      <dgm:spPr>
        <a:prstGeom prst="rect">
          <a:avLst/>
        </a:prstGeom>
      </dgm:spPr>
      <dgm:t>
        <a:bodyPr/>
        <a:lstStyle/>
        <a:p>
          <a:endParaRPr lang="et-EE"/>
        </a:p>
      </dgm:t>
    </dgm:pt>
    <dgm:pt modelId="{74FE23A3-7F58-4EC9-9D42-CD0DD192104E}" type="pres">
      <dgm:prSet presAssocID="{E974FB4F-6F99-4353-9340-06B57E32C768}" presName="spaceBetweenRectangles" presStyleCnt="0"/>
      <dgm:spPr/>
    </dgm:pt>
    <dgm:pt modelId="{9C074587-438D-456B-9CF4-36989D07FC02}" type="pres">
      <dgm:prSet presAssocID="{39AE0CAD-062C-4150-BACC-815B0B850214}" presName="parentLin" presStyleCnt="0"/>
      <dgm:spPr/>
    </dgm:pt>
    <dgm:pt modelId="{2C45DEFD-19EE-40E8-AEE0-9519DAFC24B2}" type="pres">
      <dgm:prSet presAssocID="{39AE0CAD-062C-4150-BACC-815B0B850214}" presName="parentLeftMargin" presStyleLbl="node1" presStyleIdx="1" presStyleCnt="4"/>
      <dgm:spPr>
        <a:prstGeom prst="roundRect">
          <a:avLst/>
        </a:prstGeom>
      </dgm:spPr>
      <dgm:t>
        <a:bodyPr/>
        <a:lstStyle/>
        <a:p>
          <a:endParaRPr lang="et-EE"/>
        </a:p>
      </dgm:t>
    </dgm:pt>
    <dgm:pt modelId="{F958C4EC-DAD7-488B-A169-4FD27BF5C2DF}" type="pres">
      <dgm:prSet presAssocID="{39AE0CAD-062C-4150-BACC-815B0B850214}" presName="parentText" presStyleLbl="node1" presStyleIdx="2" presStyleCnt="4">
        <dgm:presLayoutVars>
          <dgm:chMax val="0"/>
          <dgm:bulletEnabled val="1"/>
        </dgm:presLayoutVars>
      </dgm:prSet>
      <dgm:spPr/>
      <dgm:t>
        <a:bodyPr/>
        <a:lstStyle/>
        <a:p>
          <a:endParaRPr lang="et-EE"/>
        </a:p>
      </dgm:t>
    </dgm:pt>
    <dgm:pt modelId="{DCE36BEB-BF7D-48F2-88BC-30952165198D}" type="pres">
      <dgm:prSet presAssocID="{39AE0CAD-062C-4150-BACC-815B0B850214}" presName="negativeSpace" presStyleCnt="0"/>
      <dgm:spPr/>
    </dgm:pt>
    <dgm:pt modelId="{702B4B52-D0CC-41C3-8657-403362B1429C}" type="pres">
      <dgm:prSet presAssocID="{39AE0CAD-062C-4150-BACC-815B0B850214}" presName="childText" presStyleLbl="conFgAcc1" presStyleIdx="2" presStyleCnt="4">
        <dgm:presLayoutVars>
          <dgm:bulletEnabled val="1"/>
        </dgm:presLayoutVars>
      </dgm:prSet>
      <dgm:spPr>
        <a:prstGeom prst="rect">
          <a:avLst/>
        </a:prstGeom>
      </dgm:spPr>
      <dgm:t>
        <a:bodyPr/>
        <a:lstStyle/>
        <a:p>
          <a:endParaRPr lang="et-EE"/>
        </a:p>
      </dgm:t>
    </dgm:pt>
    <dgm:pt modelId="{AB15CBB4-AC25-4F98-B586-A5CAB595C350}" type="pres">
      <dgm:prSet presAssocID="{24B0EA63-7FF7-44E4-AF50-4548756BA123}" presName="spaceBetweenRectangles" presStyleCnt="0"/>
      <dgm:spPr/>
    </dgm:pt>
    <dgm:pt modelId="{D4D38311-7683-4421-9585-25981A3BF57C}" type="pres">
      <dgm:prSet presAssocID="{47588278-A598-409D-9058-27F574D1AFC0}" presName="parentLin" presStyleCnt="0"/>
      <dgm:spPr/>
    </dgm:pt>
    <dgm:pt modelId="{D6EAEF7F-1375-4D6D-8686-371620E3B044}" type="pres">
      <dgm:prSet presAssocID="{47588278-A598-409D-9058-27F574D1AFC0}" presName="parentLeftMargin" presStyleLbl="node1" presStyleIdx="2" presStyleCnt="4"/>
      <dgm:spPr>
        <a:prstGeom prst="roundRect">
          <a:avLst/>
        </a:prstGeom>
      </dgm:spPr>
      <dgm:t>
        <a:bodyPr/>
        <a:lstStyle/>
        <a:p>
          <a:endParaRPr lang="et-EE"/>
        </a:p>
      </dgm:t>
    </dgm:pt>
    <dgm:pt modelId="{A32F8744-FCE5-4E37-8EB0-6DAF9D5636D1}" type="pres">
      <dgm:prSet presAssocID="{47588278-A598-409D-9058-27F574D1AFC0}" presName="parentText" presStyleLbl="node1" presStyleIdx="3" presStyleCnt="4">
        <dgm:presLayoutVars>
          <dgm:chMax val="0"/>
          <dgm:bulletEnabled val="1"/>
        </dgm:presLayoutVars>
      </dgm:prSet>
      <dgm:spPr/>
      <dgm:t>
        <a:bodyPr/>
        <a:lstStyle/>
        <a:p>
          <a:endParaRPr lang="et-EE"/>
        </a:p>
      </dgm:t>
    </dgm:pt>
    <dgm:pt modelId="{59AF23E7-9EFC-4E22-926A-EE4D9C6A0BD9}" type="pres">
      <dgm:prSet presAssocID="{47588278-A598-409D-9058-27F574D1AFC0}" presName="negativeSpace" presStyleCnt="0"/>
      <dgm:spPr/>
    </dgm:pt>
    <dgm:pt modelId="{90F0399E-9DF4-454B-8079-1F69CE937999}" type="pres">
      <dgm:prSet presAssocID="{47588278-A598-409D-9058-27F574D1AFC0}" presName="childText" presStyleLbl="conFgAcc1" presStyleIdx="3" presStyleCnt="4">
        <dgm:presLayoutVars>
          <dgm:bulletEnabled val="1"/>
        </dgm:presLayoutVars>
      </dgm:prSet>
      <dgm:spPr>
        <a:prstGeom prst="rect">
          <a:avLst/>
        </a:prstGeom>
      </dgm:spPr>
      <dgm:t>
        <a:bodyPr/>
        <a:lstStyle/>
        <a:p>
          <a:endParaRPr lang="et-EE"/>
        </a:p>
      </dgm:t>
    </dgm:pt>
  </dgm:ptLst>
  <dgm:cxnLst>
    <dgm:cxn modelId="{BAB4C599-87E3-462C-B784-A1710A7316F3}" type="presOf" srcId="{47588278-A598-409D-9058-27F574D1AFC0}" destId="{A32F8744-FCE5-4E37-8EB0-6DAF9D5636D1}" srcOrd="1" destOrd="0" presId="urn:microsoft.com/office/officeart/2005/8/layout/list1"/>
    <dgm:cxn modelId="{B95343C7-A507-4A98-AD2C-10469D1E8AB0}" srcId="{39AE0CAD-062C-4150-BACC-815B0B850214}" destId="{0E2B9FC5-837E-45EB-9E21-032823D7C4E1}" srcOrd="0" destOrd="0" parTransId="{9D20EFCC-1C21-47E9-9377-9E7C7485981C}" sibTransId="{AD8FF23A-425F-4370-87D7-2DF263436AF1}"/>
    <dgm:cxn modelId="{0F0D1B3D-39CF-4073-8A97-074E5CD00E97}" type="presOf" srcId="{5264A0E8-9762-47AE-A977-098491FB67CE}" destId="{FD6F884F-1814-42BE-A03F-88AE16069D9E}" srcOrd="0" destOrd="0" presId="urn:microsoft.com/office/officeart/2005/8/layout/list1"/>
    <dgm:cxn modelId="{256BB222-BF4E-4336-8F28-C7B1115A9E44}" type="presOf" srcId="{39AE0CAD-062C-4150-BACC-815B0B850214}" destId="{2C45DEFD-19EE-40E8-AEE0-9519DAFC24B2}" srcOrd="0" destOrd="0" presId="urn:microsoft.com/office/officeart/2005/8/layout/list1"/>
    <dgm:cxn modelId="{B046DE3D-70C9-4BBF-9FCC-557E3A7CD4E1}" type="presOf" srcId="{6E6B68F1-10C7-4A8C-B190-08FC716A875E}" destId="{C7FCAFEF-2D78-4549-9945-1C04010A939B}" srcOrd="0" destOrd="0" presId="urn:microsoft.com/office/officeart/2005/8/layout/list1"/>
    <dgm:cxn modelId="{5A49D6D0-66D6-49E8-9447-A508CA681E61}" srcId="{5264A0E8-9762-47AE-A977-098491FB67CE}" destId="{151BEC9B-B609-41D3-B870-C0CE852BD5C6}" srcOrd="0" destOrd="0" parTransId="{B771D48B-06E4-49BD-9C72-478D6F943D01}" sibTransId="{A1EF4669-E7FC-4022-BFE8-13A84FAA6BF5}"/>
    <dgm:cxn modelId="{A101394E-29B6-4C81-802F-E0E266777EEA}" srcId="{CA4571B8-5597-489B-A127-EBF9B7CEFB37}" destId="{7B932E7B-8D32-46D6-9234-5BEB27816627}" srcOrd="1" destOrd="0" parTransId="{7AC90801-27E4-42B9-B5BA-A86501A359D8}" sibTransId="{E974FB4F-6F99-4353-9340-06B57E32C768}"/>
    <dgm:cxn modelId="{E370778C-8F2B-47A2-8C20-3530F9B82EC1}" srcId="{CA4571B8-5597-489B-A127-EBF9B7CEFB37}" destId="{39AE0CAD-062C-4150-BACC-815B0B850214}" srcOrd="2" destOrd="0" parTransId="{EBB5F4C3-BD3D-419A-A04B-077A37D2C0FB}" sibTransId="{24B0EA63-7FF7-44E4-AF50-4548756BA123}"/>
    <dgm:cxn modelId="{DBD72BA0-CE93-44B9-933C-A786071FFADF}" srcId="{CA4571B8-5597-489B-A127-EBF9B7CEFB37}" destId="{47588278-A598-409D-9058-27F574D1AFC0}" srcOrd="3" destOrd="0" parTransId="{062B90CB-3C45-4609-83D4-D7886030255B}" sibTransId="{1643C10D-1263-4BA0-98FF-629CEC410AB5}"/>
    <dgm:cxn modelId="{D96A6756-5427-4319-B76F-9911D2D64467}" type="presOf" srcId="{36186419-88E0-49F1-9C91-48FA501249F4}" destId="{90F0399E-9DF4-454B-8079-1F69CE937999}" srcOrd="0" destOrd="0" presId="urn:microsoft.com/office/officeart/2005/8/layout/list1"/>
    <dgm:cxn modelId="{E3B209D4-D45B-4A56-9156-A8FEEA02BEF1}" srcId="{7B932E7B-8D32-46D6-9234-5BEB27816627}" destId="{6E6B68F1-10C7-4A8C-B190-08FC716A875E}" srcOrd="0" destOrd="0" parTransId="{B353F26F-7368-4158-87C7-CA41F1834FD2}" sibTransId="{3C03D7E1-4CB0-4A36-B21B-BFB1B1E2C539}"/>
    <dgm:cxn modelId="{3B43D8B6-B094-425F-B114-71C390157734}" type="presOf" srcId="{7B932E7B-8D32-46D6-9234-5BEB27816627}" destId="{24719D11-B26F-469F-A1BE-B85E2E751465}" srcOrd="1" destOrd="0" presId="urn:microsoft.com/office/officeart/2005/8/layout/list1"/>
    <dgm:cxn modelId="{5DAE1637-764E-4790-954C-CFB97B954593}" type="presOf" srcId="{7B932E7B-8D32-46D6-9234-5BEB27816627}" destId="{BA1CE45A-F791-4A58-B6D1-5D0BCB7B3CA2}" srcOrd="0" destOrd="0" presId="urn:microsoft.com/office/officeart/2005/8/layout/list1"/>
    <dgm:cxn modelId="{3069A30B-9C7D-4DA2-9176-A9A59956A073}" srcId="{47588278-A598-409D-9058-27F574D1AFC0}" destId="{36186419-88E0-49F1-9C91-48FA501249F4}" srcOrd="0" destOrd="0" parTransId="{F22106A7-86D3-4BED-B067-F56BF442EC18}" sibTransId="{1893AEAE-6F30-45B9-93F5-EBA8377A5AAD}"/>
    <dgm:cxn modelId="{6B354A93-E229-40A2-90D0-A268E1AD9957}" type="presOf" srcId="{5264A0E8-9762-47AE-A977-098491FB67CE}" destId="{AFA060A9-DB14-4DA6-B64D-B31352B77F38}" srcOrd="1" destOrd="0" presId="urn:microsoft.com/office/officeart/2005/8/layout/list1"/>
    <dgm:cxn modelId="{5B2BCF8F-28AA-4039-90C4-63148E16C3CC}" type="presOf" srcId="{0E2B9FC5-837E-45EB-9E21-032823D7C4E1}" destId="{702B4B52-D0CC-41C3-8657-403362B1429C}" srcOrd="0" destOrd="0" presId="urn:microsoft.com/office/officeart/2005/8/layout/list1"/>
    <dgm:cxn modelId="{836B311A-BAD0-4273-B11D-B9A1A3337D3E}" type="presOf" srcId="{CA4571B8-5597-489B-A127-EBF9B7CEFB37}" destId="{EEA66C3E-25CA-47F9-A22E-E3D13D21D512}" srcOrd="0" destOrd="0" presId="urn:microsoft.com/office/officeart/2005/8/layout/list1"/>
    <dgm:cxn modelId="{F49664AF-B46E-4563-9A44-7766EE45A850}" srcId="{CA4571B8-5597-489B-A127-EBF9B7CEFB37}" destId="{5264A0E8-9762-47AE-A977-098491FB67CE}" srcOrd="0" destOrd="0" parTransId="{3F85C0AA-19F9-4027-826A-9FB1400BE6C3}" sibTransId="{0B6BA713-4517-446F-B929-380467563694}"/>
    <dgm:cxn modelId="{DC1FCBC9-D85A-4D01-80DC-FF07DD5F79FC}" type="presOf" srcId="{47588278-A598-409D-9058-27F574D1AFC0}" destId="{D6EAEF7F-1375-4D6D-8686-371620E3B044}" srcOrd="0" destOrd="0" presId="urn:microsoft.com/office/officeart/2005/8/layout/list1"/>
    <dgm:cxn modelId="{6B8DB114-D099-463F-84B3-FA1B216E3630}" type="presOf" srcId="{39AE0CAD-062C-4150-BACC-815B0B850214}" destId="{F958C4EC-DAD7-488B-A169-4FD27BF5C2DF}" srcOrd="1" destOrd="0" presId="urn:microsoft.com/office/officeart/2005/8/layout/list1"/>
    <dgm:cxn modelId="{F059113D-273E-4DCA-A54A-F8850CDC1FC9}" type="presOf" srcId="{151BEC9B-B609-41D3-B870-C0CE852BD5C6}" destId="{F955529A-A6F2-4BBA-8963-4B804D03C17E}" srcOrd="0" destOrd="0" presId="urn:microsoft.com/office/officeart/2005/8/layout/list1"/>
    <dgm:cxn modelId="{AB5C9EB0-C8A0-40B2-AA2A-0721638B09A3}" type="presParOf" srcId="{EEA66C3E-25CA-47F9-A22E-E3D13D21D512}" destId="{3AD3E3DC-3B22-41E2-83FF-E1E64353B512}" srcOrd="0" destOrd="0" presId="urn:microsoft.com/office/officeart/2005/8/layout/list1"/>
    <dgm:cxn modelId="{D93F209D-4B5D-48DE-BC7B-85A463CC8C6C}" type="presParOf" srcId="{3AD3E3DC-3B22-41E2-83FF-E1E64353B512}" destId="{FD6F884F-1814-42BE-A03F-88AE16069D9E}" srcOrd="0" destOrd="0" presId="urn:microsoft.com/office/officeart/2005/8/layout/list1"/>
    <dgm:cxn modelId="{81C1DA3C-ADD3-4E6A-BD38-910B024032AF}" type="presParOf" srcId="{3AD3E3DC-3B22-41E2-83FF-E1E64353B512}" destId="{AFA060A9-DB14-4DA6-B64D-B31352B77F38}" srcOrd="1" destOrd="0" presId="urn:microsoft.com/office/officeart/2005/8/layout/list1"/>
    <dgm:cxn modelId="{5B0A6FE2-97B4-4A9F-9356-8628AA4E9B74}" type="presParOf" srcId="{EEA66C3E-25CA-47F9-A22E-E3D13D21D512}" destId="{3FF9E07B-CFC4-4850-BE9C-B171A61772DD}" srcOrd="1" destOrd="0" presId="urn:microsoft.com/office/officeart/2005/8/layout/list1"/>
    <dgm:cxn modelId="{3CEA5F47-8E1E-4533-9D74-87C2FF0BF1A0}" type="presParOf" srcId="{EEA66C3E-25CA-47F9-A22E-E3D13D21D512}" destId="{F955529A-A6F2-4BBA-8963-4B804D03C17E}" srcOrd="2" destOrd="0" presId="urn:microsoft.com/office/officeart/2005/8/layout/list1"/>
    <dgm:cxn modelId="{9CB42254-15A6-417E-8C67-69466507E144}" type="presParOf" srcId="{EEA66C3E-25CA-47F9-A22E-E3D13D21D512}" destId="{FD62E8EA-3767-4438-8AB2-A904A1A8BAB9}" srcOrd="3" destOrd="0" presId="urn:microsoft.com/office/officeart/2005/8/layout/list1"/>
    <dgm:cxn modelId="{40F73645-3088-41E2-AA5E-DA0964063BB2}" type="presParOf" srcId="{EEA66C3E-25CA-47F9-A22E-E3D13D21D512}" destId="{86987287-B53F-4B27-99C6-4B52D04F7FED}" srcOrd="4" destOrd="0" presId="urn:microsoft.com/office/officeart/2005/8/layout/list1"/>
    <dgm:cxn modelId="{197390B4-6B25-45CD-A9D6-11C156DF0880}" type="presParOf" srcId="{86987287-B53F-4B27-99C6-4B52D04F7FED}" destId="{BA1CE45A-F791-4A58-B6D1-5D0BCB7B3CA2}" srcOrd="0" destOrd="0" presId="urn:microsoft.com/office/officeart/2005/8/layout/list1"/>
    <dgm:cxn modelId="{9E1727DB-2667-44ED-A233-A1DAEA4A6878}" type="presParOf" srcId="{86987287-B53F-4B27-99C6-4B52D04F7FED}" destId="{24719D11-B26F-469F-A1BE-B85E2E751465}" srcOrd="1" destOrd="0" presId="urn:microsoft.com/office/officeart/2005/8/layout/list1"/>
    <dgm:cxn modelId="{293BCC6E-3ACB-4E75-9366-B429D36FF85B}" type="presParOf" srcId="{EEA66C3E-25CA-47F9-A22E-E3D13D21D512}" destId="{FA7CEBD7-2E1C-4E82-908B-1BA9F8C6B1A9}" srcOrd="5" destOrd="0" presId="urn:microsoft.com/office/officeart/2005/8/layout/list1"/>
    <dgm:cxn modelId="{3034E69B-6702-40B8-AE6E-A4F630F06000}" type="presParOf" srcId="{EEA66C3E-25CA-47F9-A22E-E3D13D21D512}" destId="{C7FCAFEF-2D78-4549-9945-1C04010A939B}" srcOrd="6" destOrd="0" presId="urn:microsoft.com/office/officeart/2005/8/layout/list1"/>
    <dgm:cxn modelId="{E586B909-8477-48C8-9301-7DB4E8294594}" type="presParOf" srcId="{EEA66C3E-25CA-47F9-A22E-E3D13D21D512}" destId="{74FE23A3-7F58-4EC9-9D42-CD0DD192104E}" srcOrd="7" destOrd="0" presId="urn:microsoft.com/office/officeart/2005/8/layout/list1"/>
    <dgm:cxn modelId="{E70842EC-8878-49E2-A661-4FA1E3013B1E}" type="presParOf" srcId="{EEA66C3E-25CA-47F9-A22E-E3D13D21D512}" destId="{9C074587-438D-456B-9CF4-36989D07FC02}" srcOrd="8" destOrd="0" presId="urn:microsoft.com/office/officeart/2005/8/layout/list1"/>
    <dgm:cxn modelId="{78829491-8568-4778-8459-CEE88EB045C0}" type="presParOf" srcId="{9C074587-438D-456B-9CF4-36989D07FC02}" destId="{2C45DEFD-19EE-40E8-AEE0-9519DAFC24B2}" srcOrd="0" destOrd="0" presId="urn:microsoft.com/office/officeart/2005/8/layout/list1"/>
    <dgm:cxn modelId="{D3350FB3-EDD2-441F-9A42-636CA4AD5A73}" type="presParOf" srcId="{9C074587-438D-456B-9CF4-36989D07FC02}" destId="{F958C4EC-DAD7-488B-A169-4FD27BF5C2DF}" srcOrd="1" destOrd="0" presId="urn:microsoft.com/office/officeart/2005/8/layout/list1"/>
    <dgm:cxn modelId="{0D026A9C-0291-4104-A4A7-9FE3C0F95DE2}" type="presParOf" srcId="{EEA66C3E-25CA-47F9-A22E-E3D13D21D512}" destId="{DCE36BEB-BF7D-48F2-88BC-30952165198D}" srcOrd="9" destOrd="0" presId="urn:microsoft.com/office/officeart/2005/8/layout/list1"/>
    <dgm:cxn modelId="{4EC679AC-06A7-4B71-85D2-47B072DD579C}" type="presParOf" srcId="{EEA66C3E-25CA-47F9-A22E-E3D13D21D512}" destId="{702B4B52-D0CC-41C3-8657-403362B1429C}" srcOrd="10" destOrd="0" presId="urn:microsoft.com/office/officeart/2005/8/layout/list1"/>
    <dgm:cxn modelId="{04EA61D1-28AE-4A58-A1A4-D58326521D63}" type="presParOf" srcId="{EEA66C3E-25CA-47F9-A22E-E3D13D21D512}" destId="{AB15CBB4-AC25-4F98-B586-A5CAB595C350}" srcOrd="11" destOrd="0" presId="urn:microsoft.com/office/officeart/2005/8/layout/list1"/>
    <dgm:cxn modelId="{050C616F-CC8C-4571-93FC-BADCDF1EA283}" type="presParOf" srcId="{EEA66C3E-25CA-47F9-A22E-E3D13D21D512}" destId="{D4D38311-7683-4421-9585-25981A3BF57C}" srcOrd="12" destOrd="0" presId="urn:microsoft.com/office/officeart/2005/8/layout/list1"/>
    <dgm:cxn modelId="{51031A3E-1085-4C48-BD30-C32322B62FE6}" type="presParOf" srcId="{D4D38311-7683-4421-9585-25981A3BF57C}" destId="{D6EAEF7F-1375-4D6D-8686-371620E3B044}" srcOrd="0" destOrd="0" presId="urn:microsoft.com/office/officeart/2005/8/layout/list1"/>
    <dgm:cxn modelId="{4C8DE95B-0D26-49FA-B255-E584AB91003D}" type="presParOf" srcId="{D4D38311-7683-4421-9585-25981A3BF57C}" destId="{A32F8744-FCE5-4E37-8EB0-6DAF9D5636D1}" srcOrd="1" destOrd="0" presId="urn:microsoft.com/office/officeart/2005/8/layout/list1"/>
    <dgm:cxn modelId="{ADAE4616-86DC-4526-A936-17130A78DFC6}" type="presParOf" srcId="{EEA66C3E-25CA-47F9-A22E-E3D13D21D512}" destId="{59AF23E7-9EFC-4E22-926A-EE4D9C6A0BD9}" srcOrd="13" destOrd="0" presId="urn:microsoft.com/office/officeart/2005/8/layout/list1"/>
    <dgm:cxn modelId="{0EDB6EC7-02AE-4B2F-AB6C-F3C462805999}" type="presParOf" srcId="{EEA66C3E-25CA-47F9-A22E-E3D13D21D512}" destId="{90F0399E-9DF4-454B-8079-1F69CE937999}" srcOrd="14" destOrd="0" presId="urn:microsoft.com/office/officeart/2005/8/layout/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6DD3B1-2A6C-3B43-989A-E75E037776E1}" type="doc">
      <dgm:prSet loTypeId="urn:microsoft.com/office/officeart/2008/layout/LinedList" loCatId="hierarchy" qsTypeId="urn:microsoft.com/office/officeart/2005/8/quickstyle/simple5" qsCatId="simple" csTypeId="urn:microsoft.com/office/officeart/2005/8/colors/accent0_1" csCatId="mainScheme" phldr="1"/>
      <dgm:spPr/>
      <dgm:t>
        <a:bodyPr/>
        <a:lstStyle/>
        <a:p>
          <a:endParaRPr lang="en-US"/>
        </a:p>
      </dgm:t>
    </dgm:pt>
    <dgm:pt modelId="{7CC797DC-95E7-8D4A-9868-E9846557B32C}">
      <dgm:prSet phldrT="[Text]" custT="1"/>
      <dgm:spPr>
        <a:xfrm>
          <a:off x="0" y="753"/>
          <a:ext cx="1152525" cy="1541543"/>
        </a:xfrm>
        <a:noFill/>
        <a:ln>
          <a:noFill/>
        </a:ln>
        <a:effectLst/>
      </dgm:spPr>
      <dgm:t>
        <a:bodyPr/>
        <a:lstStyle/>
        <a:p>
          <a:r>
            <a:rPr lang="ru-RU"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ПНД</a:t>
          </a:r>
          <a:r>
            <a:rPr lang="et-EE"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 </a:t>
          </a:r>
        </a:p>
        <a:p>
          <a:r>
            <a:rPr lang="ru-RU" sz="1200" b="1">
              <a:solidFill>
                <a:sysClr val="windowText" lastClr="000000"/>
              </a:solidFill>
              <a:latin typeface="Times New Roman" panose="02020603050405020304" pitchFamily="18" charset="0"/>
              <a:ea typeface="+mn-ea"/>
              <a:cs typeface="Times New Roman" panose="02020603050405020304" pitchFamily="18" charset="0"/>
            </a:rPr>
            <a:t>Развитие предпринимательства, малого и среднего бизнеса</a:t>
          </a:r>
          <a:endParaRPr lang="en-US" sz="1200" b="1">
            <a:solidFill>
              <a:sysClr val="windowText" lastClr="000000"/>
            </a:solidFill>
            <a:latin typeface="Times New Roman" panose="02020603050405020304" pitchFamily="18" charset="0"/>
            <a:ea typeface="+mn-ea"/>
            <a:cs typeface="Times New Roman" panose="02020603050405020304" pitchFamily="18" charset="0"/>
          </a:endParaRPr>
        </a:p>
      </dgm:t>
    </dgm:pt>
    <dgm:pt modelId="{24398DD8-3437-5E4A-B38A-BF35025D72D0}" type="parTrans" cxnId="{D084DB7E-7B96-144E-A035-7F63E725C14F}">
      <dgm:prSet/>
      <dgm:spPr/>
      <dgm:t>
        <a:bodyPr/>
        <a:lstStyle/>
        <a:p>
          <a:endParaRPr lang="en-US" sz="1200">
            <a:latin typeface="Times New Roman" panose="02020603050405020304" pitchFamily="18" charset="0"/>
            <a:cs typeface="Times New Roman" panose="02020603050405020304" pitchFamily="18" charset="0"/>
          </a:endParaRPr>
        </a:p>
      </dgm:t>
    </dgm:pt>
    <dgm:pt modelId="{E8D5C6AE-D35E-134E-8157-C44D43CEEA4E}" type="sibTrans" cxnId="{D084DB7E-7B96-144E-A035-7F63E725C14F}">
      <dgm:prSet/>
      <dgm:spPr/>
      <dgm:t>
        <a:bodyPr/>
        <a:lstStyle/>
        <a:p>
          <a:endParaRPr lang="en-US" sz="1200">
            <a:latin typeface="Times New Roman" panose="02020603050405020304" pitchFamily="18" charset="0"/>
            <a:cs typeface="Times New Roman" panose="02020603050405020304" pitchFamily="18" charset="0"/>
          </a:endParaRPr>
        </a:p>
      </dgm:t>
    </dgm:pt>
    <dgm:pt modelId="{36B9BDC7-FC69-A042-A265-AFB34E1EF5B7}">
      <dgm:prSet phldrT="[Text]" custT="1"/>
      <dgm:spPr>
        <a:xfrm>
          <a:off x="1238964" y="10952"/>
          <a:ext cx="4523660" cy="307874"/>
        </a:xfrm>
        <a:noFill/>
        <a:ln>
          <a:noFill/>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Ускорение развития СМП  на основе развития деловых контактов, создания услуг и продуктов </a:t>
          </a:r>
          <a:endPar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FE85D8D-5EA4-D34B-992B-7C9E71BFB6ED}" type="parTrans" cxnId="{C992D0CB-4986-924C-A160-40865EC98F7A}">
      <dgm:prSet/>
      <dgm:spPr/>
      <dgm:t>
        <a:bodyPr/>
        <a:lstStyle/>
        <a:p>
          <a:endParaRPr lang="en-US" sz="1200">
            <a:latin typeface="Times New Roman" panose="02020603050405020304" pitchFamily="18" charset="0"/>
            <a:cs typeface="Times New Roman" panose="02020603050405020304" pitchFamily="18" charset="0"/>
          </a:endParaRPr>
        </a:p>
      </dgm:t>
    </dgm:pt>
    <dgm:pt modelId="{9B680D9F-F100-F34D-A7B4-A95DF39F716B}" type="sibTrans" cxnId="{C992D0CB-4986-924C-A160-40865EC98F7A}">
      <dgm:prSet/>
      <dgm:spPr/>
      <dgm:t>
        <a:bodyPr/>
        <a:lstStyle/>
        <a:p>
          <a:endParaRPr lang="en-US" sz="1200">
            <a:latin typeface="Times New Roman" panose="02020603050405020304" pitchFamily="18" charset="0"/>
            <a:cs typeface="Times New Roman" panose="02020603050405020304" pitchFamily="18" charset="0"/>
          </a:endParaRPr>
        </a:p>
      </dgm:t>
    </dgm:pt>
    <dgm:pt modelId="{6A3E1224-482C-C846-B7E5-B462457C025D}">
      <dgm:prSet custT="1"/>
      <dgm:spPr>
        <a:xfrm>
          <a:off x="1210374" y="386176"/>
          <a:ext cx="4523660" cy="800465"/>
        </a:xfrm>
        <a:noFill/>
        <a:ln>
          <a:noFill/>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Повышение конкурентоспособности СМП на основе сотрудничества между государственным, частным сектором и сектором НИОКР (</a:t>
          </a:r>
          <a:r>
            <a:rPr lang="ru-RU" sz="12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научно-исследовательские и опытно-конструкторские разработки</a:t>
          </a: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endPar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BF7517E-76F3-AD4C-BA4C-4BC3799BA2DC}" type="parTrans" cxnId="{E268B42C-A694-A64D-90B0-BCCDAD9456AA}">
      <dgm:prSet/>
      <dgm:spPr/>
      <dgm:t>
        <a:bodyPr/>
        <a:lstStyle/>
        <a:p>
          <a:endParaRPr lang="en-US" sz="1200">
            <a:latin typeface="Times New Roman" panose="02020603050405020304" pitchFamily="18" charset="0"/>
            <a:cs typeface="Times New Roman" panose="02020603050405020304" pitchFamily="18" charset="0"/>
          </a:endParaRPr>
        </a:p>
      </dgm:t>
    </dgm:pt>
    <dgm:pt modelId="{031F0368-DEAA-614A-B179-74590DF6A6CA}" type="sibTrans" cxnId="{E268B42C-A694-A64D-90B0-BCCDAD9456AA}">
      <dgm:prSet/>
      <dgm:spPr/>
      <dgm:t>
        <a:bodyPr/>
        <a:lstStyle/>
        <a:p>
          <a:endParaRPr lang="en-US" sz="1200">
            <a:latin typeface="Times New Roman" panose="02020603050405020304" pitchFamily="18" charset="0"/>
            <a:cs typeface="Times New Roman" panose="02020603050405020304" pitchFamily="18" charset="0"/>
          </a:endParaRPr>
        </a:p>
      </dgm:t>
    </dgm:pt>
    <dgm:pt modelId="{1186272C-EDC0-CF47-BC9A-F07ECB3B9BFA}">
      <dgm:prSet custT="1"/>
      <dgm:spPr>
        <a:xfrm>
          <a:off x="1238964" y="1152274"/>
          <a:ext cx="4523660" cy="390775"/>
        </a:xfrm>
        <a:noFill/>
        <a:ln>
          <a:noFill/>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Совершенствование деловой среды через разработку мер по поддержке и развитию бизнеса и инфраструктуры</a:t>
          </a:r>
          <a:endPar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37BDBEC-2301-1844-9FF6-23161CD995B5}" type="parTrans" cxnId="{08B3360A-9C6F-934C-A465-38DD8D2DF260}">
      <dgm:prSet/>
      <dgm:spPr/>
      <dgm:t>
        <a:bodyPr/>
        <a:lstStyle/>
        <a:p>
          <a:endParaRPr lang="en-US" sz="1200">
            <a:latin typeface="Times New Roman" panose="02020603050405020304" pitchFamily="18" charset="0"/>
            <a:cs typeface="Times New Roman" panose="02020603050405020304" pitchFamily="18" charset="0"/>
          </a:endParaRPr>
        </a:p>
      </dgm:t>
    </dgm:pt>
    <dgm:pt modelId="{6C966D84-340E-4F48-ABA8-6A4AF192630F}" type="sibTrans" cxnId="{08B3360A-9C6F-934C-A465-38DD8D2DF260}">
      <dgm:prSet/>
      <dgm:spPr/>
      <dgm:t>
        <a:bodyPr/>
        <a:lstStyle/>
        <a:p>
          <a:endParaRPr lang="en-US" sz="1200">
            <a:latin typeface="Times New Roman" panose="02020603050405020304" pitchFamily="18" charset="0"/>
            <a:cs typeface="Times New Roman" panose="02020603050405020304" pitchFamily="18" charset="0"/>
          </a:endParaRPr>
        </a:p>
      </dgm:t>
    </dgm:pt>
    <dgm:pt modelId="{956590AC-3807-469B-BF52-AA6F109805B5}" type="pres">
      <dgm:prSet presAssocID="{666DD3B1-2A6C-3B43-989A-E75E037776E1}" presName="vert0" presStyleCnt="0">
        <dgm:presLayoutVars>
          <dgm:dir/>
          <dgm:animOne val="branch"/>
          <dgm:animLvl val="lvl"/>
        </dgm:presLayoutVars>
      </dgm:prSet>
      <dgm:spPr/>
      <dgm:t>
        <a:bodyPr/>
        <a:lstStyle/>
        <a:p>
          <a:endParaRPr lang="et-EE"/>
        </a:p>
      </dgm:t>
    </dgm:pt>
    <dgm:pt modelId="{E302677A-4B96-4B3C-85E5-FEF3BF7B30ED}" type="pres">
      <dgm:prSet presAssocID="{7CC797DC-95E7-8D4A-9868-E9846557B32C}" presName="thickLine" presStyleLbl="alignNode1" presStyleIdx="0" presStyleCnt="1"/>
      <dgm:spPr>
        <a:xfrm>
          <a:off x="0" y="753"/>
          <a:ext cx="5762624" cy="0"/>
        </a:xfrm>
        <a:prstGeom prst="lin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w="9525" cap="flat" cmpd="sng" algn="ctr">
          <a:solidFill>
            <a:sysClr val="windowText" lastClr="000000">
              <a:shade val="80000"/>
              <a:hueOff val="0"/>
              <a:satOff val="0"/>
              <a:lumOff val="0"/>
              <a:alphaOff val="0"/>
            </a:sys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t-EE"/>
        </a:p>
      </dgm:t>
    </dgm:pt>
    <dgm:pt modelId="{EF6245F1-6FDC-44A5-A7DA-A7D76A1EC139}" type="pres">
      <dgm:prSet presAssocID="{7CC797DC-95E7-8D4A-9868-E9846557B32C}" presName="horz1" presStyleCnt="0"/>
      <dgm:spPr/>
      <dgm:t>
        <a:bodyPr/>
        <a:lstStyle/>
        <a:p>
          <a:endParaRPr lang="et-EE"/>
        </a:p>
      </dgm:t>
    </dgm:pt>
    <dgm:pt modelId="{E2596246-5432-4F58-9360-DA3F2E97B678}" type="pres">
      <dgm:prSet presAssocID="{7CC797DC-95E7-8D4A-9868-E9846557B32C}" presName="tx1" presStyleLbl="revTx" presStyleIdx="0" presStyleCnt="4"/>
      <dgm:spPr>
        <a:prstGeom prst="rect">
          <a:avLst/>
        </a:prstGeom>
      </dgm:spPr>
      <dgm:t>
        <a:bodyPr/>
        <a:lstStyle/>
        <a:p>
          <a:endParaRPr lang="et-EE"/>
        </a:p>
      </dgm:t>
    </dgm:pt>
    <dgm:pt modelId="{F6728016-05A9-445F-9E5F-D7AFD67D23D2}" type="pres">
      <dgm:prSet presAssocID="{7CC797DC-95E7-8D4A-9868-E9846557B32C}" presName="vert1" presStyleCnt="0"/>
      <dgm:spPr/>
      <dgm:t>
        <a:bodyPr/>
        <a:lstStyle/>
        <a:p>
          <a:endParaRPr lang="et-EE"/>
        </a:p>
      </dgm:t>
    </dgm:pt>
    <dgm:pt modelId="{80DF60F3-1DE6-4F8D-9008-9D777AE097A3}" type="pres">
      <dgm:prSet presAssocID="{36B9BDC7-FC69-A042-A265-AFB34E1EF5B7}" presName="vertSpace2a" presStyleCnt="0"/>
      <dgm:spPr/>
      <dgm:t>
        <a:bodyPr/>
        <a:lstStyle/>
        <a:p>
          <a:endParaRPr lang="et-EE"/>
        </a:p>
      </dgm:t>
    </dgm:pt>
    <dgm:pt modelId="{A3746A5E-0899-484A-97AB-519204DE5884}" type="pres">
      <dgm:prSet presAssocID="{36B9BDC7-FC69-A042-A265-AFB34E1EF5B7}" presName="horz2" presStyleCnt="0"/>
      <dgm:spPr/>
      <dgm:t>
        <a:bodyPr/>
        <a:lstStyle/>
        <a:p>
          <a:endParaRPr lang="et-EE"/>
        </a:p>
      </dgm:t>
    </dgm:pt>
    <dgm:pt modelId="{FFAD8DB3-FDB1-40D0-9730-75DD7EB3C4CC}" type="pres">
      <dgm:prSet presAssocID="{36B9BDC7-FC69-A042-A265-AFB34E1EF5B7}" presName="horzSpace2" presStyleCnt="0"/>
      <dgm:spPr/>
      <dgm:t>
        <a:bodyPr/>
        <a:lstStyle/>
        <a:p>
          <a:endParaRPr lang="et-EE"/>
        </a:p>
      </dgm:t>
    </dgm:pt>
    <dgm:pt modelId="{4FCC5FC2-4CB1-4FEE-B030-17A73B95E977}" type="pres">
      <dgm:prSet presAssocID="{36B9BDC7-FC69-A042-A265-AFB34E1EF5B7}" presName="tx2" presStyleLbl="revTx" presStyleIdx="1" presStyleCnt="4" custScaleY="255703"/>
      <dgm:spPr>
        <a:prstGeom prst="rect">
          <a:avLst/>
        </a:prstGeom>
      </dgm:spPr>
      <dgm:t>
        <a:bodyPr/>
        <a:lstStyle/>
        <a:p>
          <a:endParaRPr lang="et-EE"/>
        </a:p>
      </dgm:t>
    </dgm:pt>
    <dgm:pt modelId="{08A486CB-29C0-4BED-A73E-9C08F4391822}" type="pres">
      <dgm:prSet presAssocID="{36B9BDC7-FC69-A042-A265-AFB34E1EF5B7}" presName="vert2" presStyleCnt="0"/>
      <dgm:spPr/>
      <dgm:t>
        <a:bodyPr/>
        <a:lstStyle/>
        <a:p>
          <a:endParaRPr lang="et-EE"/>
        </a:p>
      </dgm:t>
    </dgm:pt>
    <dgm:pt modelId="{895C9C87-1CC0-4AA3-A118-B8191AA0625C}" type="pres">
      <dgm:prSet presAssocID="{36B9BDC7-FC69-A042-A265-AFB34E1EF5B7}" presName="thinLine2b" presStyleLbl="callout" presStyleIdx="0" presStyleCnt="3"/>
      <dgm:spPr>
        <a:xfrm>
          <a:off x="1152524" y="318826"/>
          <a:ext cx="4610100" cy="0"/>
        </a:xfrm>
        <a:prstGeom prst="line">
          <a:avLst/>
        </a:prstGeom>
        <a:noFill/>
        <a:ln w="9525" cap="flat" cmpd="sng" algn="ctr">
          <a:solidFill>
            <a:sysClr val="windowText" lastClr="000000">
              <a:hueOff val="0"/>
              <a:satOff val="0"/>
              <a:lumOff val="0"/>
              <a:alphaOff val="0"/>
            </a:sysClr>
          </a:solidFill>
          <a:prstDash val="solid"/>
        </a:ln>
        <a:effectLst>
          <a:outerShdw blurRad="40000" dist="20000" dir="5400000" rotWithShape="0">
            <a:srgbClr val="000000">
              <a:alpha val="38000"/>
            </a:srgbClr>
          </a:outerShdw>
        </a:effectLst>
      </dgm:spPr>
      <dgm:t>
        <a:bodyPr/>
        <a:lstStyle/>
        <a:p>
          <a:endParaRPr lang="et-EE"/>
        </a:p>
      </dgm:t>
    </dgm:pt>
    <dgm:pt modelId="{C2441A16-561D-41D8-A0CF-8BC2A6E99B64}" type="pres">
      <dgm:prSet presAssocID="{36B9BDC7-FC69-A042-A265-AFB34E1EF5B7}" presName="vertSpace2b" presStyleCnt="0"/>
      <dgm:spPr/>
      <dgm:t>
        <a:bodyPr/>
        <a:lstStyle/>
        <a:p>
          <a:endParaRPr lang="et-EE"/>
        </a:p>
      </dgm:t>
    </dgm:pt>
    <dgm:pt modelId="{7E216A5D-9D64-4896-8AD4-BC42F4F1A65C}" type="pres">
      <dgm:prSet presAssocID="{6A3E1224-482C-C846-B7E5-B462457C025D}" presName="horz2" presStyleCnt="0"/>
      <dgm:spPr/>
      <dgm:t>
        <a:bodyPr/>
        <a:lstStyle/>
        <a:p>
          <a:endParaRPr lang="et-EE"/>
        </a:p>
      </dgm:t>
    </dgm:pt>
    <dgm:pt modelId="{6A536C12-AE09-4786-8D3F-39966C440068}" type="pres">
      <dgm:prSet presAssocID="{6A3E1224-482C-C846-B7E5-B462457C025D}" presName="horzSpace2" presStyleCnt="0"/>
      <dgm:spPr/>
      <dgm:t>
        <a:bodyPr/>
        <a:lstStyle/>
        <a:p>
          <a:endParaRPr lang="et-EE"/>
        </a:p>
      </dgm:t>
    </dgm:pt>
    <dgm:pt modelId="{18DCF752-5AE9-4136-9D27-B11D65DE3743}" type="pres">
      <dgm:prSet presAssocID="{6A3E1224-482C-C846-B7E5-B462457C025D}" presName="tx2" presStyleLbl="revTx" presStyleIdx="2" presStyleCnt="4" custScaleY="409564" custLinFactNeighborX="-632" custLinFactNeighborY="28017"/>
      <dgm:spPr>
        <a:prstGeom prst="rect">
          <a:avLst/>
        </a:prstGeom>
      </dgm:spPr>
      <dgm:t>
        <a:bodyPr/>
        <a:lstStyle/>
        <a:p>
          <a:endParaRPr lang="et-EE"/>
        </a:p>
      </dgm:t>
    </dgm:pt>
    <dgm:pt modelId="{D544463A-1D7A-42A8-9BF1-AF4F059934CB}" type="pres">
      <dgm:prSet presAssocID="{6A3E1224-482C-C846-B7E5-B462457C025D}" presName="vert2" presStyleCnt="0"/>
      <dgm:spPr/>
      <dgm:t>
        <a:bodyPr/>
        <a:lstStyle/>
        <a:p>
          <a:endParaRPr lang="et-EE"/>
        </a:p>
      </dgm:t>
    </dgm:pt>
    <dgm:pt modelId="{B3791C5D-E7ED-4465-9EAC-CD8B951F0C21}" type="pres">
      <dgm:prSet presAssocID="{6A3E1224-482C-C846-B7E5-B462457C025D}" presName="thinLine2b" presStyleLbl="callout" presStyleIdx="1" presStyleCnt="3"/>
      <dgm:spPr>
        <a:xfrm>
          <a:off x="1152524" y="1129491"/>
          <a:ext cx="4610100" cy="0"/>
        </a:xfrm>
        <a:prstGeom prst="line">
          <a:avLst/>
        </a:prstGeom>
        <a:noFill/>
        <a:ln w="9525" cap="flat" cmpd="sng" algn="ctr">
          <a:solidFill>
            <a:sysClr val="windowText" lastClr="000000">
              <a:hueOff val="0"/>
              <a:satOff val="0"/>
              <a:lumOff val="0"/>
              <a:alphaOff val="0"/>
            </a:sysClr>
          </a:solidFill>
          <a:prstDash val="solid"/>
        </a:ln>
        <a:effectLst>
          <a:outerShdw blurRad="40000" dist="20000" dir="5400000" rotWithShape="0">
            <a:srgbClr val="000000">
              <a:alpha val="38000"/>
            </a:srgbClr>
          </a:outerShdw>
        </a:effectLst>
      </dgm:spPr>
      <dgm:t>
        <a:bodyPr/>
        <a:lstStyle/>
        <a:p>
          <a:endParaRPr lang="et-EE"/>
        </a:p>
      </dgm:t>
    </dgm:pt>
    <dgm:pt modelId="{C729F364-D8FE-4EAB-92B9-657D58181BEA}" type="pres">
      <dgm:prSet presAssocID="{6A3E1224-482C-C846-B7E5-B462457C025D}" presName="vertSpace2b" presStyleCnt="0"/>
      <dgm:spPr/>
      <dgm:t>
        <a:bodyPr/>
        <a:lstStyle/>
        <a:p>
          <a:endParaRPr lang="et-EE"/>
        </a:p>
      </dgm:t>
    </dgm:pt>
    <dgm:pt modelId="{4A8CE403-4446-48C7-B303-8811917AB3E2}" type="pres">
      <dgm:prSet presAssocID="{1186272C-EDC0-CF47-BC9A-F07ECB3B9BFA}" presName="horz2" presStyleCnt="0"/>
      <dgm:spPr/>
      <dgm:t>
        <a:bodyPr/>
        <a:lstStyle/>
        <a:p>
          <a:endParaRPr lang="et-EE"/>
        </a:p>
      </dgm:t>
    </dgm:pt>
    <dgm:pt modelId="{72374939-39D6-449E-A691-2E3B0192C712}" type="pres">
      <dgm:prSet presAssocID="{1186272C-EDC0-CF47-BC9A-F07ECB3B9BFA}" presName="horzSpace2" presStyleCnt="0"/>
      <dgm:spPr/>
      <dgm:t>
        <a:bodyPr/>
        <a:lstStyle/>
        <a:p>
          <a:endParaRPr lang="et-EE"/>
        </a:p>
      </dgm:t>
    </dgm:pt>
    <dgm:pt modelId="{CC205F2E-8F2C-48D4-A4FA-5E9D1D5A55A9}" type="pres">
      <dgm:prSet presAssocID="{1186272C-EDC0-CF47-BC9A-F07ECB3B9BFA}" presName="tx2" presStyleLbl="revTx" presStyleIdx="3" presStyleCnt="4" custScaleY="205103" custLinFactNeighborX="166" custLinFactNeighborY="19845"/>
      <dgm:spPr>
        <a:prstGeom prst="rect">
          <a:avLst/>
        </a:prstGeom>
      </dgm:spPr>
      <dgm:t>
        <a:bodyPr/>
        <a:lstStyle/>
        <a:p>
          <a:endParaRPr lang="et-EE"/>
        </a:p>
      </dgm:t>
    </dgm:pt>
    <dgm:pt modelId="{97759D8B-31B7-49F1-B1CF-AEBE2FD0201E}" type="pres">
      <dgm:prSet presAssocID="{1186272C-EDC0-CF47-BC9A-F07ECB3B9BFA}" presName="vert2" presStyleCnt="0"/>
      <dgm:spPr/>
      <dgm:t>
        <a:bodyPr/>
        <a:lstStyle/>
        <a:p>
          <a:endParaRPr lang="et-EE"/>
        </a:p>
      </dgm:t>
    </dgm:pt>
    <dgm:pt modelId="{80B63F50-174E-41A4-B50E-6A70A04D9BA3}" type="pres">
      <dgm:prSet presAssocID="{1186272C-EDC0-CF47-BC9A-F07ECB3B9BFA}" presName="thinLine2b" presStyleLbl="callout" presStyleIdx="2" presStyleCnt="3"/>
      <dgm:spPr>
        <a:xfrm>
          <a:off x="1152524" y="1530466"/>
          <a:ext cx="4610100" cy="0"/>
        </a:xfrm>
        <a:prstGeom prst="line">
          <a:avLst/>
        </a:prstGeom>
        <a:noFill/>
        <a:ln w="9525" cap="flat" cmpd="sng" algn="ctr">
          <a:solidFill>
            <a:sysClr val="windowText" lastClr="000000">
              <a:hueOff val="0"/>
              <a:satOff val="0"/>
              <a:lumOff val="0"/>
              <a:alphaOff val="0"/>
            </a:sysClr>
          </a:solidFill>
          <a:prstDash val="solid"/>
        </a:ln>
        <a:effectLst>
          <a:outerShdw blurRad="40000" dist="20000" dir="5400000" rotWithShape="0">
            <a:srgbClr val="000000">
              <a:alpha val="38000"/>
            </a:srgbClr>
          </a:outerShdw>
        </a:effectLst>
      </dgm:spPr>
      <dgm:t>
        <a:bodyPr/>
        <a:lstStyle/>
        <a:p>
          <a:endParaRPr lang="et-EE"/>
        </a:p>
      </dgm:t>
    </dgm:pt>
    <dgm:pt modelId="{ECF2D26A-008D-4246-87D9-A7102207CD4C}" type="pres">
      <dgm:prSet presAssocID="{1186272C-EDC0-CF47-BC9A-F07ECB3B9BFA}" presName="vertSpace2b" presStyleCnt="0"/>
      <dgm:spPr/>
      <dgm:t>
        <a:bodyPr/>
        <a:lstStyle/>
        <a:p>
          <a:endParaRPr lang="et-EE"/>
        </a:p>
      </dgm:t>
    </dgm:pt>
  </dgm:ptLst>
  <dgm:cxnLst>
    <dgm:cxn modelId="{C992D0CB-4986-924C-A160-40865EC98F7A}" srcId="{7CC797DC-95E7-8D4A-9868-E9846557B32C}" destId="{36B9BDC7-FC69-A042-A265-AFB34E1EF5B7}" srcOrd="0" destOrd="0" parTransId="{5FE85D8D-5EA4-D34B-992B-7C9E71BFB6ED}" sibTransId="{9B680D9F-F100-F34D-A7B4-A95DF39F716B}"/>
    <dgm:cxn modelId="{D7E87D40-B0E5-48D4-AEFF-53723A04F0C7}" type="presOf" srcId="{666DD3B1-2A6C-3B43-989A-E75E037776E1}" destId="{956590AC-3807-469B-BF52-AA6F109805B5}" srcOrd="0" destOrd="0" presId="urn:microsoft.com/office/officeart/2008/layout/LinedList"/>
    <dgm:cxn modelId="{E268B42C-A694-A64D-90B0-BCCDAD9456AA}" srcId="{7CC797DC-95E7-8D4A-9868-E9846557B32C}" destId="{6A3E1224-482C-C846-B7E5-B462457C025D}" srcOrd="1" destOrd="0" parTransId="{DBF7517E-76F3-AD4C-BA4C-4BC3799BA2DC}" sibTransId="{031F0368-DEAA-614A-B179-74590DF6A6CA}"/>
    <dgm:cxn modelId="{5287753E-5318-408E-83DF-FC0C28A7B32D}" type="presOf" srcId="{6A3E1224-482C-C846-B7E5-B462457C025D}" destId="{18DCF752-5AE9-4136-9D27-B11D65DE3743}" srcOrd="0" destOrd="0" presId="urn:microsoft.com/office/officeart/2008/layout/LinedList"/>
    <dgm:cxn modelId="{D084DB7E-7B96-144E-A035-7F63E725C14F}" srcId="{666DD3B1-2A6C-3B43-989A-E75E037776E1}" destId="{7CC797DC-95E7-8D4A-9868-E9846557B32C}" srcOrd="0" destOrd="0" parTransId="{24398DD8-3437-5E4A-B38A-BF35025D72D0}" sibTransId="{E8D5C6AE-D35E-134E-8157-C44D43CEEA4E}"/>
    <dgm:cxn modelId="{16807E49-017E-46DB-A8DF-B61DCFACA4AA}" type="presOf" srcId="{36B9BDC7-FC69-A042-A265-AFB34E1EF5B7}" destId="{4FCC5FC2-4CB1-4FEE-B030-17A73B95E977}" srcOrd="0" destOrd="0" presId="urn:microsoft.com/office/officeart/2008/layout/LinedList"/>
    <dgm:cxn modelId="{C1EE0F8C-C018-406B-8150-11868F298591}" type="presOf" srcId="{1186272C-EDC0-CF47-BC9A-F07ECB3B9BFA}" destId="{CC205F2E-8F2C-48D4-A4FA-5E9D1D5A55A9}" srcOrd="0" destOrd="0" presId="urn:microsoft.com/office/officeart/2008/layout/LinedList"/>
    <dgm:cxn modelId="{AB4ED6E8-3320-4C52-B9C9-4549080500C2}" type="presOf" srcId="{7CC797DC-95E7-8D4A-9868-E9846557B32C}" destId="{E2596246-5432-4F58-9360-DA3F2E97B678}" srcOrd="0" destOrd="0" presId="urn:microsoft.com/office/officeart/2008/layout/LinedList"/>
    <dgm:cxn modelId="{08B3360A-9C6F-934C-A465-38DD8D2DF260}" srcId="{7CC797DC-95E7-8D4A-9868-E9846557B32C}" destId="{1186272C-EDC0-CF47-BC9A-F07ECB3B9BFA}" srcOrd="2" destOrd="0" parTransId="{B37BDBEC-2301-1844-9FF6-23161CD995B5}" sibTransId="{6C966D84-340E-4F48-ABA8-6A4AF192630F}"/>
    <dgm:cxn modelId="{5772F993-F0B2-46F4-B8CD-C374BE153984}" type="presParOf" srcId="{956590AC-3807-469B-BF52-AA6F109805B5}" destId="{E302677A-4B96-4B3C-85E5-FEF3BF7B30ED}" srcOrd="0" destOrd="0" presId="urn:microsoft.com/office/officeart/2008/layout/LinedList"/>
    <dgm:cxn modelId="{476B64E4-8FF5-4B10-9D9C-0AC4E7019EB5}" type="presParOf" srcId="{956590AC-3807-469B-BF52-AA6F109805B5}" destId="{EF6245F1-6FDC-44A5-A7DA-A7D76A1EC139}" srcOrd="1" destOrd="0" presId="urn:microsoft.com/office/officeart/2008/layout/LinedList"/>
    <dgm:cxn modelId="{BD8AA0C5-F29B-4F6E-8CA0-4282D0466B58}" type="presParOf" srcId="{EF6245F1-6FDC-44A5-A7DA-A7D76A1EC139}" destId="{E2596246-5432-4F58-9360-DA3F2E97B678}" srcOrd="0" destOrd="0" presId="urn:microsoft.com/office/officeart/2008/layout/LinedList"/>
    <dgm:cxn modelId="{CFC20FAB-2FF1-452A-8AAE-515E0F1CB271}" type="presParOf" srcId="{EF6245F1-6FDC-44A5-A7DA-A7D76A1EC139}" destId="{F6728016-05A9-445F-9E5F-D7AFD67D23D2}" srcOrd="1" destOrd="0" presId="urn:microsoft.com/office/officeart/2008/layout/LinedList"/>
    <dgm:cxn modelId="{9D06B21B-2AA3-456F-A4B2-447101ADC389}" type="presParOf" srcId="{F6728016-05A9-445F-9E5F-D7AFD67D23D2}" destId="{80DF60F3-1DE6-4F8D-9008-9D777AE097A3}" srcOrd="0" destOrd="0" presId="urn:microsoft.com/office/officeart/2008/layout/LinedList"/>
    <dgm:cxn modelId="{F913B485-4C37-41B5-B5D4-02F5B5908BB1}" type="presParOf" srcId="{F6728016-05A9-445F-9E5F-D7AFD67D23D2}" destId="{A3746A5E-0899-484A-97AB-519204DE5884}" srcOrd="1" destOrd="0" presId="urn:microsoft.com/office/officeart/2008/layout/LinedList"/>
    <dgm:cxn modelId="{8AD35BD1-5D40-414C-9844-04E1087B8A4A}" type="presParOf" srcId="{A3746A5E-0899-484A-97AB-519204DE5884}" destId="{FFAD8DB3-FDB1-40D0-9730-75DD7EB3C4CC}" srcOrd="0" destOrd="0" presId="urn:microsoft.com/office/officeart/2008/layout/LinedList"/>
    <dgm:cxn modelId="{3D5B7CE3-E0FA-4273-9D0E-30E8C70340E3}" type="presParOf" srcId="{A3746A5E-0899-484A-97AB-519204DE5884}" destId="{4FCC5FC2-4CB1-4FEE-B030-17A73B95E977}" srcOrd="1" destOrd="0" presId="urn:microsoft.com/office/officeart/2008/layout/LinedList"/>
    <dgm:cxn modelId="{AC216DEF-B2D5-4872-8731-7A6E49060D9F}" type="presParOf" srcId="{A3746A5E-0899-484A-97AB-519204DE5884}" destId="{08A486CB-29C0-4BED-A73E-9C08F4391822}" srcOrd="2" destOrd="0" presId="urn:microsoft.com/office/officeart/2008/layout/LinedList"/>
    <dgm:cxn modelId="{1A49480C-10E6-40F7-9998-4F00DAD3797B}" type="presParOf" srcId="{F6728016-05A9-445F-9E5F-D7AFD67D23D2}" destId="{895C9C87-1CC0-4AA3-A118-B8191AA0625C}" srcOrd="2" destOrd="0" presId="urn:microsoft.com/office/officeart/2008/layout/LinedList"/>
    <dgm:cxn modelId="{1723D9A8-C756-43A0-918D-D968DA2BCF07}" type="presParOf" srcId="{F6728016-05A9-445F-9E5F-D7AFD67D23D2}" destId="{C2441A16-561D-41D8-A0CF-8BC2A6E99B64}" srcOrd="3" destOrd="0" presId="urn:microsoft.com/office/officeart/2008/layout/LinedList"/>
    <dgm:cxn modelId="{8244F3E2-9564-48A3-8ED2-8B3DBD41E57D}" type="presParOf" srcId="{F6728016-05A9-445F-9E5F-D7AFD67D23D2}" destId="{7E216A5D-9D64-4896-8AD4-BC42F4F1A65C}" srcOrd="4" destOrd="0" presId="urn:microsoft.com/office/officeart/2008/layout/LinedList"/>
    <dgm:cxn modelId="{8B7D3D20-2967-46FE-928C-CC0089BBB87B}" type="presParOf" srcId="{7E216A5D-9D64-4896-8AD4-BC42F4F1A65C}" destId="{6A536C12-AE09-4786-8D3F-39966C440068}" srcOrd="0" destOrd="0" presId="urn:microsoft.com/office/officeart/2008/layout/LinedList"/>
    <dgm:cxn modelId="{8B1A2F1E-E54E-43D6-8CB2-67C86BB7BFD3}" type="presParOf" srcId="{7E216A5D-9D64-4896-8AD4-BC42F4F1A65C}" destId="{18DCF752-5AE9-4136-9D27-B11D65DE3743}" srcOrd="1" destOrd="0" presId="urn:microsoft.com/office/officeart/2008/layout/LinedList"/>
    <dgm:cxn modelId="{B92A10D0-4F22-43B3-8C68-87F7FA6F5695}" type="presParOf" srcId="{7E216A5D-9D64-4896-8AD4-BC42F4F1A65C}" destId="{D544463A-1D7A-42A8-9BF1-AF4F059934CB}" srcOrd="2" destOrd="0" presId="urn:microsoft.com/office/officeart/2008/layout/LinedList"/>
    <dgm:cxn modelId="{CCE16B8C-A8F1-42BC-957F-5412D09D11A3}" type="presParOf" srcId="{F6728016-05A9-445F-9E5F-D7AFD67D23D2}" destId="{B3791C5D-E7ED-4465-9EAC-CD8B951F0C21}" srcOrd="5" destOrd="0" presId="urn:microsoft.com/office/officeart/2008/layout/LinedList"/>
    <dgm:cxn modelId="{F466A2AA-E55C-4A48-AB5B-82B8FB2C89ED}" type="presParOf" srcId="{F6728016-05A9-445F-9E5F-D7AFD67D23D2}" destId="{C729F364-D8FE-4EAB-92B9-657D58181BEA}" srcOrd="6" destOrd="0" presId="urn:microsoft.com/office/officeart/2008/layout/LinedList"/>
    <dgm:cxn modelId="{B5CDF4EE-1601-4729-96DA-144A88D7BF4A}" type="presParOf" srcId="{F6728016-05A9-445F-9E5F-D7AFD67D23D2}" destId="{4A8CE403-4446-48C7-B303-8811917AB3E2}" srcOrd="7" destOrd="0" presId="urn:microsoft.com/office/officeart/2008/layout/LinedList"/>
    <dgm:cxn modelId="{25FE4169-AA82-4121-9E60-0AE3F9158D11}" type="presParOf" srcId="{4A8CE403-4446-48C7-B303-8811917AB3E2}" destId="{72374939-39D6-449E-A691-2E3B0192C712}" srcOrd="0" destOrd="0" presId="urn:microsoft.com/office/officeart/2008/layout/LinedList"/>
    <dgm:cxn modelId="{DC020137-1956-4E22-90C9-35EA0F330D54}" type="presParOf" srcId="{4A8CE403-4446-48C7-B303-8811917AB3E2}" destId="{CC205F2E-8F2C-48D4-A4FA-5E9D1D5A55A9}" srcOrd="1" destOrd="0" presId="urn:microsoft.com/office/officeart/2008/layout/LinedList"/>
    <dgm:cxn modelId="{E2962081-B4AD-4B96-90E0-8EDB9EC95F2B}" type="presParOf" srcId="{4A8CE403-4446-48C7-B303-8811917AB3E2}" destId="{97759D8B-31B7-49F1-B1CF-AEBE2FD0201E}" srcOrd="2" destOrd="0" presId="urn:microsoft.com/office/officeart/2008/layout/LinedList"/>
    <dgm:cxn modelId="{E19AEACA-7993-44EE-8F7F-DB64FA9D43BA}" type="presParOf" srcId="{F6728016-05A9-445F-9E5F-D7AFD67D23D2}" destId="{80B63F50-174E-41A4-B50E-6A70A04D9BA3}" srcOrd="8" destOrd="0" presId="urn:microsoft.com/office/officeart/2008/layout/LinedList"/>
    <dgm:cxn modelId="{D1F20E0B-403B-475E-8668-3139FADB2DC7}" type="presParOf" srcId="{F6728016-05A9-445F-9E5F-D7AFD67D23D2}" destId="{ECF2D26A-008D-4246-87D9-A7102207CD4C}" srcOrd="9" destOrd="0" presId="urn:microsoft.com/office/officeart/2008/layout/LinedLis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E33B641-E857-3147-897A-D8701984622B}" type="doc">
      <dgm:prSet loTypeId="urn:microsoft.com/office/officeart/2008/layout/LinedList" loCatId="hierarchy" qsTypeId="urn:microsoft.com/office/officeart/2005/8/quickstyle/simple5" qsCatId="simple" csTypeId="urn:microsoft.com/office/officeart/2005/8/colors/accent1_1" csCatId="accent1" phldr="1"/>
      <dgm:spPr/>
      <dgm:t>
        <a:bodyPr/>
        <a:lstStyle/>
        <a:p>
          <a:endParaRPr lang="en-US"/>
        </a:p>
      </dgm:t>
    </dgm:pt>
    <dgm:pt modelId="{D5E65F37-A949-984D-B813-776EC6362B59}">
      <dgm:prSet phldrT="[Text]" custT="1"/>
      <dgm:spPr>
        <a:xfrm>
          <a:off x="0" y="606"/>
          <a:ext cx="1151763" cy="1241481"/>
        </a:xfrm>
        <a:noFill/>
        <a:ln>
          <a:noFill/>
        </a:ln>
        <a:effectLst/>
      </dgm:spPr>
      <dgm:t>
        <a:bodyPr/>
        <a:lstStyle/>
        <a:p>
          <a:r>
            <a:rPr lang="ru-RU"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ПНД 10 </a:t>
          </a:r>
          <a:r>
            <a:rPr lang="ru-RU" sz="1200" b="1">
              <a:latin typeface="Times New Roman" panose="02020603050405020304" pitchFamily="18" charset="0"/>
              <a:cs typeface="Times New Roman" panose="02020603050405020304" pitchFamily="18" charset="0"/>
            </a:rPr>
            <a:t>Улучшение управления границами и повышение безопасности границ, содействие мобильности и управлению миграцией</a:t>
          </a:r>
          <a:endParaRPr lang="en-US"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7F38DD4-C15E-F94D-B272-7A3A92CD0B9D}" type="parTrans" cxnId="{22180EA1-5C6D-174E-95EF-042BAB8F0994}">
      <dgm:prSet/>
      <dgm:spPr/>
      <dgm:t>
        <a:bodyPr/>
        <a:lstStyle/>
        <a:p>
          <a:endParaRPr lang="en-US" sz="1200">
            <a:latin typeface="Times New Roman" panose="02020603050405020304" pitchFamily="18" charset="0"/>
            <a:cs typeface="Times New Roman" panose="02020603050405020304" pitchFamily="18" charset="0"/>
          </a:endParaRPr>
        </a:p>
      </dgm:t>
    </dgm:pt>
    <dgm:pt modelId="{85CD84F0-DB64-B243-825B-EF3F325E699E}" type="sibTrans" cxnId="{22180EA1-5C6D-174E-95EF-042BAB8F0994}">
      <dgm:prSet/>
      <dgm:spPr/>
      <dgm:t>
        <a:bodyPr/>
        <a:lstStyle/>
        <a:p>
          <a:endParaRPr lang="en-US" sz="1200">
            <a:latin typeface="Times New Roman" panose="02020603050405020304" pitchFamily="18" charset="0"/>
            <a:cs typeface="Times New Roman" panose="02020603050405020304" pitchFamily="18" charset="0"/>
          </a:endParaRPr>
        </a:p>
      </dgm:t>
    </dgm:pt>
    <dgm:pt modelId="{46867850-D9E0-3A46-9B43-D4DBCD346169}">
      <dgm:prSet phldrT="[Text]" custT="1"/>
      <dgm:spPr>
        <a:xfrm>
          <a:off x="1238145" y="29461"/>
          <a:ext cx="4520669" cy="577094"/>
        </a:xfrm>
        <a:noFill/>
        <a:ln>
          <a:noFill/>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Повышение пропускной способности существующих пограничных  контрольно-пропускных пунктов путем развития инфраструктуры КПП  и процедур управления границами</a:t>
          </a:r>
          <a:endPar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3045456-91C5-374C-989C-A5F8D297EA35}" type="parTrans" cxnId="{864F16A0-CABD-F248-B153-747C09C7B33E}">
      <dgm:prSet/>
      <dgm:spPr/>
      <dgm:t>
        <a:bodyPr/>
        <a:lstStyle/>
        <a:p>
          <a:endParaRPr lang="en-US" sz="1200">
            <a:latin typeface="Times New Roman" panose="02020603050405020304" pitchFamily="18" charset="0"/>
            <a:cs typeface="Times New Roman" panose="02020603050405020304" pitchFamily="18" charset="0"/>
          </a:endParaRPr>
        </a:p>
      </dgm:t>
    </dgm:pt>
    <dgm:pt modelId="{8A3397E5-79AC-B248-AFCF-9B08BF1DC83E}" type="sibTrans" cxnId="{864F16A0-CABD-F248-B153-747C09C7B33E}">
      <dgm:prSet/>
      <dgm:spPr/>
      <dgm:t>
        <a:bodyPr/>
        <a:lstStyle/>
        <a:p>
          <a:endParaRPr lang="en-US" sz="1200">
            <a:latin typeface="Times New Roman" panose="02020603050405020304" pitchFamily="18" charset="0"/>
            <a:cs typeface="Times New Roman" panose="02020603050405020304" pitchFamily="18" charset="0"/>
          </a:endParaRPr>
        </a:p>
      </dgm:t>
    </dgm:pt>
    <dgm:pt modelId="{7A847924-6C56-3343-9D03-5E83F486EC8C}">
      <dgm:prSet custT="1"/>
      <dgm:spPr>
        <a:xfrm>
          <a:off x="1238145" y="635411"/>
          <a:ext cx="4520669" cy="577094"/>
        </a:xfrm>
        <a:noFill/>
        <a:ln>
          <a:noFill/>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Увеличение пропускной способности существующих пограничных контрольно-пропускных пунктов </a:t>
          </a:r>
          <a:r>
            <a:rPr lang="ru-RU" sz="1200">
              <a:latin typeface="Times New Roman" panose="02020603050405020304" pitchFamily="18" charset="0"/>
              <a:cs typeface="Times New Roman" panose="02020603050405020304" pitchFamily="18" charset="0"/>
            </a:rPr>
            <a:t>посредством улучшения</a:t>
          </a:r>
          <a:r>
            <a:rPr lang="ru-RU" sz="1200"/>
            <a:t> </a:t>
          </a: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приграничных дорожных трасс и вспомогательной инфраструктуры</a:t>
          </a:r>
          <a:endPar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9C413A7-EFC5-E24C-A0DF-9645E2F575FD}" type="parTrans" cxnId="{BD62255B-05E4-3841-AC05-65232998C50E}">
      <dgm:prSet/>
      <dgm:spPr/>
      <dgm:t>
        <a:bodyPr/>
        <a:lstStyle/>
        <a:p>
          <a:endParaRPr lang="en-US" sz="1200">
            <a:latin typeface="Times New Roman" panose="02020603050405020304" pitchFamily="18" charset="0"/>
            <a:cs typeface="Times New Roman" panose="02020603050405020304" pitchFamily="18" charset="0"/>
          </a:endParaRPr>
        </a:p>
      </dgm:t>
    </dgm:pt>
    <dgm:pt modelId="{3609268B-DB4E-074F-9138-C0B1131A1407}" type="sibTrans" cxnId="{BD62255B-05E4-3841-AC05-65232998C50E}">
      <dgm:prSet/>
      <dgm:spPr/>
      <dgm:t>
        <a:bodyPr/>
        <a:lstStyle/>
        <a:p>
          <a:endParaRPr lang="en-US" sz="1200">
            <a:latin typeface="Times New Roman" panose="02020603050405020304" pitchFamily="18" charset="0"/>
            <a:cs typeface="Times New Roman" panose="02020603050405020304" pitchFamily="18" charset="0"/>
          </a:endParaRPr>
        </a:p>
      </dgm:t>
    </dgm:pt>
    <dgm:pt modelId="{E5E70D15-08B6-4F02-A5DE-8221158FDE59}" type="pres">
      <dgm:prSet presAssocID="{DE33B641-E857-3147-897A-D8701984622B}" presName="vert0" presStyleCnt="0">
        <dgm:presLayoutVars>
          <dgm:dir/>
          <dgm:animOne val="branch"/>
          <dgm:animLvl val="lvl"/>
        </dgm:presLayoutVars>
      </dgm:prSet>
      <dgm:spPr/>
      <dgm:t>
        <a:bodyPr/>
        <a:lstStyle/>
        <a:p>
          <a:endParaRPr lang="et-EE"/>
        </a:p>
      </dgm:t>
    </dgm:pt>
    <dgm:pt modelId="{54261861-2674-4F74-BF32-70AF3191CB6C}" type="pres">
      <dgm:prSet presAssocID="{D5E65F37-A949-984D-B813-776EC6362B59}" presName="thickLine" presStyleLbl="alignNode1" presStyleIdx="0" presStyleCnt="1"/>
      <dgm:spPr>
        <a:xfrm>
          <a:off x="0" y="606"/>
          <a:ext cx="5758815" cy="0"/>
        </a:xfrm>
        <a:prstGeom prst="lin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w="9525" cap="flat" cmpd="sng" algn="ctr">
          <a:solidFill>
            <a:srgbClr val="4F81BD">
              <a:shade val="80000"/>
              <a:hueOff val="0"/>
              <a:satOff val="0"/>
              <a:lumOff val="0"/>
              <a:alphaOff val="0"/>
            </a:srgb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t-EE"/>
        </a:p>
      </dgm:t>
    </dgm:pt>
    <dgm:pt modelId="{8B88E01B-E844-43F3-974F-17C72C2B97D3}" type="pres">
      <dgm:prSet presAssocID="{D5E65F37-A949-984D-B813-776EC6362B59}" presName="horz1" presStyleCnt="0"/>
      <dgm:spPr/>
      <dgm:t>
        <a:bodyPr/>
        <a:lstStyle/>
        <a:p>
          <a:endParaRPr lang="et-EE"/>
        </a:p>
      </dgm:t>
    </dgm:pt>
    <dgm:pt modelId="{D058D4BB-BC6B-41CF-ABCC-60BE28D02B08}" type="pres">
      <dgm:prSet presAssocID="{D5E65F37-A949-984D-B813-776EC6362B59}" presName="tx1" presStyleLbl="revTx" presStyleIdx="0" presStyleCnt="3"/>
      <dgm:spPr>
        <a:prstGeom prst="rect">
          <a:avLst/>
        </a:prstGeom>
      </dgm:spPr>
      <dgm:t>
        <a:bodyPr/>
        <a:lstStyle/>
        <a:p>
          <a:endParaRPr lang="et-EE"/>
        </a:p>
      </dgm:t>
    </dgm:pt>
    <dgm:pt modelId="{290A656F-FDAB-4215-9421-9F1542334509}" type="pres">
      <dgm:prSet presAssocID="{D5E65F37-A949-984D-B813-776EC6362B59}" presName="vert1" presStyleCnt="0"/>
      <dgm:spPr/>
      <dgm:t>
        <a:bodyPr/>
        <a:lstStyle/>
        <a:p>
          <a:endParaRPr lang="et-EE"/>
        </a:p>
      </dgm:t>
    </dgm:pt>
    <dgm:pt modelId="{33CA59FA-1802-44BF-8F1E-D495846CF362}" type="pres">
      <dgm:prSet presAssocID="{46867850-D9E0-3A46-9B43-D4DBCD346169}" presName="vertSpace2a" presStyleCnt="0"/>
      <dgm:spPr/>
      <dgm:t>
        <a:bodyPr/>
        <a:lstStyle/>
        <a:p>
          <a:endParaRPr lang="et-EE"/>
        </a:p>
      </dgm:t>
    </dgm:pt>
    <dgm:pt modelId="{719730A7-8EBD-4CAB-A40B-4110F5A9F3E7}" type="pres">
      <dgm:prSet presAssocID="{46867850-D9E0-3A46-9B43-D4DBCD346169}" presName="horz2" presStyleCnt="0"/>
      <dgm:spPr/>
      <dgm:t>
        <a:bodyPr/>
        <a:lstStyle/>
        <a:p>
          <a:endParaRPr lang="et-EE"/>
        </a:p>
      </dgm:t>
    </dgm:pt>
    <dgm:pt modelId="{5A051C6C-EA98-42C4-8D7B-0EEBD96C9D18}" type="pres">
      <dgm:prSet presAssocID="{46867850-D9E0-3A46-9B43-D4DBCD346169}" presName="horzSpace2" presStyleCnt="0"/>
      <dgm:spPr/>
      <dgm:t>
        <a:bodyPr/>
        <a:lstStyle/>
        <a:p>
          <a:endParaRPr lang="et-EE"/>
        </a:p>
      </dgm:t>
    </dgm:pt>
    <dgm:pt modelId="{FB9E608E-59B1-425A-A53D-402481B28CC3}" type="pres">
      <dgm:prSet presAssocID="{46867850-D9E0-3A46-9B43-D4DBCD346169}" presName="tx2" presStyleLbl="revTx" presStyleIdx="1" presStyleCnt="3"/>
      <dgm:spPr>
        <a:prstGeom prst="rect">
          <a:avLst/>
        </a:prstGeom>
      </dgm:spPr>
      <dgm:t>
        <a:bodyPr/>
        <a:lstStyle/>
        <a:p>
          <a:endParaRPr lang="et-EE"/>
        </a:p>
      </dgm:t>
    </dgm:pt>
    <dgm:pt modelId="{7824D0C9-6DEF-44B2-BA0B-BD13B75E79E2}" type="pres">
      <dgm:prSet presAssocID="{46867850-D9E0-3A46-9B43-D4DBCD346169}" presName="vert2" presStyleCnt="0"/>
      <dgm:spPr/>
      <dgm:t>
        <a:bodyPr/>
        <a:lstStyle/>
        <a:p>
          <a:endParaRPr lang="et-EE"/>
        </a:p>
      </dgm:t>
    </dgm:pt>
    <dgm:pt modelId="{D1A63AF3-B1C9-4F73-B043-8EF850531664}" type="pres">
      <dgm:prSet presAssocID="{46867850-D9E0-3A46-9B43-D4DBCD346169}" presName="thinLine2b" presStyleLbl="callout" presStyleIdx="0" presStyleCnt="2"/>
      <dgm:spPr>
        <a:xfrm>
          <a:off x="1151763" y="606556"/>
          <a:ext cx="4607052" cy="0"/>
        </a:xfrm>
        <a:prstGeom prst="line">
          <a:avLst/>
        </a:prstGeom>
        <a:noFill/>
        <a:ln w="9525"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t>
        <a:bodyPr/>
        <a:lstStyle/>
        <a:p>
          <a:endParaRPr lang="et-EE"/>
        </a:p>
      </dgm:t>
    </dgm:pt>
    <dgm:pt modelId="{B29917CF-DE10-4A6B-A806-EA0840A92025}" type="pres">
      <dgm:prSet presAssocID="{46867850-D9E0-3A46-9B43-D4DBCD346169}" presName="vertSpace2b" presStyleCnt="0"/>
      <dgm:spPr/>
      <dgm:t>
        <a:bodyPr/>
        <a:lstStyle/>
        <a:p>
          <a:endParaRPr lang="et-EE"/>
        </a:p>
      </dgm:t>
    </dgm:pt>
    <dgm:pt modelId="{D2BBD250-6283-423D-A590-33783D7224BC}" type="pres">
      <dgm:prSet presAssocID="{7A847924-6C56-3343-9D03-5E83F486EC8C}" presName="horz2" presStyleCnt="0"/>
      <dgm:spPr/>
      <dgm:t>
        <a:bodyPr/>
        <a:lstStyle/>
        <a:p>
          <a:endParaRPr lang="et-EE"/>
        </a:p>
      </dgm:t>
    </dgm:pt>
    <dgm:pt modelId="{8F7799F6-320F-400F-B026-6FB71AEF55B9}" type="pres">
      <dgm:prSet presAssocID="{7A847924-6C56-3343-9D03-5E83F486EC8C}" presName="horzSpace2" presStyleCnt="0"/>
      <dgm:spPr/>
      <dgm:t>
        <a:bodyPr/>
        <a:lstStyle/>
        <a:p>
          <a:endParaRPr lang="et-EE"/>
        </a:p>
      </dgm:t>
    </dgm:pt>
    <dgm:pt modelId="{6605EAB4-5A35-4929-99B0-899F6A4CFC88}" type="pres">
      <dgm:prSet presAssocID="{7A847924-6C56-3343-9D03-5E83F486EC8C}" presName="tx2" presStyleLbl="revTx" presStyleIdx="2" presStyleCnt="3"/>
      <dgm:spPr>
        <a:prstGeom prst="rect">
          <a:avLst/>
        </a:prstGeom>
      </dgm:spPr>
      <dgm:t>
        <a:bodyPr/>
        <a:lstStyle/>
        <a:p>
          <a:endParaRPr lang="et-EE"/>
        </a:p>
      </dgm:t>
    </dgm:pt>
    <dgm:pt modelId="{A0FC4325-64F6-458F-A0D9-C5652716FCD9}" type="pres">
      <dgm:prSet presAssocID="{7A847924-6C56-3343-9D03-5E83F486EC8C}" presName="vert2" presStyleCnt="0"/>
      <dgm:spPr/>
      <dgm:t>
        <a:bodyPr/>
        <a:lstStyle/>
        <a:p>
          <a:endParaRPr lang="et-EE"/>
        </a:p>
      </dgm:t>
    </dgm:pt>
    <dgm:pt modelId="{22192484-27ED-48E8-96C9-41EEA83C776C}" type="pres">
      <dgm:prSet presAssocID="{7A847924-6C56-3343-9D03-5E83F486EC8C}" presName="thinLine2b" presStyleLbl="callout" presStyleIdx="1" presStyleCnt="2"/>
      <dgm:spPr>
        <a:xfrm>
          <a:off x="1151763" y="1212506"/>
          <a:ext cx="4607052" cy="0"/>
        </a:xfrm>
        <a:prstGeom prst="line">
          <a:avLst/>
        </a:prstGeom>
        <a:noFill/>
        <a:ln w="9525"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t>
        <a:bodyPr/>
        <a:lstStyle/>
        <a:p>
          <a:endParaRPr lang="et-EE"/>
        </a:p>
      </dgm:t>
    </dgm:pt>
    <dgm:pt modelId="{F85620ED-F39A-481B-AFB0-1C8E1DF66994}" type="pres">
      <dgm:prSet presAssocID="{7A847924-6C56-3343-9D03-5E83F486EC8C}" presName="vertSpace2b" presStyleCnt="0"/>
      <dgm:spPr/>
      <dgm:t>
        <a:bodyPr/>
        <a:lstStyle/>
        <a:p>
          <a:endParaRPr lang="et-EE"/>
        </a:p>
      </dgm:t>
    </dgm:pt>
  </dgm:ptLst>
  <dgm:cxnLst>
    <dgm:cxn modelId="{22180EA1-5C6D-174E-95EF-042BAB8F0994}" srcId="{DE33B641-E857-3147-897A-D8701984622B}" destId="{D5E65F37-A949-984D-B813-776EC6362B59}" srcOrd="0" destOrd="0" parTransId="{37F38DD4-C15E-F94D-B272-7A3A92CD0B9D}" sibTransId="{85CD84F0-DB64-B243-825B-EF3F325E699E}"/>
    <dgm:cxn modelId="{864F16A0-CABD-F248-B153-747C09C7B33E}" srcId="{D5E65F37-A949-984D-B813-776EC6362B59}" destId="{46867850-D9E0-3A46-9B43-D4DBCD346169}" srcOrd="0" destOrd="0" parTransId="{13045456-91C5-374C-989C-A5F8D297EA35}" sibTransId="{8A3397E5-79AC-B248-AFCF-9B08BF1DC83E}"/>
    <dgm:cxn modelId="{BD62255B-05E4-3841-AC05-65232998C50E}" srcId="{D5E65F37-A949-984D-B813-776EC6362B59}" destId="{7A847924-6C56-3343-9D03-5E83F486EC8C}" srcOrd="1" destOrd="0" parTransId="{29C413A7-EFC5-E24C-A0DF-9645E2F575FD}" sibTransId="{3609268B-DB4E-074F-9138-C0B1131A1407}"/>
    <dgm:cxn modelId="{96C2270C-5583-4F91-827A-CB43C6DBA797}" type="presOf" srcId="{DE33B641-E857-3147-897A-D8701984622B}" destId="{E5E70D15-08B6-4F02-A5DE-8221158FDE59}" srcOrd="0" destOrd="0" presId="urn:microsoft.com/office/officeart/2008/layout/LinedList"/>
    <dgm:cxn modelId="{6BD98ACD-CDF5-43AA-AD29-F873E218E723}" type="presOf" srcId="{D5E65F37-A949-984D-B813-776EC6362B59}" destId="{D058D4BB-BC6B-41CF-ABCC-60BE28D02B08}" srcOrd="0" destOrd="0" presId="urn:microsoft.com/office/officeart/2008/layout/LinedList"/>
    <dgm:cxn modelId="{187BD5F5-F3F0-41FE-816C-66D0C95FA71D}" type="presOf" srcId="{7A847924-6C56-3343-9D03-5E83F486EC8C}" destId="{6605EAB4-5A35-4929-99B0-899F6A4CFC88}" srcOrd="0" destOrd="0" presId="urn:microsoft.com/office/officeart/2008/layout/LinedList"/>
    <dgm:cxn modelId="{B58DEF45-B3D0-42A9-B87F-FCA9CC38D020}" type="presOf" srcId="{46867850-D9E0-3A46-9B43-D4DBCD346169}" destId="{FB9E608E-59B1-425A-A53D-402481B28CC3}" srcOrd="0" destOrd="0" presId="urn:microsoft.com/office/officeart/2008/layout/LinedList"/>
    <dgm:cxn modelId="{EA6FF894-DD78-4EE8-9297-0FCBDB260B0A}" type="presParOf" srcId="{E5E70D15-08B6-4F02-A5DE-8221158FDE59}" destId="{54261861-2674-4F74-BF32-70AF3191CB6C}" srcOrd="0" destOrd="0" presId="urn:microsoft.com/office/officeart/2008/layout/LinedList"/>
    <dgm:cxn modelId="{739F41FA-9B13-48BA-A24A-8B0667EFE2DE}" type="presParOf" srcId="{E5E70D15-08B6-4F02-A5DE-8221158FDE59}" destId="{8B88E01B-E844-43F3-974F-17C72C2B97D3}" srcOrd="1" destOrd="0" presId="urn:microsoft.com/office/officeart/2008/layout/LinedList"/>
    <dgm:cxn modelId="{A4E34E13-EDCB-4C03-B1C2-DFDFBE67F403}" type="presParOf" srcId="{8B88E01B-E844-43F3-974F-17C72C2B97D3}" destId="{D058D4BB-BC6B-41CF-ABCC-60BE28D02B08}" srcOrd="0" destOrd="0" presId="urn:microsoft.com/office/officeart/2008/layout/LinedList"/>
    <dgm:cxn modelId="{D41715C8-65FC-45B4-B3D4-A00897128A6F}" type="presParOf" srcId="{8B88E01B-E844-43F3-974F-17C72C2B97D3}" destId="{290A656F-FDAB-4215-9421-9F1542334509}" srcOrd="1" destOrd="0" presId="urn:microsoft.com/office/officeart/2008/layout/LinedList"/>
    <dgm:cxn modelId="{69F9D6DF-D539-4EDC-A709-9FFB1F0F276D}" type="presParOf" srcId="{290A656F-FDAB-4215-9421-9F1542334509}" destId="{33CA59FA-1802-44BF-8F1E-D495846CF362}" srcOrd="0" destOrd="0" presId="urn:microsoft.com/office/officeart/2008/layout/LinedList"/>
    <dgm:cxn modelId="{04E4480B-1B1B-4104-9942-2666828B9C92}" type="presParOf" srcId="{290A656F-FDAB-4215-9421-9F1542334509}" destId="{719730A7-8EBD-4CAB-A40B-4110F5A9F3E7}" srcOrd="1" destOrd="0" presId="urn:microsoft.com/office/officeart/2008/layout/LinedList"/>
    <dgm:cxn modelId="{4D3D6527-50B5-4807-9402-4ED5689D8214}" type="presParOf" srcId="{719730A7-8EBD-4CAB-A40B-4110F5A9F3E7}" destId="{5A051C6C-EA98-42C4-8D7B-0EEBD96C9D18}" srcOrd="0" destOrd="0" presId="urn:microsoft.com/office/officeart/2008/layout/LinedList"/>
    <dgm:cxn modelId="{CD33A5C8-4C08-4665-A86E-D3B300A7908C}" type="presParOf" srcId="{719730A7-8EBD-4CAB-A40B-4110F5A9F3E7}" destId="{FB9E608E-59B1-425A-A53D-402481B28CC3}" srcOrd="1" destOrd="0" presId="urn:microsoft.com/office/officeart/2008/layout/LinedList"/>
    <dgm:cxn modelId="{3BF01EDD-F354-4D64-97E6-20621704B9DE}" type="presParOf" srcId="{719730A7-8EBD-4CAB-A40B-4110F5A9F3E7}" destId="{7824D0C9-6DEF-44B2-BA0B-BD13B75E79E2}" srcOrd="2" destOrd="0" presId="urn:microsoft.com/office/officeart/2008/layout/LinedList"/>
    <dgm:cxn modelId="{961DBDF5-B9E5-463A-B352-A289740A87D9}" type="presParOf" srcId="{290A656F-FDAB-4215-9421-9F1542334509}" destId="{D1A63AF3-B1C9-4F73-B043-8EF850531664}" srcOrd="2" destOrd="0" presId="urn:microsoft.com/office/officeart/2008/layout/LinedList"/>
    <dgm:cxn modelId="{5B780629-9B44-41BC-9C5E-77CD9F4BCC62}" type="presParOf" srcId="{290A656F-FDAB-4215-9421-9F1542334509}" destId="{B29917CF-DE10-4A6B-A806-EA0840A92025}" srcOrd="3" destOrd="0" presId="urn:microsoft.com/office/officeart/2008/layout/LinedList"/>
    <dgm:cxn modelId="{5F370025-E06D-4F43-B2CD-1FBB774898DF}" type="presParOf" srcId="{290A656F-FDAB-4215-9421-9F1542334509}" destId="{D2BBD250-6283-423D-A590-33783D7224BC}" srcOrd="4" destOrd="0" presId="urn:microsoft.com/office/officeart/2008/layout/LinedList"/>
    <dgm:cxn modelId="{DEBACD0A-80C2-4720-854E-5A584C86BF86}" type="presParOf" srcId="{D2BBD250-6283-423D-A590-33783D7224BC}" destId="{8F7799F6-320F-400F-B026-6FB71AEF55B9}" srcOrd="0" destOrd="0" presId="urn:microsoft.com/office/officeart/2008/layout/LinedList"/>
    <dgm:cxn modelId="{49493B3B-F248-4AEA-89A9-B533099210E4}" type="presParOf" srcId="{D2BBD250-6283-423D-A590-33783D7224BC}" destId="{6605EAB4-5A35-4929-99B0-899F6A4CFC88}" srcOrd="1" destOrd="0" presId="urn:microsoft.com/office/officeart/2008/layout/LinedList"/>
    <dgm:cxn modelId="{554C5A58-5577-487C-AE93-92F27C3CBBFC}" type="presParOf" srcId="{D2BBD250-6283-423D-A590-33783D7224BC}" destId="{A0FC4325-64F6-458F-A0D9-C5652716FCD9}" srcOrd="2" destOrd="0" presId="urn:microsoft.com/office/officeart/2008/layout/LinedList"/>
    <dgm:cxn modelId="{32FDF973-F7D4-4CAE-BA1A-92A1511014B7}" type="presParOf" srcId="{290A656F-FDAB-4215-9421-9F1542334509}" destId="{22192484-27ED-48E8-96C9-41EEA83C776C}" srcOrd="5" destOrd="0" presId="urn:microsoft.com/office/officeart/2008/layout/LinedList"/>
    <dgm:cxn modelId="{F9034482-EB2D-44BA-A5CA-9959BC554800}" type="presParOf" srcId="{290A656F-FDAB-4215-9421-9F1542334509}" destId="{F85620ED-F39A-481B-AFB0-1C8E1DF66994}" srcOrd="6" destOrd="0" presId="urn:microsoft.com/office/officeart/2008/layout/LinedLis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5924EC5-8E28-F241-B7FC-1336755C9C27}" type="doc">
      <dgm:prSet loTypeId="urn:microsoft.com/office/officeart/2008/layout/LinedList" loCatId="hierarchy" qsTypeId="urn:microsoft.com/office/officeart/2005/8/quickstyle/simple5" qsCatId="simple" csTypeId="urn:microsoft.com/office/officeart/2005/8/colors/accent0_1" csCatId="mainScheme" phldr="1"/>
      <dgm:spPr/>
      <dgm:t>
        <a:bodyPr/>
        <a:lstStyle/>
        <a:p>
          <a:endParaRPr lang="en-US"/>
        </a:p>
      </dgm:t>
    </dgm:pt>
    <dgm:pt modelId="{F55B1D20-924F-CA49-A82D-6ADEB85DE1FC}">
      <dgm:prSet custT="1"/>
      <dgm:spPr>
        <a:xfrm>
          <a:off x="1213555" y="1915890"/>
          <a:ext cx="4544232" cy="376002"/>
        </a:xfrm>
        <a:noFill/>
        <a:ln>
          <a:noFill/>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Обеспечение совместных действий по управлению рисками и готовности к преодолению экологических катастроф</a:t>
          </a:r>
          <a:endPar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3135DF6-C2B1-2D45-8560-126EA3AED930}">
      <dgm:prSet phldrT="[Text]" custT="1"/>
      <dgm:spPr>
        <a:xfrm>
          <a:off x="0" y="1125"/>
          <a:ext cx="1128889" cy="2302798"/>
        </a:xfrm>
        <a:noFill/>
        <a:ln>
          <a:noFill/>
        </a:ln>
        <a:effectLst/>
      </dgm:spPr>
      <dgm:t>
        <a:bodyPr/>
        <a:lstStyle/>
        <a:p>
          <a:r>
            <a:rPr lang="ru-RU"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ПНД 6              </a:t>
          </a:r>
          <a:r>
            <a:rPr lang="ru-RU" sz="1200" b="1">
              <a:latin typeface="Times New Roman" panose="02020603050405020304" pitchFamily="18" charset="0"/>
              <a:cs typeface="Times New Roman" panose="02020603050405020304" pitchFamily="18" charset="0"/>
            </a:rPr>
            <a:t>Защита </a:t>
          </a:r>
          <a:r>
            <a:rPr lang="et-EE" sz="1200" b="1">
              <a:latin typeface="Times New Roman" panose="02020603050405020304" pitchFamily="18" charset="0"/>
              <a:cs typeface="Times New Roman" panose="02020603050405020304" pitchFamily="18" charset="0"/>
            </a:rPr>
            <a:t>окружающей среды, смягчение </a:t>
          </a:r>
          <a:r>
            <a:rPr lang="ru-RU" sz="1200" b="1">
              <a:latin typeface="Times New Roman" panose="02020603050405020304" pitchFamily="18" charset="0"/>
              <a:cs typeface="Times New Roman" panose="02020603050405020304" pitchFamily="18" charset="0"/>
            </a:rPr>
            <a:t>влияния</a:t>
          </a:r>
          <a:r>
            <a:rPr lang="et-EE" sz="1200" b="1">
              <a:latin typeface="Times New Roman" panose="02020603050405020304" pitchFamily="18" charset="0"/>
              <a:cs typeface="Times New Roman" panose="02020603050405020304" pitchFamily="18" charset="0"/>
            </a:rPr>
            <a:t> </a:t>
          </a:r>
          <a:r>
            <a:rPr lang="ru-RU" sz="1200" b="1">
              <a:latin typeface="Times New Roman" panose="02020603050405020304" pitchFamily="18" charset="0"/>
              <a:cs typeface="Times New Roman" panose="02020603050405020304" pitchFamily="18" charset="0"/>
            </a:rPr>
            <a:t>климатических изменений </a:t>
          </a:r>
          <a:r>
            <a:rPr lang="et-EE" sz="1200" b="1">
              <a:latin typeface="Times New Roman" panose="02020603050405020304" pitchFamily="18" charset="0"/>
              <a:cs typeface="Times New Roman" panose="02020603050405020304" pitchFamily="18" charset="0"/>
            </a:rPr>
            <a:t>и </a:t>
          </a:r>
          <a:r>
            <a:rPr lang="ru-RU" sz="1200" b="1">
              <a:latin typeface="Times New Roman" panose="02020603050405020304" pitchFamily="18" charset="0"/>
              <a:cs typeface="Times New Roman" panose="02020603050405020304" pitchFamily="18" charset="0"/>
            </a:rPr>
            <a:t>адаптация </a:t>
          </a:r>
          <a:r>
            <a:rPr lang="et-EE" sz="1200" b="1">
              <a:latin typeface="Times New Roman" panose="02020603050405020304" pitchFamily="18" charset="0"/>
              <a:cs typeface="Times New Roman" panose="02020603050405020304" pitchFamily="18" charset="0"/>
            </a:rPr>
            <a:t>к ним</a:t>
          </a:r>
          <a:endParaRPr lang="en-US"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F43C0B4-6119-A24A-B6A7-59A7AF7FDA52}" type="sibTrans" cxnId="{C7E0F8B5-9737-B245-8464-302E1075B7B9}">
      <dgm:prSet/>
      <dgm:spPr/>
      <dgm:t>
        <a:bodyPr/>
        <a:lstStyle/>
        <a:p>
          <a:endParaRPr lang="en-US" sz="1200">
            <a:latin typeface="Times New Roman" panose="02020603050405020304" pitchFamily="18" charset="0"/>
            <a:cs typeface="Times New Roman" panose="02020603050405020304" pitchFamily="18" charset="0"/>
          </a:endParaRPr>
        </a:p>
      </dgm:t>
    </dgm:pt>
    <dgm:pt modelId="{BC8BD508-1EE9-914C-A1F7-A329C46C493B}" type="parTrans" cxnId="{C7E0F8B5-9737-B245-8464-302E1075B7B9}">
      <dgm:prSet/>
      <dgm:spPr/>
      <dgm:t>
        <a:bodyPr/>
        <a:lstStyle/>
        <a:p>
          <a:endParaRPr lang="en-US" sz="1200">
            <a:latin typeface="Times New Roman" panose="02020603050405020304" pitchFamily="18" charset="0"/>
            <a:cs typeface="Times New Roman" panose="02020603050405020304" pitchFamily="18" charset="0"/>
          </a:endParaRPr>
        </a:p>
      </dgm:t>
    </dgm:pt>
    <dgm:pt modelId="{1D793D6B-5B39-1E44-B6DF-15C00BA51744}" type="sibTrans" cxnId="{C1F338EE-188C-8C45-BD7B-FF1CCCDB84B7}">
      <dgm:prSet/>
      <dgm:spPr/>
      <dgm:t>
        <a:bodyPr/>
        <a:lstStyle/>
        <a:p>
          <a:endParaRPr lang="en-US" sz="1200">
            <a:latin typeface="Times New Roman" panose="02020603050405020304" pitchFamily="18" charset="0"/>
            <a:cs typeface="Times New Roman" panose="02020603050405020304" pitchFamily="18" charset="0"/>
          </a:endParaRPr>
        </a:p>
      </dgm:t>
    </dgm:pt>
    <dgm:pt modelId="{2348046B-37A0-F747-8AA1-4E2C911710B3}" type="parTrans" cxnId="{C1F338EE-188C-8C45-BD7B-FF1CCCDB84B7}">
      <dgm:prSet/>
      <dgm:spPr/>
      <dgm:t>
        <a:bodyPr/>
        <a:lstStyle/>
        <a:p>
          <a:endParaRPr lang="en-US" sz="1200">
            <a:latin typeface="Times New Roman" panose="02020603050405020304" pitchFamily="18" charset="0"/>
            <a:cs typeface="Times New Roman" panose="02020603050405020304" pitchFamily="18" charset="0"/>
          </a:endParaRPr>
        </a:p>
      </dgm:t>
    </dgm:pt>
    <dgm:pt modelId="{9A254AB2-F767-3C41-9D5C-EDC18F16B2BF}">
      <dgm:prSet custT="1"/>
      <dgm:spPr>
        <a:xfrm>
          <a:off x="1213555" y="1493142"/>
          <a:ext cx="4430890" cy="406801"/>
        </a:xfrm>
        <a:noFill/>
        <a:ln>
          <a:noFill/>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Повышение осведомленности в области охраны окружающей среды и рационального использования энергетических ресурсов</a:t>
          </a:r>
          <a:endPar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270AE43-0383-9F4F-BE87-8A841BFF856B}" type="sibTrans" cxnId="{31753342-A3AD-C54E-846E-E97462EB8CDE}">
      <dgm:prSet/>
      <dgm:spPr/>
      <dgm:t>
        <a:bodyPr/>
        <a:lstStyle/>
        <a:p>
          <a:endParaRPr lang="en-US" sz="1200">
            <a:latin typeface="Times New Roman" panose="02020603050405020304" pitchFamily="18" charset="0"/>
            <a:cs typeface="Times New Roman" panose="02020603050405020304" pitchFamily="18" charset="0"/>
          </a:endParaRPr>
        </a:p>
      </dgm:t>
    </dgm:pt>
    <dgm:pt modelId="{3804EF74-8B5F-0840-B5D1-30F5A1E053B1}" type="parTrans" cxnId="{31753342-A3AD-C54E-846E-E97462EB8CDE}">
      <dgm:prSet/>
      <dgm:spPr/>
      <dgm:t>
        <a:bodyPr/>
        <a:lstStyle/>
        <a:p>
          <a:endParaRPr lang="en-US" sz="1200">
            <a:latin typeface="Times New Roman" panose="02020603050405020304" pitchFamily="18" charset="0"/>
            <a:cs typeface="Times New Roman" panose="02020603050405020304" pitchFamily="18" charset="0"/>
          </a:endParaRPr>
        </a:p>
      </dgm:t>
    </dgm:pt>
    <dgm:pt modelId="{138E6566-2DA1-4268-8198-967E1FA30013}">
      <dgm:prSet custT="1"/>
      <dgm:spPr>
        <a:xfrm>
          <a:off x="1213555" y="499193"/>
          <a:ext cx="4430890" cy="1016027"/>
        </a:xfrm>
        <a:noFill/>
        <a:ln>
          <a:noFill/>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Улучшение качества общих водных объектов путем снижения их загрязнения, включая совершенствование очистных сооружений,  установок переработки твердых (бытовых и промышленных) отходов, сточных вод и соответствующих сооружений, а также сокращение загрязнения со стороны сельскохозяйственного сектора.</a:t>
          </a:r>
          <a:endParaRPr lang="et-EE"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1503205-DE61-40BA-A75B-FDA21F55CDDC}" type="sibTrans" cxnId="{76967F92-1E1F-4304-9614-E84D7B61EE95}">
      <dgm:prSet/>
      <dgm:spPr/>
      <dgm:t>
        <a:bodyPr/>
        <a:lstStyle/>
        <a:p>
          <a:endParaRPr lang="et-EE" sz="1200">
            <a:latin typeface="Times New Roman" panose="02020603050405020304" pitchFamily="18" charset="0"/>
            <a:cs typeface="Times New Roman" panose="02020603050405020304" pitchFamily="18" charset="0"/>
          </a:endParaRPr>
        </a:p>
      </dgm:t>
    </dgm:pt>
    <dgm:pt modelId="{DDFB9297-77FF-4876-8C72-7276A05E9B58}" type="parTrans" cxnId="{76967F92-1E1F-4304-9614-E84D7B61EE95}">
      <dgm:prSet/>
      <dgm:spPr/>
      <dgm:t>
        <a:bodyPr/>
        <a:lstStyle/>
        <a:p>
          <a:endParaRPr lang="et-EE" sz="1200">
            <a:latin typeface="Times New Roman" panose="02020603050405020304" pitchFamily="18" charset="0"/>
            <a:cs typeface="Times New Roman" panose="02020603050405020304" pitchFamily="18" charset="0"/>
          </a:endParaRPr>
        </a:p>
      </dgm:t>
    </dgm:pt>
    <dgm:pt modelId="{52CA713B-4F1F-164D-83A9-347B5AB3CF31}">
      <dgm:prSet phldrT="[Text]" custT="1"/>
      <dgm:spPr>
        <a:xfrm>
          <a:off x="1213555" y="12116"/>
          <a:ext cx="4430890" cy="447970"/>
        </a:xfrm>
        <a:noFill/>
        <a:ln>
          <a:noFill/>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Расширение биоразнообразия общих природных объектов</a:t>
          </a:r>
          <a:endPar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3230A84-0AA4-1048-8FA6-95792822D77E}" type="sibTrans" cxnId="{BCEB69F7-2FDF-5449-B306-8E1502837ABE}">
      <dgm:prSet/>
      <dgm:spPr/>
      <dgm:t>
        <a:bodyPr/>
        <a:lstStyle/>
        <a:p>
          <a:endParaRPr lang="en-US" sz="1200">
            <a:latin typeface="Times New Roman" panose="02020603050405020304" pitchFamily="18" charset="0"/>
            <a:cs typeface="Times New Roman" panose="02020603050405020304" pitchFamily="18" charset="0"/>
          </a:endParaRPr>
        </a:p>
      </dgm:t>
    </dgm:pt>
    <dgm:pt modelId="{62B40009-C55A-7346-874F-0E00E607BA4C}" type="parTrans" cxnId="{BCEB69F7-2FDF-5449-B306-8E1502837ABE}">
      <dgm:prSet/>
      <dgm:spPr/>
      <dgm:t>
        <a:bodyPr/>
        <a:lstStyle/>
        <a:p>
          <a:endParaRPr lang="en-US" sz="1200">
            <a:latin typeface="Times New Roman" panose="02020603050405020304" pitchFamily="18" charset="0"/>
            <a:cs typeface="Times New Roman" panose="02020603050405020304" pitchFamily="18" charset="0"/>
          </a:endParaRPr>
        </a:p>
      </dgm:t>
    </dgm:pt>
    <dgm:pt modelId="{BD9192F1-B14D-4FAB-B805-55DE54F31990}" type="pres">
      <dgm:prSet presAssocID="{D5924EC5-8E28-F241-B7FC-1336755C9C27}" presName="vert0" presStyleCnt="0">
        <dgm:presLayoutVars>
          <dgm:dir/>
          <dgm:animOne val="branch"/>
          <dgm:animLvl val="lvl"/>
        </dgm:presLayoutVars>
      </dgm:prSet>
      <dgm:spPr/>
      <dgm:t>
        <a:bodyPr/>
        <a:lstStyle/>
        <a:p>
          <a:endParaRPr lang="et-EE"/>
        </a:p>
      </dgm:t>
    </dgm:pt>
    <dgm:pt modelId="{4B06375C-5774-4DAC-BB71-1C98335527FE}" type="pres">
      <dgm:prSet presAssocID="{33135DF6-C2B1-2D45-8560-126EA3AED930}" presName="thickLine" presStyleLbl="alignNode1" presStyleIdx="0" presStyleCnt="1"/>
      <dgm:spPr>
        <a:xfrm>
          <a:off x="0" y="1125"/>
          <a:ext cx="5762624" cy="0"/>
        </a:xfrm>
        <a:prstGeom prst="lin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w="9525" cap="flat" cmpd="sng" algn="ctr">
          <a:solidFill>
            <a:sysClr val="windowText" lastClr="000000">
              <a:shade val="80000"/>
              <a:hueOff val="0"/>
              <a:satOff val="0"/>
              <a:lumOff val="0"/>
              <a:alphaOff val="0"/>
            </a:sys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t-EE"/>
        </a:p>
      </dgm:t>
    </dgm:pt>
    <dgm:pt modelId="{5359B1FF-E10B-447C-AF38-4D03B86DC66D}" type="pres">
      <dgm:prSet presAssocID="{33135DF6-C2B1-2D45-8560-126EA3AED930}" presName="horz1" presStyleCnt="0"/>
      <dgm:spPr/>
      <dgm:t>
        <a:bodyPr/>
        <a:lstStyle/>
        <a:p>
          <a:endParaRPr lang="et-EE"/>
        </a:p>
      </dgm:t>
    </dgm:pt>
    <dgm:pt modelId="{552B880C-6E8F-4970-A34A-07A3DC504E48}" type="pres">
      <dgm:prSet presAssocID="{33135DF6-C2B1-2D45-8560-126EA3AED930}" presName="tx1" presStyleLbl="revTx" presStyleIdx="0" presStyleCnt="5"/>
      <dgm:spPr>
        <a:prstGeom prst="rect">
          <a:avLst/>
        </a:prstGeom>
      </dgm:spPr>
      <dgm:t>
        <a:bodyPr/>
        <a:lstStyle/>
        <a:p>
          <a:endParaRPr lang="et-EE"/>
        </a:p>
      </dgm:t>
    </dgm:pt>
    <dgm:pt modelId="{B42F4142-2DD7-445A-BF4C-9120DBEB4FCE}" type="pres">
      <dgm:prSet presAssocID="{33135DF6-C2B1-2D45-8560-126EA3AED930}" presName="vert1" presStyleCnt="0"/>
      <dgm:spPr/>
      <dgm:t>
        <a:bodyPr/>
        <a:lstStyle/>
        <a:p>
          <a:endParaRPr lang="et-EE"/>
        </a:p>
      </dgm:t>
    </dgm:pt>
    <dgm:pt modelId="{3C32E690-9333-435F-A5AE-67432F27559A}" type="pres">
      <dgm:prSet presAssocID="{52CA713B-4F1F-164D-83A9-347B5AB3CF31}" presName="vertSpace2a" presStyleCnt="0"/>
      <dgm:spPr/>
      <dgm:t>
        <a:bodyPr/>
        <a:lstStyle/>
        <a:p>
          <a:endParaRPr lang="et-EE"/>
        </a:p>
      </dgm:t>
    </dgm:pt>
    <dgm:pt modelId="{D315CCF6-59BC-4A51-B9DD-9F8DAECED269}" type="pres">
      <dgm:prSet presAssocID="{52CA713B-4F1F-164D-83A9-347B5AB3CF31}" presName="horz2" presStyleCnt="0"/>
      <dgm:spPr/>
      <dgm:t>
        <a:bodyPr/>
        <a:lstStyle/>
        <a:p>
          <a:endParaRPr lang="et-EE"/>
        </a:p>
      </dgm:t>
    </dgm:pt>
    <dgm:pt modelId="{209D4415-DA78-4CA7-A7BB-321377EC2DEC}" type="pres">
      <dgm:prSet presAssocID="{52CA713B-4F1F-164D-83A9-347B5AB3CF31}" presName="horzSpace2" presStyleCnt="0"/>
      <dgm:spPr/>
      <dgm:t>
        <a:bodyPr/>
        <a:lstStyle/>
        <a:p>
          <a:endParaRPr lang="et-EE"/>
        </a:p>
      </dgm:t>
    </dgm:pt>
    <dgm:pt modelId="{AF298A7D-B6DB-4A42-A65C-2EDB83B52E34}" type="pres">
      <dgm:prSet presAssocID="{52CA713B-4F1F-164D-83A9-347B5AB3CF31}" presName="tx2" presStyleLbl="revTx" presStyleIdx="1" presStyleCnt="5" custScaleY="203787"/>
      <dgm:spPr>
        <a:prstGeom prst="rect">
          <a:avLst/>
        </a:prstGeom>
      </dgm:spPr>
      <dgm:t>
        <a:bodyPr/>
        <a:lstStyle/>
        <a:p>
          <a:endParaRPr lang="et-EE"/>
        </a:p>
      </dgm:t>
    </dgm:pt>
    <dgm:pt modelId="{0F4211C0-3236-455F-A876-3E3811CF55EC}" type="pres">
      <dgm:prSet presAssocID="{52CA713B-4F1F-164D-83A9-347B5AB3CF31}" presName="vert2" presStyleCnt="0"/>
      <dgm:spPr/>
      <dgm:t>
        <a:bodyPr/>
        <a:lstStyle/>
        <a:p>
          <a:endParaRPr lang="et-EE"/>
        </a:p>
      </dgm:t>
    </dgm:pt>
    <dgm:pt modelId="{8313A73B-5963-4DF4-B8F7-D6BAED33B736}" type="pres">
      <dgm:prSet presAssocID="{52CA713B-4F1F-164D-83A9-347B5AB3CF31}" presName="thinLine2b" presStyleLbl="callout" presStyleIdx="0" presStyleCnt="4"/>
      <dgm:spPr>
        <a:xfrm>
          <a:off x="1128889" y="460087"/>
          <a:ext cx="4515556" cy="0"/>
        </a:xfrm>
        <a:prstGeom prst="line">
          <a:avLst/>
        </a:prstGeom>
        <a:noFill/>
        <a:ln w="9525" cap="flat" cmpd="sng" algn="ctr">
          <a:solidFill>
            <a:sysClr val="windowText" lastClr="000000">
              <a:hueOff val="0"/>
              <a:satOff val="0"/>
              <a:lumOff val="0"/>
              <a:alphaOff val="0"/>
            </a:sysClr>
          </a:solidFill>
          <a:prstDash val="solid"/>
        </a:ln>
        <a:effectLst>
          <a:outerShdw blurRad="40000" dist="20000" dir="5400000" rotWithShape="0">
            <a:srgbClr val="000000">
              <a:alpha val="38000"/>
            </a:srgbClr>
          </a:outerShdw>
        </a:effectLst>
      </dgm:spPr>
      <dgm:t>
        <a:bodyPr/>
        <a:lstStyle/>
        <a:p>
          <a:endParaRPr lang="et-EE"/>
        </a:p>
      </dgm:t>
    </dgm:pt>
    <dgm:pt modelId="{03BD6FDC-EE1A-4792-AC18-22B3995519FF}" type="pres">
      <dgm:prSet presAssocID="{52CA713B-4F1F-164D-83A9-347B5AB3CF31}" presName="vertSpace2b" presStyleCnt="0"/>
      <dgm:spPr/>
      <dgm:t>
        <a:bodyPr/>
        <a:lstStyle/>
        <a:p>
          <a:endParaRPr lang="et-EE"/>
        </a:p>
      </dgm:t>
    </dgm:pt>
    <dgm:pt modelId="{26E621C4-C4C1-475E-BFAA-0071FEDA5658}" type="pres">
      <dgm:prSet presAssocID="{138E6566-2DA1-4268-8198-967E1FA30013}" presName="horz2" presStyleCnt="0"/>
      <dgm:spPr/>
      <dgm:t>
        <a:bodyPr/>
        <a:lstStyle/>
        <a:p>
          <a:endParaRPr lang="et-EE"/>
        </a:p>
      </dgm:t>
    </dgm:pt>
    <dgm:pt modelId="{1876526B-4F85-43AC-83B9-A5C6DC3F38A2}" type="pres">
      <dgm:prSet presAssocID="{138E6566-2DA1-4268-8198-967E1FA30013}" presName="horzSpace2" presStyleCnt="0"/>
      <dgm:spPr/>
      <dgm:t>
        <a:bodyPr/>
        <a:lstStyle/>
        <a:p>
          <a:endParaRPr lang="et-EE"/>
        </a:p>
      </dgm:t>
    </dgm:pt>
    <dgm:pt modelId="{752BF01C-9E90-42C9-AE5D-330137EB4BFD}" type="pres">
      <dgm:prSet presAssocID="{138E6566-2DA1-4268-8198-967E1FA30013}" presName="tx2" presStyleLbl="revTx" presStyleIdx="2" presStyleCnt="5" custScaleY="462203" custLinFactNeighborX="0" custLinFactNeighborY="12790"/>
      <dgm:spPr>
        <a:prstGeom prst="rect">
          <a:avLst/>
        </a:prstGeom>
      </dgm:spPr>
      <dgm:t>
        <a:bodyPr/>
        <a:lstStyle/>
        <a:p>
          <a:endParaRPr lang="et-EE"/>
        </a:p>
      </dgm:t>
    </dgm:pt>
    <dgm:pt modelId="{74272FA1-8CD3-46B0-B475-EDFEDB68E531}" type="pres">
      <dgm:prSet presAssocID="{138E6566-2DA1-4268-8198-967E1FA30013}" presName="vert2" presStyleCnt="0"/>
      <dgm:spPr/>
      <dgm:t>
        <a:bodyPr/>
        <a:lstStyle/>
        <a:p>
          <a:endParaRPr lang="et-EE"/>
        </a:p>
      </dgm:t>
    </dgm:pt>
    <dgm:pt modelId="{C6DF97F9-4D5E-4118-BC42-B8B2D56E6E85}" type="pres">
      <dgm:prSet presAssocID="{138E6566-2DA1-4268-8198-967E1FA30013}" presName="thinLine2b" presStyleLbl="callout" presStyleIdx="1" presStyleCnt="4"/>
      <dgm:spPr>
        <a:xfrm>
          <a:off x="1128889" y="1487106"/>
          <a:ext cx="4515556" cy="0"/>
        </a:xfrm>
        <a:prstGeom prst="line">
          <a:avLst/>
        </a:prstGeom>
        <a:noFill/>
        <a:ln w="9525" cap="flat" cmpd="sng" algn="ctr">
          <a:solidFill>
            <a:sysClr val="windowText" lastClr="000000">
              <a:hueOff val="0"/>
              <a:satOff val="0"/>
              <a:lumOff val="0"/>
              <a:alphaOff val="0"/>
            </a:sysClr>
          </a:solidFill>
          <a:prstDash val="solid"/>
        </a:ln>
        <a:effectLst>
          <a:outerShdw blurRad="40000" dist="20000" dir="5400000" rotWithShape="0">
            <a:srgbClr val="000000">
              <a:alpha val="38000"/>
            </a:srgbClr>
          </a:outerShdw>
        </a:effectLst>
      </dgm:spPr>
      <dgm:t>
        <a:bodyPr/>
        <a:lstStyle/>
        <a:p>
          <a:endParaRPr lang="et-EE"/>
        </a:p>
      </dgm:t>
    </dgm:pt>
    <dgm:pt modelId="{4187D9A9-08F0-4C74-A95B-FC25E34C337A}" type="pres">
      <dgm:prSet presAssocID="{138E6566-2DA1-4268-8198-967E1FA30013}" presName="vertSpace2b" presStyleCnt="0"/>
      <dgm:spPr/>
      <dgm:t>
        <a:bodyPr/>
        <a:lstStyle/>
        <a:p>
          <a:endParaRPr lang="et-EE"/>
        </a:p>
      </dgm:t>
    </dgm:pt>
    <dgm:pt modelId="{075102B0-468F-4BE8-AABC-19153E8445A7}" type="pres">
      <dgm:prSet presAssocID="{9A254AB2-F767-3C41-9D5C-EDC18F16B2BF}" presName="horz2" presStyleCnt="0"/>
      <dgm:spPr/>
      <dgm:t>
        <a:bodyPr/>
        <a:lstStyle/>
        <a:p>
          <a:endParaRPr lang="et-EE"/>
        </a:p>
      </dgm:t>
    </dgm:pt>
    <dgm:pt modelId="{ADC589E9-4C28-4394-AD53-9ED5AEBC5F37}" type="pres">
      <dgm:prSet presAssocID="{9A254AB2-F767-3C41-9D5C-EDC18F16B2BF}" presName="horzSpace2" presStyleCnt="0"/>
      <dgm:spPr/>
      <dgm:t>
        <a:bodyPr/>
        <a:lstStyle/>
        <a:p>
          <a:endParaRPr lang="et-EE"/>
        </a:p>
      </dgm:t>
    </dgm:pt>
    <dgm:pt modelId="{1EFA485E-32CE-425C-A0D5-D7171615B0B3}" type="pres">
      <dgm:prSet presAssocID="{9A254AB2-F767-3C41-9D5C-EDC18F16B2BF}" presName="tx2" presStyleLbl="revTx" presStyleIdx="3" presStyleCnt="5" custScaleY="185059" custLinFactNeighborX="0" custLinFactNeighborY="-2254"/>
      <dgm:spPr>
        <a:prstGeom prst="rect">
          <a:avLst/>
        </a:prstGeom>
      </dgm:spPr>
      <dgm:t>
        <a:bodyPr/>
        <a:lstStyle/>
        <a:p>
          <a:endParaRPr lang="et-EE"/>
        </a:p>
      </dgm:t>
    </dgm:pt>
    <dgm:pt modelId="{33AECF43-E3E1-4FED-862B-42C966919846}" type="pres">
      <dgm:prSet presAssocID="{9A254AB2-F767-3C41-9D5C-EDC18F16B2BF}" presName="vert2" presStyleCnt="0"/>
      <dgm:spPr/>
      <dgm:t>
        <a:bodyPr/>
        <a:lstStyle/>
        <a:p>
          <a:endParaRPr lang="et-EE"/>
        </a:p>
      </dgm:t>
    </dgm:pt>
    <dgm:pt modelId="{51099485-2937-4302-9AB9-0FEAC2E7A1E1}" type="pres">
      <dgm:prSet presAssocID="{9A254AB2-F767-3C41-9D5C-EDC18F16B2BF}" presName="thinLine2b" presStyleLbl="callout" presStyleIdx="2" presStyleCnt="4"/>
      <dgm:spPr>
        <a:xfrm>
          <a:off x="1128889" y="1904899"/>
          <a:ext cx="4515556" cy="0"/>
        </a:xfrm>
        <a:prstGeom prst="line">
          <a:avLst/>
        </a:prstGeom>
        <a:noFill/>
        <a:ln w="9525" cap="flat" cmpd="sng" algn="ctr">
          <a:solidFill>
            <a:sysClr val="windowText" lastClr="000000">
              <a:hueOff val="0"/>
              <a:satOff val="0"/>
              <a:lumOff val="0"/>
              <a:alphaOff val="0"/>
            </a:sysClr>
          </a:solidFill>
          <a:prstDash val="solid"/>
        </a:ln>
        <a:effectLst>
          <a:outerShdw blurRad="40000" dist="20000" dir="5400000" rotWithShape="0">
            <a:srgbClr val="000000">
              <a:alpha val="38000"/>
            </a:srgbClr>
          </a:outerShdw>
        </a:effectLst>
      </dgm:spPr>
      <dgm:t>
        <a:bodyPr/>
        <a:lstStyle/>
        <a:p>
          <a:endParaRPr lang="et-EE"/>
        </a:p>
      </dgm:t>
    </dgm:pt>
    <dgm:pt modelId="{53FBA6F4-DB79-4373-B399-174F9F84261D}" type="pres">
      <dgm:prSet presAssocID="{9A254AB2-F767-3C41-9D5C-EDC18F16B2BF}" presName="vertSpace2b" presStyleCnt="0"/>
      <dgm:spPr/>
      <dgm:t>
        <a:bodyPr/>
        <a:lstStyle/>
        <a:p>
          <a:endParaRPr lang="et-EE"/>
        </a:p>
      </dgm:t>
    </dgm:pt>
    <dgm:pt modelId="{23E0CEFD-2746-49D6-8D94-4A72EB799A1F}" type="pres">
      <dgm:prSet presAssocID="{F55B1D20-924F-CA49-A82D-6ADEB85DE1FC}" presName="horz2" presStyleCnt="0"/>
      <dgm:spPr/>
      <dgm:t>
        <a:bodyPr/>
        <a:lstStyle/>
        <a:p>
          <a:endParaRPr lang="et-EE"/>
        </a:p>
      </dgm:t>
    </dgm:pt>
    <dgm:pt modelId="{4068CF83-24B3-49C6-AA93-7067B378802E}" type="pres">
      <dgm:prSet presAssocID="{F55B1D20-924F-CA49-A82D-6ADEB85DE1FC}" presName="horzSpace2" presStyleCnt="0"/>
      <dgm:spPr/>
      <dgm:t>
        <a:bodyPr/>
        <a:lstStyle/>
        <a:p>
          <a:endParaRPr lang="et-EE"/>
        </a:p>
      </dgm:t>
    </dgm:pt>
    <dgm:pt modelId="{083B0AD3-1A3E-482A-BBC0-D3AF4D3135F5}" type="pres">
      <dgm:prSet presAssocID="{F55B1D20-924F-CA49-A82D-6ADEB85DE1FC}" presName="tx2" presStyleLbl="revTx" presStyleIdx="4" presStyleCnt="5" custScaleX="102558" custScaleY="171048"/>
      <dgm:spPr>
        <a:prstGeom prst="rect">
          <a:avLst/>
        </a:prstGeom>
      </dgm:spPr>
      <dgm:t>
        <a:bodyPr/>
        <a:lstStyle/>
        <a:p>
          <a:endParaRPr lang="et-EE"/>
        </a:p>
      </dgm:t>
    </dgm:pt>
    <dgm:pt modelId="{8E5E5031-3FB4-4564-A56A-BCB6F04E55EE}" type="pres">
      <dgm:prSet presAssocID="{F55B1D20-924F-CA49-A82D-6ADEB85DE1FC}" presName="vert2" presStyleCnt="0"/>
      <dgm:spPr/>
      <dgm:t>
        <a:bodyPr/>
        <a:lstStyle/>
        <a:p>
          <a:endParaRPr lang="et-EE"/>
        </a:p>
      </dgm:t>
    </dgm:pt>
    <dgm:pt modelId="{B4604C53-9AA8-488E-97E1-365D8E755F14}" type="pres">
      <dgm:prSet presAssocID="{F55B1D20-924F-CA49-A82D-6ADEB85DE1FC}" presName="thinLine2b" presStyleLbl="callout" presStyleIdx="3" presStyleCnt="4"/>
      <dgm:spPr>
        <a:xfrm>
          <a:off x="1128889" y="2291892"/>
          <a:ext cx="4515556" cy="0"/>
        </a:xfrm>
        <a:prstGeom prst="line">
          <a:avLst/>
        </a:prstGeom>
        <a:noFill/>
        <a:ln w="9525" cap="flat" cmpd="sng" algn="ctr">
          <a:solidFill>
            <a:sysClr val="windowText" lastClr="000000">
              <a:hueOff val="0"/>
              <a:satOff val="0"/>
              <a:lumOff val="0"/>
              <a:alphaOff val="0"/>
            </a:sysClr>
          </a:solidFill>
          <a:prstDash val="solid"/>
        </a:ln>
        <a:effectLst>
          <a:outerShdw blurRad="40000" dist="20000" dir="5400000" rotWithShape="0">
            <a:srgbClr val="000000">
              <a:alpha val="38000"/>
            </a:srgbClr>
          </a:outerShdw>
        </a:effectLst>
      </dgm:spPr>
      <dgm:t>
        <a:bodyPr/>
        <a:lstStyle/>
        <a:p>
          <a:endParaRPr lang="et-EE"/>
        </a:p>
      </dgm:t>
    </dgm:pt>
    <dgm:pt modelId="{E3B386C3-A502-4FAE-9C7A-580AFB3E9C3F}" type="pres">
      <dgm:prSet presAssocID="{F55B1D20-924F-CA49-A82D-6ADEB85DE1FC}" presName="vertSpace2b" presStyleCnt="0"/>
      <dgm:spPr/>
      <dgm:t>
        <a:bodyPr/>
        <a:lstStyle/>
        <a:p>
          <a:endParaRPr lang="et-EE"/>
        </a:p>
      </dgm:t>
    </dgm:pt>
  </dgm:ptLst>
  <dgm:cxnLst>
    <dgm:cxn modelId="{E30C37E8-0552-4A50-83BE-34FCE75FB452}" type="presOf" srcId="{138E6566-2DA1-4268-8198-967E1FA30013}" destId="{752BF01C-9E90-42C9-AE5D-330137EB4BFD}" srcOrd="0" destOrd="0" presId="urn:microsoft.com/office/officeart/2008/layout/LinedList"/>
    <dgm:cxn modelId="{4BA18E91-BD2E-4096-9055-366FCE77676A}" type="presOf" srcId="{33135DF6-C2B1-2D45-8560-126EA3AED930}" destId="{552B880C-6E8F-4970-A34A-07A3DC504E48}" srcOrd="0" destOrd="0" presId="urn:microsoft.com/office/officeart/2008/layout/LinedList"/>
    <dgm:cxn modelId="{BCEB69F7-2FDF-5449-B306-8E1502837ABE}" srcId="{33135DF6-C2B1-2D45-8560-126EA3AED930}" destId="{52CA713B-4F1F-164D-83A9-347B5AB3CF31}" srcOrd="0" destOrd="0" parTransId="{62B40009-C55A-7346-874F-0E00E607BA4C}" sibTransId="{E3230A84-0AA4-1048-8FA6-95792822D77E}"/>
    <dgm:cxn modelId="{98E511FD-C3EC-44E4-971C-91D11414C2E8}" type="presOf" srcId="{52CA713B-4F1F-164D-83A9-347B5AB3CF31}" destId="{AF298A7D-B6DB-4A42-A65C-2EDB83B52E34}" srcOrd="0" destOrd="0" presId="urn:microsoft.com/office/officeart/2008/layout/LinedList"/>
    <dgm:cxn modelId="{76967F92-1E1F-4304-9614-E84D7B61EE95}" srcId="{33135DF6-C2B1-2D45-8560-126EA3AED930}" destId="{138E6566-2DA1-4268-8198-967E1FA30013}" srcOrd="1" destOrd="0" parTransId="{DDFB9297-77FF-4876-8C72-7276A05E9B58}" sibTransId="{41503205-DE61-40BA-A75B-FDA21F55CDDC}"/>
    <dgm:cxn modelId="{31753342-A3AD-C54E-846E-E97462EB8CDE}" srcId="{33135DF6-C2B1-2D45-8560-126EA3AED930}" destId="{9A254AB2-F767-3C41-9D5C-EDC18F16B2BF}" srcOrd="2" destOrd="0" parTransId="{3804EF74-8B5F-0840-B5D1-30F5A1E053B1}" sibTransId="{9270AE43-0383-9F4F-BE87-8A841BFF856B}"/>
    <dgm:cxn modelId="{C9203C16-B7A7-48D8-BE3D-48E29712ED3F}" type="presOf" srcId="{F55B1D20-924F-CA49-A82D-6ADEB85DE1FC}" destId="{083B0AD3-1A3E-482A-BBC0-D3AF4D3135F5}" srcOrd="0" destOrd="0" presId="urn:microsoft.com/office/officeart/2008/layout/LinedList"/>
    <dgm:cxn modelId="{C7E0F8B5-9737-B245-8464-302E1075B7B9}" srcId="{D5924EC5-8E28-F241-B7FC-1336755C9C27}" destId="{33135DF6-C2B1-2D45-8560-126EA3AED930}" srcOrd="0" destOrd="0" parTransId="{BC8BD508-1EE9-914C-A1F7-A329C46C493B}" sibTransId="{7F43C0B4-6119-A24A-B6A7-59A7AF7FDA52}"/>
    <dgm:cxn modelId="{C1F338EE-188C-8C45-BD7B-FF1CCCDB84B7}" srcId="{33135DF6-C2B1-2D45-8560-126EA3AED930}" destId="{F55B1D20-924F-CA49-A82D-6ADEB85DE1FC}" srcOrd="3" destOrd="0" parTransId="{2348046B-37A0-F747-8AA1-4E2C911710B3}" sibTransId="{1D793D6B-5B39-1E44-B6DF-15C00BA51744}"/>
    <dgm:cxn modelId="{CC1B41C4-818C-4CA6-9962-4E146C45F15A}" type="presOf" srcId="{9A254AB2-F767-3C41-9D5C-EDC18F16B2BF}" destId="{1EFA485E-32CE-425C-A0D5-D7171615B0B3}" srcOrd="0" destOrd="0" presId="urn:microsoft.com/office/officeart/2008/layout/LinedList"/>
    <dgm:cxn modelId="{3DD75DDF-FF5B-4033-AB6E-ACCD68CB4DD0}" type="presOf" srcId="{D5924EC5-8E28-F241-B7FC-1336755C9C27}" destId="{BD9192F1-B14D-4FAB-B805-55DE54F31990}" srcOrd="0" destOrd="0" presId="urn:microsoft.com/office/officeart/2008/layout/LinedList"/>
    <dgm:cxn modelId="{EFE44B6A-D8CD-473A-964B-1C6F7DEBBF5F}" type="presParOf" srcId="{BD9192F1-B14D-4FAB-B805-55DE54F31990}" destId="{4B06375C-5774-4DAC-BB71-1C98335527FE}" srcOrd="0" destOrd="0" presId="urn:microsoft.com/office/officeart/2008/layout/LinedList"/>
    <dgm:cxn modelId="{0B4D4ED4-D9E9-43F4-AA58-462D9AC593B1}" type="presParOf" srcId="{BD9192F1-B14D-4FAB-B805-55DE54F31990}" destId="{5359B1FF-E10B-447C-AF38-4D03B86DC66D}" srcOrd="1" destOrd="0" presId="urn:microsoft.com/office/officeart/2008/layout/LinedList"/>
    <dgm:cxn modelId="{C410854C-71B3-4A80-AB67-5FC95EBAE11E}" type="presParOf" srcId="{5359B1FF-E10B-447C-AF38-4D03B86DC66D}" destId="{552B880C-6E8F-4970-A34A-07A3DC504E48}" srcOrd="0" destOrd="0" presId="urn:microsoft.com/office/officeart/2008/layout/LinedList"/>
    <dgm:cxn modelId="{CF11AE91-1A28-4B77-AB90-C3B037BE581C}" type="presParOf" srcId="{5359B1FF-E10B-447C-AF38-4D03B86DC66D}" destId="{B42F4142-2DD7-445A-BF4C-9120DBEB4FCE}" srcOrd="1" destOrd="0" presId="urn:microsoft.com/office/officeart/2008/layout/LinedList"/>
    <dgm:cxn modelId="{3289A2C4-75C8-4FA2-9C05-C92536BEB181}" type="presParOf" srcId="{B42F4142-2DD7-445A-BF4C-9120DBEB4FCE}" destId="{3C32E690-9333-435F-A5AE-67432F27559A}" srcOrd="0" destOrd="0" presId="urn:microsoft.com/office/officeart/2008/layout/LinedList"/>
    <dgm:cxn modelId="{662D238F-6C11-444E-AF72-0902366EFB68}" type="presParOf" srcId="{B42F4142-2DD7-445A-BF4C-9120DBEB4FCE}" destId="{D315CCF6-59BC-4A51-B9DD-9F8DAECED269}" srcOrd="1" destOrd="0" presId="urn:microsoft.com/office/officeart/2008/layout/LinedList"/>
    <dgm:cxn modelId="{8F4CB02B-6029-4024-A0D2-7151421C579D}" type="presParOf" srcId="{D315CCF6-59BC-4A51-B9DD-9F8DAECED269}" destId="{209D4415-DA78-4CA7-A7BB-321377EC2DEC}" srcOrd="0" destOrd="0" presId="urn:microsoft.com/office/officeart/2008/layout/LinedList"/>
    <dgm:cxn modelId="{82B1E467-91BA-476E-8D8D-42D9235ED332}" type="presParOf" srcId="{D315CCF6-59BC-4A51-B9DD-9F8DAECED269}" destId="{AF298A7D-B6DB-4A42-A65C-2EDB83B52E34}" srcOrd="1" destOrd="0" presId="urn:microsoft.com/office/officeart/2008/layout/LinedList"/>
    <dgm:cxn modelId="{F5C7AAF1-4DD6-4557-AF8E-4285AE41AF70}" type="presParOf" srcId="{D315CCF6-59BC-4A51-B9DD-9F8DAECED269}" destId="{0F4211C0-3236-455F-A876-3E3811CF55EC}" srcOrd="2" destOrd="0" presId="urn:microsoft.com/office/officeart/2008/layout/LinedList"/>
    <dgm:cxn modelId="{B5737DD7-DF9F-4EA2-AF84-AF21E8F46DBF}" type="presParOf" srcId="{B42F4142-2DD7-445A-BF4C-9120DBEB4FCE}" destId="{8313A73B-5963-4DF4-B8F7-D6BAED33B736}" srcOrd="2" destOrd="0" presId="urn:microsoft.com/office/officeart/2008/layout/LinedList"/>
    <dgm:cxn modelId="{6597CCC7-39FD-4C40-90C5-708A4B169246}" type="presParOf" srcId="{B42F4142-2DD7-445A-BF4C-9120DBEB4FCE}" destId="{03BD6FDC-EE1A-4792-AC18-22B3995519FF}" srcOrd="3" destOrd="0" presId="urn:microsoft.com/office/officeart/2008/layout/LinedList"/>
    <dgm:cxn modelId="{1AB56379-0855-4C0C-9892-421957B5918A}" type="presParOf" srcId="{B42F4142-2DD7-445A-BF4C-9120DBEB4FCE}" destId="{26E621C4-C4C1-475E-BFAA-0071FEDA5658}" srcOrd="4" destOrd="0" presId="urn:microsoft.com/office/officeart/2008/layout/LinedList"/>
    <dgm:cxn modelId="{A383ABFC-5C83-4334-BB09-DC8688AFDD99}" type="presParOf" srcId="{26E621C4-C4C1-475E-BFAA-0071FEDA5658}" destId="{1876526B-4F85-43AC-83B9-A5C6DC3F38A2}" srcOrd="0" destOrd="0" presId="urn:microsoft.com/office/officeart/2008/layout/LinedList"/>
    <dgm:cxn modelId="{3A7C58D3-466E-4B9C-BDB8-AD97AFFA745C}" type="presParOf" srcId="{26E621C4-C4C1-475E-BFAA-0071FEDA5658}" destId="{752BF01C-9E90-42C9-AE5D-330137EB4BFD}" srcOrd="1" destOrd="0" presId="urn:microsoft.com/office/officeart/2008/layout/LinedList"/>
    <dgm:cxn modelId="{25DD0008-731B-4C7C-B1B3-24A97C694265}" type="presParOf" srcId="{26E621C4-C4C1-475E-BFAA-0071FEDA5658}" destId="{74272FA1-8CD3-46B0-B475-EDFEDB68E531}" srcOrd="2" destOrd="0" presId="urn:microsoft.com/office/officeart/2008/layout/LinedList"/>
    <dgm:cxn modelId="{EE107725-532E-4CA6-AAAC-57D24BEBBC7C}" type="presParOf" srcId="{B42F4142-2DD7-445A-BF4C-9120DBEB4FCE}" destId="{C6DF97F9-4D5E-4118-BC42-B8B2D56E6E85}" srcOrd="5" destOrd="0" presId="urn:microsoft.com/office/officeart/2008/layout/LinedList"/>
    <dgm:cxn modelId="{18D1F53B-B3C9-4E1B-9F89-701F4126A032}" type="presParOf" srcId="{B42F4142-2DD7-445A-BF4C-9120DBEB4FCE}" destId="{4187D9A9-08F0-4C74-A95B-FC25E34C337A}" srcOrd="6" destOrd="0" presId="urn:microsoft.com/office/officeart/2008/layout/LinedList"/>
    <dgm:cxn modelId="{07BE3CEB-1633-4757-AEF2-5874B5EC08E1}" type="presParOf" srcId="{B42F4142-2DD7-445A-BF4C-9120DBEB4FCE}" destId="{075102B0-468F-4BE8-AABC-19153E8445A7}" srcOrd="7" destOrd="0" presId="urn:microsoft.com/office/officeart/2008/layout/LinedList"/>
    <dgm:cxn modelId="{D3924C92-E6E6-4DE3-9398-93F9752EE373}" type="presParOf" srcId="{075102B0-468F-4BE8-AABC-19153E8445A7}" destId="{ADC589E9-4C28-4394-AD53-9ED5AEBC5F37}" srcOrd="0" destOrd="0" presId="urn:microsoft.com/office/officeart/2008/layout/LinedList"/>
    <dgm:cxn modelId="{E5CAF863-1493-4524-8C72-B5196AC1D3F0}" type="presParOf" srcId="{075102B0-468F-4BE8-AABC-19153E8445A7}" destId="{1EFA485E-32CE-425C-A0D5-D7171615B0B3}" srcOrd="1" destOrd="0" presId="urn:microsoft.com/office/officeart/2008/layout/LinedList"/>
    <dgm:cxn modelId="{30A90DC6-E93C-4367-974D-CDC9D7F0D3A9}" type="presParOf" srcId="{075102B0-468F-4BE8-AABC-19153E8445A7}" destId="{33AECF43-E3E1-4FED-862B-42C966919846}" srcOrd="2" destOrd="0" presId="urn:microsoft.com/office/officeart/2008/layout/LinedList"/>
    <dgm:cxn modelId="{24744FEC-3A01-4A2A-BE32-087FB077B5FA}" type="presParOf" srcId="{B42F4142-2DD7-445A-BF4C-9120DBEB4FCE}" destId="{51099485-2937-4302-9AB9-0FEAC2E7A1E1}" srcOrd="8" destOrd="0" presId="urn:microsoft.com/office/officeart/2008/layout/LinedList"/>
    <dgm:cxn modelId="{3C32D5B1-66D9-4F26-AAF2-289CC05ACE45}" type="presParOf" srcId="{B42F4142-2DD7-445A-BF4C-9120DBEB4FCE}" destId="{53FBA6F4-DB79-4373-B399-174F9F84261D}" srcOrd="9" destOrd="0" presId="urn:microsoft.com/office/officeart/2008/layout/LinedList"/>
    <dgm:cxn modelId="{EBD4B67C-44E4-4503-9670-911DA3235EBF}" type="presParOf" srcId="{B42F4142-2DD7-445A-BF4C-9120DBEB4FCE}" destId="{23E0CEFD-2746-49D6-8D94-4A72EB799A1F}" srcOrd="10" destOrd="0" presId="urn:microsoft.com/office/officeart/2008/layout/LinedList"/>
    <dgm:cxn modelId="{49DC427E-2E63-40DE-873A-0FE53B75D773}" type="presParOf" srcId="{23E0CEFD-2746-49D6-8D94-4A72EB799A1F}" destId="{4068CF83-24B3-49C6-AA93-7067B378802E}" srcOrd="0" destOrd="0" presId="urn:microsoft.com/office/officeart/2008/layout/LinedList"/>
    <dgm:cxn modelId="{7BC4ADE9-A4BF-46E5-912B-22AEA87625FC}" type="presParOf" srcId="{23E0CEFD-2746-49D6-8D94-4A72EB799A1F}" destId="{083B0AD3-1A3E-482A-BBC0-D3AF4D3135F5}" srcOrd="1" destOrd="0" presId="urn:microsoft.com/office/officeart/2008/layout/LinedList"/>
    <dgm:cxn modelId="{013ADE1A-6755-4210-ABB7-BCF7F8909D98}" type="presParOf" srcId="{23E0CEFD-2746-49D6-8D94-4A72EB799A1F}" destId="{8E5E5031-3FB4-4564-A56A-BCB6F04E55EE}" srcOrd="2" destOrd="0" presId="urn:microsoft.com/office/officeart/2008/layout/LinedList"/>
    <dgm:cxn modelId="{816D7014-E60C-469C-BC47-9746F8D74D00}" type="presParOf" srcId="{B42F4142-2DD7-445A-BF4C-9120DBEB4FCE}" destId="{B4604C53-9AA8-488E-97E1-365D8E755F14}" srcOrd="11" destOrd="0" presId="urn:microsoft.com/office/officeart/2008/layout/LinedList"/>
    <dgm:cxn modelId="{BD44B80D-5D8C-4FA7-B286-A6FAD86F57AF}" type="presParOf" srcId="{B42F4142-2DD7-445A-BF4C-9120DBEB4FCE}" destId="{E3B386C3-A502-4FAE-9C7A-580AFB3E9C3F}" srcOrd="12" destOrd="0" presId="urn:microsoft.com/office/officeart/2008/layout/LinedList"/>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290DF50-19A5-4547-B743-549412BA697F}" type="doc">
      <dgm:prSet loTypeId="urn:microsoft.com/office/officeart/2008/layout/LinedList" loCatId="hierarchy" qsTypeId="urn:microsoft.com/office/officeart/2005/8/quickstyle/simple5" qsCatId="simple" csTypeId="urn:microsoft.com/office/officeart/2005/8/colors/accent5_1" csCatId="accent5" phldr="1"/>
      <dgm:spPr/>
      <dgm:t>
        <a:bodyPr/>
        <a:lstStyle/>
        <a:p>
          <a:endParaRPr lang="en-US"/>
        </a:p>
      </dgm:t>
    </dgm:pt>
    <dgm:pt modelId="{7C39F131-02F4-3241-95C1-47FE7904FFF4}">
      <dgm:prSet custT="1"/>
      <dgm:spPr>
        <a:xfrm>
          <a:off x="1238964" y="521132"/>
          <a:ext cx="4523660" cy="473757"/>
        </a:xfrm>
        <a:noFill/>
        <a:ln>
          <a:noFill/>
        </a:ln>
        <a:effectLst/>
      </dgm:spPr>
      <dgm:t>
        <a:bodyPr/>
        <a:lstStyle/>
        <a:p>
          <a:r>
            <a:rPr lang="en-GB"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Совершенствование сотрудничества между местными и региональными сообществами</a:t>
          </a:r>
          <a:endPar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8F2C1C8-B772-4D49-A974-034328457EB5}">
      <dgm:prSet phldrT="[Text]" custT="1"/>
      <dgm:spPr>
        <a:xfrm>
          <a:off x="1238964" y="23687"/>
          <a:ext cx="4523660" cy="473757"/>
        </a:xfrm>
        <a:noFill/>
        <a:ln>
          <a:noFill/>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Совершенствование сотрудничества между местными и региональными органами власти и их подразделениями</a:t>
          </a:r>
          <a:endPar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24906E3-C516-A344-86DA-7745B6076D34}">
      <dgm:prSet phldrT="[Text]" custT="1"/>
      <dgm:spPr>
        <a:xfrm>
          <a:off x="0" y="0"/>
          <a:ext cx="1152525" cy="1019174"/>
        </a:xfrm>
        <a:noFill/>
        <a:ln>
          <a:noFill/>
        </a:ln>
        <a:effectLst/>
      </dgm:spPr>
      <dgm:t>
        <a:bodyPr/>
        <a:lstStyle/>
        <a:p>
          <a:r>
            <a:rPr lang="ru-RU"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ПНД</a:t>
          </a:r>
          <a:r>
            <a:rPr lang="en-US"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5</a:t>
          </a:r>
          <a:endParaRPr lang="et-EE"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r>
            <a:rPr lang="ru-RU"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Поддержка местного и регионального эффективного управления</a:t>
          </a:r>
          <a:endPar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927C12E-E2E0-8D44-AEB3-ED2A8B35D5C8}" type="sibTrans" cxnId="{1C3D06A0-E17A-A24A-B169-7792F25CC2FF}">
      <dgm:prSet/>
      <dgm:spPr/>
      <dgm:t>
        <a:bodyPr/>
        <a:lstStyle/>
        <a:p>
          <a:endParaRPr lang="en-US" sz="1200">
            <a:latin typeface="Times New Roman" panose="02020603050405020304" pitchFamily="18" charset="0"/>
            <a:cs typeface="Times New Roman" panose="02020603050405020304" pitchFamily="18" charset="0"/>
          </a:endParaRPr>
        </a:p>
      </dgm:t>
    </dgm:pt>
    <dgm:pt modelId="{93965AC6-443E-5B47-89DA-F3518BA1ACE0}" type="parTrans" cxnId="{1C3D06A0-E17A-A24A-B169-7792F25CC2FF}">
      <dgm:prSet/>
      <dgm:spPr/>
      <dgm:t>
        <a:bodyPr/>
        <a:lstStyle/>
        <a:p>
          <a:endParaRPr lang="en-US" sz="1200">
            <a:latin typeface="Times New Roman" panose="02020603050405020304" pitchFamily="18" charset="0"/>
            <a:cs typeface="Times New Roman" panose="02020603050405020304" pitchFamily="18" charset="0"/>
          </a:endParaRPr>
        </a:p>
      </dgm:t>
    </dgm:pt>
    <dgm:pt modelId="{511E4E3C-045A-B84C-95C7-1BDB388236DD}" type="sibTrans" cxnId="{46A80A19-2CBF-B345-8D73-289B908DCD96}">
      <dgm:prSet/>
      <dgm:spPr/>
      <dgm:t>
        <a:bodyPr/>
        <a:lstStyle/>
        <a:p>
          <a:endParaRPr lang="en-US" sz="1200">
            <a:latin typeface="Times New Roman" panose="02020603050405020304" pitchFamily="18" charset="0"/>
            <a:cs typeface="Times New Roman" panose="02020603050405020304" pitchFamily="18" charset="0"/>
          </a:endParaRPr>
        </a:p>
      </dgm:t>
    </dgm:pt>
    <dgm:pt modelId="{3FD541EE-4F87-8741-8DCC-C2B9D8BCDB2A}" type="parTrans" cxnId="{46A80A19-2CBF-B345-8D73-289B908DCD96}">
      <dgm:prSet/>
      <dgm:spPr/>
      <dgm:t>
        <a:bodyPr/>
        <a:lstStyle/>
        <a:p>
          <a:endParaRPr lang="en-US" sz="1200">
            <a:latin typeface="Times New Roman" panose="02020603050405020304" pitchFamily="18" charset="0"/>
            <a:cs typeface="Times New Roman" panose="02020603050405020304" pitchFamily="18" charset="0"/>
          </a:endParaRPr>
        </a:p>
      </dgm:t>
    </dgm:pt>
    <dgm:pt modelId="{B6F844B2-6679-8F44-AE67-0952D7E569DC}" type="sibTrans" cxnId="{6284C446-C4C0-144C-B549-99DF3F2237E0}">
      <dgm:prSet/>
      <dgm:spPr/>
      <dgm:t>
        <a:bodyPr/>
        <a:lstStyle/>
        <a:p>
          <a:endParaRPr lang="en-US" sz="1200">
            <a:latin typeface="Times New Roman" panose="02020603050405020304" pitchFamily="18" charset="0"/>
            <a:cs typeface="Times New Roman" panose="02020603050405020304" pitchFamily="18" charset="0"/>
          </a:endParaRPr>
        </a:p>
      </dgm:t>
    </dgm:pt>
    <dgm:pt modelId="{9311A544-4469-5F42-A0E7-C32BE94EF668}" type="parTrans" cxnId="{6284C446-C4C0-144C-B549-99DF3F2237E0}">
      <dgm:prSet/>
      <dgm:spPr/>
      <dgm:t>
        <a:bodyPr/>
        <a:lstStyle/>
        <a:p>
          <a:endParaRPr lang="en-US" sz="1200">
            <a:latin typeface="Times New Roman" panose="02020603050405020304" pitchFamily="18" charset="0"/>
            <a:cs typeface="Times New Roman" panose="02020603050405020304" pitchFamily="18" charset="0"/>
          </a:endParaRPr>
        </a:p>
      </dgm:t>
    </dgm:pt>
    <dgm:pt modelId="{6B6320B7-E7D1-4C86-A3E7-A21E55592625}" type="pres">
      <dgm:prSet presAssocID="{1290DF50-19A5-4547-B743-549412BA697F}" presName="vert0" presStyleCnt="0">
        <dgm:presLayoutVars>
          <dgm:dir/>
          <dgm:animOne val="branch"/>
          <dgm:animLvl val="lvl"/>
        </dgm:presLayoutVars>
      </dgm:prSet>
      <dgm:spPr/>
      <dgm:t>
        <a:bodyPr/>
        <a:lstStyle/>
        <a:p>
          <a:endParaRPr lang="et-EE"/>
        </a:p>
      </dgm:t>
    </dgm:pt>
    <dgm:pt modelId="{666CF519-8CFD-47B0-825E-23F21251C5B6}" type="pres">
      <dgm:prSet presAssocID="{E24906E3-C516-A344-86DA-7745B6076D34}" presName="thickLine" presStyleLbl="alignNode1" presStyleIdx="0" presStyleCnt="1"/>
      <dgm:spPr>
        <a:xfrm>
          <a:off x="0" y="0"/>
          <a:ext cx="5762624" cy="0"/>
        </a:xfrm>
        <a:prstGeom prst="lin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w="9525" cap="flat" cmpd="sng" algn="ctr">
          <a:solidFill>
            <a:srgbClr val="4BACC6">
              <a:shade val="80000"/>
              <a:hueOff val="0"/>
              <a:satOff val="0"/>
              <a:lumOff val="0"/>
              <a:alphaOff val="0"/>
            </a:srgb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t-EE"/>
        </a:p>
      </dgm:t>
    </dgm:pt>
    <dgm:pt modelId="{9E72EA40-AC8B-4F59-8371-1B6922C41C87}" type="pres">
      <dgm:prSet presAssocID="{E24906E3-C516-A344-86DA-7745B6076D34}" presName="horz1" presStyleCnt="0"/>
      <dgm:spPr/>
      <dgm:t>
        <a:bodyPr/>
        <a:lstStyle/>
        <a:p>
          <a:endParaRPr lang="et-EE"/>
        </a:p>
      </dgm:t>
    </dgm:pt>
    <dgm:pt modelId="{FF1B38BC-0278-4FEA-8B25-88FC0D37452C}" type="pres">
      <dgm:prSet presAssocID="{E24906E3-C516-A344-86DA-7745B6076D34}" presName="tx1" presStyleLbl="revTx" presStyleIdx="0" presStyleCnt="3"/>
      <dgm:spPr>
        <a:prstGeom prst="rect">
          <a:avLst/>
        </a:prstGeom>
      </dgm:spPr>
      <dgm:t>
        <a:bodyPr/>
        <a:lstStyle/>
        <a:p>
          <a:endParaRPr lang="et-EE"/>
        </a:p>
      </dgm:t>
    </dgm:pt>
    <dgm:pt modelId="{18EEE214-1669-409F-9C12-A6503CE4656E}" type="pres">
      <dgm:prSet presAssocID="{E24906E3-C516-A344-86DA-7745B6076D34}" presName="vert1" presStyleCnt="0"/>
      <dgm:spPr/>
      <dgm:t>
        <a:bodyPr/>
        <a:lstStyle/>
        <a:p>
          <a:endParaRPr lang="et-EE"/>
        </a:p>
      </dgm:t>
    </dgm:pt>
    <dgm:pt modelId="{0FFF7269-6FD1-41BE-B723-1B1D840A05A2}" type="pres">
      <dgm:prSet presAssocID="{E8F2C1C8-B772-4D49-A974-034328457EB5}" presName="vertSpace2a" presStyleCnt="0"/>
      <dgm:spPr/>
      <dgm:t>
        <a:bodyPr/>
        <a:lstStyle/>
        <a:p>
          <a:endParaRPr lang="et-EE"/>
        </a:p>
      </dgm:t>
    </dgm:pt>
    <dgm:pt modelId="{3BC2EBFD-2F12-4374-8BA6-D44831F5E51F}" type="pres">
      <dgm:prSet presAssocID="{E8F2C1C8-B772-4D49-A974-034328457EB5}" presName="horz2" presStyleCnt="0"/>
      <dgm:spPr/>
      <dgm:t>
        <a:bodyPr/>
        <a:lstStyle/>
        <a:p>
          <a:endParaRPr lang="et-EE"/>
        </a:p>
      </dgm:t>
    </dgm:pt>
    <dgm:pt modelId="{AF649D03-97E6-4E27-81E6-8D052E2D33BC}" type="pres">
      <dgm:prSet presAssocID="{E8F2C1C8-B772-4D49-A974-034328457EB5}" presName="horzSpace2" presStyleCnt="0"/>
      <dgm:spPr/>
      <dgm:t>
        <a:bodyPr/>
        <a:lstStyle/>
        <a:p>
          <a:endParaRPr lang="et-EE"/>
        </a:p>
      </dgm:t>
    </dgm:pt>
    <dgm:pt modelId="{7ACDAE03-EC93-4AF2-959E-5FE7F624C019}" type="pres">
      <dgm:prSet presAssocID="{E8F2C1C8-B772-4D49-A974-034328457EB5}" presName="tx2" presStyleLbl="revTx" presStyleIdx="1" presStyleCnt="3"/>
      <dgm:spPr>
        <a:prstGeom prst="rect">
          <a:avLst/>
        </a:prstGeom>
      </dgm:spPr>
      <dgm:t>
        <a:bodyPr/>
        <a:lstStyle/>
        <a:p>
          <a:endParaRPr lang="et-EE"/>
        </a:p>
      </dgm:t>
    </dgm:pt>
    <dgm:pt modelId="{B11ED460-6650-4F68-90F7-3072F0622115}" type="pres">
      <dgm:prSet presAssocID="{E8F2C1C8-B772-4D49-A974-034328457EB5}" presName="vert2" presStyleCnt="0"/>
      <dgm:spPr/>
      <dgm:t>
        <a:bodyPr/>
        <a:lstStyle/>
        <a:p>
          <a:endParaRPr lang="et-EE"/>
        </a:p>
      </dgm:t>
    </dgm:pt>
    <dgm:pt modelId="{602FE55A-C063-46B9-9054-DE16C12C058B}" type="pres">
      <dgm:prSet presAssocID="{E8F2C1C8-B772-4D49-A974-034328457EB5}" presName="thinLine2b" presStyleLbl="callout" presStyleIdx="0" presStyleCnt="2"/>
      <dgm:spPr>
        <a:xfrm>
          <a:off x="1152525" y="497444"/>
          <a:ext cx="4610100" cy="0"/>
        </a:xfrm>
        <a:prstGeom prst="line">
          <a:avLst/>
        </a:prstGeom>
        <a:noFill/>
        <a:ln w="9525" cap="flat" cmpd="sng" algn="ctr">
          <a:solidFill>
            <a:srgbClr val="4BACC6">
              <a:hueOff val="0"/>
              <a:satOff val="0"/>
              <a:lumOff val="0"/>
              <a:alphaOff val="0"/>
            </a:srgbClr>
          </a:solidFill>
          <a:prstDash val="solid"/>
        </a:ln>
        <a:effectLst>
          <a:outerShdw blurRad="40000" dist="20000" dir="5400000" rotWithShape="0">
            <a:srgbClr val="000000">
              <a:alpha val="38000"/>
            </a:srgbClr>
          </a:outerShdw>
        </a:effectLst>
      </dgm:spPr>
      <dgm:t>
        <a:bodyPr/>
        <a:lstStyle/>
        <a:p>
          <a:endParaRPr lang="et-EE"/>
        </a:p>
      </dgm:t>
    </dgm:pt>
    <dgm:pt modelId="{274DEDAB-8855-473C-8C89-53831A2D4D41}" type="pres">
      <dgm:prSet presAssocID="{E8F2C1C8-B772-4D49-A974-034328457EB5}" presName="vertSpace2b" presStyleCnt="0"/>
      <dgm:spPr/>
      <dgm:t>
        <a:bodyPr/>
        <a:lstStyle/>
        <a:p>
          <a:endParaRPr lang="et-EE"/>
        </a:p>
      </dgm:t>
    </dgm:pt>
    <dgm:pt modelId="{AE898A5F-9FE2-497E-B556-0C3789EB7304}" type="pres">
      <dgm:prSet presAssocID="{7C39F131-02F4-3241-95C1-47FE7904FFF4}" presName="horz2" presStyleCnt="0"/>
      <dgm:spPr/>
      <dgm:t>
        <a:bodyPr/>
        <a:lstStyle/>
        <a:p>
          <a:endParaRPr lang="et-EE"/>
        </a:p>
      </dgm:t>
    </dgm:pt>
    <dgm:pt modelId="{8BF44E5E-D43A-47B6-9CFC-5B91510F7DED}" type="pres">
      <dgm:prSet presAssocID="{7C39F131-02F4-3241-95C1-47FE7904FFF4}" presName="horzSpace2" presStyleCnt="0"/>
      <dgm:spPr/>
      <dgm:t>
        <a:bodyPr/>
        <a:lstStyle/>
        <a:p>
          <a:endParaRPr lang="et-EE"/>
        </a:p>
      </dgm:t>
    </dgm:pt>
    <dgm:pt modelId="{512BCA0F-0CF6-442F-AF2E-69C0FC92CE3A}" type="pres">
      <dgm:prSet presAssocID="{7C39F131-02F4-3241-95C1-47FE7904FFF4}" presName="tx2" presStyleLbl="revTx" presStyleIdx="2" presStyleCnt="3"/>
      <dgm:spPr>
        <a:prstGeom prst="rect">
          <a:avLst/>
        </a:prstGeom>
      </dgm:spPr>
      <dgm:t>
        <a:bodyPr/>
        <a:lstStyle/>
        <a:p>
          <a:endParaRPr lang="et-EE"/>
        </a:p>
      </dgm:t>
    </dgm:pt>
    <dgm:pt modelId="{085EC563-647A-45AB-AC2E-91C205A1D4C2}" type="pres">
      <dgm:prSet presAssocID="{7C39F131-02F4-3241-95C1-47FE7904FFF4}" presName="vert2" presStyleCnt="0"/>
      <dgm:spPr/>
      <dgm:t>
        <a:bodyPr/>
        <a:lstStyle/>
        <a:p>
          <a:endParaRPr lang="et-EE"/>
        </a:p>
      </dgm:t>
    </dgm:pt>
    <dgm:pt modelId="{D9BD1710-53B7-4D64-9E72-0D75ABA43E8B}" type="pres">
      <dgm:prSet presAssocID="{7C39F131-02F4-3241-95C1-47FE7904FFF4}" presName="thinLine2b" presStyleLbl="callout" presStyleIdx="1" presStyleCnt="2"/>
      <dgm:spPr>
        <a:xfrm>
          <a:off x="1152525" y="994889"/>
          <a:ext cx="4610100" cy="0"/>
        </a:xfrm>
        <a:prstGeom prst="line">
          <a:avLst/>
        </a:prstGeom>
        <a:noFill/>
        <a:ln w="9525" cap="flat" cmpd="sng" algn="ctr">
          <a:solidFill>
            <a:srgbClr val="4BACC6">
              <a:hueOff val="0"/>
              <a:satOff val="0"/>
              <a:lumOff val="0"/>
              <a:alphaOff val="0"/>
            </a:srgbClr>
          </a:solidFill>
          <a:prstDash val="solid"/>
        </a:ln>
        <a:effectLst>
          <a:outerShdw blurRad="40000" dist="20000" dir="5400000" rotWithShape="0">
            <a:srgbClr val="000000">
              <a:alpha val="38000"/>
            </a:srgbClr>
          </a:outerShdw>
        </a:effectLst>
      </dgm:spPr>
      <dgm:t>
        <a:bodyPr/>
        <a:lstStyle/>
        <a:p>
          <a:endParaRPr lang="et-EE"/>
        </a:p>
      </dgm:t>
    </dgm:pt>
    <dgm:pt modelId="{385399D7-9160-46D7-AA79-37793687DC81}" type="pres">
      <dgm:prSet presAssocID="{7C39F131-02F4-3241-95C1-47FE7904FFF4}" presName="vertSpace2b" presStyleCnt="0"/>
      <dgm:spPr/>
      <dgm:t>
        <a:bodyPr/>
        <a:lstStyle/>
        <a:p>
          <a:endParaRPr lang="et-EE"/>
        </a:p>
      </dgm:t>
    </dgm:pt>
  </dgm:ptLst>
  <dgm:cxnLst>
    <dgm:cxn modelId="{43B67994-8A47-40EA-AF76-62CDEC761233}" type="presOf" srcId="{E8F2C1C8-B772-4D49-A974-034328457EB5}" destId="{7ACDAE03-EC93-4AF2-959E-5FE7F624C019}" srcOrd="0" destOrd="0" presId="urn:microsoft.com/office/officeart/2008/layout/LinedList"/>
    <dgm:cxn modelId="{6284C446-C4C0-144C-B549-99DF3F2237E0}" srcId="{E24906E3-C516-A344-86DA-7745B6076D34}" destId="{E8F2C1C8-B772-4D49-A974-034328457EB5}" srcOrd="0" destOrd="0" parTransId="{9311A544-4469-5F42-A0E7-C32BE94EF668}" sibTransId="{B6F844B2-6679-8F44-AE67-0952D7E569DC}"/>
    <dgm:cxn modelId="{CB9C7A45-0D41-4D87-9AFB-2BF0F99CD421}" type="presOf" srcId="{E24906E3-C516-A344-86DA-7745B6076D34}" destId="{FF1B38BC-0278-4FEA-8B25-88FC0D37452C}" srcOrd="0" destOrd="0" presId="urn:microsoft.com/office/officeart/2008/layout/LinedList"/>
    <dgm:cxn modelId="{46A80A19-2CBF-B345-8D73-289B908DCD96}" srcId="{E24906E3-C516-A344-86DA-7745B6076D34}" destId="{7C39F131-02F4-3241-95C1-47FE7904FFF4}" srcOrd="1" destOrd="0" parTransId="{3FD541EE-4F87-8741-8DCC-C2B9D8BCDB2A}" sibTransId="{511E4E3C-045A-B84C-95C7-1BDB388236DD}"/>
    <dgm:cxn modelId="{FBDD8BBC-1A87-4A34-A670-821FFD2ABD3F}" type="presOf" srcId="{7C39F131-02F4-3241-95C1-47FE7904FFF4}" destId="{512BCA0F-0CF6-442F-AF2E-69C0FC92CE3A}" srcOrd="0" destOrd="0" presId="urn:microsoft.com/office/officeart/2008/layout/LinedList"/>
    <dgm:cxn modelId="{5E7E8BB1-7191-4A28-A493-A058A1B6CB1C}" type="presOf" srcId="{1290DF50-19A5-4547-B743-549412BA697F}" destId="{6B6320B7-E7D1-4C86-A3E7-A21E55592625}" srcOrd="0" destOrd="0" presId="urn:microsoft.com/office/officeart/2008/layout/LinedList"/>
    <dgm:cxn modelId="{1C3D06A0-E17A-A24A-B169-7792F25CC2FF}" srcId="{1290DF50-19A5-4547-B743-549412BA697F}" destId="{E24906E3-C516-A344-86DA-7745B6076D34}" srcOrd="0" destOrd="0" parTransId="{93965AC6-443E-5B47-89DA-F3518BA1ACE0}" sibTransId="{1927C12E-E2E0-8D44-AEB3-ED2A8B35D5C8}"/>
    <dgm:cxn modelId="{6DEE7957-C136-4134-9F46-B4BFDAC7B42D}" type="presParOf" srcId="{6B6320B7-E7D1-4C86-A3E7-A21E55592625}" destId="{666CF519-8CFD-47B0-825E-23F21251C5B6}" srcOrd="0" destOrd="0" presId="urn:microsoft.com/office/officeart/2008/layout/LinedList"/>
    <dgm:cxn modelId="{ED0674F5-AFAA-4E19-8019-39B1B16A4EE6}" type="presParOf" srcId="{6B6320B7-E7D1-4C86-A3E7-A21E55592625}" destId="{9E72EA40-AC8B-4F59-8371-1B6922C41C87}" srcOrd="1" destOrd="0" presId="urn:microsoft.com/office/officeart/2008/layout/LinedList"/>
    <dgm:cxn modelId="{322DEACB-DC48-40D3-9F4F-1382F4A2F392}" type="presParOf" srcId="{9E72EA40-AC8B-4F59-8371-1B6922C41C87}" destId="{FF1B38BC-0278-4FEA-8B25-88FC0D37452C}" srcOrd="0" destOrd="0" presId="urn:microsoft.com/office/officeart/2008/layout/LinedList"/>
    <dgm:cxn modelId="{255A92D7-553A-478E-9E76-284B8BEC213C}" type="presParOf" srcId="{9E72EA40-AC8B-4F59-8371-1B6922C41C87}" destId="{18EEE214-1669-409F-9C12-A6503CE4656E}" srcOrd="1" destOrd="0" presId="urn:microsoft.com/office/officeart/2008/layout/LinedList"/>
    <dgm:cxn modelId="{2202FB3B-8F25-4721-8EEC-697173F5AD20}" type="presParOf" srcId="{18EEE214-1669-409F-9C12-A6503CE4656E}" destId="{0FFF7269-6FD1-41BE-B723-1B1D840A05A2}" srcOrd="0" destOrd="0" presId="urn:microsoft.com/office/officeart/2008/layout/LinedList"/>
    <dgm:cxn modelId="{CA823C22-0BB2-435F-926F-F798440D8AEF}" type="presParOf" srcId="{18EEE214-1669-409F-9C12-A6503CE4656E}" destId="{3BC2EBFD-2F12-4374-8BA6-D44831F5E51F}" srcOrd="1" destOrd="0" presId="urn:microsoft.com/office/officeart/2008/layout/LinedList"/>
    <dgm:cxn modelId="{74578C92-80E4-4BF5-B6E3-4A9E198B8624}" type="presParOf" srcId="{3BC2EBFD-2F12-4374-8BA6-D44831F5E51F}" destId="{AF649D03-97E6-4E27-81E6-8D052E2D33BC}" srcOrd="0" destOrd="0" presId="urn:microsoft.com/office/officeart/2008/layout/LinedList"/>
    <dgm:cxn modelId="{1286EE1D-6211-4CF6-B1A4-D707E9B3A8FB}" type="presParOf" srcId="{3BC2EBFD-2F12-4374-8BA6-D44831F5E51F}" destId="{7ACDAE03-EC93-4AF2-959E-5FE7F624C019}" srcOrd="1" destOrd="0" presId="urn:microsoft.com/office/officeart/2008/layout/LinedList"/>
    <dgm:cxn modelId="{EFEEDBE5-0BA4-40D6-9E58-0A0862B0B29B}" type="presParOf" srcId="{3BC2EBFD-2F12-4374-8BA6-D44831F5E51F}" destId="{B11ED460-6650-4F68-90F7-3072F0622115}" srcOrd="2" destOrd="0" presId="urn:microsoft.com/office/officeart/2008/layout/LinedList"/>
    <dgm:cxn modelId="{F9484415-DCAF-451D-BBBF-35C5203D5450}" type="presParOf" srcId="{18EEE214-1669-409F-9C12-A6503CE4656E}" destId="{602FE55A-C063-46B9-9054-DE16C12C058B}" srcOrd="2" destOrd="0" presId="urn:microsoft.com/office/officeart/2008/layout/LinedList"/>
    <dgm:cxn modelId="{33EF6F0A-F3AA-4C13-A9FD-490E7F1AF78E}" type="presParOf" srcId="{18EEE214-1669-409F-9C12-A6503CE4656E}" destId="{274DEDAB-8855-473C-8C89-53831A2D4D41}" srcOrd="3" destOrd="0" presId="urn:microsoft.com/office/officeart/2008/layout/LinedList"/>
    <dgm:cxn modelId="{A2366CA4-A567-4510-9898-5D3A37D6B502}" type="presParOf" srcId="{18EEE214-1669-409F-9C12-A6503CE4656E}" destId="{AE898A5F-9FE2-497E-B556-0C3789EB7304}" srcOrd="4" destOrd="0" presId="urn:microsoft.com/office/officeart/2008/layout/LinedList"/>
    <dgm:cxn modelId="{4D807721-56EC-4A96-8A9E-8A56C64831BA}" type="presParOf" srcId="{AE898A5F-9FE2-497E-B556-0C3789EB7304}" destId="{8BF44E5E-D43A-47B6-9CFC-5B91510F7DED}" srcOrd="0" destOrd="0" presId="urn:microsoft.com/office/officeart/2008/layout/LinedList"/>
    <dgm:cxn modelId="{5464433F-C4AD-4F2E-9584-5053D3B8924C}" type="presParOf" srcId="{AE898A5F-9FE2-497E-B556-0C3789EB7304}" destId="{512BCA0F-0CF6-442F-AF2E-69C0FC92CE3A}" srcOrd="1" destOrd="0" presId="urn:microsoft.com/office/officeart/2008/layout/LinedList"/>
    <dgm:cxn modelId="{A5A7DC28-CA72-41EC-B44B-0B4CD37B20DE}" type="presParOf" srcId="{AE898A5F-9FE2-497E-B556-0C3789EB7304}" destId="{085EC563-647A-45AB-AC2E-91C205A1D4C2}" srcOrd="2" destOrd="0" presId="urn:microsoft.com/office/officeart/2008/layout/LinedList"/>
    <dgm:cxn modelId="{7C16BE79-01BB-45FD-AF69-881FCF11E91E}" type="presParOf" srcId="{18EEE214-1669-409F-9C12-A6503CE4656E}" destId="{D9BD1710-53B7-4D64-9E72-0D75ABA43E8B}" srcOrd="5" destOrd="0" presId="urn:microsoft.com/office/officeart/2008/layout/LinedList"/>
    <dgm:cxn modelId="{0603B0B1-9017-423F-B79C-2C51018467F5}" type="presParOf" srcId="{18EEE214-1669-409F-9C12-A6503CE4656E}" destId="{385399D7-9160-46D7-AA79-37793687DC81}" srcOrd="6" destOrd="0" presId="urn:microsoft.com/office/officeart/2008/layout/LinedList"/>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55529A-A6F2-4BBA-8963-4B804D03C17E}">
      <dsp:nvSpPr>
        <dsp:cNvPr id="0" name=""/>
        <dsp:cNvSpPr/>
      </dsp:nvSpPr>
      <dsp:spPr>
        <a:xfrm>
          <a:off x="0" y="198527"/>
          <a:ext cx="5484495" cy="500850"/>
        </a:xfrm>
        <a:prstGeom prst="rect">
          <a:avLst/>
        </a:prstGeo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658" tIns="249936" rIns="425658" bIns="85344" numCol="1" spcCol="1270" anchor="t"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Стратегическая цель: А, С (ПНД 1)</a:t>
          </a:r>
          <a:endParaRPr lang="et-EE"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0" y="198527"/>
        <a:ext cx="5484495" cy="500850"/>
      </dsp:txXfrm>
    </dsp:sp>
    <dsp:sp modelId="{AFA060A9-DB14-4DA6-B64D-B31352B77F38}">
      <dsp:nvSpPr>
        <dsp:cNvPr id="0" name=""/>
        <dsp:cNvSpPr/>
      </dsp:nvSpPr>
      <dsp:spPr>
        <a:xfrm>
          <a:off x="274224" y="21407"/>
          <a:ext cx="3839146" cy="354240"/>
        </a:xfrm>
        <a:prstGeom prst="roundRect">
          <a:avLst/>
        </a:prstGeom>
        <a:solidFill>
          <a:srgbClr val="1F497D">
            <a:hueOff val="0"/>
            <a:satOff val="0"/>
            <a:lumOff val="0"/>
            <a:alphaOff val="0"/>
          </a:srgbClr>
        </a:solidFill>
        <a:ln w="38100" cap="flat" cmpd="sng" algn="ctr">
          <a:solidFill>
            <a:srgbClr val="EEECE1">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45111" tIns="0" rIns="145111" bIns="0" numCol="1" spcCol="1270" anchor="ctr" anchorCtr="0">
          <a:noAutofit/>
        </a:bodyPr>
        <a:lstStyle/>
        <a:p>
          <a:pPr lvl="0" algn="l" defTabSz="533400">
            <a:lnSpc>
              <a:spcPct val="90000"/>
            </a:lnSpc>
            <a:spcBef>
              <a:spcPct val="0"/>
            </a:spcBef>
            <a:spcAft>
              <a:spcPct val="35000"/>
            </a:spcAft>
          </a:pPr>
          <a:r>
            <a:rPr lang="ru-RU" sz="1200" kern="1200">
              <a:solidFill>
                <a:sysClr val="window" lastClr="FFFFFF"/>
              </a:solidFill>
              <a:latin typeface="Times New Roman" panose="02020603050405020304" pitchFamily="18" charset="0"/>
              <a:ea typeface="+mn-ea"/>
              <a:cs typeface="Times New Roman" panose="02020603050405020304" pitchFamily="18" charset="0"/>
            </a:rPr>
            <a:t>Развитие предпринимательства, малого и среднего бизнеса</a:t>
          </a:r>
          <a:endParaRPr lang="et-EE"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91517" y="38700"/>
        <a:ext cx="3804560" cy="319654"/>
      </dsp:txXfrm>
    </dsp:sp>
    <dsp:sp modelId="{C7FCAFEF-2D78-4549-9945-1C04010A939B}">
      <dsp:nvSpPr>
        <dsp:cNvPr id="0" name=""/>
        <dsp:cNvSpPr/>
      </dsp:nvSpPr>
      <dsp:spPr>
        <a:xfrm>
          <a:off x="0" y="1123387"/>
          <a:ext cx="5484495" cy="500850"/>
        </a:xfrm>
        <a:prstGeom prst="rect">
          <a:avLst/>
        </a:prstGeo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658" tIns="249936" rIns="425658" bIns="85344" numCol="1" spcCol="1270" anchor="t"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Стратегическая цель: А, В, С (ПНД 10)</a:t>
          </a:r>
          <a:endParaRPr lang="et-EE"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0" y="1123387"/>
        <a:ext cx="5484495" cy="500850"/>
      </dsp:txXfrm>
    </dsp:sp>
    <dsp:sp modelId="{24719D11-B26F-469F-A1BE-B85E2E751465}">
      <dsp:nvSpPr>
        <dsp:cNvPr id="0" name=""/>
        <dsp:cNvSpPr/>
      </dsp:nvSpPr>
      <dsp:spPr>
        <a:xfrm>
          <a:off x="274224" y="764177"/>
          <a:ext cx="3839146" cy="536329"/>
        </a:xfrm>
        <a:prstGeom prst="roundRect">
          <a:avLst/>
        </a:prstGeom>
        <a:solidFill>
          <a:srgbClr val="1F497D">
            <a:hueOff val="0"/>
            <a:satOff val="0"/>
            <a:lumOff val="0"/>
            <a:alphaOff val="0"/>
          </a:srgbClr>
        </a:solidFill>
        <a:ln w="38100" cap="flat" cmpd="sng" algn="ctr">
          <a:solidFill>
            <a:srgbClr val="EEECE1">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45111" tIns="0" rIns="145111"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Улучшение управления границами и повышение безопасности границ, содействие мобильности и управлению миграцией</a:t>
          </a:r>
          <a:endParaRPr lang="et-EE"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00405" y="790358"/>
        <a:ext cx="3786784" cy="483967"/>
      </dsp:txXfrm>
    </dsp:sp>
    <dsp:sp modelId="{702B4B52-D0CC-41C3-8657-403362B1429C}">
      <dsp:nvSpPr>
        <dsp:cNvPr id="0" name=""/>
        <dsp:cNvSpPr/>
      </dsp:nvSpPr>
      <dsp:spPr>
        <a:xfrm>
          <a:off x="0" y="1866157"/>
          <a:ext cx="5484495" cy="500850"/>
        </a:xfrm>
        <a:prstGeom prst="rect">
          <a:avLst/>
        </a:prstGeo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658" tIns="249936" rIns="425658" bIns="85344" numCol="1" spcCol="1270" anchor="t"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Стратегическая цель В (ПНД 6)</a:t>
          </a:r>
          <a:endParaRPr lang="et-EE"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0" y="1866157"/>
        <a:ext cx="5484495" cy="500850"/>
      </dsp:txXfrm>
    </dsp:sp>
    <dsp:sp modelId="{F958C4EC-DAD7-488B-A169-4FD27BF5C2DF}">
      <dsp:nvSpPr>
        <dsp:cNvPr id="0" name=""/>
        <dsp:cNvSpPr/>
      </dsp:nvSpPr>
      <dsp:spPr>
        <a:xfrm>
          <a:off x="274224" y="1689037"/>
          <a:ext cx="3839146" cy="354240"/>
        </a:xfrm>
        <a:prstGeom prst="roundRect">
          <a:avLst/>
        </a:prstGeom>
        <a:solidFill>
          <a:srgbClr val="1F497D">
            <a:hueOff val="0"/>
            <a:satOff val="0"/>
            <a:lumOff val="0"/>
            <a:alphaOff val="0"/>
          </a:srgbClr>
        </a:solidFill>
        <a:ln w="38100" cap="flat" cmpd="sng" algn="ctr">
          <a:solidFill>
            <a:srgbClr val="EEECE1">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45111" tIns="0" rIns="145111"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Защита </a:t>
          </a:r>
          <a:r>
            <a:rPr lang="et-EE" sz="1200" kern="1200">
              <a:latin typeface="Times New Roman" panose="02020603050405020304" pitchFamily="18" charset="0"/>
              <a:cs typeface="Times New Roman" panose="02020603050405020304" pitchFamily="18" charset="0"/>
            </a:rPr>
            <a:t>окружающей среды, смягчение </a:t>
          </a:r>
          <a:r>
            <a:rPr lang="ru-RU" sz="1200" kern="1200">
              <a:latin typeface="Times New Roman" panose="02020603050405020304" pitchFamily="18" charset="0"/>
              <a:cs typeface="Times New Roman" panose="02020603050405020304" pitchFamily="18" charset="0"/>
            </a:rPr>
            <a:t>влиян</a:t>
          </a:r>
          <a:r>
            <a:rPr lang="et-EE" sz="1200" kern="1200">
              <a:latin typeface="Times New Roman" panose="02020603050405020304" pitchFamily="18" charset="0"/>
              <a:cs typeface="Times New Roman" panose="02020603050405020304" pitchFamily="18" charset="0"/>
            </a:rPr>
            <a:t>и</a:t>
          </a:r>
          <a:r>
            <a:rPr lang="ru-RU" sz="1200" kern="1200">
              <a:latin typeface="Times New Roman" panose="02020603050405020304" pitchFamily="18" charset="0"/>
              <a:cs typeface="Times New Roman" panose="02020603050405020304" pitchFamily="18" charset="0"/>
            </a:rPr>
            <a:t>я климатических</a:t>
          </a:r>
          <a:r>
            <a:rPr lang="et-EE" sz="1200" kern="1200">
              <a:latin typeface="Times New Roman" panose="02020603050405020304" pitchFamily="18" charset="0"/>
              <a:cs typeface="Times New Roman" panose="02020603050405020304" pitchFamily="18" charset="0"/>
            </a:rPr>
            <a:t> изменени</a:t>
          </a:r>
          <a:r>
            <a:rPr lang="ru-RU" sz="1200" kern="1200">
              <a:latin typeface="Times New Roman" panose="02020603050405020304" pitchFamily="18" charset="0"/>
              <a:cs typeface="Times New Roman" panose="02020603050405020304" pitchFamily="18" charset="0"/>
            </a:rPr>
            <a:t>й</a:t>
          </a:r>
          <a:r>
            <a:rPr lang="et-EE" sz="1200" kern="1200">
              <a:latin typeface="Times New Roman" panose="02020603050405020304" pitchFamily="18" charset="0"/>
              <a:cs typeface="Times New Roman" panose="02020603050405020304" pitchFamily="18" charset="0"/>
            </a:rPr>
            <a:t> и </a:t>
          </a:r>
          <a:r>
            <a:rPr lang="ru-RU" sz="1200" kern="1200">
              <a:latin typeface="Times New Roman" panose="02020603050405020304" pitchFamily="18" charset="0"/>
              <a:cs typeface="Times New Roman" panose="02020603050405020304" pitchFamily="18" charset="0"/>
            </a:rPr>
            <a:t>адаптация </a:t>
          </a:r>
          <a:r>
            <a:rPr lang="et-EE" sz="1200" kern="1200">
              <a:latin typeface="Times New Roman" panose="02020603050405020304" pitchFamily="18" charset="0"/>
              <a:cs typeface="Times New Roman" panose="02020603050405020304" pitchFamily="18" charset="0"/>
            </a:rPr>
            <a:t>к ним</a:t>
          </a:r>
          <a:endParaRPr lang="et-EE"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91517" y="1706330"/>
        <a:ext cx="3804560" cy="319654"/>
      </dsp:txXfrm>
    </dsp:sp>
    <dsp:sp modelId="{90F0399E-9DF4-454B-8079-1F69CE937999}">
      <dsp:nvSpPr>
        <dsp:cNvPr id="0" name=""/>
        <dsp:cNvSpPr/>
      </dsp:nvSpPr>
      <dsp:spPr>
        <a:xfrm>
          <a:off x="0" y="2608927"/>
          <a:ext cx="5484495" cy="500850"/>
        </a:xfrm>
        <a:prstGeom prst="rect">
          <a:avLst/>
        </a:prstGeo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658" tIns="249936" rIns="425658" bIns="85344" numCol="1" spcCol="1270" anchor="t"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Стратегическая цель: А, В, С (ПНД 5)</a:t>
          </a:r>
          <a:endParaRPr lang="et-EE"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0" y="2608927"/>
        <a:ext cx="5484495" cy="500850"/>
      </dsp:txXfrm>
    </dsp:sp>
    <dsp:sp modelId="{A32F8744-FCE5-4E37-8EB0-6DAF9D5636D1}">
      <dsp:nvSpPr>
        <dsp:cNvPr id="0" name=""/>
        <dsp:cNvSpPr/>
      </dsp:nvSpPr>
      <dsp:spPr>
        <a:xfrm>
          <a:off x="274224" y="2431807"/>
          <a:ext cx="3839146" cy="354240"/>
        </a:xfrm>
        <a:prstGeom prst="roundRect">
          <a:avLst/>
        </a:prstGeom>
        <a:solidFill>
          <a:srgbClr val="1F497D">
            <a:hueOff val="0"/>
            <a:satOff val="0"/>
            <a:lumOff val="0"/>
            <a:alphaOff val="0"/>
          </a:srgbClr>
        </a:solidFill>
        <a:ln w="38100" cap="flat" cmpd="sng" algn="ctr">
          <a:solidFill>
            <a:srgbClr val="EEECE1">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45111" tIns="0" rIns="145111" bIns="0" numCol="1" spcCol="1270" anchor="ctr" anchorCtr="0">
          <a:noAutofit/>
        </a:bodyPr>
        <a:lstStyle/>
        <a:p>
          <a:pPr lvl="0" algn="l" defTabSz="533400">
            <a:lnSpc>
              <a:spcPct val="90000"/>
            </a:lnSpc>
            <a:spcBef>
              <a:spcPct val="0"/>
            </a:spcBef>
            <a:spcAft>
              <a:spcPct val="35000"/>
            </a:spcAft>
          </a:pPr>
          <a:r>
            <a:rPr lang="ru-RU" sz="1200" kern="1200">
              <a:solidFill>
                <a:sysClr val="window" lastClr="FFFFFF"/>
              </a:solidFill>
              <a:latin typeface="Times New Roman" panose="02020603050405020304" pitchFamily="18" charset="0"/>
              <a:ea typeface="+mn-ea"/>
              <a:cs typeface="Times New Roman" panose="02020603050405020304" pitchFamily="18" charset="0"/>
            </a:rPr>
            <a:t>Поддержка местного и регионального эффективного управления</a:t>
          </a:r>
          <a:endParaRPr lang="et-EE"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91517" y="2449100"/>
        <a:ext cx="3804560" cy="3196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02677A-4B96-4B3C-85E5-FEF3BF7B30ED}">
      <dsp:nvSpPr>
        <dsp:cNvPr id="0" name=""/>
        <dsp:cNvSpPr/>
      </dsp:nvSpPr>
      <dsp:spPr>
        <a:xfrm>
          <a:off x="0" y="753"/>
          <a:ext cx="5762625" cy="0"/>
        </a:xfrm>
        <a:prstGeom prst="lin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w="9525" cap="flat" cmpd="sng" algn="ctr">
          <a:solidFill>
            <a:sysClr val="windowText" lastClr="000000">
              <a:shade val="80000"/>
              <a:hueOff val="0"/>
              <a:satOff val="0"/>
              <a:lumOff val="0"/>
              <a:alphaOff val="0"/>
            </a:sys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E2596246-5432-4F58-9360-DA3F2E97B678}">
      <dsp:nvSpPr>
        <dsp:cNvPr id="0" name=""/>
        <dsp:cNvSpPr/>
      </dsp:nvSpPr>
      <dsp:spPr>
        <a:xfrm>
          <a:off x="0" y="753"/>
          <a:ext cx="1152525" cy="15415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ПНД</a:t>
          </a:r>
          <a:r>
            <a:rPr lang="et-EE"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 </a:t>
          </a:r>
        </a:p>
        <a:p>
          <a:pPr lvl="0" algn="l"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Развитие предпринимательства, малого и среднего бизнеса</a:t>
          </a:r>
          <a:endParaRPr lang="en-US"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0" y="753"/>
        <a:ext cx="1152525" cy="1541543"/>
      </dsp:txXfrm>
    </dsp:sp>
    <dsp:sp modelId="{4FCC5FC2-4CB1-4FEE-B030-17A73B95E977}">
      <dsp:nvSpPr>
        <dsp:cNvPr id="0" name=""/>
        <dsp:cNvSpPr/>
      </dsp:nvSpPr>
      <dsp:spPr>
        <a:xfrm>
          <a:off x="1238964" y="9409"/>
          <a:ext cx="4523660" cy="4426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Ускорение развития СМП  на основе развития деловых контактов, создания услуг и продуктов </a:t>
          </a:r>
          <a:endPar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238964" y="9409"/>
        <a:ext cx="4523660" cy="442679"/>
      </dsp:txXfrm>
    </dsp:sp>
    <dsp:sp modelId="{895C9C87-1CC0-4AA3-A118-B8191AA0625C}">
      <dsp:nvSpPr>
        <dsp:cNvPr id="0" name=""/>
        <dsp:cNvSpPr/>
      </dsp:nvSpPr>
      <dsp:spPr>
        <a:xfrm>
          <a:off x="1152524" y="452089"/>
          <a:ext cx="4610100" cy="0"/>
        </a:xfrm>
        <a:prstGeom prst="line">
          <a:avLst/>
        </a:prstGeom>
        <a:noFill/>
        <a:ln w="9525" cap="flat" cmpd="sng" algn="ctr">
          <a:solidFill>
            <a:sysClr val="windowText" lastClr="000000">
              <a:hueOff val="0"/>
              <a:satOff val="0"/>
              <a:lumOff val="0"/>
              <a:alphaOff val="0"/>
            </a:sysClr>
          </a:solidFill>
          <a:prstDash val="solid"/>
        </a:ln>
        <a:effectLst>
          <a:outerShdw blurRad="40000" dist="20000" dir="5400000" rotWithShape="0">
            <a:srgbClr val="000000">
              <a:alpha val="38000"/>
            </a:srgbClr>
          </a:outerShdw>
        </a:effectLst>
      </dsp:spPr>
      <dsp:style>
        <a:lnRef idx="1">
          <a:scrgbClr r="0" g="0" b="0"/>
        </a:lnRef>
        <a:fillRef idx="0">
          <a:scrgbClr r="0" g="0" b="0"/>
        </a:fillRef>
        <a:effectRef idx="1">
          <a:scrgbClr r="0" g="0" b="0"/>
        </a:effectRef>
        <a:fontRef idx="minor"/>
      </dsp:style>
    </dsp:sp>
    <dsp:sp modelId="{18DCF752-5AE9-4136-9D27-B11D65DE3743}">
      <dsp:nvSpPr>
        <dsp:cNvPr id="0" name=""/>
        <dsp:cNvSpPr/>
      </dsp:nvSpPr>
      <dsp:spPr>
        <a:xfrm>
          <a:off x="1210374" y="509248"/>
          <a:ext cx="4523660" cy="7090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Повышение конкурентоспособности СМП на основе сотрудничества между государственным, частным сектором и сектором НИОКР (</a:t>
          </a:r>
          <a:r>
            <a:rPr lang="ru-RU" sz="12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научно-исследовательские и опытно-конструкторские разработки</a:t>
          </a: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endPar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210374" y="509248"/>
        <a:ext cx="4523660" cy="709047"/>
      </dsp:txXfrm>
    </dsp:sp>
    <dsp:sp modelId="{B3791C5D-E7ED-4465-9EAC-CD8B951F0C21}">
      <dsp:nvSpPr>
        <dsp:cNvPr id="0" name=""/>
        <dsp:cNvSpPr/>
      </dsp:nvSpPr>
      <dsp:spPr>
        <a:xfrm>
          <a:off x="1152524" y="1169792"/>
          <a:ext cx="4610100" cy="0"/>
        </a:xfrm>
        <a:prstGeom prst="line">
          <a:avLst/>
        </a:prstGeom>
        <a:noFill/>
        <a:ln w="9525" cap="flat" cmpd="sng" algn="ctr">
          <a:solidFill>
            <a:sysClr val="windowText" lastClr="000000">
              <a:hueOff val="0"/>
              <a:satOff val="0"/>
              <a:lumOff val="0"/>
              <a:alphaOff val="0"/>
            </a:sysClr>
          </a:solidFill>
          <a:prstDash val="solid"/>
        </a:ln>
        <a:effectLst>
          <a:outerShdw blurRad="40000" dist="20000" dir="5400000" rotWithShape="0">
            <a:srgbClr val="000000">
              <a:alpha val="38000"/>
            </a:srgbClr>
          </a:outerShdw>
        </a:effectLst>
      </dsp:spPr>
      <dsp:style>
        <a:lnRef idx="1">
          <a:scrgbClr r="0" g="0" b="0"/>
        </a:lnRef>
        <a:fillRef idx="0">
          <a:scrgbClr r="0" g="0" b="0"/>
        </a:fillRef>
        <a:effectRef idx="1">
          <a:scrgbClr r="0" g="0" b="0"/>
        </a:effectRef>
        <a:fontRef idx="minor"/>
      </dsp:style>
    </dsp:sp>
    <dsp:sp modelId="{CC205F2E-8F2C-48D4-A4FA-5E9D1D5A55A9}">
      <dsp:nvSpPr>
        <dsp:cNvPr id="0" name=""/>
        <dsp:cNvSpPr/>
      </dsp:nvSpPr>
      <dsp:spPr>
        <a:xfrm>
          <a:off x="1238964" y="1187970"/>
          <a:ext cx="4523660" cy="3550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Совершенствование деловой среды через разработку мер по поддержке и развитию бизнеса и инфраструктуры</a:t>
          </a:r>
          <a:endPar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238964" y="1187970"/>
        <a:ext cx="4523660" cy="355079"/>
      </dsp:txXfrm>
    </dsp:sp>
    <dsp:sp modelId="{80B63F50-174E-41A4-B50E-6A70A04D9BA3}">
      <dsp:nvSpPr>
        <dsp:cNvPr id="0" name=""/>
        <dsp:cNvSpPr/>
      </dsp:nvSpPr>
      <dsp:spPr>
        <a:xfrm>
          <a:off x="1152524" y="1533528"/>
          <a:ext cx="4610100" cy="0"/>
        </a:xfrm>
        <a:prstGeom prst="line">
          <a:avLst/>
        </a:prstGeom>
        <a:noFill/>
        <a:ln w="9525" cap="flat" cmpd="sng" algn="ctr">
          <a:solidFill>
            <a:sysClr val="windowText" lastClr="000000">
              <a:hueOff val="0"/>
              <a:satOff val="0"/>
              <a:lumOff val="0"/>
              <a:alphaOff val="0"/>
            </a:sysClr>
          </a:solidFill>
          <a:prstDash val="solid"/>
        </a:ln>
        <a:effectLst>
          <a:outerShdw blurRad="40000" dist="20000" dir="5400000" rotWithShape="0">
            <a:srgbClr val="000000">
              <a:alpha val="38000"/>
            </a:srgbClr>
          </a:outerShdw>
        </a:effectLst>
      </dsp:spPr>
      <dsp:style>
        <a:lnRef idx="1">
          <a:scrgbClr r="0" g="0" b="0"/>
        </a:lnRef>
        <a:fillRef idx="0">
          <a:scrgbClr r="0" g="0" b="0"/>
        </a:fillRef>
        <a:effectRef idx="1">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261861-2674-4F74-BF32-70AF3191CB6C}">
      <dsp:nvSpPr>
        <dsp:cNvPr id="0" name=""/>
        <dsp:cNvSpPr/>
      </dsp:nvSpPr>
      <dsp:spPr>
        <a:xfrm>
          <a:off x="0" y="706"/>
          <a:ext cx="5819775" cy="0"/>
        </a:xfrm>
        <a:prstGeom prst="lin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w="9525" cap="flat" cmpd="sng" algn="ctr">
          <a:solidFill>
            <a:srgbClr val="4F81BD">
              <a:shade val="80000"/>
              <a:hueOff val="0"/>
              <a:satOff val="0"/>
              <a:lumOff val="0"/>
              <a:alphaOff val="0"/>
            </a:srgb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D058D4BB-BC6B-41CF-ABCC-60BE28D02B08}">
      <dsp:nvSpPr>
        <dsp:cNvPr id="0" name=""/>
        <dsp:cNvSpPr/>
      </dsp:nvSpPr>
      <dsp:spPr>
        <a:xfrm>
          <a:off x="0" y="706"/>
          <a:ext cx="1163955" cy="14463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ПНД 10 </a:t>
          </a:r>
          <a:r>
            <a:rPr lang="ru-RU" sz="1200" b="1" kern="1200">
              <a:latin typeface="Times New Roman" panose="02020603050405020304" pitchFamily="18" charset="0"/>
              <a:cs typeface="Times New Roman" panose="02020603050405020304" pitchFamily="18" charset="0"/>
            </a:rPr>
            <a:t>Улучшение управления границами и повышение безопасности границ, содействие мобильности и управлению миграцией</a:t>
          </a:r>
          <a:endParaRPr lang="en-US"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0" y="706"/>
        <a:ext cx="1163955" cy="1446386"/>
      </dsp:txXfrm>
    </dsp:sp>
    <dsp:sp modelId="{FB9E608E-59B1-425A-A53D-402481B28CC3}">
      <dsp:nvSpPr>
        <dsp:cNvPr id="0" name=""/>
        <dsp:cNvSpPr/>
      </dsp:nvSpPr>
      <dsp:spPr>
        <a:xfrm>
          <a:off x="1251251" y="34324"/>
          <a:ext cx="4568523" cy="6723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Повышение пропускной способности существующих пограничных  контрольно-пропускных пунктов путем развития инфраструктуры КПП  и процедур управления границами</a:t>
          </a:r>
          <a:endPar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251251" y="34324"/>
        <a:ext cx="4568523" cy="672343"/>
      </dsp:txXfrm>
    </dsp:sp>
    <dsp:sp modelId="{D1A63AF3-B1C9-4F73-B043-8EF850531664}">
      <dsp:nvSpPr>
        <dsp:cNvPr id="0" name=""/>
        <dsp:cNvSpPr/>
      </dsp:nvSpPr>
      <dsp:spPr>
        <a:xfrm>
          <a:off x="1163954" y="706667"/>
          <a:ext cx="4655820" cy="0"/>
        </a:xfrm>
        <a:prstGeom prst="line">
          <a:avLst/>
        </a:prstGeom>
        <a:noFill/>
        <a:ln w="9525"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1">
          <a:scrgbClr r="0" g="0" b="0"/>
        </a:lnRef>
        <a:fillRef idx="0">
          <a:scrgbClr r="0" g="0" b="0"/>
        </a:fillRef>
        <a:effectRef idx="1">
          <a:scrgbClr r="0" g="0" b="0"/>
        </a:effectRef>
        <a:fontRef idx="minor"/>
      </dsp:style>
    </dsp:sp>
    <dsp:sp modelId="{6605EAB4-5A35-4929-99B0-899F6A4CFC88}">
      <dsp:nvSpPr>
        <dsp:cNvPr id="0" name=""/>
        <dsp:cNvSpPr/>
      </dsp:nvSpPr>
      <dsp:spPr>
        <a:xfrm>
          <a:off x="1251251" y="740284"/>
          <a:ext cx="4568523" cy="6723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Увеличение пропускной способности существующих пограничных контрольно-пропускных пунктов </a:t>
          </a:r>
          <a:r>
            <a:rPr lang="ru-RU" sz="1200" kern="1200">
              <a:latin typeface="Times New Roman" panose="02020603050405020304" pitchFamily="18" charset="0"/>
              <a:cs typeface="Times New Roman" panose="02020603050405020304" pitchFamily="18" charset="0"/>
            </a:rPr>
            <a:t>посредством улучшения</a:t>
          </a:r>
          <a:r>
            <a:rPr lang="ru-RU" sz="1200" kern="1200"/>
            <a:t> </a:t>
          </a: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приграничных дорожных трасс и вспомогательной инфраструктуры</a:t>
          </a:r>
          <a:endPar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251251" y="740284"/>
        <a:ext cx="4568523" cy="672343"/>
      </dsp:txXfrm>
    </dsp:sp>
    <dsp:sp modelId="{22192484-27ED-48E8-96C9-41EEA83C776C}">
      <dsp:nvSpPr>
        <dsp:cNvPr id="0" name=""/>
        <dsp:cNvSpPr/>
      </dsp:nvSpPr>
      <dsp:spPr>
        <a:xfrm>
          <a:off x="1163954" y="1412628"/>
          <a:ext cx="4655820" cy="0"/>
        </a:xfrm>
        <a:prstGeom prst="line">
          <a:avLst/>
        </a:prstGeom>
        <a:noFill/>
        <a:ln w="9525"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1">
          <a:scrgbClr r="0" g="0" b="0"/>
        </a:lnRef>
        <a:fillRef idx="0">
          <a:scrgbClr r="0" g="0" b="0"/>
        </a:fillRef>
        <a:effectRef idx="1">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06375C-5774-4DAC-BB71-1C98335527FE}">
      <dsp:nvSpPr>
        <dsp:cNvPr id="0" name=""/>
        <dsp:cNvSpPr/>
      </dsp:nvSpPr>
      <dsp:spPr>
        <a:xfrm>
          <a:off x="0" y="1125"/>
          <a:ext cx="5762625" cy="0"/>
        </a:xfrm>
        <a:prstGeom prst="lin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w="9525" cap="flat" cmpd="sng" algn="ctr">
          <a:solidFill>
            <a:sysClr val="windowText" lastClr="000000">
              <a:shade val="80000"/>
              <a:hueOff val="0"/>
              <a:satOff val="0"/>
              <a:lumOff val="0"/>
              <a:alphaOff val="0"/>
            </a:sys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552B880C-6E8F-4970-A34A-07A3DC504E48}">
      <dsp:nvSpPr>
        <dsp:cNvPr id="0" name=""/>
        <dsp:cNvSpPr/>
      </dsp:nvSpPr>
      <dsp:spPr>
        <a:xfrm>
          <a:off x="0" y="1125"/>
          <a:ext cx="1128889" cy="23027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ПНД 6              </a:t>
          </a:r>
          <a:r>
            <a:rPr lang="ru-RU" sz="1200" b="1" kern="1200">
              <a:latin typeface="Times New Roman" panose="02020603050405020304" pitchFamily="18" charset="0"/>
              <a:cs typeface="Times New Roman" panose="02020603050405020304" pitchFamily="18" charset="0"/>
            </a:rPr>
            <a:t>Защита </a:t>
          </a:r>
          <a:r>
            <a:rPr lang="et-EE" sz="1200" b="1" kern="1200">
              <a:latin typeface="Times New Roman" panose="02020603050405020304" pitchFamily="18" charset="0"/>
              <a:cs typeface="Times New Roman" panose="02020603050405020304" pitchFamily="18" charset="0"/>
            </a:rPr>
            <a:t>окружающей среды, смягчение </a:t>
          </a:r>
          <a:r>
            <a:rPr lang="ru-RU" sz="1200" b="1" kern="1200">
              <a:latin typeface="Times New Roman" panose="02020603050405020304" pitchFamily="18" charset="0"/>
              <a:cs typeface="Times New Roman" panose="02020603050405020304" pitchFamily="18" charset="0"/>
            </a:rPr>
            <a:t>влияния</a:t>
          </a:r>
          <a:r>
            <a:rPr lang="et-EE" sz="1200" b="1" kern="1200">
              <a:latin typeface="Times New Roman" panose="02020603050405020304" pitchFamily="18" charset="0"/>
              <a:cs typeface="Times New Roman" panose="02020603050405020304" pitchFamily="18" charset="0"/>
            </a:rPr>
            <a:t> </a:t>
          </a:r>
          <a:r>
            <a:rPr lang="ru-RU" sz="1200" b="1" kern="1200">
              <a:latin typeface="Times New Roman" panose="02020603050405020304" pitchFamily="18" charset="0"/>
              <a:cs typeface="Times New Roman" panose="02020603050405020304" pitchFamily="18" charset="0"/>
            </a:rPr>
            <a:t>климатических изменений </a:t>
          </a:r>
          <a:r>
            <a:rPr lang="et-EE" sz="1200" b="1" kern="1200">
              <a:latin typeface="Times New Roman" panose="02020603050405020304" pitchFamily="18" charset="0"/>
              <a:cs typeface="Times New Roman" panose="02020603050405020304" pitchFamily="18" charset="0"/>
            </a:rPr>
            <a:t>и </a:t>
          </a:r>
          <a:r>
            <a:rPr lang="ru-RU" sz="1200" b="1" kern="1200">
              <a:latin typeface="Times New Roman" panose="02020603050405020304" pitchFamily="18" charset="0"/>
              <a:cs typeface="Times New Roman" panose="02020603050405020304" pitchFamily="18" charset="0"/>
            </a:rPr>
            <a:t>адаптация </a:t>
          </a:r>
          <a:r>
            <a:rPr lang="et-EE" sz="1200" b="1" kern="1200">
              <a:latin typeface="Times New Roman" panose="02020603050405020304" pitchFamily="18" charset="0"/>
              <a:cs typeface="Times New Roman" panose="02020603050405020304" pitchFamily="18" charset="0"/>
            </a:rPr>
            <a:t>к ним</a:t>
          </a:r>
          <a:endParaRPr lang="en-US"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0" y="1125"/>
        <a:ext cx="1128889" cy="2302798"/>
      </dsp:txXfrm>
    </dsp:sp>
    <dsp:sp modelId="{AF298A7D-B6DB-4A42-A65C-2EDB83B52E34}">
      <dsp:nvSpPr>
        <dsp:cNvPr id="0" name=""/>
        <dsp:cNvSpPr/>
      </dsp:nvSpPr>
      <dsp:spPr>
        <a:xfrm>
          <a:off x="1213555" y="12116"/>
          <a:ext cx="4430890" cy="4479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Расширение биоразнообразия общих природных объектов</a:t>
          </a:r>
          <a:endPar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213555" y="12116"/>
        <a:ext cx="4430890" cy="447970"/>
      </dsp:txXfrm>
    </dsp:sp>
    <dsp:sp modelId="{8313A73B-5963-4DF4-B8F7-D6BAED33B736}">
      <dsp:nvSpPr>
        <dsp:cNvPr id="0" name=""/>
        <dsp:cNvSpPr/>
      </dsp:nvSpPr>
      <dsp:spPr>
        <a:xfrm>
          <a:off x="1128889" y="460087"/>
          <a:ext cx="4515556" cy="0"/>
        </a:xfrm>
        <a:prstGeom prst="line">
          <a:avLst/>
        </a:prstGeom>
        <a:noFill/>
        <a:ln w="9525" cap="flat" cmpd="sng" algn="ctr">
          <a:solidFill>
            <a:sysClr val="windowText" lastClr="000000">
              <a:hueOff val="0"/>
              <a:satOff val="0"/>
              <a:lumOff val="0"/>
              <a:alphaOff val="0"/>
            </a:sysClr>
          </a:solidFill>
          <a:prstDash val="solid"/>
        </a:ln>
        <a:effectLst>
          <a:outerShdw blurRad="40000" dist="20000" dir="5400000" rotWithShape="0">
            <a:srgbClr val="000000">
              <a:alpha val="38000"/>
            </a:srgbClr>
          </a:outerShdw>
        </a:effectLst>
      </dsp:spPr>
      <dsp:style>
        <a:lnRef idx="1">
          <a:scrgbClr r="0" g="0" b="0"/>
        </a:lnRef>
        <a:fillRef idx="0">
          <a:scrgbClr r="0" g="0" b="0"/>
        </a:fillRef>
        <a:effectRef idx="1">
          <a:scrgbClr r="0" g="0" b="0"/>
        </a:effectRef>
        <a:fontRef idx="minor"/>
      </dsp:style>
    </dsp:sp>
    <dsp:sp modelId="{752BF01C-9E90-42C9-AE5D-330137EB4BFD}">
      <dsp:nvSpPr>
        <dsp:cNvPr id="0" name=""/>
        <dsp:cNvSpPr/>
      </dsp:nvSpPr>
      <dsp:spPr>
        <a:xfrm>
          <a:off x="1213555" y="499193"/>
          <a:ext cx="4430890" cy="10160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Улучшение качества общих водных объектов путем снижения их загрязнения, включая совершенствование очистных сооружений,  установок переработки твердых (бытовых и промышленных) отходов, сточных вод и соответствующих сооружений, а также сокращение загрязнения со стороны сельскохозяйственного сектора.</a:t>
          </a:r>
          <a:endParaRPr lang="et-EE"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213555" y="499193"/>
        <a:ext cx="4430890" cy="1016027"/>
      </dsp:txXfrm>
    </dsp:sp>
    <dsp:sp modelId="{C6DF97F9-4D5E-4118-BC42-B8B2D56E6E85}">
      <dsp:nvSpPr>
        <dsp:cNvPr id="0" name=""/>
        <dsp:cNvSpPr/>
      </dsp:nvSpPr>
      <dsp:spPr>
        <a:xfrm>
          <a:off x="1128889" y="1487106"/>
          <a:ext cx="4515556" cy="0"/>
        </a:xfrm>
        <a:prstGeom prst="line">
          <a:avLst/>
        </a:prstGeom>
        <a:noFill/>
        <a:ln w="9525" cap="flat" cmpd="sng" algn="ctr">
          <a:solidFill>
            <a:sysClr val="windowText" lastClr="000000">
              <a:hueOff val="0"/>
              <a:satOff val="0"/>
              <a:lumOff val="0"/>
              <a:alphaOff val="0"/>
            </a:sysClr>
          </a:solidFill>
          <a:prstDash val="solid"/>
        </a:ln>
        <a:effectLst>
          <a:outerShdw blurRad="40000" dist="20000" dir="5400000" rotWithShape="0">
            <a:srgbClr val="000000">
              <a:alpha val="38000"/>
            </a:srgbClr>
          </a:outerShdw>
        </a:effectLst>
      </dsp:spPr>
      <dsp:style>
        <a:lnRef idx="1">
          <a:scrgbClr r="0" g="0" b="0"/>
        </a:lnRef>
        <a:fillRef idx="0">
          <a:scrgbClr r="0" g="0" b="0"/>
        </a:fillRef>
        <a:effectRef idx="1">
          <a:scrgbClr r="0" g="0" b="0"/>
        </a:effectRef>
        <a:fontRef idx="minor"/>
      </dsp:style>
    </dsp:sp>
    <dsp:sp modelId="{1EFA485E-32CE-425C-A0D5-D7171615B0B3}">
      <dsp:nvSpPr>
        <dsp:cNvPr id="0" name=""/>
        <dsp:cNvSpPr/>
      </dsp:nvSpPr>
      <dsp:spPr>
        <a:xfrm>
          <a:off x="1213555" y="1493142"/>
          <a:ext cx="4430890" cy="4068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Повышение осведомленности в области охраны окружающей среды и рационального использования энергетических ресурсов</a:t>
          </a:r>
          <a:endPar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213555" y="1493142"/>
        <a:ext cx="4430890" cy="406801"/>
      </dsp:txXfrm>
    </dsp:sp>
    <dsp:sp modelId="{51099485-2937-4302-9AB9-0FEAC2E7A1E1}">
      <dsp:nvSpPr>
        <dsp:cNvPr id="0" name=""/>
        <dsp:cNvSpPr/>
      </dsp:nvSpPr>
      <dsp:spPr>
        <a:xfrm>
          <a:off x="1128889" y="1904899"/>
          <a:ext cx="4515556" cy="0"/>
        </a:xfrm>
        <a:prstGeom prst="line">
          <a:avLst/>
        </a:prstGeom>
        <a:noFill/>
        <a:ln w="9525" cap="flat" cmpd="sng" algn="ctr">
          <a:solidFill>
            <a:sysClr val="windowText" lastClr="000000">
              <a:hueOff val="0"/>
              <a:satOff val="0"/>
              <a:lumOff val="0"/>
              <a:alphaOff val="0"/>
            </a:sysClr>
          </a:solidFill>
          <a:prstDash val="solid"/>
        </a:ln>
        <a:effectLst>
          <a:outerShdw blurRad="40000" dist="20000" dir="5400000" rotWithShape="0">
            <a:srgbClr val="000000">
              <a:alpha val="38000"/>
            </a:srgbClr>
          </a:outerShdw>
        </a:effectLst>
      </dsp:spPr>
      <dsp:style>
        <a:lnRef idx="1">
          <a:scrgbClr r="0" g="0" b="0"/>
        </a:lnRef>
        <a:fillRef idx="0">
          <a:scrgbClr r="0" g="0" b="0"/>
        </a:fillRef>
        <a:effectRef idx="1">
          <a:scrgbClr r="0" g="0" b="0"/>
        </a:effectRef>
        <a:fontRef idx="minor"/>
      </dsp:style>
    </dsp:sp>
    <dsp:sp modelId="{083B0AD3-1A3E-482A-BBC0-D3AF4D3135F5}">
      <dsp:nvSpPr>
        <dsp:cNvPr id="0" name=""/>
        <dsp:cNvSpPr/>
      </dsp:nvSpPr>
      <dsp:spPr>
        <a:xfrm>
          <a:off x="1213555" y="1915890"/>
          <a:ext cx="4544232" cy="3760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Обеспечение совместных действий по управлению рисками и готовности к преодолению экологических катастроф</a:t>
          </a:r>
          <a:endPar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213555" y="1915890"/>
        <a:ext cx="4544232" cy="376002"/>
      </dsp:txXfrm>
    </dsp:sp>
    <dsp:sp modelId="{B4604C53-9AA8-488E-97E1-365D8E755F14}">
      <dsp:nvSpPr>
        <dsp:cNvPr id="0" name=""/>
        <dsp:cNvSpPr/>
      </dsp:nvSpPr>
      <dsp:spPr>
        <a:xfrm>
          <a:off x="1128889" y="2291892"/>
          <a:ext cx="4515556" cy="0"/>
        </a:xfrm>
        <a:prstGeom prst="line">
          <a:avLst/>
        </a:prstGeom>
        <a:noFill/>
        <a:ln w="9525" cap="flat" cmpd="sng" algn="ctr">
          <a:solidFill>
            <a:sysClr val="windowText" lastClr="000000">
              <a:hueOff val="0"/>
              <a:satOff val="0"/>
              <a:lumOff val="0"/>
              <a:alphaOff val="0"/>
            </a:sysClr>
          </a:solidFill>
          <a:prstDash val="solid"/>
        </a:ln>
        <a:effectLst>
          <a:outerShdw blurRad="40000" dist="20000" dir="5400000" rotWithShape="0">
            <a:srgbClr val="000000">
              <a:alpha val="38000"/>
            </a:srgbClr>
          </a:outerShdw>
        </a:effectLst>
      </dsp:spPr>
      <dsp:style>
        <a:lnRef idx="1">
          <a:scrgbClr r="0" g="0" b="0"/>
        </a:lnRef>
        <a:fillRef idx="0">
          <a:scrgbClr r="0" g="0" b="0"/>
        </a:fillRef>
        <a:effectRef idx="1">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6CF519-8CFD-47B0-825E-23F21251C5B6}">
      <dsp:nvSpPr>
        <dsp:cNvPr id="0" name=""/>
        <dsp:cNvSpPr/>
      </dsp:nvSpPr>
      <dsp:spPr>
        <a:xfrm>
          <a:off x="0" y="497"/>
          <a:ext cx="5762625" cy="0"/>
        </a:xfrm>
        <a:prstGeom prst="lin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w="9525" cap="flat" cmpd="sng" algn="ctr">
          <a:solidFill>
            <a:srgbClr val="4BACC6">
              <a:shade val="80000"/>
              <a:hueOff val="0"/>
              <a:satOff val="0"/>
              <a:lumOff val="0"/>
              <a:alphaOff val="0"/>
            </a:srgb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FF1B38BC-0278-4FEA-8B25-88FC0D37452C}">
      <dsp:nvSpPr>
        <dsp:cNvPr id="0" name=""/>
        <dsp:cNvSpPr/>
      </dsp:nvSpPr>
      <dsp:spPr>
        <a:xfrm>
          <a:off x="0" y="497"/>
          <a:ext cx="1152525" cy="10181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ПНД</a:t>
          </a:r>
          <a:r>
            <a:rPr lang="en-US"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5</a:t>
          </a:r>
          <a:endParaRPr lang="et-EE"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533400">
            <a:lnSpc>
              <a:spcPct val="90000"/>
            </a:lnSpc>
            <a:spcBef>
              <a:spcPct val="0"/>
            </a:spcBef>
            <a:spcAft>
              <a:spcPct val="35000"/>
            </a:spcAft>
          </a:pPr>
          <a:r>
            <a:rPr lang="ru-RU"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Поддержка местного и регионального эффективного управления</a:t>
          </a:r>
          <a:endPar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0" y="497"/>
        <a:ext cx="1152525" cy="1018179"/>
      </dsp:txXfrm>
    </dsp:sp>
    <dsp:sp modelId="{7ACDAE03-EC93-4AF2-959E-5FE7F624C019}">
      <dsp:nvSpPr>
        <dsp:cNvPr id="0" name=""/>
        <dsp:cNvSpPr/>
      </dsp:nvSpPr>
      <dsp:spPr>
        <a:xfrm>
          <a:off x="1238964" y="24162"/>
          <a:ext cx="4523660" cy="4732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Совершенствование сотрудничества между местными и региональными органами власти и их подразделениями</a:t>
          </a:r>
          <a:endPar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238964" y="24162"/>
        <a:ext cx="4523660" cy="473294"/>
      </dsp:txXfrm>
    </dsp:sp>
    <dsp:sp modelId="{602FE55A-C063-46B9-9054-DE16C12C058B}">
      <dsp:nvSpPr>
        <dsp:cNvPr id="0" name=""/>
        <dsp:cNvSpPr/>
      </dsp:nvSpPr>
      <dsp:spPr>
        <a:xfrm>
          <a:off x="1152524" y="497456"/>
          <a:ext cx="4610100" cy="0"/>
        </a:xfrm>
        <a:prstGeom prst="line">
          <a:avLst/>
        </a:prstGeom>
        <a:noFill/>
        <a:ln w="9525" cap="flat" cmpd="sng" algn="ctr">
          <a:solidFill>
            <a:srgbClr val="4BACC6">
              <a:hueOff val="0"/>
              <a:satOff val="0"/>
              <a:lumOff val="0"/>
              <a:alphaOff val="0"/>
            </a:srgbClr>
          </a:solidFill>
          <a:prstDash val="solid"/>
        </a:ln>
        <a:effectLst>
          <a:outerShdw blurRad="40000" dist="20000" dir="5400000" rotWithShape="0">
            <a:srgbClr val="000000">
              <a:alpha val="38000"/>
            </a:srgbClr>
          </a:outerShdw>
        </a:effectLst>
      </dsp:spPr>
      <dsp:style>
        <a:lnRef idx="1">
          <a:scrgbClr r="0" g="0" b="0"/>
        </a:lnRef>
        <a:fillRef idx="0">
          <a:scrgbClr r="0" g="0" b="0"/>
        </a:fillRef>
        <a:effectRef idx="1">
          <a:scrgbClr r="0" g="0" b="0"/>
        </a:effectRef>
        <a:fontRef idx="minor"/>
      </dsp:style>
    </dsp:sp>
    <dsp:sp modelId="{512BCA0F-0CF6-442F-AF2E-69C0FC92CE3A}">
      <dsp:nvSpPr>
        <dsp:cNvPr id="0" name=""/>
        <dsp:cNvSpPr/>
      </dsp:nvSpPr>
      <dsp:spPr>
        <a:xfrm>
          <a:off x="1238964" y="521121"/>
          <a:ext cx="4523660" cy="4732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GB"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Совершенствование сотрудничества между местными и региональными сообществами</a:t>
          </a:r>
          <a:endPar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238964" y="521121"/>
        <a:ext cx="4523660" cy="473294"/>
      </dsp:txXfrm>
    </dsp:sp>
    <dsp:sp modelId="{D9BD1710-53B7-4D64-9E72-0D75ABA43E8B}">
      <dsp:nvSpPr>
        <dsp:cNvPr id="0" name=""/>
        <dsp:cNvSpPr/>
      </dsp:nvSpPr>
      <dsp:spPr>
        <a:xfrm>
          <a:off x="1152524" y="994416"/>
          <a:ext cx="4610100" cy="0"/>
        </a:xfrm>
        <a:prstGeom prst="line">
          <a:avLst/>
        </a:prstGeom>
        <a:noFill/>
        <a:ln w="9525" cap="flat" cmpd="sng" algn="ctr">
          <a:solidFill>
            <a:srgbClr val="4BACC6">
              <a:hueOff val="0"/>
              <a:satOff val="0"/>
              <a:lumOff val="0"/>
              <a:alphaOff val="0"/>
            </a:srgbClr>
          </a:solidFill>
          <a:prstDash val="solid"/>
        </a:ln>
        <a:effectLst>
          <a:outerShdw blurRad="40000" dist="20000" dir="5400000" rotWithShape="0">
            <a:srgbClr val="000000">
              <a:alpha val="38000"/>
            </a:srgbClr>
          </a:outerShdw>
        </a:effectLst>
      </dsp:spPr>
      <dsp:style>
        <a:lnRef idx="1">
          <a:scrgbClr r="0" g="0" b="0"/>
        </a:lnRef>
        <a:fillRef idx="0">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5.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6CC56-96C5-4D60-A527-95422ECED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118</Pages>
  <Words>37055</Words>
  <Characters>211218</Characters>
  <Application>Microsoft Office Word</Application>
  <DocSecurity>0</DocSecurity>
  <Lines>1760</Lines>
  <Paragraphs>495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247778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Ekaterina Moskaleva</cp:lastModifiedBy>
  <cp:revision>7</cp:revision>
  <cp:lastPrinted>2017-03-13T14:42:00Z</cp:lastPrinted>
  <dcterms:created xsi:type="dcterms:W3CDTF">2017-03-10T12:16:00Z</dcterms:created>
  <dcterms:modified xsi:type="dcterms:W3CDTF">2017-03-13T14:50:00Z</dcterms:modified>
</cp:coreProperties>
</file>